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AFE" w:rsidRPr="00617BE7" w:rsidRDefault="00CE4A60" w:rsidP="006B5AFE">
      <w:pPr>
        <w:rPr>
          <w:b/>
          <w:sz w:val="28"/>
          <w:szCs w:val="28"/>
        </w:rPr>
      </w:pPr>
      <w:bookmarkStart w:id="0" w:name="_GoBack"/>
      <w:bookmarkEnd w:id="0"/>
      <w:r>
        <w:rPr>
          <w:noProof/>
        </w:rPr>
        <mc:AlternateContent>
          <mc:Choice Requires="wps">
            <w:drawing>
              <wp:anchor distT="0" distB="0" distL="114300" distR="114300" simplePos="0" relativeHeight="251659264" behindDoc="0" locked="0" layoutInCell="1" allowOverlap="1" wp14:anchorId="1BA1937C" wp14:editId="20A3CA6D">
                <wp:simplePos x="0" y="0"/>
                <wp:positionH relativeFrom="margin">
                  <wp:align>left</wp:align>
                </wp:positionH>
                <wp:positionV relativeFrom="paragraph">
                  <wp:posOffset>-572135</wp:posOffset>
                </wp:positionV>
                <wp:extent cx="6372225" cy="5524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372225" cy="552450"/>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4A60" w:rsidRDefault="00CE4A60" w:rsidP="00CE4A60">
                            <w:r>
                              <w:rPr>
                                <w:rFonts w:hint="eastAsia"/>
                              </w:rPr>
                              <w:t>※</w:t>
                            </w:r>
                            <w:r w:rsidRPr="00DD3B1D">
                              <w:rPr>
                                <w:rFonts w:hint="eastAsia"/>
                              </w:rPr>
                              <w:t>【運賃料金表様式例】及び【運賃料金適用方例】は、あくまで設定の例示であり、各社で設定する際は必要に応じ、内容を修正等したうえで行ってください。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A1937C" id="_x0000_t202" coordsize="21600,21600" o:spt="202" path="m,l,21600r21600,l21600,xe">
                <v:stroke joinstyle="miter"/>
                <v:path gradientshapeok="t" o:connecttype="rect"/>
              </v:shapetype>
              <v:shape id="テキスト ボックス 1" o:spid="_x0000_s1026" type="#_x0000_t202" style="position:absolute;left:0;text-align:left;margin-left:0;margin-top:-45.05pt;width:501.75pt;height:43.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" fillcolor="#fabf8f [1945]" strokeweight=".5pt">
                <v:textbox>
                  <w:txbxContent>
                    <w:p w:rsidR="00CE4A60" w:rsidRDefault="00CE4A60" w:rsidP="00CE4A60">
                      <w:r>
                        <w:rPr>
                          <w:rFonts w:hint="eastAsia"/>
                        </w:rPr>
                        <w:t>※</w:t>
                      </w:r>
                      <w:r w:rsidRPr="00DD3B1D">
                        <w:rPr>
                          <w:rFonts w:hint="eastAsia"/>
                        </w:rPr>
                        <w:t>【運賃料金表様式例】及び【運賃料金適用方例】は、あくまで設定の例示であり、各社で設定する際は必要に応じ、内容を修正等したうえで行ってください。</w:t>
                      </w:r>
                    </w:p>
                  </w:txbxContent>
                </v:textbox>
                <w10:wrap anchorx="margin"/>
              </v:shape>
            </w:pict>
          </mc:Fallback>
        </mc:AlternateContent>
      </w:r>
      <w:r w:rsidR="006B5AFE" w:rsidRPr="00617BE7">
        <w:rPr>
          <w:rFonts w:hint="eastAsia"/>
          <w:b/>
          <w:sz w:val="28"/>
          <w:szCs w:val="28"/>
        </w:rPr>
        <w:t>Ⅳ　運賃割増率</w:t>
      </w:r>
    </w:p>
    <w:p w:rsidR="006B5AFE" w:rsidRPr="00617BE7" w:rsidRDefault="006B5AFE" w:rsidP="006B5AFE">
      <w:pPr>
        <w:rPr>
          <w:szCs w:val="21"/>
        </w:rPr>
      </w:pPr>
    </w:p>
    <w:p w:rsidR="006B5AFE" w:rsidRPr="00617BE7" w:rsidRDefault="006B5AFE" w:rsidP="006B5AFE">
      <w:pPr>
        <w:rPr>
          <w:b/>
          <w:szCs w:val="21"/>
        </w:rPr>
      </w:pPr>
      <w:r w:rsidRPr="00617BE7">
        <w:rPr>
          <w:rFonts w:hint="eastAsia"/>
          <w:b/>
          <w:szCs w:val="21"/>
        </w:rPr>
        <w:t>１．</w:t>
      </w:r>
      <w:r w:rsidRPr="00617BE7">
        <w:rPr>
          <w:rFonts w:hint="eastAsia"/>
          <w:b/>
          <w:spacing w:val="143"/>
          <w:kern w:val="0"/>
          <w:szCs w:val="21"/>
          <w:fitText w:val="1701" w:id="1512720640"/>
        </w:rPr>
        <w:t>品目割</w:t>
      </w:r>
      <w:r w:rsidRPr="00617BE7">
        <w:rPr>
          <w:rFonts w:hint="eastAsia"/>
          <w:b/>
          <w:kern w:val="0"/>
          <w:szCs w:val="21"/>
          <w:fitText w:val="1701" w:id="1512720640"/>
        </w:rPr>
        <w:t>増</w:t>
      </w:r>
    </w:p>
    <w:p w:rsidR="006B5AFE" w:rsidRPr="00617BE7" w:rsidRDefault="006B5AFE" w:rsidP="006B5AFE">
      <w:pPr>
        <w:rPr>
          <w:szCs w:val="21"/>
        </w:rPr>
      </w:pPr>
    </w:p>
    <w:tbl>
      <w:tblPr>
        <w:tblW w:w="0" w:type="auto"/>
        <w:tblInd w:w="3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37"/>
        <w:gridCol w:w="15"/>
        <w:gridCol w:w="4913"/>
        <w:gridCol w:w="2366"/>
      </w:tblGrid>
      <w:tr w:rsidR="00617BE7" w:rsidRPr="00617BE7" w:rsidTr="007B3D28">
        <w:trPr>
          <w:trHeight w:val="382"/>
        </w:trPr>
        <w:tc>
          <w:tcPr>
            <w:tcW w:w="2040" w:type="dxa"/>
          </w:tcPr>
          <w:p w:rsidR="006B5AFE" w:rsidRPr="00617BE7" w:rsidRDefault="006B5AFE" w:rsidP="007B3D28">
            <w:pPr>
              <w:jc w:val="center"/>
              <w:rPr>
                <w:szCs w:val="21"/>
              </w:rPr>
            </w:pPr>
            <w:r w:rsidRPr="00617BE7">
              <w:rPr>
                <w:rFonts w:hint="eastAsia"/>
                <w:szCs w:val="21"/>
              </w:rPr>
              <w:t>項　　　目</w:t>
            </w:r>
          </w:p>
        </w:tc>
        <w:tc>
          <w:tcPr>
            <w:tcW w:w="5010" w:type="dxa"/>
            <w:gridSpan w:val="2"/>
          </w:tcPr>
          <w:p w:rsidR="006B5AFE" w:rsidRPr="00617BE7" w:rsidRDefault="006B5AFE" w:rsidP="007B3D28">
            <w:pPr>
              <w:jc w:val="center"/>
              <w:rPr>
                <w:szCs w:val="21"/>
              </w:rPr>
            </w:pPr>
            <w:r w:rsidRPr="00617BE7">
              <w:rPr>
                <w:rFonts w:hint="eastAsia"/>
                <w:szCs w:val="21"/>
              </w:rPr>
              <w:t>内　　　　　　　　　　　訳</w:t>
            </w:r>
          </w:p>
        </w:tc>
        <w:tc>
          <w:tcPr>
            <w:tcW w:w="2400" w:type="dxa"/>
          </w:tcPr>
          <w:p w:rsidR="006B5AFE" w:rsidRPr="00617BE7" w:rsidRDefault="006B5AFE" w:rsidP="007B3D28">
            <w:pPr>
              <w:jc w:val="center"/>
              <w:rPr>
                <w:szCs w:val="21"/>
              </w:rPr>
            </w:pPr>
            <w:r w:rsidRPr="00617BE7">
              <w:rPr>
                <w:rFonts w:hint="eastAsia"/>
                <w:szCs w:val="21"/>
              </w:rPr>
              <w:t>割　　増　　率</w:t>
            </w:r>
          </w:p>
        </w:tc>
      </w:tr>
      <w:tr w:rsidR="00617BE7" w:rsidRPr="00617BE7" w:rsidTr="007B3D28">
        <w:trPr>
          <w:trHeight w:val="1393"/>
        </w:trPr>
        <w:tc>
          <w:tcPr>
            <w:tcW w:w="2040" w:type="dxa"/>
          </w:tcPr>
          <w:p w:rsidR="006B5AFE" w:rsidRPr="00617BE7" w:rsidRDefault="006B5AFE" w:rsidP="007B3D28">
            <w:pPr>
              <w:jc w:val="center"/>
              <w:rPr>
                <w:szCs w:val="21"/>
              </w:rPr>
            </w:pPr>
          </w:p>
          <w:p w:rsidR="006B5AFE" w:rsidRPr="00617BE7" w:rsidRDefault="006B5AFE" w:rsidP="007B3D28">
            <w:pPr>
              <w:jc w:val="center"/>
              <w:rPr>
                <w:szCs w:val="21"/>
              </w:rPr>
            </w:pPr>
          </w:p>
          <w:p w:rsidR="006B5AFE" w:rsidRPr="00617BE7" w:rsidRDefault="006B5AFE" w:rsidP="007B3D28">
            <w:pPr>
              <w:spacing w:line="480" w:lineRule="auto"/>
              <w:jc w:val="center"/>
              <w:rPr>
                <w:szCs w:val="21"/>
              </w:rPr>
            </w:pPr>
            <w:r w:rsidRPr="00CE4A60">
              <w:rPr>
                <w:rFonts w:hint="eastAsia"/>
                <w:spacing w:val="255"/>
                <w:kern w:val="0"/>
                <w:szCs w:val="21"/>
                <w:fitText w:val="1694" w:id="1512720641"/>
              </w:rPr>
              <w:t>易損</w:t>
            </w:r>
            <w:r w:rsidRPr="00CE4A60">
              <w:rPr>
                <w:rFonts w:hint="eastAsia"/>
                <w:spacing w:val="15"/>
                <w:kern w:val="0"/>
                <w:szCs w:val="21"/>
                <w:fitText w:val="1694" w:id="1512720641"/>
              </w:rPr>
              <w:t>品</w:t>
            </w:r>
          </w:p>
        </w:tc>
        <w:tc>
          <w:tcPr>
            <w:tcW w:w="5010" w:type="dxa"/>
            <w:gridSpan w:val="2"/>
          </w:tcPr>
          <w:p w:rsidR="006B5AFE" w:rsidRPr="00617BE7" w:rsidRDefault="006B5AFE" w:rsidP="007B3D28">
            <w:pPr>
              <w:ind w:left="242" w:hangingChars="100" w:hanging="242"/>
              <w:rPr>
                <w:szCs w:val="21"/>
              </w:rPr>
            </w:pPr>
            <w:r w:rsidRPr="00617BE7">
              <w:rPr>
                <w:rFonts w:hint="eastAsia"/>
                <w:szCs w:val="21"/>
              </w:rPr>
              <w:t>１．レントゲン機械、電子計算機等精密機器及びその部品</w:t>
            </w:r>
          </w:p>
          <w:p w:rsidR="006B5AFE" w:rsidRPr="00617BE7" w:rsidRDefault="006B5AFE" w:rsidP="007B3D28">
            <w:pPr>
              <w:ind w:left="242" w:hangingChars="100" w:hanging="242"/>
              <w:rPr>
                <w:szCs w:val="21"/>
              </w:rPr>
            </w:pPr>
            <w:r w:rsidRPr="00617BE7">
              <w:rPr>
                <w:rFonts w:hint="eastAsia"/>
                <w:szCs w:val="21"/>
              </w:rPr>
              <w:t>２．宮、みこし、仏壇、神仏像</w:t>
            </w:r>
          </w:p>
          <w:p w:rsidR="006B5AFE" w:rsidRPr="00617BE7" w:rsidRDefault="006B5AFE" w:rsidP="007B3D28">
            <w:pPr>
              <w:ind w:left="242" w:hangingChars="100" w:hanging="242"/>
              <w:rPr>
                <w:szCs w:val="21"/>
              </w:rPr>
            </w:pPr>
            <w:r w:rsidRPr="00617BE7">
              <w:rPr>
                <w:rFonts w:hint="eastAsia"/>
                <w:szCs w:val="21"/>
              </w:rPr>
              <w:t>３．ピアノ、その他楽器類及びその部品又は付属品</w:t>
            </w:r>
          </w:p>
          <w:p w:rsidR="006B5AFE" w:rsidRPr="00617BE7" w:rsidRDefault="006B5AFE" w:rsidP="007B3D28">
            <w:pPr>
              <w:ind w:left="242" w:hangingChars="100" w:hanging="242"/>
              <w:rPr>
                <w:szCs w:val="21"/>
              </w:rPr>
            </w:pPr>
            <w:r w:rsidRPr="00617BE7">
              <w:rPr>
                <w:rFonts w:hint="eastAsia"/>
                <w:szCs w:val="21"/>
              </w:rPr>
              <w:t>４．度量衡器及びその部品</w:t>
            </w:r>
          </w:p>
        </w:tc>
        <w:tc>
          <w:tcPr>
            <w:tcW w:w="2400" w:type="dxa"/>
          </w:tcPr>
          <w:p w:rsidR="006B5AFE" w:rsidRPr="00617BE7" w:rsidRDefault="006B5AFE" w:rsidP="007B3D28">
            <w:pPr>
              <w:rPr>
                <w:szCs w:val="21"/>
              </w:rPr>
            </w:pPr>
          </w:p>
          <w:p w:rsidR="006B5AFE" w:rsidRPr="00617BE7" w:rsidRDefault="006B5AFE" w:rsidP="007B3D28">
            <w:pPr>
              <w:rPr>
                <w:szCs w:val="21"/>
              </w:rPr>
            </w:pPr>
          </w:p>
          <w:p w:rsidR="006B5AFE" w:rsidRPr="00617BE7" w:rsidRDefault="006B5AFE" w:rsidP="007B3D28">
            <w:pPr>
              <w:rPr>
                <w:szCs w:val="21"/>
              </w:rPr>
            </w:pPr>
            <w:r w:rsidRPr="00617BE7">
              <w:rPr>
                <w:rFonts w:hint="eastAsia"/>
                <w:szCs w:val="21"/>
              </w:rPr>
              <w:t>３割以上の臨時の約束による。</w:t>
            </w:r>
          </w:p>
        </w:tc>
      </w:tr>
      <w:tr w:rsidR="00617BE7" w:rsidRPr="00617BE7" w:rsidTr="007B3D28">
        <w:trPr>
          <w:trHeight w:val="375"/>
        </w:trPr>
        <w:tc>
          <w:tcPr>
            <w:tcW w:w="2040" w:type="dxa"/>
            <w:vMerge w:val="restart"/>
          </w:tcPr>
          <w:p w:rsidR="006B5AFE" w:rsidRPr="00617BE7" w:rsidRDefault="006B5AFE" w:rsidP="007B3D28">
            <w:pPr>
              <w:rPr>
                <w:szCs w:val="21"/>
              </w:rPr>
            </w:pPr>
          </w:p>
          <w:p w:rsidR="006B5AFE" w:rsidRPr="00617BE7" w:rsidRDefault="006B5AFE" w:rsidP="007B3D28">
            <w:pPr>
              <w:rPr>
                <w:szCs w:val="21"/>
              </w:rPr>
            </w:pPr>
          </w:p>
          <w:p w:rsidR="006B5AFE" w:rsidRPr="00617BE7" w:rsidRDefault="006B5AFE" w:rsidP="007B3D28">
            <w:pPr>
              <w:rPr>
                <w:szCs w:val="21"/>
              </w:rPr>
            </w:pPr>
          </w:p>
          <w:p w:rsidR="006B5AFE" w:rsidRPr="00617BE7" w:rsidRDefault="006B5AFE" w:rsidP="007B3D28">
            <w:pPr>
              <w:jc w:val="center"/>
              <w:rPr>
                <w:szCs w:val="21"/>
              </w:rPr>
            </w:pPr>
            <w:r w:rsidRPr="00CE4A60">
              <w:rPr>
                <w:rFonts w:hint="eastAsia"/>
                <w:spacing w:val="255"/>
                <w:kern w:val="0"/>
                <w:szCs w:val="21"/>
                <w:fitText w:val="1694" w:id="1512720642"/>
              </w:rPr>
              <w:t>危険</w:t>
            </w:r>
            <w:r w:rsidRPr="00CE4A60">
              <w:rPr>
                <w:rFonts w:hint="eastAsia"/>
                <w:spacing w:val="15"/>
                <w:kern w:val="0"/>
                <w:szCs w:val="21"/>
                <w:fitText w:val="1694" w:id="1512720642"/>
              </w:rPr>
              <w:t>品</w:t>
            </w:r>
          </w:p>
        </w:tc>
        <w:tc>
          <w:tcPr>
            <w:tcW w:w="5010" w:type="dxa"/>
            <w:gridSpan w:val="2"/>
          </w:tcPr>
          <w:p w:rsidR="006B5AFE" w:rsidRPr="00617BE7" w:rsidRDefault="006B5AFE" w:rsidP="007B3D28">
            <w:pPr>
              <w:rPr>
                <w:szCs w:val="21"/>
              </w:rPr>
            </w:pPr>
            <w:r w:rsidRPr="00617BE7">
              <w:rPr>
                <w:rFonts w:hint="eastAsia"/>
                <w:szCs w:val="21"/>
              </w:rPr>
              <w:t>１．高圧ガス取締法に定める品目</w:t>
            </w:r>
          </w:p>
          <w:p w:rsidR="006B5AFE" w:rsidRPr="00617BE7" w:rsidRDefault="006B5AFE" w:rsidP="007B3D28">
            <w:pPr>
              <w:spacing w:line="480" w:lineRule="auto"/>
              <w:rPr>
                <w:szCs w:val="21"/>
              </w:rPr>
            </w:pPr>
            <w:r w:rsidRPr="00617BE7">
              <w:rPr>
                <w:rFonts w:hint="eastAsia"/>
                <w:szCs w:val="21"/>
              </w:rPr>
              <w:t>２．消防法に定める品目</w:t>
            </w:r>
          </w:p>
          <w:p w:rsidR="006B5AFE" w:rsidRPr="00617BE7" w:rsidRDefault="006B5AFE" w:rsidP="007B3D28">
            <w:pPr>
              <w:rPr>
                <w:szCs w:val="21"/>
              </w:rPr>
            </w:pPr>
            <w:r w:rsidRPr="00617BE7">
              <w:rPr>
                <w:rFonts w:hint="eastAsia"/>
                <w:szCs w:val="21"/>
              </w:rPr>
              <w:t>３．毒物及び劇物取締法に定める品目</w:t>
            </w:r>
          </w:p>
        </w:tc>
        <w:tc>
          <w:tcPr>
            <w:tcW w:w="2400" w:type="dxa"/>
          </w:tcPr>
          <w:p w:rsidR="006B5AFE" w:rsidRPr="00617BE7" w:rsidRDefault="006B5AFE" w:rsidP="007B3D28">
            <w:pPr>
              <w:rPr>
                <w:szCs w:val="21"/>
              </w:rPr>
            </w:pPr>
            <w:r w:rsidRPr="00617BE7">
              <w:rPr>
                <w:rFonts w:hint="eastAsia"/>
                <w:szCs w:val="21"/>
              </w:rPr>
              <w:t>２割以上の臨時の約束による。ただし特定毒物については、５割以上の臨時の約束による。</w:t>
            </w:r>
          </w:p>
        </w:tc>
      </w:tr>
      <w:tr w:rsidR="00617BE7" w:rsidRPr="00617BE7" w:rsidTr="007B3D28">
        <w:trPr>
          <w:trHeight w:val="435"/>
        </w:trPr>
        <w:tc>
          <w:tcPr>
            <w:tcW w:w="2040" w:type="dxa"/>
            <w:vMerge/>
          </w:tcPr>
          <w:p w:rsidR="006B5AFE" w:rsidRPr="00617BE7" w:rsidRDefault="006B5AFE" w:rsidP="007B3D28">
            <w:pPr>
              <w:rPr>
                <w:szCs w:val="21"/>
              </w:rPr>
            </w:pPr>
          </w:p>
        </w:tc>
        <w:tc>
          <w:tcPr>
            <w:tcW w:w="5010" w:type="dxa"/>
            <w:gridSpan w:val="2"/>
          </w:tcPr>
          <w:p w:rsidR="006B5AFE" w:rsidRPr="00617BE7" w:rsidRDefault="006B5AFE" w:rsidP="007B3D28">
            <w:pPr>
              <w:rPr>
                <w:szCs w:val="21"/>
              </w:rPr>
            </w:pPr>
            <w:r w:rsidRPr="00617BE7">
              <w:rPr>
                <w:rFonts w:hint="eastAsia"/>
                <w:szCs w:val="21"/>
              </w:rPr>
              <w:t>４．火薬類取締法に定める品目</w:t>
            </w:r>
          </w:p>
          <w:p w:rsidR="006B5AFE" w:rsidRPr="00617BE7" w:rsidRDefault="006B5AFE" w:rsidP="007B3D28">
            <w:pPr>
              <w:rPr>
                <w:szCs w:val="21"/>
              </w:rPr>
            </w:pPr>
            <w:r w:rsidRPr="00617BE7">
              <w:rPr>
                <w:rFonts w:hint="eastAsia"/>
                <w:szCs w:val="21"/>
              </w:rPr>
              <w:t>５．放射性物質及びこれに類するもの</w:t>
            </w:r>
          </w:p>
        </w:tc>
        <w:tc>
          <w:tcPr>
            <w:tcW w:w="2400" w:type="dxa"/>
          </w:tcPr>
          <w:p w:rsidR="006B5AFE" w:rsidRPr="00617BE7" w:rsidRDefault="006B5AFE" w:rsidP="007B3D28">
            <w:pPr>
              <w:rPr>
                <w:szCs w:val="21"/>
              </w:rPr>
            </w:pPr>
            <w:r w:rsidRPr="00617BE7">
              <w:rPr>
                <w:rFonts w:hint="eastAsia"/>
                <w:szCs w:val="21"/>
              </w:rPr>
              <w:t>１０割以上の臨時の約束による。</w:t>
            </w:r>
          </w:p>
        </w:tc>
      </w:tr>
      <w:tr w:rsidR="00617BE7" w:rsidRPr="00617BE7" w:rsidTr="007B3D28">
        <w:trPr>
          <w:trHeight w:val="360"/>
        </w:trPr>
        <w:tc>
          <w:tcPr>
            <w:tcW w:w="2040" w:type="dxa"/>
            <w:vMerge w:val="restart"/>
          </w:tcPr>
          <w:p w:rsidR="006B5AFE" w:rsidRPr="00617BE7" w:rsidRDefault="006B5AFE" w:rsidP="007B3D28">
            <w:pPr>
              <w:spacing w:line="480" w:lineRule="auto"/>
              <w:jc w:val="center"/>
              <w:rPr>
                <w:szCs w:val="21"/>
              </w:rPr>
            </w:pPr>
            <w:r w:rsidRPr="00CE4A60">
              <w:rPr>
                <w:rFonts w:hint="eastAsia"/>
                <w:spacing w:val="135"/>
                <w:kern w:val="0"/>
                <w:szCs w:val="21"/>
                <w:fitText w:val="1694" w:id="1512720643"/>
              </w:rPr>
              <w:t>特殊物</w:t>
            </w:r>
            <w:r w:rsidRPr="00CE4A60">
              <w:rPr>
                <w:rFonts w:hint="eastAsia"/>
                <w:spacing w:val="15"/>
                <w:kern w:val="0"/>
                <w:szCs w:val="21"/>
                <w:fitText w:val="1694" w:id="1512720643"/>
              </w:rPr>
              <w:t>件</w:t>
            </w:r>
          </w:p>
        </w:tc>
        <w:tc>
          <w:tcPr>
            <w:tcW w:w="5010" w:type="dxa"/>
            <w:gridSpan w:val="2"/>
          </w:tcPr>
          <w:p w:rsidR="006B5AFE" w:rsidRPr="00617BE7" w:rsidRDefault="006B5AFE" w:rsidP="007B3D28">
            <w:pPr>
              <w:rPr>
                <w:szCs w:val="21"/>
              </w:rPr>
            </w:pPr>
            <w:r w:rsidRPr="00617BE7">
              <w:rPr>
                <w:rFonts w:hint="eastAsia"/>
                <w:szCs w:val="21"/>
              </w:rPr>
              <w:t>１．引越荷物、生きた動物、鮮魚介類</w:t>
            </w:r>
          </w:p>
        </w:tc>
        <w:tc>
          <w:tcPr>
            <w:tcW w:w="2400" w:type="dxa"/>
          </w:tcPr>
          <w:p w:rsidR="006B5AFE" w:rsidRPr="00617BE7" w:rsidRDefault="006B5AFE" w:rsidP="007B3D28">
            <w:pPr>
              <w:jc w:val="center"/>
              <w:rPr>
                <w:szCs w:val="21"/>
              </w:rPr>
            </w:pPr>
            <w:r w:rsidRPr="00617BE7">
              <w:rPr>
                <w:rFonts w:hint="eastAsia"/>
                <w:szCs w:val="21"/>
              </w:rPr>
              <w:t>２　　割</w:t>
            </w:r>
          </w:p>
        </w:tc>
      </w:tr>
      <w:tr w:rsidR="00617BE7" w:rsidRPr="00617BE7" w:rsidTr="007B3D28">
        <w:trPr>
          <w:trHeight w:val="360"/>
        </w:trPr>
        <w:tc>
          <w:tcPr>
            <w:tcW w:w="2040" w:type="dxa"/>
            <w:vMerge/>
          </w:tcPr>
          <w:p w:rsidR="006B5AFE" w:rsidRPr="00617BE7" w:rsidRDefault="006B5AFE" w:rsidP="007B3D28">
            <w:pPr>
              <w:rPr>
                <w:szCs w:val="21"/>
              </w:rPr>
            </w:pPr>
          </w:p>
        </w:tc>
        <w:tc>
          <w:tcPr>
            <w:tcW w:w="5010" w:type="dxa"/>
            <w:gridSpan w:val="2"/>
          </w:tcPr>
          <w:p w:rsidR="006B5AFE" w:rsidRPr="00617BE7" w:rsidRDefault="006B5AFE" w:rsidP="007B3D28">
            <w:pPr>
              <w:rPr>
                <w:szCs w:val="21"/>
              </w:rPr>
            </w:pPr>
            <w:r w:rsidRPr="00617BE7">
              <w:rPr>
                <w:rFonts w:hint="eastAsia"/>
                <w:szCs w:val="21"/>
              </w:rPr>
              <w:t>２．屍　　体</w:t>
            </w:r>
          </w:p>
        </w:tc>
        <w:tc>
          <w:tcPr>
            <w:tcW w:w="2400" w:type="dxa"/>
          </w:tcPr>
          <w:p w:rsidR="006B5AFE" w:rsidRPr="00617BE7" w:rsidRDefault="006B5AFE" w:rsidP="007B3D28">
            <w:pPr>
              <w:jc w:val="center"/>
              <w:rPr>
                <w:szCs w:val="21"/>
              </w:rPr>
            </w:pPr>
            <w:r w:rsidRPr="00617BE7">
              <w:rPr>
                <w:rFonts w:hint="eastAsia"/>
                <w:szCs w:val="21"/>
              </w:rPr>
              <w:t>５　　割</w:t>
            </w:r>
          </w:p>
        </w:tc>
      </w:tr>
      <w:tr w:rsidR="00617BE7" w:rsidRPr="00617BE7" w:rsidTr="007B3D28">
        <w:trPr>
          <w:trHeight w:val="465"/>
        </w:trPr>
        <w:tc>
          <w:tcPr>
            <w:tcW w:w="2055" w:type="dxa"/>
            <w:gridSpan w:val="2"/>
          </w:tcPr>
          <w:p w:rsidR="006B5AFE" w:rsidRPr="00617BE7" w:rsidRDefault="006B5AFE" w:rsidP="007B3D28">
            <w:pPr>
              <w:spacing w:line="480" w:lineRule="auto"/>
              <w:jc w:val="center"/>
              <w:rPr>
                <w:szCs w:val="21"/>
              </w:rPr>
            </w:pPr>
            <w:r w:rsidRPr="00CE4A60">
              <w:rPr>
                <w:rFonts w:hint="eastAsia"/>
                <w:spacing w:val="135"/>
                <w:kern w:val="0"/>
                <w:szCs w:val="21"/>
                <w:fitText w:val="1694" w:id="1512720644"/>
              </w:rPr>
              <w:t>汚わい</w:t>
            </w:r>
            <w:r w:rsidRPr="00CE4A60">
              <w:rPr>
                <w:rFonts w:hint="eastAsia"/>
                <w:spacing w:val="15"/>
                <w:kern w:val="0"/>
                <w:szCs w:val="21"/>
                <w:fitText w:val="1694" w:id="1512720644"/>
              </w:rPr>
              <w:t>品</w:t>
            </w:r>
          </w:p>
        </w:tc>
        <w:tc>
          <w:tcPr>
            <w:tcW w:w="4995" w:type="dxa"/>
          </w:tcPr>
          <w:p w:rsidR="006B5AFE" w:rsidRPr="00617BE7" w:rsidRDefault="006B5AFE" w:rsidP="007B3D28">
            <w:pPr>
              <w:rPr>
                <w:szCs w:val="21"/>
              </w:rPr>
            </w:pPr>
            <w:r w:rsidRPr="00617BE7">
              <w:rPr>
                <w:rFonts w:hint="eastAsia"/>
                <w:szCs w:val="21"/>
              </w:rPr>
              <w:t>生さなぎ、骨の類、ぼうこう、あま皮、うろこ、内臓、塵芥等の廃棄物、し尿</w:t>
            </w:r>
          </w:p>
        </w:tc>
        <w:tc>
          <w:tcPr>
            <w:tcW w:w="2400" w:type="dxa"/>
          </w:tcPr>
          <w:p w:rsidR="006B5AFE" w:rsidRPr="00617BE7" w:rsidRDefault="006B5AFE" w:rsidP="007B3D28">
            <w:pPr>
              <w:spacing w:line="480" w:lineRule="auto"/>
              <w:jc w:val="center"/>
              <w:rPr>
                <w:szCs w:val="21"/>
              </w:rPr>
            </w:pPr>
            <w:r w:rsidRPr="00617BE7">
              <w:rPr>
                <w:rFonts w:hint="eastAsia"/>
                <w:szCs w:val="21"/>
              </w:rPr>
              <w:t>４　　割</w:t>
            </w:r>
          </w:p>
        </w:tc>
      </w:tr>
      <w:tr w:rsidR="006B5AFE" w:rsidRPr="00617BE7" w:rsidTr="007B3D28">
        <w:trPr>
          <w:trHeight w:val="600"/>
        </w:trPr>
        <w:tc>
          <w:tcPr>
            <w:tcW w:w="2055" w:type="dxa"/>
            <w:gridSpan w:val="2"/>
          </w:tcPr>
          <w:p w:rsidR="006B5AFE" w:rsidRPr="00617BE7" w:rsidRDefault="006B5AFE" w:rsidP="007B3D28">
            <w:pPr>
              <w:spacing w:line="480" w:lineRule="auto"/>
              <w:jc w:val="center"/>
              <w:rPr>
                <w:szCs w:val="21"/>
              </w:rPr>
            </w:pPr>
            <w:r w:rsidRPr="00617BE7">
              <w:rPr>
                <w:rFonts w:hint="eastAsia"/>
                <w:szCs w:val="21"/>
              </w:rPr>
              <w:t>貴重品、高価品</w:t>
            </w:r>
          </w:p>
        </w:tc>
        <w:tc>
          <w:tcPr>
            <w:tcW w:w="4995" w:type="dxa"/>
          </w:tcPr>
          <w:p w:rsidR="006B5AFE" w:rsidRPr="00617BE7" w:rsidRDefault="006B5AFE" w:rsidP="007B3D28">
            <w:pPr>
              <w:rPr>
                <w:szCs w:val="21"/>
              </w:rPr>
            </w:pPr>
            <w:r w:rsidRPr="00617BE7">
              <w:rPr>
                <w:rFonts w:hint="eastAsia"/>
                <w:szCs w:val="21"/>
              </w:rPr>
              <w:t>貨幣、証券類、貴金属その他高価品で貨物運送約款第９条第１項に掲げる貨物</w:t>
            </w:r>
          </w:p>
        </w:tc>
        <w:tc>
          <w:tcPr>
            <w:tcW w:w="2400" w:type="dxa"/>
          </w:tcPr>
          <w:p w:rsidR="006B5AFE" w:rsidRPr="00617BE7" w:rsidRDefault="006B5AFE" w:rsidP="007B3D28">
            <w:pPr>
              <w:rPr>
                <w:szCs w:val="21"/>
              </w:rPr>
            </w:pPr>
            <w:r w:rsidRPr="00617BE7">
              <w:rPr>
                <w:rFonts w:hint="eastAsia"/>
                <w:szCs w:val="21"/>
              </w:rPr>
              <w:t>５割以上の臨時の約束による。</w:t>
            </w:r>
          </w:p>
        </w:tc>
      </w:tr>
    </w:tbl>
    <w:p w:rsidR="006B5AFE" w:rsidRPr="00617BE7" w:rsidRDefault="006B5AFE" w:rsidP="006B5AFE">
      <w:pPr>
        <w:rPr>
          <w:szCs w:val="21"/>
        </w:rPr>
      </w:pPr>
    </w:p>
    <w:p w:rsidR="006B5AFE" w:rsidRPr="00617BE7" w:rsidRDefault="006B5AFE" w:rsidP="006B5AFE">
      <w:pPr>
        <w:rPr>
          <w:b/>
          <w:szCs w:val="21"/>
        </w:rPr>
      </w:pPr>
      <w:r w:rsidRPr="00617BE7">
        <w:rPr>
          <w:rFonts w:hint="eastAsia"/>
          <w:b/>
          <w:szCs w:val="21"/>
        </w:rPr>
        <w:t>２．</w:t>
      </w:r>
      <w:r w:rsidRPr="00617BE7">
        <w:rPr>
          <w:rFonts w:hint="eastAsia"/>
          <w:b/>
          <w:spacing w:val="81"/>
          <w:kern w:val="0"/>
          <w:szCs w:val="21"/>
          <w:fitText w:val="1701" w:id="1512720645"/>
        </w:rPr>
        <w:t>特大品割</w:t>
      </w:r>
      <w:r w:rsidRPr="00617BE7">
        <w:rPr>
          <w:rFonts w:hint="eastAsia"/>
          <w:b/>
          <w:kern w:val="0"/>
          <w:szCs w:val="21"/>
          <w:fitText w:val="1701" w:id="1512720645"/>
        </w:rPr>
        <w:t>増</w:t>
      </w:r>
    </w:p>
    <w:p w:rsidR="006B5AFE" w:rsidRPr="00617BE7" w:rsidRDefault="006B5AFE" w:rsidP="006B5AFE">
      <w:pPr>
        <w:rPr>
          <w:szCs w:val="21"/>
        </w:rPr>
      </w:pPr>
    </w:p>
    <w:tbl>
      <w:tblPr>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022"/>
        <w:gridCol w:w="2354"/>
      </w:tblGrid>
      <w:tr w:rsidR="006B5AFE" w:rsidRPr="00617BE7" w:rsidTr="007B3D28">
        <w:trPr>
          <w:trHeight w:val="1215"/>
        </w:trPr>
        <w:tc>
          <w:tcPr>
            <w:tcW w:w="7140" w:type="dxa"/>
          </w:tcPr>
          <w:p w:rsidR="006B5AFE" w:rsidRPr="00617BE7" w:rsidRDefault="006B5AFE" w:rsidP="007B3D28">
            <w:pPr>
              <w:rPr>
                <w:szCs w:val="21"/>
              </w:rPr>
            </w:pPr>
            <w:r w:rsidRPr="00617BE7">
              <w:rPr>
                <w:rFonts w:hint="eastAsia"/>
                <w:szCs w:val="21"/>
              </w:rPr>
              <w:t>１個の長さが荷台の長さにその長さの１割を加えたもの、重量１トン又は容積５立方メートル以上のもの及び積載した状態において車両の高さが３．８メートル以上又は長さが１２メートル以上となるもの</w:t>
            </w:r>
            <w:r w:rsidR="00D75EB8">
              <w:rPr>
                <w:rFonts w:hint="eastAsia"/>
                <w:szCs w:val="21"/>
              </w:rPr>
              <w:t>。</w:t>
            </w:r>
          </w:p>
        </w:tc>
        <w:tc>
          <w:tcPr>
            <w:tcW w:w="2385" w:type="dxa"/>
          </w:tcPr>
          <w:p w:rsidR="006B5AFE" w:rsidRPr="00617BE7" w:rsidRDefault="006B5AFE" w:rsidP="007B3D28">
            <w:pPr>
              <w:rPr>
                <w:szCs w:val="21"/>
              </w:rPr>
            </w:pPr>
          </w:p>
          <w:p w:rsidR="006B5AFE" w:rsidRPr="00617BE7" w:rsidRDefault="006B5AFE" w:rsidP="007B3D28">
            <w:pPr>
              <w:rPr>
                <w:szCs w:val="21"/>
              </w:rPr>
            </w:pPr>
            <w:r w:rsidRPr="00617BE7">
              <w:rPr>
                <w:rFonts w:hint="eastAsia"/>
                <w:szCs w:val="21"/>
              </w:rPr>
              <w:t>３割以上の臨時の約束による。</w:t>
            </w:r>
          </w:p>
        </w:tc>
      </w:tr>
    </w:tbl>
    <w:p w:rsidR="006B5AFE" w:rsidRPr="00617BE7" w:rsidRDefault="006B5AFE" w:rsidP="006B5AFE">
      <w:pPr>
        <w:rPr>
          <w:szCs w:val="21"/>
        </w:rPr>
      </w:pPr>
    </w:p>
    <w:p w:rsidR="006B5AFE" w:rsidRPr="00617BE7" w:rsidRDefault="006B5AFE" w:rsidP="006B5AFE">
      <w:pPr>
        <w:rPr>
          <w:b/>
          <w:szCs w:val="21"/>
        </w:rPr>
      </w:pPr>
      <w:r w:rsidRPr="00617BE7">
        <w:rPr>
          <w:rFonts w:hint="eastAsia"/>
          <w:b/>
          <w:szCs w:val="21"/>
        </w:rPr>
        <w:t>３．</w:t>
      </w:r>
      <w:r w:rsidRPr="00617BE7">
        <w:rPr>
          <w:rFonts w:hint="eastAsia"/>
          <w:b/>
          <w:spacing w:val="43"/>
          <w:kern w:val="0"/>
          <w:szCs w:val="21"/>
          <w:fitText w:val="1701" w:id="1512720646"/>
        </w:rPr>
        <w:t>特殊車両割</w:t>
      </w:r>
      <w:r w:rsidRPr="00617BE7">
        <w:rPr>
          <w:rFonts w:hint="eastAsia"/>
          <w:b/>
          <w:spacing w:val="3"/>
          <w:kern w:val="0"/>
          <w:szCs w:val="21"/>
          <w:fitText w:val="1701" w:id="1512720646"/>
        </w:rPr>
        <w:t>増</w:t>
      </w:r>
    </w:p>
    <w:p w:rsidR="006B5AFE" w:rsidRPr="00617BE7" w:rsidRDefault="006B5AFE" w:rsidP="006B5AFE">
      <w:pPr>
        <w:rPr>
          <w:szCs w:val="21"/>
        </w:rPr>
      </w:pPr>
    </w:p>
    <w:tbl>
      <w:tblPr>
        <w:tblW w:w="0" w:type="auto"/>
        <w:tblInd w:w="2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111"/>
        <w:gridCol w:w="2295"/>
      </w:tblGrid>
      <w:tr w:rsidR="00617BE7" w:rsidRPr="00617BE7" w:rsidTr="007B3D28">
        <w:trPr>
          <w:trHeight w:val="431"/>
        </w:trPr>
        <w:tc>
          <w:tcPr>
            <w:tcW w:w="7215" w:type="dxa"/>
          </w:tcPr>
          <w:p w:rsidR="006B5AFE" w:rsidRPr="00617BE7" w:rsidRDefault="006B5AFE" w:rsidP="007B3D28">
            <w:pPr>
              <w:rPr>
                <w:szCs w:val="21"/>
              </w:rPr>
            </w:pPr>
            <w:r w:rsidRPr="00617BE7">
              <w:rPr>
                <w:rFonts w:hint="eastAsia"/>
                <w:szCs w:val="21"/>
              </w:rPr>
              <w:t>冷蔵車・コンクリートミキサー車</w:t>
            </w:r>
          </w:p>
        </w:tc>
        <w:tc>
          <w:tcPr>
            <w:tcW w:w="2325" w:type="dxa"/>
          </w:tcPr>
          <w:p w:rsidR="006B5AFE" w:rsidRPr="00617BE7" w:rsidRDefault="006B5AFE" w:rsidP="007B3D28">
            <w:pPr>
              <w:jc w:val="center"/>
              <w:rPr>
                <w:szCs w:val="21"/>
              </w:rPr>
            </w:pPr>
            <w:r w:rsidRPr="00617BE7">
              <w:rPr>
                <w:rFonts w:hint="eastAsia"/>
                <w:szCs w:val="21"/>
              </w:rPr>
              <w:t>２　　割</w:t>
            </w:r>
          </w:p>
        </w:tc>
      </w:tr>
      <w:tr w:rsidR="006B5AFE" w:rsidRPr="00617BE7" w:rsidTr="007B3D28">
        <w:trPr>
          <w:trHeight w:val="381"/>
        </w:trPr>
        <w:tc>
          <w:tcPr>
            <w:tcW w:w="7215" w:type="dxa"/>
          </w:tcPr>
          <w:p w:rsidR="006B5AFE" w:rsidRPr="00617BE7" w:rsidRDefault="006B5AFE" w:rsidP="007B3D28">
            <w:pPr>
              <w:rPr>
                <w:szCs w:val="21"/>
              </w:rPr>
            </w:pPr>
            <w:r w:rsidRPr="00617BE7">
              <w:rPr>
                <w:rFonts w:hint="eastAsia"/>
                <w:szCs w:val="21"/>
              </w:rPr>
              <w:t>冷　　凍　　車</w:t>
            </w:r>
          </w:p>
        </w:tc>
        <w:tc>
          <w:tcPr>
            <w:tcW w:w="2325" w:type="dxa"/>
          </w:tcPr>
          <w:p w:rsidR="006B5AFE" w:rsidRPr="00617BE7" w:rsidRDefault="006B5AFE" w:rsidP="007B3D28">
            <w:pPr>
              <w:jc w:val="center"/>
              <w:rPr>
                <w:szCs w:val="21"/>
              </w:rPr>
            </w:pPr>
            <w:r w:rsidRPr="00617BE7">
              <w:rPr>
                <w:rFonts w:hint="eastAsia"/>
                <w:szCs w:val="21"/>
              </w:rPr>
              <w:t>３　　割</w:t>
            </w:r>
          </w:p>
        </w:tc>
      </w:tr>
    </w:tbl>
    <w:p w:rsidR="006B5AFE" w:rsidRPr="00617BE7" w:rsidRDefault="006B5AFE" w:rsidP="006B5AFE">
      <w:pPr>
        <w:rPr>
          <w:szCs w:val="21"/>
        </w:rPr>
      </w:pPr>
    </w:p>
    <w:p w:rsidR="006B5AFE" w:rsidRPr="00617BE7" w:rsidRDefault="006B5AFE" w:rsidP="006B5AFE">
      <w:pPr>
        <w:rPr>
          <w:b/>
          <w:szCs w:val="21"/>
        </w:rPr>
      </w:pPr>
      <w:r w:rsidRPr="00617BE7">
        <w:rPr>
          <w:rFonts w:hint="eastAsia"/>
          <w:b/>
          <w:szCs w:val="21"/>
        </w:rPr>
        <w:t>４．</w:t>
      </w:r>
      <w:r w:rsidRPr="00617BE7">
        <w:rPr>
          <w:rFonts w:hint="eastAsia"/>
          <w:b/>
          <w:spacing w:val="143"/>
          <w:kern w:val="0"/>
          <w:szCs w:val="21"/>
          <w:fitText w:val="1701" w:id="1512720647"/>
        </w:rPr>
        <w:t>悪路割</w:t>
      </w:r>
      <w:r w:rsidRPr="00617BE7">
        <w:rPr>
          <w:rFonts w:hint="eastAsia"/>
          <w:b/>
          <w:kern w:val="0"/>
          <w:szCs w:val="21"/>
          <w:fitText w:val="1701" w:id="1512720647"/>
        </w:rPr>
        <w:t>増</w:t>
      </w:r>
    </w:p>
    <w:p w:rsidR="006B5AFE" w:rsidRPr="00617BE7" w:rsidRDefault="006B5AFE" w:rsidP="006B5AFE">
      <w:pPr>
        <w:rPr>
          <w:szCs w:val="21"/>
        </w:rPr>
      </w:pPr>
    </w:p>
    <w:tbl>
      <w:tblPr>
        <w:tblW w:w="0" w:type="auto"/>
        <w:tblInd w:w="2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159"/>
        <w:gridCol w:w="2262"/>
      </w:tblGrid>
      <w:tr w:rsidR="006B5AFE" w:rsidRPr="00617BE7" w:rsidTr="007B3D28">
        <w:trPr>
          <w:trHeight w:val="722"/>
        </w:trPr>
        <w:tc>
          <w:tcPr>
            <w:tcW w:w="7275" w:type="dxa"/>
          </w:tcPr>
          <w:p w:rsidR="006B5AFE" w:rsidRPr="00617BE7" w:rsidRDefault="006B5AFE" w:rsidP="007B3D28">
            <w:pPr>
              <w:rPr>
                <w:szCs w:val="21"/>
              </w:rPr>
            </w:pPr>
            <w:r w:rsidRPr="00617BE7">
              <w:rPr>
                <w:rFonts w:hint="eastAsia"/>
                <w:szCs w:val="21"/>
              </w:rPr>
              <w:t>道路法による道路及びその他の一般交通の用に供する場所ならびに自動車道以外の場所に限る。</w:t>
            </w:r>
          </w:p>
        </w:tc>
        <w:tc>
          <w:tcPr>
            <w:tcW w:w="2295" w:type="dxa"/>
          </w:tcPr>
          <w:p w:rsidR="006B5AFE" w:rsidRPr="00617BE7" w:rsidRDefault="006B5AFE" w:rsidP="007B3D28">
            <w:pPr>
              <w:spacing w:line="480" w:lineRule="auto"/>
              <w:jc w:val="center"/>
              <w:rPr>
                <w:szCs w:val="21"/>
              </w:rPr>
            </w:pPr>
            <w:r w:rsidRPr="00617BE7">
              <w:rPr>
                <w:rFonts w:hint="eastAsia"/>
                <w:szCs w:val="21"/>
              </w:rPr>
              <w:t>３　　割</w:t>
            </w:r>
          </w:p>
        </w:tc>
      </w:tr>
    </w:tbl>
    <w:p w:rsidR="006B5AFE" w:rsidRPr="00617BE7" w:rsidRDefault="006B5AFE" w:rsidP="006B5AFE">
      <w:pPr>
        <w:rPr>
          <w:szCs w:val="21"/>
        </w:rPr>
      </w:pPr>
    </w:p>
    <w:p w:rsidR="006B5AFE" w:rsidRPr="00617BE7" w:rsidRDefault="006B5AFE" w:rsidP="006B5AFE">
      <w:pPr>
        <w:rPr>
          <w:b/>
          <w:szCs w:val="21"/>
        </w:rPr>
      </w:pPr>
      <w:r w:rsidRPr="00617BE7">
        <w:rPr>
          <w:rFonts w:hint="eastAsia"/>
          <w:b/>
          <w:szCs w:val="21"/>
        </w:rPr>
        <w:t>５．</w:t>
      </w:r>
      <w:r w:rsidRPr="00617BE7">
        <w:rPr>
          <w:rFonts w:hint="eastAsia"/>
          <w:b/>
          <w:spacing w:val="143"/>
          <w:kern w:val="0"/>
          <w:szCs w:val="21"/>
          <w:fitText w:val="1701" w:id="1512720648"/>
        </w:rPr>
        <w:t>冬期割</w:t>
      </w:r>
      <w:r w:rsidRPr="00617BE7">
        <w:rPr>
          <w:rFonts w:hint="eastAsia"/>
          <w:b/>
          <w:kern w:val="0"/>
          <w:szCs w:val="21"/>
          <w:fitText w:val="1701" w:id="1512720648"/>
        </w:rPr>
        <w:t>増</w:t>
      </w:r>
    </w:p>
    <w:p w:rsidR="006B5AFE" w:rsidRPr="00617BE7" w:rsidRDefault="006B5AFE" w:rsidP="006B5AFE">
      <w:pPr>
        <w:rPr>
          <w:szCs w:val="21"/>
        </w:rPr>
      </w:pPr>
    </w:p>
    <w:tbl>
      <w:tblPr>
        <w:tblW w:w="9300" w:type="dxa"/>
        <w:tblInd w:w="4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040"/>
        <w:gridCol w:w="2268"/>
        <w:gridCol w:w="992"/>
      </w:tblGrid>
      <w:tr w:rsidR="00617BE7" w:rsidRPr="00617BE7" w:rsidTr="007B3D28">
        <w:trPr>
          <w:trHeight w:val="405"/>
        </w:trPr>
        <w:tc>
          <w:tcPr>
            <w:tcW w:w="6040" w:type="dxa"/>
          </w:tcPr>
          <w:p w:rsidR="006B5AFE" w:rsidRPr="00617BE7" w:rsidRDefault="006B5AFE" w:rsidP="007B3D28">
            <w:pPr>
              <w:jc w:val="center"/>
              <w:rPr>
                <w:szCs w:val="21"/>
              </w:rPr>
            </w:pPr>
            <w:r w:rsidRPr="00617BE7">
              <w:rPr>
                <w:rFonts w:hint="eastAsia"/>
                <w:szCs w:val="21"/>
              </w:rPr>
              <w:t>地　　　　　　　　　　　域</w:t>
            </w:r>
          </w:p>
        </w:tc>
        <w:tc>
          <w:tcPr>
            <w:tcW w:w="2268" w:type="dxa"/>
          </w:tcPr>
          <w:p w:rsidR="006B5AFE" w:rsidRPr="00617BE7" w:rsidRDefault="006B5AFE" w:rsidP="007B3D28">
            <w:pPr>
              <w:jc w:val="center"/>
              <w:rPr>
                <w:szCs w:val="21"/>
              </w:rPr>
            </w:pPr>
            <w:r w:rsidRPr="00617BE7">
              <w:rPr>
                <w:rFonts w:hint="eastAsia"/>
                <w:szCs w:val="21"/>
              </w:rPr>
              <w:t>期　　　間</w:t>
            </w:r>
          </w:p>
        </w:tc>
        <w:tc>
          <w:tcPr>
            <w:tcW w:w="992" w:type="dxa"/>
          </w:tcPr>
          <w:p w:rsidR="006B5AFE" w:rsidRPr="00617BE7" w:rsidRDefault="006B5AFE" w:rsidP="007B3D28">
            <w:pPr>
              <w:jc w:val="center"/>
              <w:rPr>
                <w:szCs w:val="21"/>
              </w:rPr>
            </w:pPr>
            <w:r w:rsidRPr="00617BE7">
              <w:rPr>
                <w:rFonts w:hint="eastAsia"/>
                <w:szCs w:val="21"/>
              </w:rPr>
              <w:t>割増率</w:t>
            </w:r>
          </w:p>
        </w:tc>
      </w:tr>
      <w:tr w:rsidR="00617BE7" w:rsidRPr="00617BE7" w:rsidTr="007B3D28">
        <w:trPr>
          <w:trHeight w:val="695"/>
        </w:trPr>
        <w:tc>
          <w:tcPr>
            <w:tcW w:w="6040" w:type="dxa"/>
          </w:tcPr>
          <w:p w:rsidR="006B5AFE" w:rsidRPr="00617BE7" w:rsidRDefault="006B5AFE" w:rsidP="007B3D28">
            <w:pPr>
              <w:spacing w:line="480" w:lineRule="auto"/>
              <w:rPr>
                <w:szCs w:val="21"/>
              </w:rPr>
            </w:pPr>
            <w:r w:rsidRPr="00617BE7">
              <w:rPr>
                <w:rFonts w:hint="eastAsia"/>
                <w:szCs w:val="21"/>
              </w:rPr>
              <w:t>北　　海　　道</w:t>
            </w:r>
          </w:p>
        </w:tc>
        <w:tc>
          <w:tcPr>
            <w:tcW w:w="2268" w:type="dxa"/>
          </w:tcPr>
          <w:p w:rsidR="006B5AFE" w:rsidRPr="00617BE7" w:rsidRDefault="006B5AFE" w:rsidP="007B3D28">
            <w:pPr>
              <w:jc w:val="center"/>
              <w:rPr>
                <w:rFonts w:ascii="ＭＳ 明朝" w:hAnsi="ＭＳ 明朝"/>
                <w:szCs w:val="21"/>
              </w:rPr>
            </w:pPr>
            <w:r w:rsidRPr="00617BE7">
              <w:rPr>
                <w:rFonts w:hint="eastAsia"/>
                <w:szCs w:val="21"/>
              </w:rPr>
              <w:t xml:space="preserve">自　</w:t>
            </w:r>
            <w:r w:rsidRPr="00617BE7">
              <w:rPr>
                <w:rFonts w:ascii="ＭＳ 明朝" w:hAnsi="ＭＳ 明朝" w:hint="eastAsia"/>
                <w:szCs w:val="21"/>
              </w:rPr>
              <w:t>１１月１６日</w:t>
            </w:r>
          </w:p>
          <w:p w:rsidR="006B5AFE" w:rsidRPr="00617BE7" w:rsidRDefault="006B5AFE" w:rsidP="007B3D28">
            <w:pPr>
              <w:jc w:val="center"/>
              <w:rPr>
                <w:szCs w:val="21"/>
              </w:rPr>
            </w:pPr>
            <w:r w:rsidRPr="00617BE7">
              <w:rPr>
                <w:rFonts w:ascii="ＭＳ 明朝" w:hAnsi="ＭＳ 明朝" w:hint="eastAsia"/>
                <w:szCs w:val="21"/>
              </w:rPr>
              <w:t>至　 ４ 月１５日</w:t>
            </w:r>
          </w:p>
        </w:tc>
        <w:tc>
          <w:tcPr>
            <w:tcW w:w="992" w:type="dxa"/>
          </w:tcPr>
          <w:p w:rsidR="006B5AFE" w:rsidRPr="00617BE7" w:rsidRDefault="006B5AFE" w:rsidP="007B3D28">
            <w:pPr>
              <w:spacing w:line="480" w:lineRule="auto"/>
              <w:ind w:left="-1" w:firstLine="1"/>
              <w:jc w:val="center"/>
              <w:rPr>
                <w:szCs w:val="21"/>
              </w:rPr>
            </w:pPr>
            <w:r w:rsidRPr="00617BE7">
              <w:rPr>
                <w:rFonts w:hint="eastAsia"/>
                <w:szCs w:val="21"/>
              </w:rPr>
              <w:t>２　割</w:t>
            </w:r>
          </w:p>
        </w:tc>
      </w:tr>
      <w:tr w:rsidR="00617BE7" w:rsidRPr="00617BE7" w:rsidTr="007B3D28">
        <w:trPr>
          <w:trHeight w:val="691"/>
        </w:trPr>
        <w:tc>
          <w:tcPr>
            <w:tcW w:w="6040" w:type="dxa"/>
          </w:tcPr>
          <w:p w:rsidR="006B5AFE" w:rsidRPr="00617BE7" w:rsidRDefault="006B5AFE" w:rsidP="007B3D28">
            <w:pPr>
              <w:rPr>
                <w:szCs w:val="21"/>
              </w:rPr>
            </w:pPr>
            <w:r w:rsidRPr="00617BE7">
              <w:rPr>
                <w:rFonts w:hint="eastAsia"/>
                <w:szCs w:val="21"/>
              </w:rPr>
              <w:t>青森県・秋田県・山形県・新潟県・長野県・富山県・石川県・　福井県・鳥取県・島根県の全県</w:t>
            </w:r>
          </w:p>
        </w:tc>
        <w:tc>
          <w:tcPr>
            <w:tcW w:w="2268" w:type="dxa"/>
            <w:vMerge w:val="restart"/>
          </w:tcPr>
          <w:p w:rsidR="006B5AFE" w:rsidRPr="00617BE7" w:rsidRDefault="006B5AFE" w:rsidP="007B3D28">
            <w:pPr>
              <w:rPr>
                <w:szCs w:val="21"/>
              </w:rPr>
            </w:pPr>
          </w:p>
          <w:p w:rsidR="006B5AFE" w:rsidRPr="00617BE7" w:rsidRDefault="006B5AFE" w:rsidP="007B3D28">
            <w:pPr>
              <w:rPr>
                <w:szCs w:val="21"/>
              </w:rPr>
            </w:pPr>
          </w:p>
          <w:p w:rsidR="006B5AFE" w:rsidRPr="00617BE7" w:rsidRDefault="006B5AFE" w:rsidP="007B3D28">
            <w:pPr>
              <w:jc w:val="center"/>
              <w:rPr>
                <w:szCs w:val="21"/>
              </w:rPr>
            </w:pPr>
            <w:r w:rsidRPr="00617BE7">
              <w:rPr>
                <w:rFonts w:hint="eastAsia"/>
                <w:szCs w:val="21"/>
              </w:rPr>
              <w:t>自　１２月</w:t>
            </w:r>
            <w:r w:rsidRPr="00617BE7">
              <w:rPr>
                <w:rFonts w:hint="eastAsia"/>
                <w:szCs w:val="21"/>
              </w:rPr>
              <w:t xml:space="preserve"> </w:t>
            </w:r>
            <w:r w:rsidRPr="00617BE7">
              <w:rPr>
                <w:rFonts w:hint="eastAsia"/>
                <w:szCs w:val="21"/>
              </w:rPr>
              <w:t>１</w:t>
            </w:r>
            <w:r w:rsidRPr="00617BE7">
              <w:rPr>
                <w:rFonts w:hint="eastAsia"/>
                <w:szCs w:val="21"/>
              </w:rPr>
              <w:t xml:space="preserve"> </w:t>
            </w:r>
            <w:r w:rsidRPr="00617BE7">
              <w:rPr>
                <w:rFonts w:hint="eastAsia"/>
                <w:szCs w:val="21"/>
              </w:rPr>
              <w:t>日</w:t>
            </w:r>
          </w:p>
          <w:p w:rsidR="006B5AFE" w:rsidRPr="00617BE7" w:rsidRDefault="006B5AFE" w:rsidP="007B3D28">
            <w:pPr>
              <w:rPr>
                <w:szCs w:val="21"/>
              </w:rPr>
            </w:pPr>
          </w:p>
          <w:p w:rsidR="006B5AFE" w:rsidRPr="00617BE7" w:rsidRDefault="006B5AFE" w:rsidP="007B3D28">
            <w:pPr>
              <w:rPr>
                <w:szCs w:val="21"/>
              </w:rPr>
            </w:pPr>
          </w:p>
          <w:p w:rsidR="006B5AFE" w:rsidRPr="00617BE7" w:rsidRDefault="006B5AFE" w:rsidP="007B3D28">
            <w:pPr>
              <w:jc w:val="center"/>
              <w:rPr>
                <w:szCs w:val="21"/>
              </w:rPr>
            </w:pPr>
            <w:r w:rsidRPr="00617BE7">
              <w:rPr>
                <w:rFonts w:hint="eastAsia"/>
                <w:szCs w:val="21"/>
              </w:rPr>
              <w:t xml:space="preserve">至　</w:t>
            </w:r>
            <w:r w:rsidRPr="00617BE7">
              <w:rPr>
                <w:rFonts w:hint="eastAsia"/>
                <w:szCs w:val="21"/>
              </w:rPr>
              <w:t xml:space="preserve"> </w:t>
            </w:r>
            <w:r w:rsidRPr="00617BE7">
              <w:rPr>
                <w:rFonts w:hint="eastAsia"/>
                <w:szCs w:val="21"/>
              </w:rPr>
              <w:t>３</w:t>
            </w:r>
            <w:r w:rsidRPr="00617BE7">
              <w:rPr>
                <w:rFonts w:hint="eastAsia"/>
                <w:szCs w:val="21"/>
              </w:rPr>
              <w:t xml:space="preserve"> </w:t>
            </w:r>
            <w:r w:rsidRPr="00617BE7">
              <w:rPr>
                <w:rFonts w:hint="eastAsia"/>
                <w:szCs w:val="21"/>
              </w:rPr>
              <w:t>月３１日</w:t>
            </w:r>
          </w:p>
        </w:tc>
        <w:tc>
          <w:tcPr>
            <w:tcW w:w="992" w:type="dxa"/>
            <w:vMerge w:val="restart"/>
          </w:tcPr>
          <w:p w:rsidR="006B5AFE" w:rsidRPr="00617BE7" w:rsidRDefault="006B5AFE" w:rsidP="007B3D28">
            <w:pPr>
              <w:rPr>
                <w:szCs w:val="21"/>
              </w:rPr>
            </w:pPr>
          </w:p>
          <w:p w:rsidR="006B5AFE" w:rsidRPr="00617BE7" w:rsidRDefault="006B5AFE" w:rsidP="007B3D28">
            <w:pPr>
              <w:rPr>
                <w:szCs w:val="21"/>
              </w:rPr>
            </w:pPr>
          </w:p>
          <w:p w:rsidR="006B5AFE" w:rsidRPr="00617BE7" w:rsidRDefault="006B5AFE" w:rsidP="007B3D28">
            <w:pPr>
              <w:rPr>
                <w:szCs w:val="21"/>
              </w:rPr>
            </w:pPr>
          </w:p>
          <w:p w:rsidR="006B5AFE" w:rsidRPr="00617BE7" w:rsidRDefault="006B5AFE" w:rsidP="007B3D28">
            <w:pPr>
              <w:spacing w:line="480" w:lineRule="auto"/>
              <w:jc w:val="center"/>
              <w:rPr>
                <w:szCs w:val="21"/>
              </w:rPr>
            </w:pPr>
            <w:r w:rsidRPr="00617BE7">
              <w:rPr>
                <w:rFonts w:hint="eastAsia"/>
                <w:szCs w:val="21"/>
              </w:rPr>
              <w:t>２　割</w:t>
            </w:r>
          </w:p>
        </w:tc>
      </w:tr>
      <w:tr w:rsidR="006B5AFE" w:rsidRPr="00617BE7" w:rsidTr="007B3D28">
        <w:trPr>
          <w:trHeight w:val="1050"/>
        </w:trPr>
        <w:tc>
          <w:tcPr>
            <w:tcW w:w="6040" w:type="dxa"/>
          </w:tcPr>
          <w:p w:rsidR="006B5AFE" w:rsidRPr="00617BE7" w:rsidRDefault="006B5AFE" w:rsidP="007B3D28">
            <w:pPr>
              <w:rPr>
                <w:szCs w:val="21"/>
              </w:rPr>
            </w:pPr>
            <w:r w:rsidRPr="00617BE7">
              <w:rPr>
                <w:rFonts w:hint="eastAsia"/>
                <w:szCs w:val="21"/>
              </w:rPr>
              <w:t>岩手県のうち、北上市・久慈市・遠野市・二戸市・九戸郡・二戸郡・上閉伊郡・下閉伊郡・岩手郡・和賀郡</w:t>
            </w:r>
          </w:p>
          <w:p w:rsidR="006B5AFE" w:rsidRPr="00617BE7" w:rsidRDefault="00D75EB8" w:rsidP="007B3D28">
            <w:pPr>
              <w:rPr>
                <w:szCs w:val="21"/>
              </w:rPr>
            </w:pPr>
            <w:r>
              <w:rPr>
                <w:rFonts w:hint="eastAsia"/>
                <w:szCs w:val="21"/>
              </w:rPr>
              <w:t>福島県のうち、会津若松市</w:t>
            </w:r>
            <w:r w:rsidR="006B5AFE" w:rsidRPr="00617BE7">
              <w:rPr>
                <w:rFonts w:hint="eastAsia"/>
                <w:szCs w:val="21"/>
              </w:rPr>
              <w:t>・喜多方市・南会津郡・北会津郡・耶麻郡・大沼郡・河沼郡</w:t>
            </w:r>
          </w:p>
          <w:p w:rsidR="006B5AFE" w:rsidRPr="00617BE7" w:rsidRDefault="006B5AFE" w:rsidP="007B3D28">
            <w:pPr>
              <w:rPr>
                <w:szCs w:val="21"/>
              </w:rPr>
            </w:pPr>
            <w:r w:rsidRPr="00617BE7">
              <w:rPr>
                <w:rFonts w:hint="eastAsia"/>
                <w:szCs w:val="21"/>
              </w:rPr>
              <w:t>岐阜県のうち、高山市・大野郡・吉城郡・益田郡・郡上郡</w:t>
            </w:r>
          </w:p>
        </w:tc>
        <w:tc>
          <w:tcPr>
            <w:tcW w:w="2268" w:type="dxa"/>
            <w:vMerge/>
          </w:tcPr>
          <w:p w:rsidR="006B5AFE" w:rsidRPr="00617BE7" w:rsidRDefault="006B5AFE" w:rsidP="007B3D28">
            <w:pPr>
              <w:rPr>
                <w:szCs w:val="21"/>
              </w:rPr>
            </w:pPr>
          </w:p>
        </w:tc>
        <w:tc>
          <w:tcPr>
            <w:tcW w:w="992" w:type="dxa"/>
            <w:vMerge/>
          </w:tcPr>
          <w:p w:rsidR="006B5AFE" w:rsidRPr="00617BE7" w:rsidRDefault="006B5AFE" w:rsidP="007B3D28">
            <w:pPr>
              <w:rPr>
                <w:szCs w:val="21"/>
              </w:rPr>
            </w:pPr>
          </w:p>
        </w:tc>
      </w:tr>
    </w:tbl>
    <w:p w:rsidR="006B5AFE" w:rsidRPr="00617BE7" w:rsidRDefault="006B5AFE" w:rsidP="006B5AFE">
      <w:pPr>
        <w:rPr>
          <w:szCs w:val="21"/>
        </w:rPr>
      </w:pPr>
    </w:p>
    <w:p w:rsidR="006B5AFE" w:rsidRPr="00617BE7" w:rsidRDefault="006B5AFE" w:rsidP="006B5AFE">
      <w:pPr>
        <w:rPr>
          <w:b/>
          <w:szCs w:val="21"/>
        </w:rPr>
      </w:pPr>
      <w:r w:rsidRPr="00617BE7">
        <w:rPr>
          <w:rFonts w:hint="eastAsia"/>
          <w:b/>
          <w:szCs w:val="21"/>
        </w:rPr>
        <w:t>６．</w:t>
      </w:r>
      <w:r w:rsidRPr="00617BE7">
        <w:rPr>
          <w:rFonts w:hint="eastAsia"/>
          <w:b/>
          <w:spacing w:val="143"/>
          <w:kern w:val="0"/>
          <w:szCs w:val="21"/>
          <w:fitText w:val="1701" w:id="1512720649"/>
        </w:rPr>
        <w:t>休日割</w:t>
      </w:r>
      <w:r w:rsidRPr="00617BE7">
        <w:rPr>
          <w:rFonts w:hint="eastAsia"/>
          <w:b/>
          <w:kern w:val="0"/>
          <w:szCs w:val="21"/>
          <w:fitText w:val="1701" w:id="1512720649"/>
        </w:rPr>
        <w:t>増</w:t>
      </w:r>
    </w:p>
    <w:p w:rsidR="006B5AFE" w:rsidRPr="00617BE7" w:rsidRDefault="006B5AFE" w:rsidP="006B5AFE">
      <w:pPr>
        <w:rPr>
          <w:szCs w:val="21"/>
        </w:rPr>
      </w:pPr>
    </w:p>
    <w:tbl>
      <w:tblPr>
        <w:tblW w:w="0" w:type="auto"/>
        <w:tblInd w:w="4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052"/>
        <w:gridCol w:w="2174"/>
      </w:tblGrid>
      <w:tr w:rsidR="006B5AFE" w:rsidRPr="00617BE7" w:rsidTr="007B3D28">
        <w:trPr>
          <w:trHeight w:val="416"/>
        </w:trPr>
        <w:tc>
          <w:tcPr>
            <w:tcW w:w="7110" w:type="dxa"/>
          </w:tcPr>
          <w:p w:rsidR="006B5AFE" w:rsidRPr="00617BE7" w:rsidRDefault="006B5AFE" w:rsidP="007B3D28">
            <w:pPr>
              <w:spacing w:line="480" w:lineRule="auto"/>
              <w:rPr>
                <w:szCs w:val="21"/>
              </w:rPr>
            </w:pPr>
            <w:r w:rsidRPr="00617BE7">
              <w:rPr>
                <w:rFonts w:hint="eastAsia"/>
                <w:szCs w:val="21"/>
              </w:rPr>
              <w:t>日曜祝祭日に運送した距離に限る</w:t>
            </w:r>
            <w:r w:rsidR="00D75EB8">
              <w:rPr>
                <w:rFonts w:hint="eastAsia"/>
                <w:szCs w:val="21"/>
              </w:rPr>
              <w:t>。</w:t>
            </w:r>
          </w:p>
        </w:tc>
        <w:tc>
          <w:tcPr>
            <w:tcW w:w="2190" w:type="dxa"/>
          </w:tcPr>
          <w:p w:rsidR="006B5AFE" w:rsidRPr="00617BE7" w:rsidRDefault="006B5AFE" w:rsidP="007B3D28">
            <w:pPr>
              <w:spacing w:line="480" w:lineRule="auto"/>
              <w:jc w:val="center"/>
              <w:rPr>
                <w:szCs w:val="21"/>
              </w:rPr>
            </w:pPr>
            <w:r w:rsidRPr="00617BE7">
              <w:rPr>
                <w:rFonts w:hint="eastAsia"/>
                <w:szCs w:val="21"/>
              </w:rPr>
              <w:t>２　　割</w:t>
            </w:r>
          </w:p>
        </w:tc>
      </w:tr>
    </w:tbl>
    <w:p w:rsidR="006B5AFE" w:rsidRPr="00617BE7" w:rsidRDefault="006B5AFE" w:rsidP="006B5AFE">
      <w:pPr>
        <w:rPr>
          <w:szCs w:val="21"/>
        </w:rPr>
      </w:pPr>
    </w:p>
    <w:p w:rsidR="006B5AFE" w:rsidRPr="00617BE7" w:rsidRDefault="006B5AFE" w:rsidP="006B5AFE">
      <w:pPr>
        <w:rPr>
          <w:b/>
          <w:szCs w:val="21"/>
        </w:rPr>
      </w:pPr>
      <w:r w:rsidRPr="00617BE7">
        <w:rPr>
          <w:rFonts w:hint="eastAsia"/>
          <w:b/>
          <w:szCs w:val="21"/>
        </w:rPr>
        <w:t>７．深夜・早朝割増</w:t>
      </w:r>
    </w:p>
    <w:p w:rsidR="006B5AFE" w:rsidRPr="00617BE7" w:rsidRDefault="006B5AFE" w:rsidP="006B5AFE">
      <w:pPr>
        <w:rPr>
          <w:szCs w:val="21"/>
        </w:rPr>
      </w:pPr>
    </w:p>
    <w:tbl>
      <w:tblPr>
        <w:tblW w:w="0" w:type="auto"/>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033"/>
        <w:gridCol w:w="2163"/>
      </w:tblGrid>
      <w:tr w:rsidR="006B5AFE" w:rsidRPr="00617BE7" w:rsidTr="007B3D28">
        <w:trPr>
          <w:trHeight w:val="454"/>
        </w:trPr>
        <w:tc>
          <w:tcPr>
            <w:tcW w:w="7080" w:type="dxa"/>
          </w:tcPr>
          <w:p w:rsidR="006B5AFE" w:rsidRPr="00617BE7" w:rsidRDefault="006B5AFE" w:rsidP="007B3D28">
            <w:pPr>
              <w:spacing w:line="480" w:lineRule="auto"/>
              <w:rPr>
                <w:szCs w:val="21"/>
              </w:rPr>
            </w:pPr>
            <w:r w:rsidRPr="00617BE7">
              <w:rPr>
                <w:rFonts w:hint="eastAsia"/>
                <w:szCs w:val="21"/>
              </w:rPr>
              <w:t>午後１０時から午前５時までに運送した距離</w:t>
            </w:r>
          </w:p>
        </w:tc>
        <w:tc>
          <w:tcPr>
            <w:tcW w:w="2175" w:type="dxa"/>
          </w:tcPr>
          <w:p w:rsidR="006B5AFE" w:rsidRPr="00617BE7" w:rsidRDefault="006B5AFE" w:rsidP="007B3D28">
            <w:pPr>
              <w:spacing w:line="480" w:lineRule="auto"/>
              <w:jc w:val="center"/>
              <w:rPr>
                <w:szCs w:val="21"/>
              </w:rPr>
            </w:pPr>
            <w:r w:rsidRPr="00617BE7">
              <w:rPr>
                <w:rFonts w:hint="eastAsia"/>
                <w:szCs w:val="21"/>
              </w:rPr>
              <w:t>３　　割</w:t>
            </w:r>
          </w:p>
        </w:tc>
      </w:tr>
    </w:tbl>
    <w:p w:rsidR="006B5AFE" w:rsidRPr="00617BE7" w:rsidRDefault="006B5AFE" w:rsidP="006B5AFE">
      <w:pPr>
        <w:rPr>
          <w:szCs w:val="21"/>
        </w:rPr>
      </w:pPr>
    </w:p>
    <w:p w:rsidR="006B5AFE" w:rsidRPr="00617BE7" w:rsidRDefault="006B5AFE" w:rsidP="006B5AFE">
      <w:pPr>
        <w:rPr>
          <w:szCs w:val="21"/>
        </w:rPr>
      </w:pPr>
    </w:p>
    <w:p w:rsidR="006B5AFE" w:rsidRPr="00617BE7" w:rsidRDefault="006B5AFE" w:rsidP="006B5AFE">
      <w:pPr>
        <w:rPr>
          <w:b/>
          <w:szCs w:val="21"/>
        </w:rPr>
      </w:pPr>
      <w:r w:rsidRPr="00617BE7">
        <w:rPr>
          <w:rFonts w:hint="eastAsia"/>
          <w:b/>
          <w:sz w:val="28"/>
          <w:szCs w:val="28"/>
        </w:rPr>
        <w:t>Ⅴ　消費税及び地方消費税の加算</w:t>
      </w:r>
      <w:r w:rsidRPr="00617BE7">
        <w:rPr>
          <w:rFonts w:hint="eastAsia"/>
          <w:b/>
          <w:szCs w:val="21"/>
        </w:rPr>
        <w:t>（免税対象となる取引は除く。）</w:t>
      </w:r>
    </w:p>
    <w:p w:rsidR="006B5AFE" w:rsidRPr="00617BE7" w:rsidRDefault="006B5AFE" w:rsidP="006B5AFE">
      <w:pPr>
        <w:rPr>
          <w:szCs w:val="21"/>
        </w:rPr>
      </w:pPr>
      <w:r w:rsidRPr="00617BE7">
        <w:rPr>
          <w:rFonts w:hint="eastAsia"/>
          <w:szCs w:val="21"/>
        </w:rPr>
        <w:t xml:space="preserve">　　運賃料金総額×消費税法等に基づく税率</w:t>
      </w:r>
    </w:p>
    <w:p w:rsidR="006B5AFE" w:rsidRPr="00617BE7" w:rsidRDefault="006B5AFE" w:rsidP="006B5AFE">
      <w:pPr>
        <w:rPr>
          <w:szCs w:val="21"/>
        </w:rPr>
      </w:pPr>
    </w:p>
    <w:p w:rsidR="006B5AFE" w:rsidRPr="00617BE7" w:rsidRDefault="006B5AFE" w:rsidP="006B5AFE">
      <w:pPr>
        <w:rPr>
          <w:szCs w:val="21"/>
        </w:rPr>
      </w:pPr>
    </w:p>
    <w:p w:rsidR="006B5AFE" w:rsidRPr="00617BE7" w:rsidRDefault="006B5AFE" w:rsidP="006B5AFE">
      <w:pPr>
        <w:rPr>
          <w:b/>
          <w:sz w:val="28"/>
          <w:szCs w:val="28"/>
        </w:rPr>
      </w:pPr>
      <w:r w:rsidRPr="00617BE7">
        <w:rPr>
          <w:rFonts w:hint="eastAsia"/>
          <w:b/>
          <w:sz w:val="28"/>
          <w:szCs w:val="28"/>
        </w:rPr>
        <w:t>Ⅵ　貸切運賃料金適用方</w:t>
      </w:r>
    </w:p>
    <w:p w:rsidR="006B5AFE" w:rsidRPr="00617BE7" w:rsidRDefault="006B5AFE" w:rsidP="006B5AFE">
      <w:pPr>
        <w:rPr>
          <w:szCs w:val="21"/>
        </w:rPr>
      </w:pPr>
    </w:p>
    <w:p w:rsidR="006B5AFE" w:rsidRPr="00617BE7" w:rsidRDefault="006B5AFE" w:rsidP="006B5AFE">
      <w:pPr>
        <w:overflowPunct w:val="0"/>
        <w:textAlignment w:val="baseline"/>
        <w:rPr>
          <w:rFonts w:ascii="ＭＳ 明朝" w:hAnsi="Times New Roman"/>
          <w:b/>
          <w:spacing w:val="2"/>
          <w:kern w:val="0"/>
          <w:szCs w:val="21"/>
        </w:rPr>
      </w:pPr>
      <w:r w:rsidRPr="00617BE7">
        <w:rPr>
          <w:rFonts w:ascii="Times New Roman" w:hAnsi="Times New Roman" w:cs="ＭＳ 明朝" w:hint="eastAsia"/>
          <w:b/>
          <w:kern w:val="0"/>
          <w:szCs w:val="21"/>
        </w:rPr>
        <w:t>（１）距離制運賃料金適用方</w:t>
      </w:r>
    </w:p>
    <w:p w:rsidR="0041794A" w:rsidRPr="00617BE7" w:rsidRDefault="0041794A" w:rsidP="0041794A">
      <w:pPr>
        <w:overflowPunct w:val="0"/>
        <w:textAlignment w:val="baseline"/>
        <w:rPr>
          <w:rFonts w:ascii="Times New Roman" w:hAnsi="Times New Roman" w:cs="ＭＳ 明朝"/>
          <w:b/>
          <w:kern w:val="0"/>
          <w:szCs w:val="21"/>
        </w:rPr>
      </w:pPr>
    </w:p>
    <w:p w:rsidR="0041794A" w:rsidRPr="00617BE7" w:rsidRDefault="00A87B6C" w:rsidP="0041794A">
      <w:pPr>
        <w:overflowPunct w:val="0"/>
        <w:textAlignment w:val="baseline"/>
        <w:rPr>
          <w:rFonts w:ascii="ＭＳ 明朝" w:hAnsi="Times New Roman"/>
          <w:b/>
          <w:spacing w:val="2"/>
          <w:kern w:val="0"/>
          <w:szCs w:val="21"/>
        </w:rPr>
      </w:pPr>
      <w:r w:rsidRPr="00617BE7">
        <w:rPr>
          <w:rFonts w:ascii="Times New Roman" w:hAnsi="Times New Roman" w:cs="ＭＳ 明朝" w:hint="eastAsia"/>
          <w:b/>
          <w:kern w:val="0"/>
          <w:szCs w:val="21"/>
        </w:rPr>
        <w:t>（適用区域</w:t>
      </w:r>
      <w:r w:rsidR="0041794A" w:rsidRPr="00617BE7">
        <w:rPr>
          <w:rFonts w:ascii="Times New Roman" w:hAnsi="Times New Roman" w:cs="ＭＳ 明朝" w:hint="eastAsia"/>
          <w:b/>
          <w:kern w:val="0"/>
          <w:szCs w:val="21"/>
        </w:rPr>
        <w:t>）</w:t>
      </w:r>
    </w:p>
    <w:p w:rsidR="0041794A" w:rsidRPr="00617BE7" w:rsidRDefault="0041794A" w:rsidP="006B5AFE">
      <w:pPr>
        <w:overflowPunct w:val="0"/>
        <w:textAlignment w:val="baseline"/>
        <w:rPr>
          <w:rFonts w:ascii="Times New Roman" w:hAnsi="Times New Roman" w:cs="ＭＳ 明朝"/>
          <w:kern w:val="0"/>
          <w:szCs w:val="21"/>
        </w:rPr>
      </w:pPr>
      <w:r w:rsidRPr="00617BE7">
        <w:rPr>
          <w:rFonts w:ascii="Times New Roman" w:hAnsi="Times New Roman" w:cs="ＭＳ 明朝" w:hint="eastAsia"/>
          <w:kern w:val="0"/>
          <w:szCs w:val="21"/>
        </w:rPr>
        <w:t>１．この運賃及び料金は、一般貨物自動車運送事業者が車両を貸切って許可を受けた自己</w:t>
      </w:r>
    </w:p>
    <w:p w:rsidR="006B5AFE" w:rsidRPr="00617BE7" w:rsidRDefault="0041794A" w:rsidP="0041794A">
      <w:pPr>
        <w:overflowPunct w:val="0"/>
        <w:ind w:firstLineChars="100" w:firstLine="242"/>
        <w:textAlignment w:val="baseline"/>
        <w:rPr>
          <w:rFonts w:ascii="Times New Roman" w:hAnsi="Times New Roman" w:cs="ＭＳ 明朝"/>
          <w:kern w:val="0"/>
          <w:szCs w:val="21"/>
        </w:rPr>
      </w:pPr>
      <w:r w:rsidRPr="00617BE7">
        <w:rPr>
          <w:rFonts w:ascii="Times New Roman" w:hAnsi="Times New Roman" w:cs="ＭＳ 明朝" w:hint="eastAsia"/>
          <w:kern w:val="0"/>
          <w:szCs w:val="21"/>
        </w:rPr>
        <w:t>の営業区域内に発地又は着地が存する貨物を運送する場合に適用します。</w:t>
      </w:r>
    </w:p>
    <w:p w:rsidR="006B5AFE" w:rsidRPr="00617BE7" w:rsidRDefault="006B5AFE" w:rsidP="006B5AFE">
      <w:pPr>
        <w:overflowPunct w:val="0"/>
        <w:textAlignment w:val="baseline"/>
        <w:rPr>
          <w:rFonts w:ascii="ＭＳ 明朝" w:hAnsi="Times New Roman"/>
          <w:b/>
          <w:spacing w:val="2"/>
          <w:kern w:val="0"/>
          <w:szCs w:val="21"/>
        </w:rPr>
      </w:pPr>
      <w:r w:rsidRPr="00617BE7">
        <w:rPr>
          <w:rFonts w:ascii="Times New Roman" w:hAnsi="Times New Roman" w:cs="ＭＳ 明朝" w:hint="eastAsia"/>
          <w:b/>
          <w:kern w:val="0"/>
          <w:szCs w:val="21"/>
        </w:rPr>
        <w:t>（特殊運賃との関係）</w:t>
      </w:r>
    </w:p>
    <w:p w:rsidR="006B5AFE" w:rsidRPr="00617BE7" w:rsidRDefault="0041794A" w:rsidP="006B5AFE">
      <w:pPr>
        <w:overflowPunct w:val="0"/>
        <w:ind w:left="242" w:hangingChars="100" w:hanging="242"/>
        <w:textAlignment w:val="baseline"/>
        <w:rPr>
          <w:rFonts w:ascii="Times New Roman" w:hAnsi="Times New Roman" w:cs="ＭＳ 明朝"/>
          <w:kern w:val="0"/>
          <w:szCs w:val="21"/>
        </w:rPr>
      </w:pPr>
      <w:r w:rsidRPr="00617BE7">
        <w:rPr>
          <w:rFonts w:ascii="Times New Roman" w:hAnsi="Times New Roman" w:cs="ＭＳ 明朝" w:hint="eastAsia"/>
          <w:kern w:val="0"/>
          <w:szCs w:val="21"/>
        </w:rPr>
        <w:t>２</w:t>
      </w:r>
      <w:r w:rsidR="006B5AFE" w:rsidRPr="00617BE7">
        <w:rPr>
          <w:rFonts w:ascii="Times New Roman" w:hAnsi="Times New Roman" w:cs="ＭＳ 明朝" w:hint="eastAsia"/>
          <w:kern w:val="0"/>
          <w:szCs w:val="21"/>
        </w:rPr>
        <w:t>．この運賃及び料金は、特殊な貨物の運送、特殊車両を使用する運送等であって、別途　これらに関する運賃及び料金を届出した場合には適用しません。</w:t>
      </w:r>
    </w:p>
    <w:p w:rsidR="006B5AFE" w:rsidRPr="00617BE7" w:rsidRDefault="006B5AFE" w:rsidP="006B5AFE">
      <w:pPr>
        <w:overflowPunct w:val="0"/>
        <w:ind w:left="246" w:hangingChars="100" w:hanging="246"/>
        <w:textAlignment w:val="baseline"/>
        <w:rPr>
          <w:rFonts w:ascii="ＭＳ 明朝" w:hAnsi="Times New Roman"/>
          <w:spacing w:val="2"/>
          <w:kern w:val="0"/>
          <w:szCs w:val="21"/>
        </w:rPr>
      </w:pPr>
    </w:p>
    <w:p w:rsidR="006B5AFE" w:rsidRPr="00617BE7" w:rsidRDefault="006B5AFE" w:rsidP="006B5AFE">
      <w:pPr>
        <w:overflowPunct w:val="0"/>
        <w:textAlignment w:val="baseline"/>
        <w:rPr>
          <w:rFonts w:ascii="ＭＳ 明朝" w:hAnsi="Times New Roman"/>
          <w:b/>
          <w:spacing w:val="2"/>
          <w:kern w:val="0"/>
          <w:szCs w:val="21"/>
        </w:rPr>
      </w:pPr>
      <w:r w:rsidRPr="00617BE7">
        <w:rPr>
          <w:rFonts w:ascii="Times New Roman" w:hAnsi="Times New Roman" w:cs="ＭＳ 明朝" w:hint="eastAsia"/>
          <w:b/>
          <w:kern w:val="0"/>
          <w:szCs w:val="21"/>
        </w:rPr>
        <w:lastRenderedPageBreak/>
        <w:t>（運賃料金計算の基本）</w:t>
      </w:r>
    </w:p>
    <w:p w:rsidR="006B5AFE" w:rsidRPr="00617BE7" w:rsidRDefault="0041794A" w:rsidP="006B5AFE">
      <w:pPr>
        <w:overflowPunct w:val="0"/>
        <w:textAlignment w:val="baseline"/>
        <w:rPr>
          <w:rFonts w:ascii="ＭＳ 明朝" w:hAnsi="Times New Roman"/>
          <w:spacing w:val="2"/>
          <w:kern w:val="0"/>
          <w:szCs w:val="21"/>
        </w:rPr>
      </w:pPr>
      <w:r w:rsidRPr="00617BE7">
        <w:rPr>
          <w:rFonts w:ascii="Times New Roman" w:hAnsi="Times New Roman" w:cs="ＭＳ 明朝" w:hint="eastAsia"/>
          <w:kern w:val="0"/>
          <w:szCs w:val="21"/>
        </w:rPr>
        <w:t>３</w:t>
      </w:r>
      <w:r w:rsidR="006B5AFE" w:rsidRPr="00617BE7">
        <w:rPr>
          <w:rFonts w:ascii="Times New Roman" w:hAnsi="Times New Roman" w:cs="ＭＳ 明朝" w:hint="eastAsia"/>
          <w:kern w:val="0"/>
          <w:szCs w:val="21"/>
        </w:rPr>
        <w:t>．（１）運賃及び料金は使用車両１車１回の運送ごとに計算します。</w:t>
      </w:r>
    </w:p>
    <w:p w:rsidR="006B5AFE" w:rsidRPr="00617BE7" w:rsidRDefault="006B5AFE" w:rsidP="006B5AFE">
      <w:pPr>
        <w:overflowPunct w:val="0"/>
        <w:ind w:leftChars="200" w:left="970" w:hangingChars="200" w:hanging="485"/>
        <w:textAlignment w:val="baseline"/>
        <w:rPr>
          <w:rFonts w:ascii="ＭＳ 明朝" w:hAnsi="Times New Roman"/>
          <w:spacing w:val="2"/>
          <w:kern w:val="0"/>
          <w:szCs w:val="21"/>
        </w:rPr>
      </w:pPr>
      <w:r w:rsidRPr="00617BE7">
        <w:rPr>
          <w:rFonts w:ascii="Times New Roman" w:hAnsi="Times New Roman" w:cs="ＭＳ 明朝" w:hint="eastAsia"/>
          <w:kern w:val="0"/>
          <w:szCs w:val="21"/>
        </w:rPr>
        <w:t>（２）車両が２両以上連結して運送される場合であって、荷主が同一であり、かつ、　　　　発地及び着地が同一のときは２両以上の車両を１車として計算します。</w:t>
      </w:r>
    </w:p>
    <w:p w:rsidR="006B5AFE" w:rsidRPr="00617BE7" w:rsidRDefault="006B5AFE" w:rsidP="006B5AFE">
      <w:pPr>
        <w:overflowPunct w:val="0"/>
        <w:ind w:leftChars="400" w:left="969" w:firstLineChars="100" w:firstLine="242"/>
        <w:textAlignment w:val="baseline"/>
        <w:rPr>
          <w:rFonts w:ascii="Times New Roman" w:hAnsi="Times New Roman" w:cs="ＭＳ 明朝"/>
          <w:kern w:val="0"/>
          <w:szCs w:val="21"/>
        </w:rPr>
      </w:pPr>
      <w:r w:rsidRPr="00617BE7">
        <w:rPr>
          <w:rFonts w:ascii="Times New Roman" w:hAnsi="Times New Roman" w:cs="ＭＳ 明朝" w:hint="eastAsia"/>
          <w:kern w:val="0"/>
          <w:szCs w:val="21"/>
        </w:rPr>
        <w:t>ただし、荷主が異なるとき又は、発地もしくは着地が異なるときは、それぞれ　　　　の車両を１車として計算します。</w:t>
      </w:r>
    </w:p>
    <w:p w:rsidR="006B5AFE" w:rsidRPr="00617BE7" w:rsidRDefault="006B5AFE" w:rsidP="006B5AFE">
      <w:pPr>
        <w:overflowPunct w:val="0"/>
        <w:textAlignment w:val="baseline"/>
        <w:rPr>
          <w:rFonts w:ascii="ＭＳ 明朝" w:hAnsi="Times New Roman"/>
          <w:spacing w:val="2"/>
          <w:kern w:val="0"/>
          <w:szCs w:val="21"/>
        </w:rPr>
      </w:pPr>
    </w:p>
    <w:p w:rsidR="006B5AFE" w:rsidRPr="00617BE7" w:rsidRDefault="006B5AFE" w:rsidP="006B5AFE">
      <w:pPr>
        <w:overflowPunct w:val="0"/>
        <w:textAlignment w:val="baseline"/>
        <w:rPr>
          <w:rFonts w:ascii="ＭＳ 明朝" w:hAnsi="Times New Roman"/>
          <w:b/>
          <w:spacing w:val="2"/>
          <w:kern w:val="0"/>
          <w:szCs w:val="21"/>
        </w:rPr>
      </w:pPr>
      <w:r w:rsidRPr="00617BE7">
        <w:rPr>
          <w:rFonts w:ascii="Times New Roman" w:hAnsi="Times New Roman" w:cs="ＭＳ 明朝" w:hint="eastAsia"/>
          <w:b/>
          <w:kern w:val="0"/>
          <w:szCs w:val="21"/>
        </w:rPr>
        <w:t>（運賃計算の方法）</w:t>
      </w:r>
    </w:p>
    <w:p w:rsidR="006B5AFE" w:rsidRPr="00617BE7" w:rsidRDefault="0041794A" w:rsidP="006B5AFE">
      <w:pPr>
        <w:overflowPunct w:val="0"/>
        <w:ind w:left="969" w:hangingChars="400" w:hanging="969"/>
        <w:textAlignment w:val="baseline"/>
        <w:rPr>
          <w:rFonts w:ascii="ＭＳ 明朝" w:hAnsi="Times New Roman"/>
          <w:spacing w:val="2"/>
          <w:kern w:val="0"/>
          <w:szCs w:val="21"/>
        </w:rPr>
      </w:pPr>
      <w:r w:rsidRPr="00617BE7">
        <w:rPr>
          <w:rFonts w:ascii="Times New Roman" w:hAnsi="Times New Roman" w:cs="ＭＳ 明朝" w:hint="eastAsia"/>
          <w:kern w:val="0"/>
          <w:szCs w:val="21"/>
        </w:rPr>
        <w:t>４</w:t>
      </w:r>
      <w:r w:rsidR="006B5AFE" w:rsidRPr="00617BE7">
        <w:rPr>
          <w:rFonts w:ascii="Times New Roman" w:hAnsi="Times New Roman" w:cs="ＭＳ 明朝" w:hint="eastAsia"/>
          <w:kern w:val="0"/>
          <w:szCs w:val="21"/>
        </w:rPr>
        <w:t>．（１）運賃は使用車両の最大積載量（標記トン数といます。以下同じ）及び運送距離　　　　によって、運賃率表に掲げてある金額（基準運賃といいます。以下同じ）の上下　　　　それぞれ１０％の範囲内で計算します。</w:t>
      </w:r>
    </w:p>
    <w:p w:rsidR="006B5AFE" w:rsidRPr="00617BE7" w:rsidRDefault="006B5AFE" w:rsidP="006B5AFE">
      <w:pPr>
        <w:overflowPunct w:val="0"/>
        <w:ind w:leftChars="200" w:left="970" w:hangingChars="200" w:hanging="485"/>
        <w:textAlignment w:val="baseline"/>
        <w:rPr>
          <w:rFonts w:ascii="Times New Roman" w:hAnsi="Times New Roman" w:cs="ＭＳ 明朝"/>
          <w:kern w:val="0"/>
          <w:szCs w:val="21"/>
        </w:rPr>
      </w:pPr>
      <w:r w:rsidRPr="00617BE7">
        <w:rPr>
          <w:rFonts w:ascii="Times New Roman" w:hAnsi="Times New Roman" w:cs="ＭＳ 明朝" w:hint="eastAsia"/>
          <w:kern w:val="0"/>
          <w:szCs w:val="21"/>
        </w:rPr>
        <w:t>（２）割増率又は割引率が適用される貨物は、基準運賃にそれぞれの率を乗じた金額　　　　を基準運賃に加減したうえで、上下それぞれ１０％の範囲内で計算します。</w:t>
      </w:r>
    </w:p>
    <w:p w:rsidR="006B5AFE" w:rsidRPr="00617BE7" w:rsidRDefault="006B5AFE" w:rsidP="006B5AFE">
      <w:pPr>
        <w:overflowPunct w:val="0"/>
        <w:ind w:leftChars="200" w:left="978" w:hangingChars="200" w:hanging="493"/>
        <w:textAlignment w:val="baseline"/>
        <w:rPr>
          <w:rFonts w:ascii="ＭＳ 明朝" w:hAnsi="Times New Roman"/>
          <w:spacing w:val="2"/>
          <w:kern w:val="0"/>
          <w:szCs w:val="21"/>
        </w:rPr>
      </w:pPr>
    </w:p>
    <w:p w:rsidR="006B5AFE" w:rsidRPr="00617BE7" w:rsidRDefault="006B5AFE" w:rsidP="006B5AFE">
      <w:pPr>
        <w:overflowPunct w:val="0"/>
        <w:textAlignment w:val="baseline"/>
        <w:rPr>
          <w:rFonts w:ascii="ＭＳ 明朝" w:hAnsi="Times New Roman"/>
          <w:b/>
          <w:spacing w:val="2"/>
          <w:kern w:val="0"/>
          <w:szCs w:val="21"/>
        </w:rPr>
      </w:pPr>
      <w:r w:rsidRPr="00617BE7">
        <w:rPr>
          <w:rFonts w:ascii="Times New Roman" w:hAnsi="Times New Roman" w:cs="ＭＳ 明朝" w:hint="eastAsia"/>
          <w:b/>
          <w:kern w:val="0"/>
          <w:szCs w:val="21"/>
        </w:rPr>
        <w:t>（端数の処理）</w:t>
      </w:r>
    </w:p>
    <w:p w:rsidR="006B5AFE" w:rsidRPr="00617BE7" w:rsidRDefault="0041794A" w:rsidP="006B5AFE">
      <w:pPr>
        <w:overflowPunct w:val="0"/>
        <w:textAlignment w:val="baseline"/>
        <w:rPr>
          <w:rFonts w:ascii="ＭＳ 明朝" w:hAnsi="Times New Roman"/>
          <w:spacing w:val="2"/>
          <w:kern w:val="0"/>
          <w:szCs w:val="21"/>
        </w:rPr>
      </w:pPr>
      <w:r w:rsidRPr="00617BE7">
        <w:rPr>
          <w:rFonts w:ascii="Times New Roman" w:hAnsi="Times New Roman" w:cs="ＭＳ 明朝" w:hint="eastAsia"/>
          <w:kern w:val="0"/>
          <w:szCs w:val="21"/>
        </w:rPr>
        <w:t>５</w:t>
      </w:r>
      <w:r w:rsidR="006B5AFE" w:rsidRPr="00617BE7">
        <w:rPr>
          <w:rFonts w:ascii="Times New Roman" w:hAnsi="Times New Roman" w:cs="ＭＳ 明朝" w:hint="eastAsia"/>
          <w:kern w:val="0"/>
          <w:szCs w:val="21"/>
        </w:rPr>
        <w:t>．運賃又は料金を計算する場合において生じた端数は、次により処理します。</w:t>
      </w:r>
    </w:p>
    <w:p w:rsidR="006B5AFE" w:rsidRPr="00617BE7" w:rsidRDefault="006B5AFE" w:rsidP="006B5AFE">
      <w:pPr>
        <w:overflowPunct w:val="0"/>
        <w:ind w:leftChars="200" w:left="970" w:hangingChars="200" w:hanging="485"/>
        <w:textAlignment w:val="baseline"/>
        <w:rPr>
          <w:rFonts w:ascii="ＭＳ 明朝" w:hAnsi="Times New Roman"/>
          <w:spacing w:val="2"/>
          <w:kern w:val="0"/>
          <w:szCs w:val="21"/>
        </w:rPr>
      </w:pPr>
      <w:r w:rsidRPr="00617BE7">
        <w:rPr>
          <w:rFonts w:ascii="Times New Roman" w:hAnsi="Times New Roman" w:cs="ＭＳ 明朝" w:hint="eastAsia"/>
          <w:kern w:val="0"/>
          <w:szCs w:val="21"/>
        </w:rPr>
        <w:t>（１）計算した金額が</w:t>
      </w:r>
      <w:r w:rsidRPr="00617BE7">
        <w:rPr>
          <w:rFonts w:ascii="Times New Roman" w:hAnsi="Times New Roman" w:hint="eastAsia"/>
          <w:kern w:val="0"/>
          <w:szCs w:val="21"/>
        </w:rPr>
        <w:t>１０，０００</w:t>
      </w:r>
      <w:r w:rsidRPr="00617BE7">
        <w:rPr>
          <w:rFonts w:ascii="Times New Roman" w:hAnsi="Times New Roman" w:cs="ＭＳ 明朝" w:hint="eastAsia"/>
          <w:kern w:val="0"/>
          <w:szCs w:val="21"/>
        </w:rPr>
        <w:t>円未満のときは、</w:t>
      </w:r>
      <w:r w:rsidRPr="00617BE7">
        <w:rPr>
          <w:rFonts w:ascii="Times New Roman" w:hAnsi="Times New Roman" w:hint="eastAsia"/>
          <w:kern w:val="0"/>
          <w:szCs w:val="21"/>
        </w:rPr>
        <w:t>１００</w:t>
      </w:r>
      <w:r w:rsidRPr="00617BE7">
        <w:rPr>
          <w:rFonts w:ascii="Times New Roman" w:hAnsi="Times New Roman" w:cs="ＭＳ 明朝" w:hint="eastAsia"/>
          <w:kern w:val="0"/>
          <w:szCs w:val="21"/>
        </w:rPr>
        <w:t>円未満の端数は</w:t>
      </w:r>
      <w:r w:rsidRPr="00617BE7">
        <w:rPr>
          <w:rFonts w:ascii="Times New Roman" w:hAnsi="Times New Roman" w:hint="eastAsia"/>
          <w:kern w:val="0"/>
          <w:szCs w:val="21"/>
        </w:rPr>
        <w:t>１００</w:t>
      </w:r>
      <w:r w:rsidRPr="00617BE7">
        <w:rPr>
          <w:rFonts w:ascii="Times New Roman" w:hAnsi="Times New Roman" w:cs="ＭＳ 明朝" w:hint="eastAsia"/>
          <w:kern w:val="0"/>
          <w:szCs w:val="21"/>
        </w:rPr>
        <w:t>円に切り上げます</w:t>
      </w:r>
      <w:r w:rsidR="00D75EB8">
        <w:rPr>
          <w:rFonts w:ascii="Times New Roman" w:hAnsi="Times New Roman" w:cs="ＭＳ 明朝" w:hint="eastAsia"/>
          <w:kern w:val="0"/>
          <w:szCs w:val="21"/>
        </w:rPr>
        <w:t>。</w:t>
      </w:r>
    </w:p>
    <w:p w:rsidR="006B5AFE" w:rsidRPr="00617BE7" w:rsidRDefault="006B5AFE" w:rsidP="006B5AFE">
      <w:pPr>
        <w:overflowPunct w:val="0"/>
        <w:ind w:left="969" w:hangingChars="400" w:hanging="969"/>
        <w:textAlignment w:val="baseline"/>
        <w:rPr>
          <w:rFonts w:ascii="Times New Roman" w:hAnsi="Times New Roman" w:cs="ＭＳ 明朝"/>
          <w:kern w:val="0"/>
          <w:szCs w:val="21"/>
        </w:rPr>
      </w:pPr>
      <w:r w:rsidRPr="00617BE7">
        <w:rPr>
          <w:rFonts w:ascii="Times New Roman" w:hAnsi="Times New Roman"/>
          <w:kern w:val="0"/>
          <w:szCs w:val="21"/>
        </w:rPr>
        <w:t xml:space="preserve">  </w:t>
      </w:r>
      <w:r w:rsidRPr="00617BE7">
        <w:rPr>
          <w:rFonts w:ascii="Times New Roman" w:hAnsi="Times New Roman" w:hint="eastAsia"/>
          <w:kern w:val="0"/>
          <w:szCs w:val="21"/>
        </w:rPr>
        <w:t xml:space="preserve">　</w:t>
      </w:r>
      <w:r w:rsidRPr="00617BE7">
        <w:rPr>
          <w:rFonts w:ascii="Times New Roman" w:hAnsi="Times New Roman" w:cs="ＭＳ 明朝" w:hint="eastAsia"/>
          <w:kern w:val="0"/>
          <w:szCs w:val="21"/>
        </w:rPr>
        <w:t>（２）計算した金額が</w:t>
      </w:r>
      <w:r w:rsidRPr="00617BE7">
        <w:rPr>
          <w:rFonts w:ascii="Times New Roman" w:hAnsi="Times New Roman" w:hint="eastAsia"/>
          <w:kern w:val="0"/>
          <w:szCs w:val="21"/>
        </w:rPr>
        <w:t>１０，０００</w:t>
      </w:r>
      <w:r w:rsidRPr="00617BE7">
        <w:rPr>
          <w:rFonts w:ascii="Times New Roman" w:hAnsi="Times New Roman" w:cs="ＭＳ 明朝" w:hint="eastAsia"/>
          <w:kern w:val="0"/>
          <w:szCs w:val="21"/>
        </w:rPr>
        <w:t>円を超えるときは、</w:t>
      </w:r>
      <w:r w:rsidRPr="00617BE7">
        <w:rPr>
          <w:rFonts w:ascii="Times New Roman" w:hAnsi="Times New Roman" w:hint="eastAsia"/>
          <w:kern w:val="0"/>
          <w:szCs w:val="21"/>
        </w:rPr>
        <w:t>５００</w:t>
      </w:r>
      <w:r w:rsidRPr="00617BE7">
        <w:rPr>
          <w:rFonts w:ascii="Times New Roman" w:hAnsi="Times New Roman" w:cs="ＭＳ 明朝" w:hint="eastAsia"/>
          <w:kern w:val="0"/>
          <w:szCs w:val="21"/>
        </w:rPr>
        <w:t>円未満の端数は</w:t>
      </w:r>
      <w:r w:rsidRPr="00617BE7">
        <w:rPr>
          <w:rFonts w:ascii="Times New Roman" w:hAnsi="Times New Roman" w:hint="eastAsia"/>
          <w:kern w:val="0"/>
          <w:szCs w:val="21"/>
        </w:rPr>
        <w:t>５００</w:t>
      </w:r>
      <w:r w:rsidRPr="00617BE7">
        <w:rPr>
          <w:rFonts w:ascii="Times New Roman" w:hAnsi="Times New Roman" w:cs="ＭＳ 明朝" w:hint="eastAsia"/>
          <w:kern w:val="0"/>
          <w:szCs w:val="21"/>
        </w:rPr>
        <w:t>円に、</w:t>
      </w:r>
      <w:r w:rsidRPr="00617BE7">
        <w:rPr>
          <w:rFonts w:ascii="Times New Roman" w:hAnsi="Times New Roman" w:hint="eastAsia"/>
          <w:kern w:val="0"/>
          <w:szCs w:val="21"/>
        </w:rPr>
        <w:t>５００</w:t>
      </w:r>
      <w:r w:rsidRPr="00617BE7">
        <w:rPr>
          <w:rFonts w:ascii="Times New Roman" w:hAnsi="Times New Roman" w:cs="ＭＳ 明朝" w:hint="eastAsia"/>
          <w:kern w:val="0"/>
          <w:szCs w:val="21"/>
        </w:rPr>
        <w:t>円を超え、</w:t>
      </w:r>
      <w:r w:rsidRPr="00617BE7">
        <w:rPr>
          <w:rFonts w:ascii="Times New Roman" w:hAnsi="Times New Roman" w:hint="eastAsia"/>
          <w:kern w:val="0"/>
          <w:szCs w:val="21"/>
        </w:rPr>
        <w:t>１，０００</w:t>
      </w:r>
      <w:r w:rsidRPr="00617BE7">
        <w:rPr>
          <w:rFonts w:ascii="Times New Roman" w:hAnsi="Times New Roman" w:cs="ＭＳ 明朝" w:hint="eastAsia"/>
          <w:kern w:val="0"/>
          <w:szCs w:val="21"/>
        </w:rPr>
        <w:t>円未満の端数は</w:t>
      </w:r>
      <w:r w:rsidRPr="00617BE7">
        <w:rPr>
          <w:rFonts w:ascii="Times New Roman" w:hAnsi="Times New Roman" w:hint="eastAsia"/>
          <w:kern w:val="0"/>
          <w:szCs w:val="21"/>
        </w:rPr>
        <w:t>１，０００</w:t>
      </w:r>
      <w:r w:rsidRPr="00617BE7">
        <w:rPr>
          <w:rFonts w:ascii="Times New Roman" w:hAnsi="Times New Roman" w:cs="ＭＳ 明朝" w:hint="eastAsia"/>
          <w:kern w:val="0"/>
          <w:szCs w:val="21"/>
        </w:rPr>
        <w:t>円に切り上げます。</w:t>
      </w:r>
    </w:p>
    <w:p w:rsidR="006B5AFE" w:rsidRPr="00617BE7" w:rsidRDefault="006B5AFE" w:rsidP="006B5AFE">
      <w:pPr>
        <w:overflowPunct w:val="0"/>
        <w:ind w:left="985" w:hangingChars="400" w:hanging="985"/>
        <w:textAlignment w:val="baseline"/>
        <w:rPr>
          <w:rFonts w:ascii="ＭＳ 明朝" w:hAnsi="Times New Roman"/>
          <w:spacing w:val="2"/>
          <w:kern w:val="0"/>
          <w:szCs w:val="21"/>
        </w:rPr>
      </w:pPr>
    </w:p>
    <w:p w:rsidR="006B5AFE" w:rsidRPr="00617BE7" w:rsidRDefault="006B5AFE" w:rsidP="006B5AFE">
      <w:pPr>
        <w:overflowPunct w:val="0"/>
        <w:textAlignment w:val="baseline"/>
        <w:rPr>
          <w:rFonts w:ascii="ＭＳ 明朝" w:hAnsi="Times New Roman"/>
          <w:b/>
          <w:spacing w:val="2"/>
          <w:kern w:val="0"/>
          <w:szCs w:val="21"/>
        </w:rPr>
      </w:pPr>
      <w:r w:rsidRPr="00617BE7">
        <w:rPr>
          <w:rFonts w:ascii="Times New Roman" w:hAnsi="Times New Roman" w:cs="ＭＳ 明朝" w:hint="eastAsia"/>
          <w:b/>
          <w:kern w:val="0"/>
          <w:szCs w:val="21"/>
        </w:rPr>
        <w:t>（キロ程の計算）</w:t>
      </w:r>
    </w:p>
    <w:p w:rsidR="006B5AFE" w:rsidRPr="00617BE7" w:rsidRDefault="0041794A" w:rsidP="006B5AFE">
      <w:pPr>
        <w:overflowPunct w:val="0"/>
        <w:ind w:left="242" w:hangingChars="100" w:hanging="242"/>
        <w:textAlignment w:val="baseline"/>
        <w:rPr>
          <w:rFonts w:ascii="ＭＳ 明朝" w:hAnsi="Times New Roman"/>
          <w:spacing w:val="2"/>
          <w:kern w:val="0"/>
          <w:szCs w:val="21"/>
        </w:rPr>
      </w:pPr>
      <w:r w:rsidRPr="00617BE7">
        <w:rPr>
          <w:rFonts w:ascii="Times New Roman" w:hAnsi="Times New Roman" w:cs="ＭＳ 明朝" w:hint="eastAsia"/>
          <w:kern w:val="0"/>
          <w:szCs w:val="21"/>
        </w:rPr>
        <w:t>６</w:t>
      </w:r>
      <w:r w:rsidR="006B5AFE" w:rsidRPr="00617BE7">
        <w:rPr>
          <w:rFonts w:ascii="Times New Roman" w:hAnsi="Times New Roman" w:cs="ＭＳ 明朝" w:hint="eastAsia"/>
          <w:kern w:val="0"/>
          <w:szCs w:val="21"/>
        </w:rPr>
        <w:t>．運送距離は、１車１回の運送ごとの実車キロ程によるものとし、経路が二途以上ある　ときは、その最短となる経路のキロ程により計算します。</w:t>
      </w:r>
    </w:p>
    <w:p w:rsidR="006B5AFE" w:rsidRPr="00617BE7" w:rsidRDefault="006B5AFE" w:rsidP="006B5AFE">
      <w:pPr>
        <w:overflowPunct w:val="0"/>
        <w:ind w:leftChars="102" w:left="247" w:firstLineChars="100" w:firstLine="242"/>
        <w:textAlignment w:val="baseline"/>
        <w:rPr>
          <w:rFonts w:ascii="ＭＳ 明朝" w:hAnsi="Times New Roman"/>
          <w:spacing w:val="2"/>
          <w:kern w:val="0"/>
          <w:szCs w:val="21"/>
        </w:rPr>
      </w:pPr>
      <w:r w:rsidRPr="00617BE7">
        <w:rPr>
          <w:rFonts w:ascii="Times New Roman" w:hAnsi="Times New Roman" w:cs="ＭＳ 明朝" w:hint="eastAsia"/>
          <w:kern w:val="0"/>
          <w:szCs w:val="21"/>
        </w:rPr>
        <w:t>ただし、荷送人が経路を指定したときは、その指定した経路のキロ程によります。</w:t>
      </w:r>
    </w:p>
    <w:p w:rsidR="006B5AFE" w:rsidRPr="00617BE7" w:rsidRDefault="006B5AFE" w:rsidP="006B5AFE">
      <w:pPr>
        <w:overflowPunct w:val="0"/>
        <w:textAlignment w:val="baseline"/>
        <w:rPr>
          <w:rFonts w:ascii="Times New Roman" w:hAnsi="Times New Roman" w:cs="ＭＳ 明朝"/>
          <w:kern w:val="0"/>
          <w:szCs w:val="21"/>
        </w:rPr>
      </w:pPr>
    </w:p>
    <w:p w:rsidR="006B5AFE" w:rsidRPr="00617BE7" w:rsidRDefault="006B5AFE" w:rsidP="006B5AFE">
      <w:pPr>
        <w:overflowPunct w:val="0"/>
        <w:textAlignment w:val="baseline"/>
        <w:rPr>
          <w:rFonts w:ascii="ＭＳ 明朝" w:hAnsi="Times New Roman"/>
          <w:b/>
          <w:spacing w:val="2"/>
          <w:kern w:val="0"/>
          <w:szCs w:val="21"/>
        </w:rPr>
      </w:pPr>
      <w:r w:rsidRPr="00617BE7">
        <w:rPr>
          <w:rFonts w:ascii="Times New Roman" w:hAnsi="Times New Roman" w:cs="ＭＳ 明朝" w:hint="eastAsia"/>
          <w:b/>
          <w:kern w:val="0"/>
          <w:szCs w:val="21"/>
        </w:rPr>
        <w:t>（割増率及び割引率の重複する場合の計算）</w:t>
      </w:r>
    </w:p>
    <w:p w:rsidR="006B5AFE" w:rsidRPr="00617BE7" w:rsidRDefault="0041794A" w:rsidP="006B5AFE">
      <w:pPr>
        <w:overflowPunct w:val="0"/>
        <w:ind w:left="242" w:hangingChars="100" w:hanging="242"/>
        <w:textAlignment w:val="baseline"/>
        <w:rPr>
          <w:rFonts w:ascii="Times New Roman" w:hAnsi="Times New Roman" w:cs="ＭＳ 明朝"/>
          <w:kern w:val="0"/>
          <w:szCs w:val="21"/>
        </w:rPr>
      </w:pPr>
      <w:r w:rsidRPr="00617BE7">
        <w:rPr>
          <w:rFonts w:ascii="Times New Roman" w:hAnsi="Times New Roman" w:cs="ＭＳ 明朝" w:hint="eastAsia"/>
          <w:kern w:val="0"/>
          <w:szCs w:val="21"/>
        </w:rPr>
        <w:t>７</w:t>
      </w:r>
      <w:r w:rsidR="006B5AFE" w:rsidRPr="00617BE7">
        <w:rPr>
          <w:rFonts w:ascii="Times New Roman" w:hAnsi="Times New Roman" w:cs="ＭＳ 明朝" w:hint="eastAsia"/>
          <w:kern w:val="0"/>
          <w:szCs w:val="21"/>
        </w:rPr>
        <w:t>．２種以上の割増率又は割引率が重複する場合は、それぞれの率をあらかじめ加減した　上で計算します。</w:t>
      </w:r>
    </w:p>
    <w:p w:rsidR="006B5AFE" w:rsidRPr="00617BE7" w:rsidRDefault="006B5AFE" w:rsidP="006B5AFE">
      <w:pPr>
        <w:overflowPunct w:val="0"/>
        <w:ind w:left="246" w:hangingChars="100" w:hanging="246"/>
        <w:textAlignment w:val="baseline"/>
        <w:rPr>
          <w:rFonts w:ascii="ＭＳ 明朝" w:hAnsi="Times New Roman"/>
          <w:spacing w:val="2"/>
          <w:kern w:val="0"/>
          <w:szCs w:val="21"/>
        </w:rPr>
      </w:pPr>
    </w:p>
    <w:p w:rsidR="006B5AFE" w:rsidRPr="00617BE7" w:rsidRDefault="006B5AFE" w:rsidP="006B5AFE">
      <w:pPr>
        <w:overflowPunct w:val="0"/>
        <w:textAlignment w:val="baseline"/>
        <w:rPr>
          <w:rFonts w:ascii="ＭＳ 明朝" w:hAnsi="Times New Roman"/>
          <w:b/>
          <w:spacing w:val="2"/>
          <w:kern w:val="0"/>
          <w:szCs w:val="21"/>
        </w:rPr>
      </w:pPr>
      <w:r w:rsidRPr="00617BE7">
        <w:rPr>
          <w:rFonts w:ascii="Times New Roman" w:hAnsi="Times New Roman" w:cs="ＭＳ 明朝" w:hint="eastAsia"/>
          <w:b/>
          <w:kern w:val="0"/>
          <w:szCs w:val="21"/>
        </w:rPr>
        <w:t>（運賃計算の特例）</w:t>
      </w:r>
    </w:p>
    <w:p w:rsidR="006B5AFE" w:rsidRPr="00617BE7" w:rsidRDefault="0041794A" w:rsidP="006B5AFE">
      <w:pPr>
        <w:overflowPunct w:val="0"/>
        <w:ind w:left="969" w:hangingChars="400" w:hanging="969"/>
        <w:textAlignment w:val="baseline"/>
        <w:rPr>
          <w:rFonts w:ascii="Times New Roman" w:hAnsi="Times New Roman" w:cs="ＭＳ 明朝"/>
          <w:kern w:val="0"/>
          <w:szCs w:val="21"/>
        </w:rPr>
      </w:pPr>
      <w:r w:rsidRPr="00617BE7">
        <w:rPr>
          <w:rFonts w:ascii="Times New Roman" w:hAnsi="Times New Roman" w:cs="ＭＳ 明朝" w:hint="eastAsia"/>
          <w:kern w:val="0"/>
          <w:szCs w:val="21"/>
        </w:rPr>
        <w:t>８</w:t>
      </w:r>
      <w:r w:rsidR="006B5AFE" w:rsidRPr="00617BE7">
        <w:rPr>
          <w:rFonts w:ascii="Times New Roman" w:hAnsi="Times New Roman" w:cs="ＭＳ 明朝" w:hint="eastAsia"/>
          <w:kern w:val="0"/>
          <w:szCs w:val="21"/>
        </w:rPr>
        <w:t>．（１）積載貨物（貨物の性質上、積み重ねて積載することのできない貨物を除きます。）　が標記トン数の５０％以下のときは、直近下位のトン数の車両の運賃を適用します。</w:t>
      </w:r>
    </w:p>
    <w:p w:rsidR="006B5AFE" w:rsidRPr="00617BE7" w:rsidRDefault="006B5AFE" w:rsidP="006B5AFE">
      <w:pPr>
        <w:overflowPunct w:val="0"/>
        <w:ind w:leftChars="200" w:left="970" w:hangingChars="200" w:hanging="485"/>
        <w:textAlignment w:val="baseline"/>
        <w:rPr>
          <w:rFonts w:ascii="Times New Roman" w:hAnsi="Times New Roman" w:cs="ＭＳ 明朝"/>
          <w:kern w:val="0"/>
          <w:szCs w:val="21"/>
        </w:rPr>
      </w:pPr>
      <w:r w:rsidRPr="00617BE7">
        <w:rPr>
          <w:rFonts w:ascii="Times New Roman" w:hAnsi="Times New Roman" w:cs="ＭＳ 明朝" w:hint="eastAsia"/>
          <w:kern w:val="0"/>
          <w:szCs w:val="21"/>
        </w:rPr>
        <w:t xml:space="preserve">　　　この場合、容積貨物にあっては、１立方メートルを２８０キログラムに換算します。</w:t>
      </w:r>
    </w:p>
    <w:p w:rsidR="006B5AFE" w:rsidRPr="00617BE7" w:rsidRDefault="006B5AFE" w:rsidP="006B5AFE">
      <w:pPr>
        <w:overflowPunct w:val="0"/>
        <w:ind w:leftChars="200" w:left="970" w:hangingChars="200" w:hanging="485"/>
        <w:textAlignment w:val="baseline"/>
        <w:rPr>
          <w:rFonts w:ascii="ＭＳ 明朝" w:hAnsi="Times New Roman"/>
          <w:spacing w:val="2"/>
          <w:kern w:val="0"/>
          <w:szCs w:val="21"/>
        </w:rPr>
      </w:pPr>
      <w:r w:rsidRPr="00617BE7">
        <w:rPr>
          <w:rFonts w:ascii="Times New Roman" w:hAnsi="Times New Roman" w:cs="ＭＳ 明朝" w:hint="eastAsia"/>
          <w:kern w:val="0"/>
          <w:szCs w:val="21"/>
        </w:rPr>
        <w:t>（２）継続かつ反復して行う貨物の運送の契約において、あらかじめ特定の車両トン数を基準として運賃</w:t>
      </w:r>
      <w:r w:rsidR="00D75EB8">
        <w:rPr>
          <w:rFonts w:ascii="Times New Roman" w:hAnsi="Times New Roman" w:cs="ＭＳ 明朝" w:hint="eastAsia"/>
          <w:kern w:val="0"/>
          <w:szCs w:val="21"/>
        </w:rPr>
        <w:t>を算出した場合には、実際の使用車両のトン数にかかわりなく、当該</w:t>
      </w:r>
      <w:r w:rsidRPr="00617BE7">
        <w:rPr>
          <w:rFonts w:ascii="Times New Roman" w:hAnsi="Times New Roman" w:cs="ＭＳ 明朝" w:hint="eastAsia"/>
          <w:kern w:val="0"/>
          <w:szCs w:val="21"/>
        </w:rPr>
        <w:t>基準車両のトン数による運賃を適用することができます。</w:t>
      </w:r>
    </w:p>
    <w:p w:rsidR="006B5AFE" w:rsidRPr="00617BE7" w:rsidRDefault="006B5AFE" w:rsidP="006B5AFE">
      <w:pPr>
        <w:overflowPunct w:val="0"/>
        <w:textAlignment w:val="baseline"/>
        <w:rPr>
          <w:rFonts w:ascii="Times New Roman" w:hAnsi="Times New Roman" w:cs="ＭＳ 明朝"/>
          <w:kern w:val="0"/>
          <w:szCs w:val="21"/>
        </w:rPr>
      </w:pPr>
    </w:p>
    <w:p w:rsidR="006B5AFE" w:rsidRPr="00617BE7" w:rsidRDefault="006B5AFE" w:rsidP="006B5AFE">
      <w:pPr>
        <w:overflowPunct w:val="0"/>
        <w:textAlignment w:val="baseline"/>
        <w:rPr>
          <w:rFonts w:ascii="ＭＳ 明朝" w:hAnsi="Times New Roman"/>
          <w:b/>
          <w:spacing w:val="2"/>
          <w:kern w:val="0"/>
          <w:szCs w:val="21"/>
        </w:rPr>
      </w:pPr>
      <w:r w:rsidRPr="00617BE7">
        <w:rPr>
          <w:rFonts w:ascii="Times New Roman" w:hAnsi="Times New Roman" w:cs="ＭＳ 明朝" w:hint="eastAsia"/>
          <w:b/>
          <w:kern w:val="0"/>
          <w:szCs w:val="21"/>
        </w:rPr>
        <w:t>（個建契約運賃）</w:t>
      </w:r>
    </w:p>
    <w:p w:rsidR="006B5AFE" w:rsidRPr="00617BE7" w:rsidRDefault="0041794A" w:rsidP="006B5AFE">
      <w:pPr>
        <w:overflowPunct w:val="0"/>
        <w:ind w:left="242" w:hangingChars="100" w:hanging="242"/>
        <w:textAlignment w:val="baseline"/>
        <w:rPr>
          <w:rFonts w:ascii="ＭＳ 明朝" w:hAnsi="Times New Roman"/>
          <w:spacing w:val="2"/>
          <w:kern w:val="0"/>
          <w:szCs w:val="21"/>
        </w:rPr>
      </w:pPr>
      <w:r w:rsidRPr="00617BE7">
        <w:rPr>
          <w:rFonts w:ascii="Times New Roman" w:hAnsi="Times New Roman" w:cs="ＭＳ 明朝" w:hint="eastAsia"/>
          <w:kern w:val="0"/>
          <w:szCs w:val="21"/>
        </w:rPr>
        <w:t>９</w:t>
      </w:r>
      <w:r w:rsidR="006B5AFE" w:rsidRPr="00617BE7">
        <w:rPr>
          <w:rFonts w:ascii="Times New Roman" w:hAnsi="Times New Roman" w:cs="ＭＳ 明朝" w:hint="eastAsia"/>
          <w:kern w:val="0"/>
          <w:szCs w:val="21"/>
        </w:rPr>
        <w:t xml:space="preserve">．長期にわたって計画的かつ大量に出荷される（１）の各号に該当する貨物の運送契約　（文書をもって運送契約を締結したものに限ります。）をする場合には、運送区間ごと　に（２）の式により算出した１個あたりの運賃を適用することができます。ただし、１　回の出荷量が基準車両の積載可能個数の６０％以上ある場合に限ります。なお、長期契　</w:t>
      </w:r>
      <w:r w:rsidR="006B5AFE" w:rsidRPr="00617BE7">
        <w:rPr>
          <w:rFonts w:ascii="Times New Roman" w:hAnsi="Times New Roman" w:cs="ＭＳ 明朝" w:hint="eastAsia"/>
          <w:kern w:val="0"/>
          <w:szCs w:val="21"/>
        </w:rPr>
        <w:lastRenderedPageBreak/>
        <w:t>約割引が適用される場合は適用しません。</w:t>
      </w:r>
    </w:p>
    <w:p w:rsidR="006B5AFE" w:rsidRPr="00617BE7" w:rsidRDefault="006B5AFE" w:rsidP="006B5AFE">
      <w:pPr>
        <w:overflowPunct w:val="0"/>
        <w:ind w:firstLineChars="200" w:firstLine="485"/>
        <w:textAlignment w:val="baseline"/>
        <w:rPr>
          <w:rFonts w:ascii="ＭＳ 明朝" w:hAnsi="Times New Roman"/>
          <w:spacing w:val="2"/>
          <w:kern w:val="0"/>
          <w:szCs w:val="21"/>
        </w:rPr>
      </w:pPr>
      <w:r w:rsidRPr="00617BE7">
        <w:rPr>
          <w:rFonts w:ascii="Times New Roman" w:hAnsi="Times New Roman" w:cs="ＭＳ 明朝" w:hint="eastAsia"/>
          <w:kern w:val="0"/>
          <w:szCs w:val="21"/>
        </w:rPr>
        <w:t>（１）①単一品目であること</w:t>
      </w:r>
    </w:p>
    <w:p w:rsidR="006B5AFE" w:rsidRPr="00617BE7" w:rsidRDefault="006B5AFE" w:rsidP="006B5AFE">
      <w:pPr>
        <w:overflowPunct w:val="0"/>
        <w:ind w:firstLineChars="500" w:firstLine="1212"/>
        <w:textAlignment w:val="baseline"/>
        <w:rPr>
          <w:rFonts w:ascii="ＭＳ 明朝" w:hAnsi="Times New Roman"/>
          <w:spacing w:val="2"/>
          <w:kern w:val="0"/>
          <w:szCs w:val="21"/>
        </w:rPr>
      </w:pPr>
      <w:r w:rsidRPr="00617BE7">
        <w:rPr>
          <w:rFonts w:ascii="Times New Roman" w:hAnsi="Times New Roman" w:cs="ＭＳ 明朝" w:hint="eastAsia"/>
          <w:kern w:val="0"/>
          <w:szCs w:val="21"/>
        </w:rPr>
        <w:t>②荷姿が一定していること</w:t>
      </w:r>
    </w:p>
    <w:p w:rsidR="006B5AFE" w:rsidRPr="00617BE7" w:rsidRDefault="006B5AFE" w:rsidP="006B5AFE">
      <w:pPr>
        <w:ind w:firstLineChars="500" w:firstLine="1212"/>
        <w:rPr>
          <w:rFonts w:ascii="Times New Roman" w:hAnsi="Times New Roman" w:cs="ＭＳ 明朝"/>
          <w:kern w:val="0"/>
          <w:szCs w:val="21"/>
        </w:rPr>
      </w:pPr>
      <w:r w:rsidRPr="00617BE7">
        <w:rPr>
          <w:rFonts w:ascii="Times New Roman" w:hAnsi="Times New Roman" w:cs="ＭＳ 明朝" w:hint="eastAsia"/>
          <w:kern w:val="0"/>
          <w:szCs w:val="21"/>
        </w:rPr>
        <w:t>③１個の重量又は容積が一定していること</w:t>
      </w:r>
    </w:p>
    <w:p w:rsidR="006B5AFE" w:rsidRPr="00617BE7" w:rsidRDefault="006B5AFE" w:rsidP="006B5AFE">
      <w:pPr>
        <w:rPr>
          <w:rFonts w:ascii="Times New Roman" w:hAnsi="Times New Roman" w:cs="ＭＳ 明朝"/>
          <w:kern w:val="0"/>
          <w:szCs w:val="21"/>
        </w:rPr>
      </w:pPr>
      <w:r w:rsidRPr="00617BE7">
        <w:rPr>
          <w:rFonts w:ascii="Times New Roman" w:hAnsi="Times New Roman" w:cs="ＭＳ 明朝" w:hint="eastAsia"/>
          <w:kern w:val="0"/>
          <w:szCs w:val="21"/>
        </w:rPr>
        <w:t xml:space="preserve">　　（２）</w:t>
      </w:r>
      <w:r w:rsidRPr="00617BE7">
        <w:rPr>
          <w:rFonts w:hint="eastAsia"/>
        </w:rPr>
        <w:t>基準車両（運賃計算の基礎となる車両）のトン数による基準運賃</w:t>
      </w:r>
    </w:p>
    <w:tbl>
      <w:tblPr>
        <w:tblW w:w="0" w:type="auto"/>
        <w:tblInd w:w="1173" w:type="dxa"/>
        <w:tblBorders>
          <w:top w:val="single" w:sz="6" w:space="0" w:color="auto"/>
        </w:tblBorders>
        <w:tblCellMar>
          <w:left w:w="99" w:type="dxa"/>
          <w:right w:w="99" w:type="dxa"/>
        </w:tblCellMar>
        <w:tblLook w:val="0000" w:firstRow="0" w:lastRow="0" w:firstColumn="0" w:lastColumn="0" w:noHBand="0" w:noVBand="0"/>
      </w:tblPr>
      <w:tblGrid>
        <w:gridCol w:w="7230"/>
      </w:tblGrid>
      <w:tr w:rsidR="006B5AFE" w:rsidRPr="00617BE7" w:rsidTr="007B3D28">
        <w:trPr>
          <w:trHeight w:val="100"/>
        </w:trPr>
        <w:tc>
          <w:tcPr>
            <w:tcW w:w="7230" w:type="dxa"/>
          </w:tcPr>
          <w:p w:rsidR="006B5AFE" w:rsidRPr="00617BE7" w:rsidRDefault="006B5AFE" w:rsidP="007B3D28">
            <w:pPr>
              <w:ind w:firstLineChars="500" w:firstLine="1212"/>
              <w:rPr>
                <w:rFonts w:ascii="Times New Roman" w:hAnsi="Times New Roman" w:cs="ＭＳ 明朝"/>
                <w:kern w:val="0"/>
                <w:szCs w:val="21"/>
              </w:rPr>
            </w:pPr>
            <w:r w:rsidRPr="00617BE7">
              <w:rPr>
                <w:rFonts w:ascii="Times New Roman" w:hAnsi="Times New Roman" w:cs="ＭＳ 明朝" w:hint="eastAsia"/>
                <w:kern w:val="0"/>
                <w:szCs w:val="21"/>
              </w:rPr>
              <w:t>当該運送貨物の基準車両積載可能個数×０．</w:t>
            </w:r>
            <w:r w:rsidRPr="00617BE7">
              <w:rPr>
                <w:rFonts w:ascii="Times New Roman" w:hAnsi="Times New Roman" w:cs="ＭＳ 明朝" w:hint="eastAsia"/>
                <w:kern w:val="0"/>
                <w:szCs w:val="21"/>
              </w:rPr>
              <w:t>7</w:t>
            </w:r>
          </w:p>
        </w:tc>
      </w:tr>
    </w:tbl>
    <w:p w:rsidR="006B5AFE" w:rsidRPr="00617BE7" w:rsidRDefault="006B5AFE" w:rsidP="006B5AFE">
      <w:pPr>
        <w:rPr>
          <w:szCs w:val="21"/>
        </w:rPr>
      </w:pPr>
    </w:p>
    <w:p w:rsidR="006B5AFE" w:rsidRPr="00617BE7" w:rsidRDefault="006B5AFE" w:rsidP="006B5AFE">
      <w:pPr>
        <w:overflowPunct w:val="0"/>
        <w:textAlignment w:val="baseline"/>
        <w:rPr>
          <w:rFonts w:ascii="ＭＳ 明朝" w:hAnsi="Times New Roman"/>
          <w:b/>
          <w:spacing w:val="2"/>
          <w:kern w:val="0"/>
          <w:szCs w:val="21"/>
        </w:rPr>
      </w:pPr>
      <w:r w:rsidRPr="00617BE7">
        <w:rPr>
          <w:rFonts w:ascii="Times New Roman" w:hAnsi="Times New Roman" w:cs="ＭＳ 明朝" w:hint="eastAsia"/>
          <w:b/>
          <w:kern w:val="0"/>
          <w:szCs w:val="21"/>
        </w:rPr>
        <w:t>（品目別割増）</w:t>
      </w:r>
    </w:p>
    <w:p w:rsidR="006B5AFE" w:rsidRPr="00617BE7" w:rsidRDefault="0041794A" w:rsidP="006B5AFE">
      <w:pPr>
        <w:overflowPunct w:val="0"/>
        <w:ind w:left="242" w:hangingChars="100" w:hanging="242"/>
        <w:textAlignment w:val="baseline"/>
        <w:rPr>
          <w:rFonts w:ascii="ＭＳ 明朝" w:hAnsi="Times New Roman"/>
          <w:spacing w:val="2"/>
          <w:kern w:val="0"/>
          <w:szCs w:val="21"/>
        </w:rPr>
      </w:pPr>
      <w:r w:rsidRPr="00617BE7">
        <w:rPr>
          <w:rFonts w:ascii="Times New Roman" w:hAnsi="Times New Roman" w:cs="ＭＳ 明朝"/>
          <w:kern w:val="0"/>
          <w:szCs w:val="21"/>
        </w:rPr>
        <w:t>10</w:t>
      </w:r>
      <w:r w:rsidR="006B5AFE" w:rsidRPr="00617BE7">
        <w:rPr>
          <w:rFonts w:ascii="Times New Roman" w:hAnsi="Times New Roman" w:cs="ＭＳ 明朝" w:hint="eastAsia"/>
          <w:kern w:val="0"/>
          <w:szCs w:val="21"/>
        </w:rPr>
        <w:t>．貨物が割増品目に該当する場合には、所定の割増率を適用します。１車の貨物に割増率を適用する貨物と適用しない貨物、又は異なった割増率を適用する貨物が含まれて　いる場合には、そのうちの最高の割増率を適用します。</w:t>
      </w:r>
    </w:p>
    <w:p w:rsidR="006B5AFE" w:rsidRPr="00617BE7" w:rsidRDefault="006B5AFE" w:rsidP="006B5AFE">
      <w:pPr>
        <w:overflowPunct w:val="0"/>
        <w:textAlignment w:val="baseline"/>
        <w:rPr>
          <w:rFonts w:ascii="Times New Roman" w:hAnsi="Times New Roman" w:cs="ＭＳ 明朝"/>
          <w:kern w:val="0"/>
          <w:szCs w:val="21"/>
        </w:rPr>
      </w:pPr>
    </w:p>
    <w:p w:rsidR="006B5AFE" w:rsidRPr="00617BE7" w:rsidRDefault="006B5AFE" w:rsidP="006B5AFE">
      <w:pPr>
        <w:overflowPunct w:val="0"/>
        <w:textAlignment w:val="baseline"/>
        <w:rPr>
          <w:rFonts w:ascii="ＭＳ 明朝" w:hAnsi="Times New Roman"/>
          <w:b/>
          <w:spacing w:val="2"/>
          <w:kern w:val="0"/>
          <w:szCs w:val="21"/>
        </w:rPr>
      </w:pPr>
      <w:r w:rsidRPr="00617BE7">
        <w:rPr>
          <w:rFonts w:ascii="Times New Roman" w:hAnsi="Times New Roman" w:cs="ＭＳ 明朝" w:hint="eastAsia"/>
          <w:b/>
          <w:kern w:val="0"/>
          <w:szCs w:val="21"/>
        </w:rPr>
        <w:t>（特大品割増）</w:t>
      </w:r>
    </w:p>
    <w:p w:rsidR="006B5AFE" w:rsidRPr="00617BE7" w:rsidRDefault="0041794A" w:rsidP="006B5AFE">
      <w:pPr>
        <w:overflowPunct w:val="0"/>
        <w:ind w:left="242" w:hangingChars="100" w:hanging="242"/>
        <w:textAlignment w:val="baseline"/>
        <w:rPr>
          <w:rFonts w:ascii="Times New Roman" w:hAnsi="Times New Roman" w:cs="ＭＳ 明朝"/>
          <w:kern w:val="0"/>
          <w:szCs w:val="21"/>
        </w:rPr>
      </w:pPr>
      <w:r w:rsidRPr="00617BE7">
        <w:rPr>
          <w:rFonts w:ascii="Times New Roman" w:hAnsi="Times New Roman" w:cs="ＭＳ 明朝" w:hint="eastAsia"/>
          <w:kern w:val="0"/>
          <w:szCs w:val="21"/>
        </w:rPr>
        <w:t>11</w:t>
      </w:r>
      <w:r w:rsidR="006B5AFE" w:rsidRPr="00617BE7">
        <w:rPr>
          <w:rFonts w:ascii="Times New Roman" w:hAnsi="Times New Roman" w:cs="ＭＳ 明朝" w:hint="eastAsia"/>
          <w:kern w:val="0"/>
          <w:szCs w:val="21"/>
        </w:rPr>
        <w:t>．貨物の長さ（高さを含みます。）、重量又は容積が特に大きなときは、所定の割増率を適用します。</w:t>
      </w:r>
    </w:p>
    <w:p w:rsidR="006B5AFE" w:rsidRPr="00617BE7" w:rsidRDefault="006B5AFE" w:rsidP="006B5AFE">
      <w:pPr>
        <w:overflowPunct w:val="0"/>
        <w:ind w:left="246" w:hangingChars="100" w:hanging="246"/>
        <w:textAlignment w:val="baseline"/>
        <w:rPr>
          <w:rFonts w:ascii="ＭＳ 明朝" w:hAnsi="Times New Roman"/>
          <w:spacing w:val="2"/>
          <w:kern w:val="0"/>
          <w:szCs w:val="21"/>
        </w:rPr>
      </w:pPr>
    </w:p>
    <w:p w:rsidR="006B5AFE" w:rsidRPr="00617BE7" w:rsidRDefault="006B5AFE" w:rsidP="006B5AFE">
      <w:pPr>
        <w:overflowPunct w:val="0"/>
        <w:textAlignment w:val="baseline"/>
        <w:rPr>
          <w:rFonts w:ascii="ＭＳ 明朝" w:hAnsi="Times New Roman"/>
          <w:b/>
          <w:spacing w:val="2"/>
          <w:kern w:val="0"/>
          <w:szCs w:val="21"/>
        </w:rPr>
      </w:pPr>
      <w:r w:rsidRPr="00617BE7">
        <w:rPr>
          <w:rFonts w:ascii="Times New Roman" w:hAnsi="Times New Roman" w:cs="ＭＳ 明朝" w:hint="eastAsia"/>
          <w:b/>
          <w:kern w:val="0"/>
          <w:szCs w:val="21"/>
        </w:rPr>
        <w:t>（特殊車両割増）</w:t>
      </w:r>
    </w:p>
    <w:p w:rsidR="006B5AFE" w:rsidRPr="00617BE7" w:rsidRDefault="0041794A" w:rsidP="006B5AFE">
      <w:pPr>
        <w:overflowPunct w:val="0"/>
        <w:textAlignment w:val="baseline"/>
        <w:rPr>
          <w:rFonts w:ascii="ＭＳ 明朝" w:hAnsi="Times New Roman"/>
          <w:spacing w:val="2"/>
          <w:kern w:val="0"/>
          <w:szCs w:val="21"/>
        </w:rPr>
      </w:pPr>
      <w:r w:rsidRPr="00617BE7">
        <w:rPr>
          <w:rFonts w:ascii="Times New Roman" w:hAnsi="Times New Roman" w:cs="ＭＳ 明朝" w:hint="eastAsia"/>
          <w:kern w:val="0"/>
          <w:szCs w:val="21"/>
        </w:rPr>
        <w:t>12</w:t>
      </w:r>
      <w:r w:rsidR="006B5AFE" w:rsidRPr="00617BE7">
        <w:rPr>
          <w:rFonts w:ascii="Times New Roman" w:hAnsi="Times New Roman" w:cs="ＭＳ 明朝" w:hint="eastAsia"/>
          <w:kern w:val="0"/>
          <w:szCs w:val="21"/>
        </w:rPr>
        <w:t>．特殊車両を使用した場合は、所定の割増率を適用します。</w:t>
      </w:r>
    </w:p>
    <w:p w:rsidR="006B5AFE" w:rsidRPr="00617BE7" w:rsidRDefault="006B5AFE" w:rsidP="006B5AFE">
      <w:pPr>
        <w:overflowPunct w:val="0"/>
        <w:textAlignment w:val="baseline"/>
        <w:rPr>
          <w:rFonts w:ascii="ＭＳ 明朝" w:hAnsi="Times New Roman"/>
          <w:spacing w:val="2"/>
          <w:kern w:val="0"/>
          <w:szCs w:val="21"/>
        </w:rPr>
      </w:pPr>
      <w:r w:rsidRPr="00617BE7">
        <w:rPr>
          <w:rFonts w:ascii="Times New Roman" w:hAnsi="Times New Roman" w:cs="ＭＳ 明朝" w:hint="eastAsia"/>
          <w:kern w:val="0"/>
          <w:szCs w:val="21"/>
        </w:rPr>
        <w:t xml:space="preserve">　　ただし、積載した貨物に品目別割増を適用した場合には適用しません。</w:t>
      </w:r>
    </w:p>
    <w:p w:rsidR="006B5AFE" w:rsidRPr="00617BE7" w:rsidRDefault="006B5AFE" w:rsidP="006B5AFE">
      <w:pPr>
        <w:overflowPunct w:val="0"/>
        <w:textAlignment w:val="baseline"/>
        <w:rPr>
          <w:rFonts w:ascii="Times New Roman" w:hAnsi="Times New Roman" w:cs="ＭＳ 明朝"/>
          <w:kern w:val="0"/>
          <w:szCs w:val="21"/>
        </w:rPr>
      </w:pPr>
    </w:p>
    <w:p w:rsidR="006B5AFE" w:rsidRPr="00617BE7" w:rsidRDefault="006B5AFE" w:rsidP="006B5AFE">
      <w:pPr>
        <w:overflowPunct w:val="0"/>
        <w:textAlignment w:val="baseline"/>
        <w:rPr>
          <w:rFonts w:ascii="ＭＳ 明朝" w:hAnsi="Times New Roman"/>
          <w:b/>
          <w:spacing w:val="2"/>
          <w:kern w:val="0"/>
          <w:szCs w:val="21"/>
        </w:rPr>
      </w:pPr>
      <w:r w:rsidRPr="00617BE7">
        <w:rPr>
          <w:rFonts w:ascii="Times New Roman" w:hAnsi="Times New Roman" w:cs="ＭＳ 明朝" w:hint="eastAsia"/>
          <w:b/>
          <w:kern w:val="0"/>
          <w:szCs w:val="21"/>
        </w:rPr>
        <w:t>（</w:t>
      </w:r>
      <w:r w:rsidRPr="00617BE7">
        <w:rPr>
          <w:rFonts w:ascii="Times New Roman" w:hAnsi="Times New Roman" w:cs="ＭＳ 明朝" w:hint="eastAsia"/>
          <w:b/>
          <w:spacing w:val="62"/>
          <w:kern w:val="0"/>
          <w:szCs w:val="21"/>
          <w:fitText w:val="1215" w:id="1512720650"/>
        </w:rPr>
        <w:t>悪路割</w:t>
      </w:r>
      <w:r w:rsidRPr="00617BE7">
        <w:rPr>
          <w:rFonts w:ascii="Times New Roman" w:hAnsi="Times New Roman" w:cs="ＭＳ 明朝" w:hint="eastAsia"/>
          <w:b/>
          <w:kern w:val="0"/>
          <w:szCs w:val="21"/>
          <w:fitText w:val="1215" w:id="1512720650"/>
        </w:rPr>
        <w:t>増</w:t>
      </w:r>
      <w:r w:rsidRPr="00617BE7">
        <w:rPr>
          <w:rFonts w:ascii="Times New Roman" w:hAnsi="Times New Roman" w:cs="ＭＳ 明朝" w:hint="eastAsia"/>
          <w:b/>
          <w:kern w:val="0"/>
          <w:szCs w:val="21"/>
        </w:rPr>
        <w:t>）</w:t>
      </w:r>
    </w:p>
    <w:p w:rsidR="006B5AFE" w:rsidRPr="00617BE7" w:rsidRDefault="0041794A" w:rsidP="006B5AFE">
      <w:pPr>
        <w:overflowPunct w:val="0"/>
        <w:ind w:left="242" w:hangingChars="100" w:hanging="242"/>
        <w:textAlignment w:val="baseline"/>
        <w:rPr>
          <w:rFonts w:ascii="ＭＳ 明朝" w:hAnsi="Times New Roman"/>
          <w:spacing w:val="2"/>
          <w:kern w:val="0"/>
          <w:szCs w:val="21"/>
        </w:rPr>
      </w:pPr>
      <w:r w:rsidRPr="00617BE7">
        <w:rPr>
          <w:rFonts w:ascii="Times New Roman" w:hAnsi="Times New Roman" w:cs="ＭＳ 明朝" w:hint="eastAsia"/>
          <w:kern w:val="0"/>
          <w:szCs w:val="21"/>
        </w:rPr>
        <w:t>13</w:t>
      </w:r>
      <w:r w:rsidR="006B5AFE" w:rsidRPr="00617BE7">
        <w:rPr>
          <w:rFonts w:ascii="Times New Roman" w:hAnsi="Times New Roman" w:cs="ＭＳ 明朝" w:hint="eastAsia"/>
          <w:kern w:val="0"/>
          <w:szCs w:val="21"/>
        </w:rPr>
        <w:t>．運送区間中に悪路割増適用区間に該当する部分がある場合には、次の式により算出した金額を加算します。</w:t>
      </w:r>
    </w:p>
    <w:p w:rsidR="006B5AFE" w:rsidRPr="00617BE7" w:rsidRDefault="006B5AFE" w:rsidP="006B5AFE">
      <w:pPr>
        <w:overflowPunct w:val="0"/>
        <w:ind w:firstLineChars="600" w:firstLine="1454"/>
        <w:textAlignment w:val="baseline"/>
        <w:rPr>
          <w:rFonts w:ascii="ＭＳ 明朝" w:hAnsi="Times New Roman"/>
          <w:spacing w:val="2"/>
          <w:kern w:val="0"/>
          <w:szCs w:val="21"/>
        </w:rPr>
      </w:pPr>
      <w:r w:rsidRPr="00617BE7">
        <w:rPr>
          <w:rFonts w:ascii="Times New Roman" w:hAnsi="Times New Roman" w:cs="ＭＳ 明朝" w:hint="eastAsia"/>
          <w:kern w:val="0"/>
          <w:szCs w:val="21"/>
        </w:rPr>
        <w:t>悪路割増区間の運送距離に対応する基準運賃×０．３</w:t>
      </w:r>
    </w:p>
    <w:p w:rsidR="006B5AFE" w:rsidRPr="00617BE7" w:rsidRDefault="006B5AFE" w:rsidP="006B5AFE">
      <w:pPr>
        <w:overflowPunct w:val="0"/>
        <w:textAlignment w:val="baseline"/>
        <w:rPr>
          <w:rFonts w:ascii="Times New Roman" w:hAnsi="Times New Roman" w:cs="ＭＳ 明朝"/>
          <w:kern w:val="0"/>
          <w:szCs w:val="21"/>
        </w:rPr>
      </w:pPr>
    </w:p>
    <w:p w:rsidR="006B5AFE" w:rsidRPr="00617BE7" w:rsidRDefault="006B5AFE" w:rsidP="006B5AFE">
      <w:pPr>
        <w:overflowPunct w:val="0"/>
        <w:textAlignment w:val="baseline"/>
        <w:rPr>
          <w:rFonts w:ascii="ＭＳ 明朝" w:hAnsi="Times New Roman"/>
          <w:b/>
          <w:spacing w:val="2"/>
          <w:kern w:val="0"/>
          <w:szCs w:val="21"/>
        </w:rPr>
      </w:pPr>
      <w:r w:rsidRPr="00617BE7">
        <w:rPr>
          <w:rFonts w:ascii="Times New Roman" w:hAnsi="Times New Roman" w:cs="ＭＳ 明朝" w:hint="eastAsia"/>
          <w:b/>
          <w:kern w:val="0"/>
          <w:szCs w:val="21"/>
        </w:rPr>
        <w:t>（</w:t>
      </w:r>
      <w:r w:rsidRPr="00617BE7">
        <w:rPr>
          <w:rFonts w:ascii="Times New Roman" w:hAnsi="Times New Roman" w:cs="ＭＳ 明朝" w:hint="eastAsia"/>
          <w:b/>
          <w:spacing w:val="62"/>
          <w:kern w:val="0"/>
          <w:szCs w:val="21"/>
          <w:fitText w:val="1215" w:id="1512720651"/>
        </w:rPr>
        <w:t>冬期割</w:t>
      </w:r>
      <w:r w:rsidRPr="00617BE7">
        <w:rPr>
          <w:rFonts w:ascii="Times New Roman" w:hAnsi="Times New Roman" w:cs="ＭＳ 明朝" w:hint="eastAsia"/>
          <w:b/>
          <w:kern w:val="0"/>
          <w:szCs w:val="21"/>
          <w:fitText w:val="1215" w:id="1512720651"/>
        </w:rPr>
        <w:t>増</w:t>
      </w:r>
      <w:r w:rsidRPr="00617BE7">
        <w:rPr>
          <w:rFonts w:ascii="Times New Roman" w:hAnsi="Times New Roman" w:cs="ＭＳ 明朝" w:hint="eastAsia"/>
          <w:b/>
          <w:kern w:val="0"/>
          <w:szCs w:val="21"/>
        </w:rPr>
        <w:t>）</w:t>
      </w:r>
    </w:p>
    <w:p w:rsidR="006B5AFE" w:rsidRPr="00617BE7" w:rsidRDefault="0041794A" w:rsidP="006B5AFE">
      <w:pPr>
        <w:overflowPunct w:val="0"/>
        <w:ind w:left="242" w:hangingChars="100" w:hanging="242"/>
        <w:textAlignment w:val="baseline"/>
        <w:rPr>
          <w:rFonts w:ascii="ＭＳ 明朝" w:hAnsi="Times New Roman"/>
          <w:spacing w:val="2"/>
          <w:kern w:val="0"/>
          <w:szCs w:val="21"/>
        </w:rPr>
      </w:pPr>
      <w:r w:rsidRPr="00617BE7">
        <w:rPr>
          <w:rFonts w:ascii="Times New Roman" w:hAnsi="Times New Roman" w:cs="ＭＳ 明朝" w:hint="eastAsia"/>
          <w:kern w:val="0"/>
          <w:szCs w:val="21"/>
        </w:rPr>
        <w:t>14</w:t>
      </w:r>
      <w:r w:rsidR="006B5AFE" w:rsidRPr="00617BE7">
        <w:rPr>
          <w:rFonts w:ascii="Times New Roman" w:hAnsi="Times New Roman" w:cs="ＭＳ 明朝" w:hint="eastAsia"/>
          <w:kern w:val="0"/>
          <w:szCs w:val="21"/>
        </w:rPr>
        <w:t>．運送区間中に冬期割増適用地域に該当する部分がある場合には、次の式により算出した金額を加算します。</w:t>
      </w:r>
    </w:p>
    <w:p w:rsidR="006B5AFE" w:rsidRPr="00617BE7" w:rsidRDefault="006B5AFE" w:rsidP="006B5AFE">
      <w:pPr>
        <w:overflowPunct w:val="0"/>
        <w:ind w:firstLineChars="600" w:firstLine="1454"/>
        <w:textAlignment w:val="baseline"/>
        <w:rPr>
          <w:rFonts w:ascii="ＭＳ 明朝" w:hAnsi="Times New Roman"/>
          <w:spacing w:val="2"/>
          <w:kern w:val="0"/>
          <w:szCs w:val="21"/>
        </w:rPr>
      </w:pPr>
      <w:r w:rsidRPr="00617BE7">
        <w:rPr>
          <w:rFonts w:ascii="Times New Roman" w:hAnsi="Times New Roman" w:cs="ＭＳ 明朝" w:hint="eastAsia"/>
          <w:kern w:val="0"/>
          <w:szCs w:val="21"/>
        </w:rPr>
        <w:t>冬期割増区間の運送距離に対応する基準運賃×０．２</w:t>
      </w:r>
    </w:p>
    <w:p w:rsidR="006B5AFE" w:rsidRPr="00617BE7" w:rsidRDefault="006B5AFE" w:rsidP="006B5AFE">
      <w:pPr>
        <w:overflowPunct w:val="0"/>
        <w:textAlignment w:val="baseline"/>
        <w:rPr>
          <w:rFonts w:ascii="Times New Roman" w:hAnsi="Times New Roman" w:cs="ＭＳ 明朝"/>
          <w:kern w:val="0"/>
          <w:szCs w:val="21"/>
        </w:rPr>
      </w:pPr>
    </w:p>
    <w:p w:rsidR="006B5AFE" w:rsidRPr="00617BE7" w:rsidRDefault="006B5AFE" w:rsidP="006B5AFE">
      <w:pPr>
        <w:overflowPunct w:val="0"/>
        <w:textAlignment w:val="baseline"/>
        <w:rPr>
          <w:rFonts w:ascii="ＭＳ 明朝" w:hAnsi="Times New Roman"/>
          <w:b/>
          <w:spacing w:val="2"/>
          <w:kern w:val="0"/>
          <w:szCs w:val="21"/>
        </w:rPr>
      </w:pPr>
      <w:r w:rsidRPr="00617BE7">
        <w:rPr>
          <w:rFonts w:ascii="Times New Roman" w:hAnsi="Times New Roman" w:cs="ＭＳ 明朝" w:hint="eastAsia"/>
          <w:b/>
          <w:kern w:val="0"/>
          <w:szCs w:val="21"/>
        </w:rPr>
        <w:t>（</w:t>
      </w:r>
      <w:r w:rsidRPr="00617BE7">
        <w:rPr>
          <w:rFonts w:ascii="Times New Roman" w:hAnsi="Times New Roman" w:cs="ＭＳ 明朝" w:hint="eastAsia"/>
          <w:b/>
          <w:spacing w:val="62"/>
          <w:kern w:val="0"/>
          <w:szCs w:val="21"/>
          <w:fitText w:val="1215" w:id="1512720652"/>
        </w:rPr>
        <w:t>休日割</w:t>
      </w:r>
      <w:r w:rsidRPr="00617BE7">
        <w:rPr>
          <w:rFonts w:ascii="Times New Roman" w:hAnsi="Times New Roman" w:cs="ＭＳ 明朝" w:hint="eastAsia"/>
          <w:b/>
          <w:kern w:val="0"/>
          <w:szCs w:val="21"/>
          <w:fitText w:val="1215" w:id="1512720652"/>
        </w:rPr>
        <w:t>増</w:t>
      </w:r>
      <w:r w:rsidRPr="00617BE7">
        <w:rPr>
          <w:rFonts w:ascii="Times New Roman" w:hAnsi="Times New Roman" w:cs="ＭＳ 明朝" w:hint="eastAsia"/>
          <w:b/>
          <w:kern w:val="0"/>
          <w:szCs w:val="21"/>
        </w:rPr>
        <w:t>）</w:t>
      </w:r>
    </w:p>
    <w:p w:rsidR="006B5AFE" w:rsidRPr="00617BE7" w:rsidRDefault="0041794A" w:rsidP="006B5AFE">
      <w:pPr>
        <w:overflowPunct w:val="0"/>
        <w:ind w:left="242" w:hangingChars="100" w:hanging="242"/>
        <w:textAlignment w:val="baseline"/>
        <w:rPr>
          <w:rFonts w:ascii="ＭＳ 明朝" w:hAnsi="Times New Roman"/>
          <w:spacing w:val="2"/>
          <w:kern w:val="0"/>
          <w:szCs w:val="21"/>
        </w:rPr>
      </w:pPr>
      <w:r w:rsidRPr="00617BE7">
        <w:rPr>
          <w:rFonts w:ascii="Times New Roman" w:hAnsi="Times New Roman" w:cs="ＭＳ 明朝" w:hint="eastAsia"/>
          <w:kern w:val="0"/>
          <w:szCs w:val="21"/>
        </w:rPr>
        <w:t>15</w:t>
      </w:r>
      <w:r w:rsidR="006B5AFE" w:rsidRPr="00617BE7">
        <w:rPr>
          <w:rFonts w:ascii="Times New Roman" w:hAnsi="Times New Roman" w:cs="ＭＳ 明朝" w:hint="eastAsia"/>
          <w:kern w:val="0"/>
          <w:szCs w:val="21"/>
        </w:rPr>
        <w:t>．日曜祝祭日及びそれにまたがる運送については、次の式により算出した金額を加算します。</w:t>
      </w:r>
    </w:p>
    <w:p w:rsidR="006B5AFE" w:rsidRPr="00617BE7" w:rsidRDefault="006B5AFE" w:rsidP="006B5AFE">
      <w:pPr>
        <w:overflowPunct w:val="0"/>
        <w:ind w:firstLineChars="600" w:firstLine="1454"/>
        <w:textAlignment w:val="baseline"/>
        <w:rPr>
          <w:rFonts w:ascii="Times New Roman" w:hAnsi="Times New Roman" w:cs="ＭＳ 明朝"/>
          <w:kern w:val="0"/>
          <w:szCs w:val="21"/>
        </w:rPr>
      </w:pPr>
      <w:r w:rsidRPr="00617BE7">
        <w:rPr>
          <w:rFonts w:ascii="Times New Roman" w:hAnsi="Times New Roman" w:cs="ＭＳ 明朝" w:hint="eastAsia"/>
          <w:kern w:val="0"/>
          <w:szCs w:val="21"/>
        </w:rPr>
        <w:t>日曜祝祭日に運送した運送距離に対応する基準運賃×０．２</w:t>
      </w:r>
    </w:p>
    <w:p w:rsidR="006B5AFE" w:rsidRPr="00617BE7" w:rsidRDefault="006B5AFE" w:rsidP="006B5AFE">
      <w:pPr>
        <w:overflowPunct w:val="0"/>
        <w:textAlignment w:val="baseline"/>
        <w:rPr>
          <w:rFonts w:ascii="ＭＳ 明朝" w:hAnsi="Times New Roman"/>
          <w:spacing w:val="2"/>
          <w:kern w:val="0"/>
          <w:szCs w:val="21"/>
        </w:rPr>
      </w:pPr>
    </w:p>
    <w:p w:rsidR="006B5AFE" w:rsidRPr="00617BE7" w:rsidRDefault="006B5AFE" w:rsidP="006B5AFE">
      <w:pPr>
        <w:overflowPunct w:val="0"/>
        <w:textAlignment w:val="baseline"/>
        <w:rPr>
          <w:rFonts w:ascii="ＭＳ 明朝" w:hAnsi="Times New Roman"/>
          <w:b/>
          <w:spacing w:val="2"/>
          <w:kern w:val="0"/>
          <w:szCs w:val="21"/>
        </w:rPr>
      </w:pPr>
      <w:r w:rsidRPr="00617BE7">
        <w:rPr>
          <w:rFonts w:ascii="Times New Roman" w:hAnsi="Times New Roman" w:cs="ＭＳ 明朝" w:hint="eastAsia"/>
          <w:b/>
          <w:kern w:val="0"/>
          <w:szCs w:val="21"/>
        </w:rPr>
        <w:t>（深夜・早朝割増）</w:t>
      </w:r>
    </w:p>
    <w:p w:rsidR="006B5AFE" w:rsidRPr="00617BE7" w:rsidRDefault="0041794A" w:rsidP="006B5AFE">
      <w:pPr>
        <w:overflowPunct w:val="0"/>
        <w:ind w:left="242" w:hangingChars="100" w:hanging="242"/>
        <w:textAlignment w:val="baseline"/>
        <w:rPr>
          <w:rFonts w:ascii="ＭＳ 明朝" w:hAnsi="Times New Roman"/>
          <w:spacing w:val="2"/>
          <w:kern w:val="0"/>
          <w:szCs w:val="21"/>
        </w:rPr>
      </w:pPr>
      <w:r w:rsidRPr="00617BE7">
        <w:rPr>
          <w:rFonts w:ascii="Times New Roman" w:hAnsi="Times New Roman" w:cs="ＭＳ 明朝" w:hint="eastAsia"/>
          <w:kern w:val="0"/>
          <w:szCs w:val="21"/>
        </w:rPr>
        <w:t>16</w:t>
      </w:r>
      <w:r w:rsidR="006B5AFE" w:rsidRPr="00617BE7">
        <w:rPr>
          <w:rFonts w:ascii="Times New Roman" w:hAnsi="Times New Roman" w:cs="ＭＳ 明朝" w:hint="eastAsia"/>
          <w:kern w:val="0"/>
          <w:szCs w:val="21"/>
        </w:rPr>
        <w:t>．深夜・早朝割増の適用時間（午後１０時から午前５時まで）に行われる運送については、次の式により算出した金額を加算します。</w:t>
      </w:r>
    </w:p>
    <w:p w:rsidR="006B5AFE" w:rsidRPr="00617BE7" w:rsidRDefault="006B5AFE" w:rsidP="006B5AFE">
      <w:pPr>
        <w:overflowPunct w:val="0"/>
        <w:ind w:firstLineChars="600" w:firstLine="1454"/>
        <w:textAlignment w:val="baseline"/>
        <w:rPr>
          <w:rFonts w:ascii="ＭＳ 明朝" w:hAnsi="Times New Roman"/>
          <w:spacing w:val="2"/>
          <w:kern w:val="0"/>
          <w:szCs w:val="21"/>
        </w:rPr>
      </w:pPr>
      <w:r w:rsidRPr="00617BE7">
        <w:rPr>
          <w:rFonts w:ascii="Times New Roman" w:hAnsi="Times New Roman" w:cs="ＭＳ 明朝" w:hint="eastAsia"/>
          <w:kern w:val="0"/>
          <w:szCs w:val="21"/>
        </w:rPr>
        <w:t>深夜・早朝割増適用時間に運送した運送距離に対応する基準運賃×０．３</w:t>
      </w:r>
    </w:p>
    <w:p w:rsidR="006B5AFE" w:rsidRPr="00617BE7" w:rsidRDefault="006B5AFE" w:rsidP="006B5AFE">
      <w:pPr>
        <w:overflowPunct w:val="0"/>
        <w:textAlignment w:val="baseline"/>
        <w:rPr>
          <w:rFonts w:ascii="ＭＳ 明朝" w:hAnsi="Times New Roman"/>
          <w:spacing w:val="2"/>
          <w:kern w:val="0"/>
          <w:szCs w:val="21"/>
        </w:rPr>
      </w:pPr>
    </w:p>
    <w:p w:rsidR="006B5AFE" w:rsidRPr="00617BE7" w:rsidRDefault="006B5AFE" w:rsidP="006B5AFE">
      <w:pPr>
        <w:overflowPunct w:val="0"/>
        <w:textAlignment w:val="baseline"/>
        <w:rPr>
          <w:rFonts w:ascii="ＭＳ 明朝" w:hAnsi="Times New Roman"/>
          <w:b/>
          <w:spacing w:val="2"/>
          <w:kern w:val="0"/>
          <w:szCs w:val="21"/>
        </w:rPr>
      </w:pPr>
      <w:r w:rsidRPr="00617BE7">
        <w:rPr>
          <w:rFonts w:ascii="Times New Roman" w:hAnsi="Times New Roman" w:cs="ＭＳ 明朝" w:hint="eastAsia"/>
          <w:b/>
          <w:kern w:val="0"/>
          <w:szCs w:val="21"/>
        </w:rPr>
        <w:t>（長期契約割引）</w:t>
      </w:r>
    </w:p>
    <w:p w:rsidR="006B5AFE" w:rsidRPr="00617BE7" w:rsidRDefault="0041794A" w:rsidP="006B5AFE">
      <w:pPr>
        <w:overflowPunct w:val="0"/>
        <w:ind w:left="242" w:hangingChars="100" w:hanging="242"/>
        <w:textAlignment w:val="baseline"/>
        <w:rPr>
          <w:rFonts w:ascii="ＭＳ 明朝" w:hAnsi="Times New Roman"/>
          <w:spacing w:val="2"/>
          <w:kern w:val="0"/>
          <w:szCs w:val="21"/>
        </w:rPr>
      </w:pPr>
      <w:r w:rsidRPr="00617BE7">
        <w:rPr>
          <w:rFonts w:ascii="Times New Roman" w:hAnsi="Times New Roman" w:cs="ＭＳ 明朝" w:hint="eastAsia"/>
          <w:kern w:val="0"/>
          <w:szCs w:val="21"/>
        </w:rPr>
        <w:t>17</w:t>
      </w:r>
      <w:r w:rsidR="006B5AFE" w:rsidRPr="00617BE7">
        <w:rPr>
          <w:rFonts w:ascii="Times New Roman" w:hAnsi="Times New Roman" w:cs="ＭＳ 明朝" w:hint="eastAsia"/>
          <w:kern w:val="0"/>
          <w:szCs w:val="21"/>
        </w:rPr>
        <w:t>．３ヶ月以上にわたる契約（文書をもって運送契約を締結したものに限ります。）により、継続かつ反復して運送される貨物（１回の運送距離が２００キロメートルを超えるものに限ります。）については、基準運賃に対して１５％以内の割引率を適用することができます。</w:t>
      </w:r>
    </w:p>
    <w:p w:rsidR="006B5AFE" w:rsidRPr="00617BE7" w:rsidRDefault="006B5AFE" w:rsidP="006B5AFE">
      <w:pPr>
        <w:overflowPunct w:val="0"/>
        <w:textAlignment w:val="baseline"/>
        <w:rPr>
          <w:rFonts w:ascii="Times New Roman" w:hAnsi="Times New Roman" w:cs="ＭＳ 明朝"/>
          <w:kern w:val="0"/>
          <w:szCs w:val="21"/>
        </w:rPr>
      </w:pPr>
    </w:p>
    <w:p w:rsidR="006B5AFE" w:rsidRPr="00617BE7" w:rsidRDefault="006B5AFE" w:rsidP="006B5AFE">
      <w:pPr>
        <w:overflowPunct w:val="0"/>
        <w:textAlignment w:val="baseline"/>
        <w:rPr>
          <w:rFonts w:ascii="ＭＳ 明朝" w:hAnsi="Times New Roman"/>
          <w:b/>
          <w:spacing w:val="2"/>
          <w:kern w:val="0"/>
          <w:szCs w:val="21"/>
        </w:rPr>
      </w:pPr>
      <w:r w:rsidRPr="00617BE7">
        <w:rPr>
          <w:rFonts w:ascii="Times New Roman" w:hAnsi="Times New Roman" w:cs="ＭＳ 明朝" w:hint="eastAsia"/>
          <w:b/>
          <w:kern w:val="0"/>
          <w:szCs w:val="21"/>
        </w:rPr>
        <w:t>（往復貨物の割引）</w:t>
      </w:r>
    </w:p>
    <w:p w:rsidR="006B5AFE" w:rsidRPr="00617BE7" w:rsidRDefault="0041794A" w:rsidP="006B5AFE">
      <w:pPr>
        <w:overflowPunct w:val="0"/>
        <w:ind w:left="242" w:hangingChars="100" w:hanging="242"/>
        <w:textAlignment w:val="baseline"/>
        <w:rPr>
          <w:rFonts w:ascii="ＭＳ 明朝" w:hAnsi="Times New Roman"/>
          <w:spacing w:val="2"/>
          <w:kern w:val="0"/>
          <w:szCs w:val="21"/>
        </w:rPr>
      </w:pPr>
      <w:r w:rsidRPr="00617BE7">
        <w:rPr>
          <w:rFonts w:ascii="Times New Roman" w:hAnsi="Times New Roman" w:cs="ＭＳ 明朝" w:hint="eastAsia"/>
          <w:kern w:val="0"/>
          <w:szCs w:val="21"/>
        </w:rPr>
        <w:t>18</w:t>
      </w:r>
      <w:r w:rsidR="006B5AFE" w:rsidRPr="00617BE7">
        <w:rPr>
          <w:rFonts w:ascii="Times New Roman" w:hAnsi="Times New Roman" w:cs="ＭＳ 明朝" w:hint="eastAsia"/>
          <w:kern w:val="0"/>
          <w:szCs w:val="21"/>
        </w:rPr>
        <w:t>．１個の契約で、同一の車両により通常の車両回送の範囲内において往復貨物の運送　（それぞれお１００キロメートル以上の運送に限ります。）を行う場合であって、次の　（１）又は（２）のときには往路及び復路の基準運賃について、それぞれ２０％以内の　割引率を適用することができます。</w:t>
      </w:r>
    </w:p>
    <w:p w:rsidR="006B5AFE" w:rsidRPr="00617BE7" w:rsidRDefault="006B5AFE" w:rsidP="006B5AFE">
      <w:pPr>
        <w:overflowPunct w:val="0"/>
        <w:textAlignment w:val="baseline"/>
        <w:rPr>
          <w:rFonts w:ascii="ＭＳ 明朝" w:hAnsi="Times New Roman"/>
          <w:spacing w:val="2"/>
          <w:kern w:val="0"/>
          <w:szCs w:val="21"/>
        </w:rPr>
      </w:pPr>
      <w:r w:rsidRPr="00617BE7">
        <w:rPr>
          <w:rFonts w:ascii="Times New Roman" w:hAnsi="Times New Roman"/>
          <w:kern w:val="0"/>
          <w:szCs w:val="21"/>
        </w:rPr>
        <w:t xml:space="preserve">    </w:t>
      </w:r>
      <w:r w:rsidRPr="00617BE7">
        <w:rPr>
          <w:rFonts w:ascii="Times New Roman" w:hAnsi="Times New Roman" w:cs="ＭＳ 明朝" w:hint="eastAsia"/>
          <w:kern w:val="0"/>
          <w:szCs w:val="21"/>
        </w:rPr>
        <w:t>ただし、長期契約割引が適用される場合は適用しません。</w:t>
      </w:r>
    </w:p>
    <w:p w:rsidR="006B5AFE" w:rsidRPr="00617BE7" w:rsidRDefault="006B5AFE" w:rsidP="006B5AFE">
      <w:pPr>
        <w:overflowPunct w:val="0"/>
        <w:ind w:firstLineChars="200" w:firstLine="485"/>
        <w:textAlignment w:val="baseline"/>
        <w:rPr>
          <w:rFonts w:ascii="ＭＳ 明朝" w:hAnsi="Times New Roman"/>
          <w:spacing w:val="2"/>
          <w:kern w:val="0"/>
          <w:szCs w:val="21"/>
        </w:rPr>
      </w:pPr>
      <w:r w:rsidRPr="00617BE7">
        <w:rPr>
          <w:rFonts w:ascii="Times New Roman" w:hAnsi="Times New Roman" w:cs="ＭＳ 明朝" w:hint="eastAsia"/>
          <w:kern w:val="0"/>
          <w:szCs w:val="21"/>
        </w:rPr>
        <w:t>（１）往路及び復路の貨物が同一荷主のものである場合</w:t>
      </w:r>
    </w:p>
    <w:p w:rsidR="006B5AFE" w:rsidRPr="00617BE7" w:rsidRDefault="006B5AFE" w:rsidP="006B5AFE">
      <w:pPr>
        <w:overflowPunct w:val="0"/>
        <w:ind w:leftChars="200" w:left="970" w:hangingChars="200" w:hanging="485"/>
        <w:textAlignment w:val="baseline"/>
        <w:rPr>
          <w:rFonts w:ascii="Times New Roman" w:hAnsi="Times New Roman" w:cs="ＭＳ 明朝"/>
          <w:kern w:val="0"/>
          <w:szCs w:val="21"/>
        </w:rPr>
      </w:pPr>
      <w:r w:rsidRPr="00617BE7">
        <w:rPr>
          <w:rFonts w:ascii="Times New Roman" w:hAnsi="Times New Roman" w:cs="ＭＳ 明朝" w:hint="eastAsia"/>
          <w:kern w:val="0"/>
          <w:szCs w:val="21"/>
        </w:rPr>
        <w:t>（２）往路の荷主が復路の貨物をあっせんし、その運賃料金の支払いについて連帯責任を負う場合</w:t>
      </w:r>
    </w:p>
    <w:p w:rsidR="006B5AFE" w:rsidRPr="00617BE7" w:rsidRDefault="006B5AFE" w:rsidP="006B5AFE">
      <w:pPr>
        <w:overflowPunct w:val="0"/>
        <w:ind w:leftChars="200" w:left="978" w:hangingChars="200" w:hanging="493"/>
        <w:textAlignment w:val="baseline"/>
        <w:rPr>
          <w:rFonts w:ascii="ＭＳ 明朝" w:hAnsi="Times New Roman"/>
          <w:spacing w:val="2"/>
          <w:kern w:val="0"/>
          <w:szCs w:val="21"/>
        </w:rPr>
      </w:pPr>
    </w:p>
    <w:p w:rsidR="006B5AFE" w:rsidRPr="00617BE7" w:rsidRDefault="006B5AFE" w:rsidP="006B5AFE">
      <w:pPr>
        <w:overflowPunct w:val="0"/>
        <w:textAlignment w:val="baseline"/>
        <w:rPr>
          <w:rFonts w:ascii="ＭＳ 明朝" w:hAnsi="Times New Roman"/>
          <w:b/>
          <w:spacing w:val="2"/>
          <w:kern w:val="0"/>
          <w:szCs w:val="21"/>
        </w:rPr>
      </w:pPr>
      <w:r w:rsidRPr="00617BE7">
        <w:rPr>
          <w:rFonts w:ascii="Times New Roman" w:hAnsi="Times New Roman" w:cs="ＭＳ 明朝" w:hint="eastAsia"/>
          <w:b/>
          <w:kern w:val="0"/>
          <w:szCs w:val="21"/>
        </w:rPr>
        <w:t>（車両留置料）</w:t>
      </w:r>
    </w:p>
    <w:p w:rsidR="006B5AFE" w:rsidRPr="00617BE7" w:rsidRDefault="0041794A" w:rsidP="006B5AFE">
      <w:pPr>
        <w:overflowPunct w:val="0"/>
        <w:ind w:left="242" w:hangingChars="100" w:hanging="242"/>
        <w:textAlignment w:val="baseline"/>
        <w:rPr>
          <w:rFonts w:ascii="Times New Roman" w:hAnsi="Times New Roman" w:cs="ＭＳ 明朝"/>
          <w:kern w:val="0"/>
          <w:szCs w:val="21"/>
        </w:rPr>
      </w:pPr>
      <w:r w:rsidRPr="00617BE7">
        <w:rPr>
          <w:rFonts w:ascii="Times New Roman" w:hAnsi="Times New Roman" w:cs="ＭＳ 明朝" w:hint="eastAsia"/>
          <w:kern w:val="0"/>
          <w:szCs w:val="21"/>
        </w:rPr>
        <w:t>19</w:t>
      </w:r>
      <w:r w:rsidR="006B5AFE" w:rsidRPr="00617BE7">
        <w:rPr>
          <w:rFonts w:ascii="Times New Roman" w:hAnsi="Times New Roman" w:cs="ＭＳ 明朝" w:hint="eastAsia"/>
          <w:kern w:val="0"/>
          <w:szCs w:val="21"/>
        </w:rPr>
        <w:t>．削除</w:t>
      </w:r>
    </w:p>
    <w:p w:rsidR="0041794A" w:rsidRPr="00617BE7" w:rsidRDefault="0041794A" w:rsidP="0041794A">
      <w:pPr>
        <w:overflowPunct w:val="0"/>
        <w:textAlignment w:val="baseline"/>
        <w:rPr>
          <w:szCs w:val="21"/>
        </w:rPr>
      </w:pPr>
    </w:p>
    <w:p w:rsidR="0041794A" w:rsidRPr="00617BE7" w:rsidRDefault="0041794A" w:rsidP="0041794A">
      <w:pPr>
        <w:overflowPunct w:val="0"/>
        <w:textAlignment w:val="baseline"/>
        <w:rPr>
          <w:rFonts w:ascii="Times New Roman" w:hAnsi="Times New Roman" w:cs="ＭＳ 明朝"/>
          <w:b/>
          <w:kern w:val="0"/>
          <w:szCs w:val="21"/>
        </w:rPr>
      </w:pPr>
      <w:r w:rsidRPr="00617BE7">
        <w:rPr>
          <w:rFonts w:ascii="Times New Roman" w:hAnsi="Times New Roman" w:cs="ＭＳ 明朝" w:hint="eastAsia"/>
          <w:b/>
          <w:kern w:val="0"/>
          <w:szCs w:val="21"/>
        </w:rPr>
        <w:t>（積込料及び取卸料について）</w:t>
      </w:r>
    </w:p>
    <w:p w:rsidR="0041794A" w:rsidRPr="00617BE7" w:rsidRDefault="0041794A" w:rsidP="0041794A">
      <w:pPr>
        <w:overflowPunct w:val="0"/>
        <w:ind w:left="485" w:hangingChars="200" w:hanging="485"/>
        <w:textAlignment w:val="baseline"/>
        <w:rPr>
          <w:rFonts w:ascii="Times New Roman" w:hAnsi="Times New Roman" w:cs="ＭＳ 明朝"/>
          <w:kern w:val="0"/>
          <w:szCs w:val="21"/>
        </w:rPr>
      </w:pPr>
      <w:r w:rsidRPr="00617BE7">
        <w:rPr>
          <w:rFonts w:ascii="Times New Roman" w:hAnsi="Times New Roman" w:cs="ＭＳ 明朝" w:hint="eastAsia"/>
          <w:kern w:val="0"/>
          <w:szCs w:val="21"/>
        </w:rPr>
        <w:t>19</w:t>
      </w:r>
      <w:r w:rsidRPr="00617BE7">
        <w:rPr>
          <w:rFonts w:ascii="Times New Roman" w:hAnsi="Times New Roman" w:cs="ＭＳ 明朝"/>
          <w:kern w:val="0"/>
          <w:szCs w:val="21"/>
        </w:rPr>
        <w:t>-1</w:t>
      </w:r>
      <w:r w:rsidRPr="00617BE7">
        <w:rPr>
          <w:rFonts w:ascii="Times New Roman" w:hAnsi="Times New Roman" w:cs="ＭＳ 明朝" w:hint="eastAsia"/>
          <w:kern w:val="0"/>
          <w:szCs w:val="21"/>
        </w:rPr>
        <w:t>．荷送人又は荷受人の依頼により貨物の積込み又は取卸しを引き受けた場合には積込料又は取卸料を収受します。</w:t>
      </w:r>
    </w:p>
    <w:p w:rsidR="0041794A" w:rsidRPr="00617BE7" w:rsidRDefault="0041794A" w:rsidP="0041794A">
      <w:pPr>
        <w:overflowPunct w:val="0"/>
        <w:ind w:left="485" w:hangingChars="200" w:hanging="485"/>
        <w:textAlignment w:val="baseline"/>
        <w:rPr>
          <w:rFonts w:ascii="Times New Roman" w:hAnsi="Times New Roman" w:cs="ＭＳ 明朝"/>
          <w:kern w:val="0"/>
          <w:szCs w:val="21"/>
        </w:rPr>
      </w:pPr>
      <w:r w:rsidRPr="00617BE7">
        <w:rPr>
          <w:rFonts w:ascii="Times New Roman" w:hAnsi="Times New Roman" w:cs="ＭＳ 明朝" w:hint="eastAsia"/>
          <w:kern w:val="0"/>
          <w:szCs w:val="21"/>
        </w:rPr>
        <w:t xml:space="preserve">　　（１）車上における貨物の積み付けであって、シート、ロープなど通常備えている積付用品による作業は当店の負担において行います。</w:t>
      </w:r>
    </w:p>
    <w:p w:rsidR="0041794A" w:rsidRPr="00617BE7" w:rsidRDefault="0041794A" w:rsidP="0041794A">
      <w:pPr>
        <w:overflowPunct w:val="0"/>
        <w:ind w:left="485" w:hangingChars="200" w:hanging="485"/>
        <w:textAlignment w:val="baseline"/>
        <w:rPr>
          <w:rFonts w:ascii="Times New Roman" w:hAnsi="Times New Roman" w:cs="ＭＳ 明朝"/>
          <w:kern w:val="0"/>
          <w:szCs w:val="21"/>
        </w:rPr>
      </w:pPr>
      <w:r w:rsidRPr="00617BE7">
        <w:rPr>
          <w:rFonts w:ascii="Times New Roman" w:hAnsi="Times New Roman" w:cs="ＭＳ 明朝" w:hint="eastAsia"/>
          <w:kern w:val="0"/>
          <w:szCs w:val="21"/>
        </w:rPr>
        <w:t xml:space="preserve">　　（２）作業員を複数配置した場合には、人数と作業時間に応じて収受します。</w:t>
      </w:r>
    </w:p>
    <w:p w:rsidR="0041794A" w:rsidRPr="00617BE7" w:rsidRDefault="0041794A" w:rsidP="0041794A">
      <w:pPr>
        <w:overflowPunct w:val="0"/>
        <w:ind w:left="727" w:hangingChars="300" w:hanging="727"/>
        <w:textAlignment w:val="baseline"/>
        <w:rPr>
          <w:rFonts w:ascii="Times New Roman" w:hAnsi="Times New Roman" w:cs="ＭＳ 明朝"/>
          <w:kern w:val="0"/>
          <w:szCs w:val="21"/>
        </w:rPr>
      </w:pPr>
      <w:r w:rsidRPr="00617BE7">
        <w:rPr>
          <w:rFonts w:ascii="Times New Roman" w:hAnsi="Times New Roman" w:cs="ＭＳ 明朝" w:hint="eastAsia"/>
          <w:kern w:val="0"/>
          <w:szCs w:val="21"/>
        </w:rPr>
        <w:t xml:space="preserve">　　（３）積込み又は取卸し作業の際に荷役機械及び副資材を使用した場合等には別途実費を収受します。</w:t>
      </w:r>
    </w:p>
    <w:p w:rsidR="0041794A" w:rsidRPr="00617BE7" w:rsidRDefault="0041794A" w:rsidP="0041794A">
      <w:pPr>
        <w:overflowPunct w:val="0"/>
        <w:textAlignment w:val="baseline"/>
        <w:rPr>
          <w:rFonts w:ascii="Times New Roman" w:hAnsi="Times New Roman" w:cs="ＭＳ 明朝"/>
          <w:kern w:val="0"/>
          <w:szCs w:val="21"/>
        </w:rPr>
      </w:pPr>
    </w:p>
    <w:p w:rsidR="0041794A" w:rsidRPr="00617BE7" w:rsidRDefault="0041794A" w:rsidP="0041794A">
      <w:pPr>
        <w:overflowPunct w:val="0"/>
        <w:textAlignment w:val="baseline"/>
        <w:rPr>
          <w:rFonts w:ascii="Times New Roman" w:hAnsi="Times New Roman" w:cs="ＭＳ 明朝"/>
          <w:b/>
          <w:kern w:val="0"/>
          <w:szCs w:val="21"/>
        </w:rPr>
      </w:pPr>
      <w:r w:rsidRPr="00617BE7">
        <w:rPr>
          <w:rFonts w:ascii="Times New Roman" w:hAnsi="Times New Roman" w:cs="ＭＳ 明朝" w:hint="eastAsia"/>
          <w:b/>
          <w:kern w:val="0"/>
          <w:szCs w:val="21"/>
        </w:rPr>
        <w:t>（待機時間料について）</w:t>
      </w:r>
    </w:p>
    <w:p w:rsidR="0041794A" w:rsidRPr="00617BE7" w:rsidRDefault="0041794A" w:rsidP="0041794A">
      <w:pPr>
        <w:overflowPunct w:val="0"/>
        <w:ind w:left="485" w:hangingChars="200" w:hanging="485"/>
        <w:textAlignment w:val="baseline"/>
        <w:rPr>
          <w:rFonts w:ascii="Times New Roman" w:hAnsi="Times New Roman" w:cs="ＭＳ 明朝"/>
          <w:kern w:val="0"/>
          <w:szCs w:val="21"/>
        </w:rPr>
      </w:pPr>
      <w:r w:rsidRPr="00617BE7">
        <w:rPr>
          <w:rFonts w:ascii="Times New Roman" w:hAnsi="Times New Roman" w:cs="ＭＳ 明朝" w:hint="eastAsia"/>
          <w:kern w:val="0"/>
          <w:szCs w:val="21"/>
        </w:rPr>
        <w:t>19</w:t>
      </w:r>
      <w:r w:rsidRPr="00617BE7">
        <w:rPr>
          <w:rFonts w:ascii="Times New Roman" w:hAnsi="Times New Roman" w:cs="ＭＳ 明朝"/>
          <w:kern w:val="0"/>
          <w:szCs w:val="21"/>
        </w:rPr>
        <w:t>-2</w:t>
      </w:r>
      <w:r w:rsidRPr="00617BE7">
        <w:rPr>
          <w:rFonts w:ascii="Times New Roman" w:hAnsi="Times New Roman" w:cs="ＭＳ 明朝" w:hint="eastAsia"/>
          <w:kern w:val="0"/>
          <w:szCs w:val="21"/>
        </w:rPr>
        <w:t xml:space="preserve">．車両が貨物の発地又は着地に到着後、荷送人又は荷受人の責により待機した時間（荷送人又は荷受人が貨物の積込み若しくは取卸し又は附帯業務を行う場合における待機した時間を含む。）に応じて待機時間料を収受します。ただし、１回の運送において２箇所以上で待機が発生する場合は、それぞれについて合計するものとします。　　</w:t>
      </w:r>
    </w:p>
    <w:p w:rsidR="006B5AFE" w:rsidRPr="00617BE7" w:rsidRDefault="006B5AFE" w:rsidP="006B5AFE">
      <w:pPr>
        <w:overflowPunct w:val="0"/>
        <w:ind w:left="242" w:hangingChars="100" w:hanging="242"/>
        <w:textAlignment w:val="baseline"/>
        <w:rPr>
          <w:szCs w:val="21"/>
        </w:rPr>
      </w:pPr>
    </w:p>
    <w:p w:rsidR="006B5AFE" w:rsidRPr="00617BE7" w:rsidRDefault="006B5AFE" w:rsidP="006B5AFE">
      <w:pPr>
        <w:overflowPunct w:val="0"/>
        <w:textAlignment w:val="baseline"/>
        <w:rPr>
          <w:rFonts w:ascii="ＭＳ 明朝" w:hAnsi="Times New Roman"/>
          <w:b/>
          <w:spacing w:val="2"/>
          <w:kern w:val="0"/>
          <w:szCs w:val="21"/>
        </w:rPr>
      </w:pPr>
      <w:r w:rsidRPr="00617BE7">
        <w:rPr>
          <w:rFonts w:ascii="Times New Roman" w:hAnsi="Times New Roman" w:cs="ＭＳ 明朝" w:hint="eastAsia"/>
          <w:b/>
          <w:kern w:val="0"/>
          <w:szCs w:val="21"/>
        </w:rPr>
        <w:t>（地区割増料）</w:t>
      </w:r>
    </w:p>
    <w:p w:rsidR="006B5AFE" w:rsidRPr="00617BE7" w:rsidRDefault="0041794A" w:rsidP="006B5AFE">
      <w:pPr>
        <w:overflowPunct w:val="0"/>
        <w:ind w:left="242" w:hangingChars="100" w:hanging="242"/>
        <w:textAlignment w:val="baseline"/>
        <w:rPr>
          <w:rFonts w:ascii="ＭＳ 明朝" w:hAnsi="Times New Roman"/>
          <w:spacing w:val="2"/>
          <w:kern w:val="0"/>
          <w:szCs w:val="21"/>
        </w:rPr>
      </w:pPr>
      <w:r w:rsidRPr="00617BE7">
        <w:rPr>
          <w:rFonts w:ascii="Times New Roman" w:hAnsi="Times New Roman" w:cs="ＭＳ 明朝"/>
          <w:kern w:val="0"/>
          <w:szCs w:val="21"/>
        </w:rPr>
        <w:t>20</w:t>
      </w:r>
      <w:r w:rsidR="006B5AFE" w:rsidRPr="00617BE7">
        <w:rPr>
          <w:rFonts w:ascii="Times New Roman" w:hAnsi="Times New Roman" w:cs="ＭＳ 明朝" w:hint="eastAsia"/>
          <w:kern w:val="0"/>
          <w:szCs w:val="21"/>
        </w:rPr>
        <w:t>．貨物の発地又は着地が、東京都（特別区に限ります）又は、住民基本台帳に基づく人口が５０万人以上の都市の場合には、所定の地区割増料を収受します。</w:t>
      </w:r>
    </w:p>
    <w:p w:rsidR="006B5AFE" w:rsidRPr="00617BE7" w:rsidRDefault="006B5AFE" w:rsidP="006B5AFE">
      <w:pPr>
        <w:overflowPunct w:val="0"/>
        <w:ind w:left="242" w:hangingChars="100" w:hanging="242"/>
        <w:textAlignment w:val="baseline"/>
        <w:rPr>
          <w:rFonts w:ascii="Times New Roman" w:hAnsi="Times New Roman" w:cs="ＭＳ 明朝"/>
          <w:kern w:val="0"/>
          <w:szCs w:val="21"/>
        </w:rPr>
      </w:pPr>
      <w:r w:rsidRPr="00617BE7">
        <w:rPr>
          <w:rFonts w:ascii="Times New Roman" w:hAnsi="Times New Roman"/>
          <w:kern w:val="0"/>
          <w:szCs w:val="21"/>
        </w:rPr>
        <w:t xml:space="preserve">    </w:t>
      </w:r>
      <w:r w:rsidRPr="00617BE7">
        <w:rPr>
          <w:rFonts w:ascii="Times New Roman" w:hAnsi="Times New Roman" w:cs="ＭＳ 明朝" w:hint="eastAsia"/>
          <w:kern w:val="0"/>
          <w:szCs w:val="21"/>
        </w:rPr>
        <w:t>ただし、貨物の発地及び着地が同一都市内又は隣接都市間の場合には、発地又は着地のいずれか一方についてのみ収受します。</w:t>
      </w:r>
    </w:p>
    <w:p w:rsidR="006B5AFE" w:rsidRPr="00617BE7" w:rsidRDefault="006B5AFE" w:rsidP="006B5AFE">
      <w:pPr>
        <w:overflowPunct w:val="0"/>
        <w:textAlignment w:val="baseline"/>
        <w:rPr>
          <w:rFonts w:ascii="Times New Roman" w:hAnsi="Times New Roman" w:cs="ＭＳ 明朝"/>
          <w:kern w:val="0"/>
          <w:szCs w:val="21"/>
        </w:rPr>
      </w:pPr>
    </w:p>
    <w:p w:rsidR="006B5AFE" w:rsidRPr="00617BE7" w:rsidRDefault="006B5AFE" w:rsidP="006B5AFE">
      <w:pPr>
        <w:overflowPunct w:val="0"/>
        <w:textAlignment w:val="baseline"/>
        <w:rPr>
          <w:rFonts w:ascii="ＭＳ 明朝" w:hAnsi="Times New Roman"/>
          <w:b/>
          <w:spacing w:val="2"/>
          <w:kern w:val="0"/>
          <w:szCs w:val="21"/>
        </w:rPr>
      </w:pPr>
      <w:r w:rsidRPr="00617BE7">
        <w:rPr>
          <w:rFonts w:ascii="Times New Roman" w:hAnsi="Times New Roman" w:cs="ＭＳ 明朝" w:hint="eastAsia"/>
          <w:b/>
          <w:kern w:val="0"/>
          <w:szCs w:val="21"/>
        </w:rPr>
        <w:t>（パレットの使用等）</w:t>
      </w:r>
    </w:p>
    <w:p w:rsidR="006B5AFE" w:rsidRPr="00617BE7" w:rsidRDefault="0041794A" w:rsidP="006B5AFE">
      <w:pPr>
        <w:overflowPunct w:val="0"/>
        <w:ind w:left="242" w:hangingChars="100" w:hanging="242"/>
        <w:textAlignment w:val="baseline"/>
        <w:rPr>
          <w:rFonts w:ascii="ＭＳ 明朝" w:hAnsi="Times New Roman"/>
          <w:spacing w:val="2"/>
          <w:kern w:val="0"/>
          <w:szCs w:val="21"/>
        </w:rPr>
      </w:pPr>
      <w:r w:rsidRPr="00617BE7">
        <w:rPr>
          <w:rFonts w:ascii="Times New Roman" w:hAnsi="Times New Roman" w:cs="ＭＳ 明朝" w:hint="eastAsia"/>
          <w:kern w:val="0"/>
          <w:szCs w:val="21"/>
        </w:rPr>
        <w:t>21</w:t>
      </w:r>
      <w:r w:rsidR="006B5AFE" w:rsidRPr="00617BE7">
        <w:rPr>
          <w:rFonts w:ascii="Times New Roman" w:hAnsi="Times New Roman" w:cs="ＭＳ 明朝" w:hint="eastAsia"/>
          <w:kern w:val="0"/>
          <w:szCs w:val="21"/>
        </w:rPr>
        <w:t>．ＪＩＳ規格のパレット（荷主側の提供したものに限ります。）の使用、荷主側の積卸作業等により</w:t>
      </w:r>
      <w:r w:rsidR="00D5639A" w:rsidRPr="00617BE7">
        <w:rPr>
          <w:rFonts w:ascii="Times New Roman" w:hAnsi="Times New Roman" w:cs="ＭＳ 明朝" w:hint="eastAsia"/>
          <w:kern w:val="0"/>
          <w:szCs w:val="21"/>
        </w:rPr>
        <w:t>積込み又は</w:t>
      </w:r>
      <w:r w:rsidR="00B13B52" w:rsidRPr="00617BE7">
        <w:rPr>
          <w:rFonts w:ascii="Times New Roman" w:hAnsi="Times New Roman" w:cs="ＭＳ 明朝" w:hint="eastAsia"/>
          <w:kern w:val="0"/>
          <w:szCs w:val="21"/>
        </w:rPr>
        <w:t>取卸しの</w:t>
      </w:r>
      <w:r w:rsidR="006B5AFE" w:rsidRPr="00617BE7">
        <w:rPr>
          <w:rFonts w:ascii="Times New Roman" w:hAnsi="Times New Roman" w:cs="ＭＳ 明朝" w:hint="eastAsia"/>
          <w:kern w:val="0"/>
          <w:szCs w:val="21"/>
        </w:rPr>
        <w:t>時間が短縮された場合には、短縮された時間について、</w:t>
      </w:r>
      <w:r w:rsidR="00D5639A" w:rsidRPr="00617BE7">
        <w:rPr>
          <w:rFonts w:ascii="Times New Roman" w:hAnsi="Times New Roman" w:cs="ＭＳ 明朝" w:hint="eastAsia"/>
          <w:kern w:val="0"/>
          <w:szCs w:val="21"/>
        </w:rPr>
        <w:t>19-1</w:t>
      </w:r>
      <w:r w:rsidR="00D5639A" w:rsidRPr="00617BE7">
        <w:rPr>
          <w:rFonts w:ascii="Times New Roman" w:hAnsi="Times New Roman" w:cs="ＭＳ 明朝" w:hint="eastAsia"/>
          <w:kern w:val="0"/>
          <w:szCs w:val="21"/>
        </w:rPr>
        <w:t>の積込料又は</w:t>
      </w:r>
      <w:r w:rsidR="00B13B52" w:rsidRPr="00617BE7">
        <w:rPr>
          <w:rFonts w:ascii="Times New Roman" w:hAnsi="Times New Roman" w:cs="ＭＳ 明朝" w:hint="eastAsia"/>
          <w:kern w:val="0"/>
          <w:szCs w:val="21"/>
        </w:rPr>
        <w:t>取卸し料</w:t>
      </w:r>
      <w:r w:rsidR="006B5AFE" w:rsidRPr="00617BE7">
        <w:rPr>
          <w:rFonts w:ascii="Times New Roman" w:hAnsi="Times New Roman" w:cs="ＭＳ 明朝" w:hint="eastAsia"/>
          <w:kern w:val="0"/>
          <w:szCs w:val="21"/>
        </w:rPr>
        <w:t>を適用した場合の金額を４．及び５．により計算した運賃より減じます。</w:t>
      </w:r>
    </w:p>
    <w:p w:rsidR="006B5AFE" w:rsidRPr="00617BE7" w:rsidRDefault="006B5AFE" w:rsidP="006B5AFE">
      <w:pPr>
        <w:overflowPunct w:val="0"/>
        <w:textAlignment w:val="baseline"/>
        <w:rPr>
          <w:rFonts w:ascii="ＭＳ 明朝" w:hAnsi="Times New Roman"/>
          <w:spacing w:val="2"/>
          <w:kern w:val="0"/>
          <w:szCs w:val="21"/>
        </w:rPr>
      </w:pPr>
    </w:p>
    <w:p w:rsidR="006B5AFE" w:rsidRPr="00617BE7" w:rsidRDefault="006B5AFE" w:rsidP="006B5AFE">
      <w:pPr>
        <w:overflowPunct w:val="0"/>
        <w:textAlignment w:val="baseline"/>
        <w:rPr>
          <w:rFonts w:ascii="ＭＳ 明朝" w:hAnsi="Times New Roman"/>
          <w:b/>
          <w:spacing w:val="2"/>
          <w:kern w:val="0"/>
          <w:szCs w:val="21"/>
        </w:rPr>
      </w:pPr>
      <w:r w:rsidRPr="00617BE7">
        <w:rPr>
          <w:rFonts w:ascii="Times New Roman" w:hAnsi="Times New Roman" w:cs="ＭＳ 明朝" w:hint="eastAsia"/>
          <w:b/>
          <w:kern w:val="0"/>
          <w:szCs w:val="21"/>
        </w:rPr>
        <w:t>（消費税及び地方消費税の加算方法）</w:t>
      </w:r>
    </w:p>
    <w:p w:rsidR="006B5AFE" w:rsidRPr="00617BE7" w:rsidRDefault="0041794A" w:rsidP="006B5AFE">
      <w:pPr>
        <w:overflowPunct w:val="0"/>
        <w:textAlignment w:val="baseline"/>
        <w:rPr>
          <w:rFonts w:ascii="ＭＳ 明朝" w:hAnsi="Times New Roman"/>
          <w:spacing w:val="2"/>
          <w:kern w:val="0"/>
          <w:szCs w:val="21"/>
        </w:rPr>
      </w:pPr>
      <w:r w:rsidRPr="00617BE7">
        <w:rPr>
          <w:rFonts w:ascii="Times New Roman" w:hAnsi="Times New Roman" w:cs="ＭＳ 明朝" w:hint="eastAsia"/>
          <w:kern w:val="0"/>
          <w:szCs w:val="21"/>
        </w:rPr>
        <w:t>22</w:t>
      </w:r>
      <w:r w:rsidR="006B5AFE" w:rsidRPr="00617BE7">
        <w:rPr>
          <w:rFonts w:ascii="Times New Roman" w:hAnsi="Times New Roman" w:cs="ＭＳ 明朝" w:hint="eastAsia"/>
          <w:kern w:val="0"/>
          <w:szCs w:val="21"/>
        </w:rPr>
        <w:t>．（１）運賃及び料金の総額に消費税法等に基づく税率を乗じて計算します。</w:t>
      </w:r>
    </w:p>
    <w:p w:rsidR="006B5AFE" w:rsidRPr="00617BE7" w:rsidRDefault="006B5AFE" w:rsidP="006B5AFE">
      <w:pPr>
        <w:overflowPunct w:val="0"/>
        <w:ind w:leftChars="200" w:left="970" w:hangingChars="200" w:hanging="485"/>
        <w:textAlignment w:val="baseline"/>
        <w:rPr>
          <w:rFonts w:ascii="ＭＳ 明朝" w:hAnsi="Times New Roman"/>
          <w:spacing w:val="2"/>
          <w:kern w:val="0"/>
          <w:szCs w:val="21"/>
        </w:rPr>
      </w:pPr>
      <w:r w:rsidRPr="00617BE7">
        <w:rPr>
          <w:rFonts w:ascii="Times New Roman" w:hAnsi="Times New Roman" w:cs="ＭＳ 明朝" w:hint="eastAsia"/>
          <w:kern w:val="0"/>
          <w:szCs w:val="21"/>
        </w:rPr>
        <w:t>（２）前号により計算した金額に１円未満の端数が生じた場合は、１円単位に四捨　　　　　五入します。</w:t>
      </w:r>
    </w:p>
    <w:p w:rsidR="006B5AFE" w:rsidRPr="00617BE7" w:rsidRDefault="006B5AFE" w:rsidP="006B5AFE">
      <w:pPr>
        <w:overflowPunct w:val="0"/>
        <w:textAlignment w:val="baseline"/>
        <w:rPr>
          <w:rFonts w:ascii="Times New Roman" w:hAnsi="Times New Roman" w:cs="ＭＳ 明朝"/>
          <w:kern w:val="0"/>
          <w:szCs w:val="21"/>
        </w:rPr>
      </w:pPr>
    </w:p>
    <w:p w:rsidR="006B5AFE" w:rsidRPr="00617BE7" w:rsidRDefault="006B5AFE" w:rsidP="006B5AFE">
      <w:pPr>
        <w:overflowPunct w:val="0"/>
        <w:textAlignment w:val="baseline"/>
        <w:rPr>
          <w:rFonts w:ascii="ＭＳ 明朝" w:hAnsi="Times New Roman"/>
          <w:b/>
          <w:spacing w:val="2"/>
          <w:kern w:val="0"/>
          <w:szCs w:val="21"/>
        </w:rPr>
      </w:pPr>
      <w:r w:rsidRPr="00617BE7">
        <w:rPr>
          <w:rFonts w:ascii="Times New Roman" w:hAnsi="Times New Roman" w:cs="ＭＳ 明朝" w:hint="eastAsia"/>
          <w:b/>
          <w:kern w:val="0"/>
          <w:szCs w:val="21"/>
        </w:rPr>
        <w:t>（計算の順序）</w:t>
      </w:r>
    </w:p>
    <w:p w:rsidR="006B5AFE" w:rsidRPr="00617BE7" w:rsidRDefault="0041794A" w:rsidP="006B5AFE">
      <w:pPr>
        <w:overflowPunct w:val="0"/>
        <w:textAlignment w:val="baseline"/>
        <w:rPr>
          <w:rFonts w:ascii="ＭＳ 明朝" w:hAnsi="Times New Roman"/>
          <w:spacing w:val="2"/>
          <w:kern w:val="0"/>
          <w:szCs w:val="21"/>
        </w:rPr>
      </w:pPr>
      <w:r w:rsidRPr="00617BE7">
        <w:rPr>
          <w:rFonts w:ascii="Times New Roman" w:hAnsi="Times New Roman" w:cs="ＭＳ 明朝" w:hint="eastAsia"/>
          <w:kern w:val="0"/>
          <w:szCs w:val="21"/>
        </w:rPr>
        <w:t>23</w:t>
      </w:r>
      <w:r w:rsidR="006B5AFE" w:rsidRPr="00617BE7">
        <w:rPr>
          <w:rFonts w:ascii="Times New Roman" w:hAnsi="Times New Roman" w:cs="ＭＳ 明朝" w:hint="eastAsia"/>
          <w:kern w:val="0"/>
          <w:szCs w:val="21"/>
        </w:rPr>
        <w:t>．運賃及び料金の計算は、次の順序により行います。</w:t>
      </w:r>
    </w:p>
    <w:p w:rsidR="006B5AFE" w:rsidRPr="00617BE7" w:rsidRDefault="006B5AFE" w:rsidP="006B5AFE">
      <w:pPr>
        <w:overflowPunct w:val="0"/>
        <w:textAlignment w:val="baseline"/>
        <w:rPr>
          <w:rFonts w:ascii="ＭＳ 明朝" w:hAnsi="Times New Roman"/>
          <w:spacing w:val="2"/>
          <w:kern w:val="0"/>
          <w:szCs w:val="21"/>
        </w:rPr>
      </w:pPr>
      <w:r w:rsidRPr="00617BE7">
        <w:rPr>
          <w:rFonts w:ascii="Times New Roman" w:hAnsi="Times New Roman" w:cs="ＭＳ 明朝" w:hint="eastAsia"/>
          <w:kern w:val="0"/>
          <w:szCs w:val="21"/>
        </w:rPr>
        <w:t xml:space="preserve">　　①　使用車両及び運送距離による運賃の計算</w:t>
      </w:r>
    </w:p>
    <w:p w:rsidR="006B5AFE" w:rsidRPr="00617BE7" w:rsidRDefault="006B5AFE" w:rsidP="006B5AFE">
      <w:pPr>
        <w:overflowPunct w:val="0"/>
        <w:textAlignment w:val="baseline"/>
        <w:rPr>
          <w:rFonts w:ascii="ＭＳ 明朝" w:hAnsi="Times New Roman"/>
          <w:spacing w:val="2"/>
          <w:kern w:val="0"/>
          <w:szCs w:val="21"/>
        </w:rPr>
      </w:pPr>
      <w:r w:rsidRPr="00617BE7">
        <w:rPr>
          <w:rFonts w:ascii="Times New Roman" w:hAnsi="Times New Roman" w:cs="ＭＳ 明朝" w:hint="eastAsia"/>
          <w:kern w:val="0"/>
          <w:szCs w:val="21"/>
        </w:rPr>
        <w:t xml:space="preserve">　　②　割増率及び割引率の適用の計算</w:t>
      </w:r>
    </w:p>
    <w:p w:rsidR="006B5AFE" w:rsidRPr="00617BE7" w:rsidRDefault="006B5AFE" w:rsidP="006B5AFE">
      <w:pPr>
        <w:overflowPunct w:val="0"/>
        <w:textAlignment w:val="baseline"/>
        <w:rPr>
          <w:rFonts w:ascii="ＭＳ 明朝" w:hAnsi="Times New Roman"/>
          <w:spacing w:val="2"/>
          <w:kern w:val="0"/>
          <w:szCs w:val="21"/>
        </w:rPr>
      </w:pPr>
      <w:r w:rsidRPr="00617BE7">
        <w:rPr>
          <w:rFonts w:ascii="Times New Roman" w:hAnsi="Times New Roman" w:cs="ＭＳ 明朝" w:hint="eastAsia"/>
          <w:kern w:val="0"/>
          <w:szCs w:val="21"/>
        </w:rPr>
        <w:t xml:space="preserve">　　③　上下それぞれ１０％幅の適用計算</w:t>
      </w:r>
    </w:p>
    <w:p w:rsidR="006B5AFE" w:rsidRPr="00617BE7" w:rsidRDefault="006B5AFE" w:rsidP="006B5AFE">
      <w:pPr>
        <w:overflowPunct w:val="0"/>
        <w:textAlignment w:val="baseline"/>
        <w:rPr>
          <w:rFonts w:ascii="ＭＳ 明朝" w:hAnsi="Times New Roman"/>
          <w:spacing w:val="2"/>
          <w:kern w:val="0"/>
          <w:szCs w:val="21"/>
        </w:rPr>
      </w:pPr>
      <w:r w:rsidRPr="00617BE7">
        <w:rPr>
          <w:rFonts w:ascii="Times New Roman" w:hAnsi="Times New Roman" w:cs="ＭＳ 明朝" w:hint="eastAsia"/>
          <w:kern w:val="0"/>
          <w:szCs w:val="21"/>
        </w:rPr>
        <w:t xml:space="preserve">　　④　５．による運賃の端数処理</w:t>
      </w:r>
    </w:p>
    <w:p w:rsidR="006B5AFE" w:rsidRPr="00617BE7" w:rsidRDefault="006B5AFE" w:rsidP="006B5AFE">
      <w:pPr>
        <w:overflowPunct w:val="0"/>
        <w:textAlignment w:val="baseline"/>
        <w:rPr>
          <w:rFonts w:ascii="ＭＳ 明朝" w:hAnsi="Times New Roman"/>
          <w:spacing w:val="2"/>
          <w:kern w:val="0"/>
          <w:szCs w:val="21"/>
        </w:rPr>
      </w:pPr>
      <w:r w:rsidRPr="00617BE7">
        <w:rPr>
          <w:rFonts w:ascii="Times New Roman" w:hAnsi="Times New Roman" w:cs="ＭＳ 明朝" w:hint="eastAsia"/>
          <w:kern w:val="0"/>
          <w:szCs w:val="21"/>
        </w:rPr>
        <w:t xml:space="preserve">　　⑤　パレット使用等による減算</w:t>
      </w:r>
    </w:p>
    <w:p w:rsidR="006B5AFE" w:rsidRPr="00617BE7" w:rsidRDefault="006B5AFE" w:rsidP="006B5AFE">
      <w:pPr>
        <w:overflowPunct w:val="0"/>
        <w:textAlignment w:val="baseline"/>
        <w:rPr>
          <w:rFonts w:ascii="ＭＳ 明朝" w:hAnsi="Times New Roman"/>
          <w:spacing w:val="2"/>
          <w:kern w:val="0"/>
          <w:szCs w:val="21"/>
        </w:rPr>
      </w:pPr>
      <w:r w:rsidRPr="00617BE7">
        <w:rPr>
          <w:rFonts w:ascii="Times New Roman" w:hAnsi="Times New Roman" w:cs="ＭＳ 明朝" w:hint="eastAsia"/>
          <w:kern w:val="0"/>
          <w:szCs w:val="21"/>
        </w:rPr>
        <w:t xml:space="preserve">　　⑥　諸料金（端数処理を含む）の計算</w:t>
      </w:r>
    </w:p>
    <w:p w:rsidR="006B5AFE" w:rsidRPr="00617BE7" w:rsidRDefault="006B5AFE" w:rsidP="006B5AFE">
      <w:pPr>
        <w:overflowPunct w:val="0"/>
        <w:textAlignment w:val="baseline"/>
        <w:rPr>
          <w:rFonts w:ascii="ＭＳ 明朝" w:hAnsi="Times New Roman"/>
          <w:spacing w:val="2"/>
          <w:kern w:val="0"/>
          <w:szCs w:val="21"/>
        </w:rPr>
      </w:pPr>
      <w:r w:rsidRPr="00617BE7">
        <w:rPr>
          <w:rFonts w:ascii="Times New Roman" w:hAnsi="Times New Roman" w:cs="ＭＳ 明朝" w:hint="eastAsia"/>
          <w:kern w:val="0"/>
          <w:szCs w:val="21"/>
        </w:rPr>
        <w:t xml:space="preserve">　　⑦　</w:t>
      </w:r>
      <w:r w:rsidRPr="00617BE7">
        <w:rPr>
          <w:rFonts w:ascii="Times New Roman" w:hAnsi="Times New Roman" w:cs="ＭＳ 明朝" w:hint="eastAsia"/>
          <w:kern w:val="0"/>
          <w:szCs w:val="21"/>
        </w:rPr>
        <w:t>22</w:t>
      </w:r>
      <w:r w:rsidRPr="00617BE7">
        <w:rPr>
          <w:rFonts w:ascii="Times New Roman" w:hAnsi="Times New Roman" w:cs="ＭＳ 明朝" w:hint="eastAsia"/>
          <w:kern w:val="0"/>
          <w:szCs w:val="21"/>
        </w:rPr>
        <w:t>．による加算の計算</w:t>
      </w:r>
    </w:p>
    <w:p w:rsidR="006B5AFE" w:rsidRPr="00617BE7" w:rsidRDefault="006B5AFE" w:rsidP="006B5AFE">
      <w:pPr>
        <w:overflowPunct w:val="0"/>
        <w:textAlignment w:val="baseline"/>
        <w:rPr>
          <w:rFonts w:ascii="ＭＳ 明朝" w:hAnsi="Times New Roman"/>
          <w:spacing w:val="2"/>
          <w:kern w:val="0"/>
          <w:szCs w:val="21"/>
        </w:rPr>
      </w:pPr>
      <w:r w:rsidRPr="00617BE7">
        <w:rPr>
          <w:rFonts w:ascii="Times New Roman" w:hAnsi="Times New Roman" w:cs="ＭＳ 明朝" w:hint="eastAsia"/>
          <w:kern w:val="0"/>
          <w:szCs w:val="21"/>
        </w:rPr>
        <w:t xml:space="preserve">　　⑧　実費の計算</w:t>
      </w:r>
    </w:p>
    <w:p w:rsidR="006B5AFE" w:rsidRPr="00617BE7" w:rsidRDefault="006B5AFE" w:rsidP="006B5AFE">
      <w:pPr>
        <w:overflowPunct w:val="0"/>
        <w:textAlignment w:val="baseline"/>
        <w:rPr>
          <w:rFonts w:ascii="ＭＳ 明朝" w:hAnsi="Times New Roman"/>
          <w:spacing w:val="2"/>
          <w:kern w:val="0"/>
          <w:szCs w:val="21"/>
        </w:rPr>
      </w:pPr>
    </w:p>
    <w:p w:rsidR="006B5AFE" w:rsidRPr="00617BE7" w:rsidRDefault="006B5AFE" w:rsidP="006B5AFE">
      <w:pPr>
        <w:overflowPunct w:val="0"/>
        <w:textAlignment w:val="baseline"/>
        <w:rPr>
          <w:rFonts w:ascii="ＭＳ 明朝" w:hAnsi="Times New Roman"/>
          <w:b/>
          <w:spacing w:val="2"/>
          <w:kern w:val="0"/>
          <w:szCs w:val="21"/>
        </w:rPr>
      </w:pPr>
      <w:r w:rsidRPr="00617BE7">
        <w:rPr>
          <w:rFonts w:ascii="Times New Roman" w:hAnsi="Times New Roman" w:cs="ＭＳ 明朝" w:hint="eastAsia"/>
          <w:b/>
          <w:kern w:val="0"/>
          <w:szCs w:val="21"/>
        </w:rPr>
        <w:t>（</w:t>
      </w:r>
      <w:r w:rsidRPr="00617BE7">
        <w:rPr>
          <w:rFonts w:ascii="Times New Roman" w:hAnsi="Times New Roman" w:cs="ＭＳ 明朝" w:hint="eastAsia"/>
          <w:b/>
          <w:spacing w:val="62"/>
          <w:kern w:val="0"/>
          <w:szCs w:val="21"/>
          <w:fitText w:val="1215" w:id="1512720654"/>
        </w:rPr>
        <w:t>実費負</w:t>
      </w:r>
      <w:r w:rsidRPr="00617BE7">
        <w:rPr>
          <w:rFonts w:ascii="Times New Roman" w:hAnsi="Times New Roman" w:cs="ＭＳ 明朝" w:hint="eastAsia"/>
          <w:b/>
          <w:kern w:val="0"/>
          <w:szCs w:val="21"/>
          <w:fitText w:val="1215" w:id="1512720654"/>
        </w:rPr>
        <w:t>担</w:t>
      </w:r>
      <w:r w:rsidRPr="00617BE7">
        <w:rPr>
          <w:rFonts w:ascii="Times New Roman" w:hAnsi="Times New Roman" w:cs="ＭＳ 明朝" w:hint="eastAsia"/>
          <w:b/>
          <w:kern w:val="0"/>
          <w:szCs w:val="21"/>
        </w:rPr>
        <w:t>）</w:t>
      </w:r>
    </w:p>
    <w:p w:rsidR="006B5AFE" w:rsidRPr="00617BE7" w:rsidRDefault="0041794A" w:rsidP="006B5AFE">
      <w:pPr>
        <w:overflowPunct w:val="0"/>
        <w:ind w:left="242" w:hangingChars="100" w:hanging="242"/>
        <w:textAlignment w:val="baseline"/>
        <w:rPr>
          <w:rFonts w:ascii="ＭＳ 明朝" w:hAnsi="Times New Roman"/>
          <w:spacing w:val="2"/>
          <w:kern w:val="0"/>
          <w:szCs w:val="21"/>
        </w:rPr>
      </w:pPr>
      <w:r w:rsidRPr="00617BE7">
        <w:rPr>
          <w:rFonts w:ascii="Times New Roman" w:hAnsi="Times New Roman" w:cs="ＭＳ 明朝" w:hint="eastAsia"/>
          <w:kern w:val="0"/>
          <w:szCs w:val="21"/>
        </w:rPr>
        <w:t>24</w:t>
      </w:r>
      <w:r w:rsidR="006B5AFE" w:rsidRPr="00617BE7">
        <w:rPr>
          <w:rFonts w:ascii="Times New Roman" w:hAnsi="Times New Roman" w:cs="ＭＳ 明朝" w:hint="eastAsia"/>
          <w:kern w:val="0"/>
          <w:szCs w:val="21"/>
        </w:rPr>
        <w:t>．次項に定める荷役費用及び荷主の要求により要する次に掲げる費用は、実費として収受します。</w:t>
      </w:r>
    </w:p>
    <w:p w:rsidR="006B5AFE" w:rsidRPr="00617BE7" w:rsidRDefault="006B5AFE" w:rsidP="006B5AFE">
      <w:pPr>
        <w:overflowPunct w:val="0"/>
        <w:ind w:firstLineChars="200" w:firstLine="485"/>
        <w:textAlignment w:val="baseline"/>
        <w:rPr>
          <w:rFonts w:ascii="ＭＳ 明朝" w:hAnsi="Times New Roman"/>
          <w:spacing w:val="2"/>
          <w:kern w:val="0"/>
          <w:szCs w:val="21"/>
        </w:rPr>
      </w:pPr>
      <w:r w:rsidRPr="00617BE7">
        <w:rPr>
          <w:rFonts w:ascii="Times New Roman" w:hAnsi="Times New Roman" w:cs="ＭＳ 明朝" w:hint="eastAsia"/>
          <w:kern w:val="0"/>
          <w:szCs w:val="21"/>
        </w:rPr>
        <w:t>（１）有料道路利用料</w:t>
      </w:r>
    </w:p>
    <w:p w:rsidR="006B5AFE" w:rsidRPr="00617BE7" w:rsidRDefault="006B5AFE" w:rsidP="006B5AFE">
      <w:pPr>
        <w:overflowPunct w:val="0"/>
        <w:ind w:firstLineChars="200" w:firstLine="485"/>
        <w:textAlignment w:val="baseline"/>
        <w:rPr>
          <w:rFonts w:ascii="ＭＳ 明朝" w:hAnsi="Times New Roman"/>
          <w:spacing w:val="2"/>
          <w:kern w:val="0"/>
          <w:szCs w:val="21"/>
        </w:rPr>
      </w:pPr>
      <w:r w:rsidRPr="00617BE7">
        <w:rPr>
          <w:rFonts w:ascii="Times New Roman" w:hAnsi="Times New Roman" w:cs="ＭＳ 明朝" w:hint="eastAsia"/>
          <w:kern w:val="0"/>
          <w:szCs w:val="21"/>
        </w:rPr>
        <w:t>（２）架装費用</w:t>
      </w:r>
    </w:p>
    <w:p w:rsidR="006B5AFE" w:rsidRPr="00617BE7" w:rsidRDefault="006B5AFE" w:rsidP="006B5AFE">
      <w:pPr>
        <w:overflowPunct w:val="0"/>
        <w:ind w:firstLineChars="200" w:firstLine="485"/>
        <w:textAlignment w:val="baseline"/>
        <w:rPr>
          <w:rFonts w:ascii="ＭＳ 明朝" w:hAnsi="Times New Roman"/>
          <w:spacing w:val="2"/>
          <w:kern w:val="0"/>
          <w:szCs w:val="21"/>
        </w:rPr>
      </w:pPr>
      <w:r w:rsidRPr="00617BE7">
        <w:rPr>
          <w:rFonts w:ascii="Times New Roman" w:hAnsi="Times New Roman" w:cs="ＭＳ 明朝" w:hint="eastAsia"/>
          <w:kern w:val="0"/>
          <w:szCs w:val="21"/>
        </w:rPr>
        <w:t>（３）その他運送に関連して求められるサービスに対する費用</w:t>
      </w:r>
    </w:p>
    <w:p w:rsidR="006B5AFE" w:rsidRPr="00617BE7" w:rsidRDefault="006B5AFE" w:rsidP="006B5AFE">
      <w:pPr>
        <w:overflowPunct w:val="0"/>
        <w:ind w:left="242" w:hangingChars="100" w:hanging="242"/>
        <w:textAlignment w:val="baseline"/>
        <w:rPr>
          <w:rFonts w:ascii="Times New Roman" w:hAnsi="Times New Roman" w:cs="ＭＳ 明朝"/>
          <w:kern w:val="0"/>
          <w:szCs w:val="21"/>
        </w:rPr>
      </w:pPr>
    </w:p>
    <w:p w:rsidR="006B5AFE" w:rsidRPr="00617BE7" w:rsidRDefault="0041794A" w:rsidP="00DD4A70">
      <w:pPr>
        <w:overflowPunct w:val="0"/>
        <w:ind w:left="242" w:hangingChars="100" w:hanging="242"/>
        <w:textAlignment w:val="baseline"/>
        <w:rPr>
          <w:rFonts w:ascii="Times New Roman" w:hAnsi="Times New Roman" w:cs="ＭＳ 明朝"/>
          <w:kern w:val="0"/>
          <w:szCs w:val="21"/>
        </w:rPr>
      </w:pPr>
      <w:r w:rsidRPr="00617BE7">
        <w:rPr>
          <w:rFonts w:ascii="Times New Roman" w:hAnsi="Times New Roman" w:cs="ＭＳ 明朝" w:hint="eastAsia"/>
          <w:kern w:val="0"/>
          <w:szCs w:val="21"/>
        </w:rPr>
        <w:t>25</w:t>
      </w:r>
      <w:r w:rsidR="006B5AFE" w:rsidRPr="00617BE7">
        <w:rPr>
          <w:rFonts w:ascii="Times New Roman" w:hAnsi="Times New Roman" w:cs="ＭＳ 明朝" w:hint="eastAsia"/>
          <w:kern w:val="0"/>
          <w:szCs w:val="21"/>
        </w:rPr>
        <w:t>．</w:t>
      </w:r>
      <w:r w:rsidR="00DD4A70" w:rsidRPr="00617BE7">
        <w:rPr>
          <w:rFonts w:ascii="Times New Roman" w:hAnsi="Times New Roman" w:cs="ＭＳ 明朝" w:hint="eastAsia"/>
          <w:kern w:val="0"/>
          <w:szCs w:val="21"/>
        </w:rPr>
        <w:t>荷主の要求により行う品代金の取立て、荷掛金の立替え、貨物の荷造り、仕分、保管、検収及び検品、横持ち及び縦持ち、棚入れ、ラベル貼り、はい作業その他の附帯業務に伴う費用は、実費として収受します。</w:t>
      </w:r>
    </w:p>
    <w:p w:rsidR="00DD4A70" w:rsidRPr="00617BE7" w:rsidRDefault="00DD4A70" w:rsidP="00DD4A70">
      <w:pPr>
        <w:overflowPunct w:val="0"/>
        <w:ind w:left="242" w:hangingChars="100" w:hanging="242"/>
        <w:textAlignment w:val="baseline"/>
        <w:rPr>
          <w:rFonts w:ascii="Times New Roman" w:hAnsi="Times New Roman" w:cs="ＭＳ 明朝"/>
          <w:kern w:val="0"/>
          <w:szCs w:val="21"/>
        </w:rPr>
      </w:pPr>
    </w:p>
    <w:p w:rsidR="006B5AFE" w:rsidRPr="00617BE7" w:rsidRDefault="0041794A" w:rsidP="006B5AFE">
      <w:pPr>
        <w:overflowPunct w:val="0"/>
        <w:textAlignment w:val="baseline"/>
        <w:rPr>
          <w:rFonts w:ascii="ＭＳ 明朝" w:hAnsi="Times New Roman"/>
          <w:spacing w:val="2"/>
          <w:kern w:val="0"/>
          <w:szCs w:val="21"/>
        </w:rPr>
      </w:pPr>
      <w:r w:rsidRPr="00617BE7">
        <w:rPr>
          <w:rFonts w:ascii="Times New Roman" w:hAnsi="Times New Roman" w:cs="ＭＳ 明朝" w:hint="eastAsia"/>
          <w:kern w:val="0"/>
          <w:szCs w:val="21"/>
        </w:rPr>
        <w:t>26</w:t>
      </w:r>
      <w:r w:rsidR="006B5AFE" w:rsidRPr="00617BE7">
        <w:rPr>
          <w:rFonts w:ascii="Times New Roman" w:hAnsi="Times New Roman" w:cs="ＭＳ 明朝" w:hint="eastAsia"/>
          <w:kern w:val="0"/>
          <w:szCs w:val="21"/>
        </w:rPr>
        <w:t>．フェリーボート利用料（自動車航送船利用料）</w:t>
      </w:r>
    </w:p>
    <w:p w:rsidR="006B5AFE" w:rsidRPr="00617BE7" w:rsidRDefault="006B5AFE" w:rsidP="006B5AFE">
      <w:pPr>
        <w:overflowPunct w:val="0"/>
        <w:ind w:leftChars="100" w:left="242" w:firstLineChars="100" w:firstLine="242"/>
        <w:textAlignment w:val="baseline"/>
        <w:rPr>
          <w:rFonts w:ascii="ＭＳ 明朝" w:hAnsi="Times New Roman"/>
          <w:spacing w:val="2"/>
          <w:kern w:val="0"/>
          <w:szCs w:val="21"/>
        </w:rPr>
      </w:pPr>
      <w:r w:rsidRPr="00617BE7">
        <w:rPr>
          <w:rFonts w:ascii="Times New Roman" w:hAnsi="Times New Roman" w:cs="ＭＳ 明朝" w:hint="eastAsia"/>
          <w:kern w:val="0"/>
          <w:szCs w:val="21"/>
        </w:rPr>
        <w:t>運送区間中にフェリーボートを利用して運送する場合には、次の式により算出した金　額を収受します。</w:t>
      </w:r>
    </w:p>
    <w:p w:rsidR="006B5AFE" w:rsidRPr="00617BE7" w:rsidRDefault="006B5AFE" w:rsidP="006B5AFE">
      <w:pPr>
        <w:overflowPunct w:val="0"/>
        <w:ind w:firstLineChars="200" w:firstLine="485"/>
        <w:textAlignment w:val="baseline"/>
        <w:rPr>
          <w:rFonts w:ascii="Times New Roman" w:hAnsi="Times New Roman" w:cs="ＭＳ 明朝"/>
          <w:kern w:val="0"/>
          <w:szCs w:val="21"/>
        </w:rPr>
      </w:pPr>
      <w:r w:rsidRPr="00617BE7">
        <w:rPr>
          <w:rFonts w:ascii="ＭＳ 明朝" w:hAnsi="ＭＳ 明朝" w:cs="ＭＳ 明朝" w:hint="eastAsia"/>
          <w:kern w:val="0"/>
          <w:szCs w:val="21"/>
        </w:rPr>
        <w:t>｛</w:t>
      </w:r>
      <w:r w:rsidRPr="00617BE7">
        <w:rPr>
          <w:rFonts w:ascii="Times New Roman" w:hAnsi="Times New Roman" w:cs="ＭＳ 明朝" w:hint="eastAsia"/>
          <w:kern w:val="0"/>
          <w:szCs w:val="21"/>
        </w:rPr>
        <w:t>使用車両の航送料（助手に係る旅客運賃を含む）＋航送時間中の固定費</w:t>
      </w:r>
    </w:p>
    <w:p w:rsidR="006B5AFE" w:rsidRPr="00617BE7" w:rsidRDefault="006B5AFE" w:rsidP="006B5AFE">
      <w:pPr>
        <w:overflowPunct w:val="0"/>
        <w:ind w:firstLineChars="500" w:firstLine="1212"/>
        <w:textAlignment w:val="baseline"/>
        <w:rPr>
          <w:rFonts w:ascii="ＭＳ 明朝" w:hAnsi="Times New Roman"/>
          <w:spacing w:val="2"/>
          <w:kern w:val="0"/>
          <w:szCs w:val="21"/>
        </w:rPr>
      </w:pPr>
      <w:r w:rsidRPr="00617BE7">
        <w:rPr>
          <w:rFonts w:ascii="Times New Roman" w:hAnsi="Times New Roman" w:cs="ＭＳ 明朝" w:hint="eastAsia"/>
          <w:kern w:val="0"/>
          <w:szCs w:val="21"/>
        </w:rPr>
        <w:t>（１時間当り</w:t>
      </w:r>
      <w:r w:rsidR="003E57A6" w:rsidRPr="00617BE7">
        <w:rPr>
          <w:rFonts w:ascii="Times New Roman" w:hAnsi="Times New Roman" w:cs="ＭＳ 明朝" w:hint="eastAsia"/>
          <w:kern w:val="0"/>
          <w:szCs w:val="21"/>
        </w:rPr>
        <w:t>待機時間</w:t>
      </w:r>
      <w:r w:rsidRPr="00617BE7">
        <w:rPr>
          <w:rFonts w:ascii="Times New Roman" w:hAnsi="Times New Roman" w:cs="ＭＳ 明朝" w:hint="eastAsia"/>
          <w:kern w:val="0"/>
          <w:szCs w:val="21"/>
        </w:rPr>
        <w:t>料相当額×航送所要時間）</w:t>
      </w:r>
      <w:r w:rsidRPr="00617BE7">
        <w:rPr>
          <w:rFonts w:ascii="ＭＳ 明朝" w:hAnsi="ＭＳ 明朝" w:cs="ＭＳ 明朝"/>
          <w:kern w:val="0"/>
          <w:szCs w:val="21"/>
        </w:rPr>
        <w:t>}</w:t>
      </w:r>
      <w:r w:rsidRPr="00617BE7">
        <w:rPr>
          <w:rFonts w:ascii="Times New Roman" w:hAnsi="Times New Roman" w:cs="ＭＳ 明朝" w:hint="eastAsia"/>
          <w:kern w:val="0"/>
          <w:szCs w:val="21"/>
        </w:rPr>
        <w:t>×２</w:t>
      </w:r>
    </w:p>
    <w:p w:rsidR="006B5AFE" w:rsidRPr="00617BE7" w:rsidRDefault="006B5AFE" w:rsidP="006B5AFE">
      <w:pPr>
        <w:overflowPunct w:val="0"/>
        <w:textAlignment w:val="baseline"/>
        <w:rPr>
          <w:rFonts w:ascii="Times New Roman" w:hAnsi="Times New Roman" w:cs="ＭＳ 明朝"/>
          <w:kern w:val="0"/>
          <w:szCs w:val="21"/>
        </w:rPr>
      </w:pPr>
    </w:p>
    <w:p w:rsidR="006B5AFE" w:rsidRPr="00617BE7" w:rsidRDefault="006B5AFE" w:rsidP="006B5AFE">
      <w:pPr>
        <w:overflowPunct w:val="0"/>
        <w:textAlignment w:val="baseline"/>
        <w:rPr>
          <w:rFonts w:ascii="ＭＳ 明朝" w:hAnsi="Times New Roman"/>
          <w:b/>
          <w:spacing w:val="2"/>
          <w:kern w:val="0"/>
          <w:szCs w:val="21"/>
        </w:rPr>
      </w:pPr>
      <w:r w:rsidRPr="00617BE7">
        <w:rPr>
          <w:rFonts w:ascii="Times New Roman" w:hAnsi="Times New Roman" w:cs="ＭＳ 明朝" w:hint="eastAsia"/>
          <w:b/>
          <w:kern w:val="0"/>
          <w:szCs w:val="21"/>
        </w:rPr>
        <w:t>（そ　の　他）</w:t>
      </w:r>
    </w:p>
    <w:p w:rsidR="006B5AFE" w:rsidRPr="00617BE7" w:rsidRDefault="0041794A" w:rsidP="006B5AFE">
      <w:pPr>
        <w:overflowPunct w:val="0"/>
        <w:ind w:left="242" w:hangingChars="100" w:hanging="242"/>
        <w:textAlignment w:val="baseline"/>
        <w:rPr>
          <w:rFonts w:ascii="ＭＳ 明朝" w:hAnsi="Times New Roman"/>
          <w:spacing w:val="2"/>
          <w:kern w:val="0"/>
          <w:szCs w:val="21"/>
        </w:rPr>
      </w:pPr>
      <w:r w:rsidRPr="00617BE7">
        <w:rPr>
          <w:rFonts w:ascii="Times New Roman" w:hAnsi="Times New Roman" w:cs="ＭＳ 明朝" w:hint="eastAsia"/>
          <w:kern w:val="0"/>
          <w:szCs w:val="21"/>
        </w:rPr>
        <w:t>27</w:t>
      </w:r>
      <w:r w:rsidR="006B5AFE" w:rsidRPr="00617BE7">
        <w:rPr>
          <w:rFonts w:ascii="Times New Roman" w:hAnsi="Times New Roman" w:cs="ＭＳ 明朝" w:hint="eastAsia"/>
          <w:kern w:val="0"/>
          <w:szCs w:val="21"/>
        </w:rPr>
        <w:t>．この運賃及び</w:t>
      </w:r>
      <w:r w:rsidR="00DA208C" w:rsidRPr="00617BE7">
        <w:rPr>
          <w:rFonts w:ascii="Times New Roman" w:hAnsi="Times New Roman" w:cs="ＭＳ 明朝" w:hint="eastAsia"/>
          <w:kern w:val="0"/>
          <w:szCs w:val="21"/>
        </w:rPr>
        <w:t>料金の適用に関して、この適用方に定めのない事項</w:t>
      </w:r>
      <w:r w:rsidR="006B5AFE" w:rsidRPr="00617BE7">
        <w:rPr>
          <w:rFonts w:ascii="Times New Roman" w:hAnsi="Times New Roman" w:cs="ＭＳ 明朝" w:hint="eastAsia"/>
          <w:kern w:val="0"/>
          <w:szCs w:val="21"/>
        </w:rPr>
        <w:t>については、法令に反しない範囲で、当事者間の取り決め又は慣習によるものとします。</w:t>
      </w:r>
    </w:p>
    <w:p w:rsidR="006B5AFE" w:rsidRPr="00617BE7" w:rsidRDefault="006B5AFE" w:rsidP="006B5AFE">
      <w:pPr>
        <w:overflowPunct w:val="0"/>
        <w:textAlignment w:val="baseline"/>
        <w:rPr>
          <w:rFonts w:ascii="ＭＳ 明朝" w:hAnsi="Times New Roman"/>
          <w:spacing w:val="2"/>
          <w:kern w:val="0"/>
          <w:szCs w:val="21"/>
        </w:rPr>
      </w:pPr>
    </w:p>
    <w:p w:rsidR="006B5AFE" w:rsidRPr="00617BE7" w:rsidRDefault="006B5AFE" w:rsidP="006B5AFE">
      <w:pPr>
        <w:overflowPunct w:val="0"/>
        <w:textAlignment w:val="baseline"/>
        <w:rPr>
          <w:rFonts w:ascii="ＭＳ 明朝" w:hAnsi="Times New Roman"/>
          <w:spacing w:val="2"/>
          <w:kern w:val="0"/>
          <w:szCs w:val="21"/>
        </w:rPr>
      </w:pPr>
    </w:p>
    <w:p w:rsidR="006B5AFE" w:rsidRPr="00617BE7" w:rsidRDefault="006B5AFE" w:rsidP="006B5AFE">
      <w:pPr>
        <w:overflowPunct w:val="0"/>
        <w:textAlignment w:val="baseline"/>
        <w:rPr>
          <w:rFonts w:ascii="ＭＳ 明朝" w:hAnsi="Times New Roman"/>
          <w:b/>
          <w:spacing w:val="2"/>
          <w:kern w:val="0"/>
          <w:szCs w:val="21"/>
        </w:rPr>
      </w:pPr>
      <w:r w:rsidRPr="00617BE7">
        <w:rPr>
          <w:rFonts w:ascii="Times New Roman" w:hAnsi="Times New Roman" w:cs="ＭＳ 明朝" w:hint="eastAsia"/>
          <w:b/>
          <w:kern w:val="0"/>
          <w:szCs w:val="21"/>
        </w:rPr>
        <w:t>（２）時間制運賃料金適用方</w:t>
      </w:r>
    </w:p>
    <w:p w:rsidR="006B5AFE" w:rsidRPr="00617BE7" w:rsidRDefault="006B5AFE" w:rsidP="006B5AFE">
      <w:pPr>
        <w:overflowPunct w:val="0"/>
        <w:textAlignment w:val="baseline"/>
        <w:rPr>
          <w:rFonts w:ascii="Times New Roman" w:hAnsi="Times New Roman" w:cs="ＭＳ 明朝"/>
          <w:kern w:val="0"/>
          <w:szCs w:val="21"/>
        </w:rPr>
      </w:pPr>
    </w:p>
    <w:p w:rsidR="006B5AFE" w:rsidRPr="00617BE7" w:rsidRDefault="006B5AFE" w:rsidP="006B5AFE">
      <w:pPr>
        <w:overflowPunct w:val="0"/>
        <w:textAlignment w:val="baseline"/>
        <w:rPr>
          <w:rFonts w:ascii="ＭＳ 明朝" w:hAnsi="Times New Roman"/>
          <w:b/>
          <w:spacing w:val="2"/>
          <w:kern w:val="0"/>
          <w:szCs w:val="21"/>
        </w:rPr>
      </w:pPr>
      <w:r w:rsidRPr="00617BE7">
        <w:rPr>
          <w:rFonts w:ascii="Times New Roman" w:hAnsi="Times New Roman" w:cs="ＭＳ 明朝" w:hint="eastAsia"/>
          <w:b/>
          <w:kern w:val="0"/>
          <w:szCs w:val="21"/>
        </w:rPr>
        <w:t>（運賃料金計算の基本）</w:t>
      </w:r>
    </w:p>
    <w:p w:rsidR="006B5AFE" w:rsidRPr="00617BE7" w:rsidRDefault="006B5AFE" w:rsidP="006B5AFE">
      <w:pPr>
        <w:overflowPunct w:val="0"/>
        <w:ind w:left="242" w:hangingChars="100" w:hanging="242"/>
        <w:textAlignment w:val="baseline"/>
        <w:rPr>
          <w:rFonts w:ascii="ＭＳ 明朝" w:hAnsi="Times New Roman"/>
          <w:spacing w:val="2"/>
          <w:kern w:val="0"/>
          <w:szCs w:val="21"/>
        </w:rPr>
      </w:pPr>
      <w:r w:rsidRPr="00617BE7">
        <w:rPr>
          <w:rFonts w:ascii="Times New Roman" w:hAnsi="Times New Roman" w:cs="ＭＳ 明朝" w:hint="eastAsia"/>
          <w:kern w:val="0"/>
          <w:szCs w:val="21"/>
        </w:rPr>
        <w:t>１．この運賃及び料金は、距離制運賃によることを適切としない運送又は荷主との契約で、　これによることとした運送に適用します。</w:t>
      </w:r>
    </w:p>
    <w:p w:rsidR="006B5AFE" w:rsidRPr="00617BE7" w:rsidRDefault="006B5AFE" w:rsidP="006B5AFE">
      <w:pPr>
        <w:overflowPunct w:val="0"/>
        <w:ind w:left="242" w:hangingChars="100" w:hanging="242"/>
        <w:textAlignment w:val="baseline"/>
        <w:rPr>
          <w:rFonts w:ascii="Times New Roman" w:hAnsi="Times New Roman" w:cs="ＭＳ 明朝"/>
          <w:kern w:val="0"/>
          <w:szCs w:val="21"/>
        </w:rPr>
      </w:pPr>
    </w:p>
    <w:p w:rsidR="006B5AFE" w:rsidRPr="00617BE7" w:rsidRDefault="006B5AFE" w:rsidP="006B5AFE">
      <w:pPr>
        <w:overflowPunct w:val="0"/>
        <w:ind w:left="242" w:hangingChars="100" w:hanging="242"/>
        <w:textAlignment w:val="baseline"/>
        <w:rPr>
          <w:rFonts w:ascii="ＭＳ 明朝" w:hAnsi="Times New Roman"/>
          <w:spacing w:val="2"/>
          <w:kern w:val="0"/>
          <w:szCs w:val="21"/>
        </w:rPr>
      </w:pPr>
      <w:r w:rsidRPr="00617BE7">
        <w:rPr>
          <w:rFonts w:ascii="Times New Roman" w:hAnsi="Times New Roman" w:cs="ＭＳ 明朝" w:hint="eastAsia"/>
          <w:kern w:val="0"/>
          <w:szCs w:val="21"/>
        </w:rPr>
        <w:t>２．この運賃及び料金は、使用車両及び時間制の別（８時間制又は４時間制の別）ごとに　計算します。</w:t>
      </w:r>
    </w:p>
    <w:p w:rsidR="006B5AFE" w:rsidRPr="00617BE7" w:rsidRDefault="006B5AFE" w:rsidP="006B5AFE">
      <w:pPr>
        <w:overflowPunct w:val="0"/>
        <w:textAlignment w:val="baseline"/>
        <w:rPr>
          <w:rFonts w:ascii="Times New Roman" w:hAnsi="Times New Roman" w:cs="ＭＳ 明朝"/>
          <w:kern w:val="0"/>
          <w:szCs w:val="21"/>
        </w:rPr>
      </w:pPr>
    </w:p>
    <w:p w:rsidR="006B5AFE" w:rsidRPr="00617BE7" w:rsidRDefault="006B5AFE" w:rsidP="006B5AFE">
      <w:pPr>
        <w:overflowPunct w:val="0"/>
        <w:textAlignment w:val="baseline"/>
        <w:rPr>
          <w:rFonts w:ascii="ＭＳ 明朝" w:hAnsi="Times New Roman"/>
          <w:b/>
          <w:spacing w:val="2"/>
          <w:kern w:val="0"/>
          <w:szCs w:val="21"/>
        </w:rPr>
      </w:pPr>
      <w:r w:rsidRPr="00617BE7">
        <w:rPr>
          <w:rFonts w:ascii="Times New Roman" w:hAnsi="Times New Roman" w:cs="ＭＳ 明朝" w:hint="eastAsia"/>
          <w:b/>
          <w:kern w:val="0"/>
          <w:szCs w:val="21"/>
        </w:rPr>
        <w:t>（キロ程及び時間の計算）</w:t>
      </w:r>
    </w:p>
    <w:p w:rsidR="006B5AFE" w:rsidRPr="00617BE7" w:rsidRDefault="006B5AFE" w:rsidP="006B5AFE">
      <w:pPr>
        <w:overflowPunct w:val="0"/>
        <w:ind w:left="242" w:hangingChars="100" w:hanging="242"/>
        <w:textAlignment w:val="baseline"/>
        <w:rPr>
          <w:rFonts w:ascii="ＭＳ 明朝" w:hAnsi="Times New Roman"/>
          <w:spacing w:val="2"/>
          <w:kern w:val="0"/>
          <w:szCs w:val="21"/>
        </w:rPr>
      </w:pPr>
      <w:r w:rsidRPr="00617BE7">
        <w:rPr>
          <w:rFonts w:ascii="Times New Roman" w:hAnsi="Times New Roman" w:cs="ＭＳ 明朝" w:hint="eastAsia"/>
          <w:kern w:val="0"/>
          <w:szCs w:val="21"/>
        </w:rPr>
        <w:t>３．走行キロ及び作業時間の計算は、使用車両が荷主の指定した場所に到着したときから</w:t>
      </w:r>
      <w:r w:rsidRPr="00617BE7">
        <w:rPr>
          <w:rFonts w:ascii="Times New Roman" w:hAnsi="Times New Roman" w:cs="ＭＳ 明朝" w:hint="eastAsia"/>
          <w:kern w:val="0"/>
          <w:szCs w:val="21"/>
        </w:rPr>
        <w:lastRenderedPageBreak/>
        <w:t>その作業が終了して車庫に帰庫するまでについて行います。</w:t>
      </w:r>
    </w:p>
    <w:p w:rsidR="006B5AFE" w:rsidRPr="00617BE7" w:rsidRDefault="006B5AFE" w:rsidP="006B5AFE">
      <w:pPr>
        <w:overflowPunct w:val="0"/>
        <w:textAlignment w:val="baseline"/>
        <w:rPr>
          <w:rFonts w:ascii="Times New Roman" w:hAnsi="Times New Roman" w:cs="ＭＳ 明朝"/>
          <w:kern w:val="0"/>
          <w:szCs w:val="21"/>
        </w:rPr>
      </w:pPr>
    </w:p>
    <w:p w:rsidR="006B5AFE" w:rsidRPr="00617BE7" w:rsidRDefault="006B5AFE" w:rsidP="006B5AFE">
      <w:pPr>
        <w:overflowPunct w:val="0"/>
        <w:textAlignment w:val="baseline"/>
        <w:rPr>
          <w:rFonts w:ascii="ＭＳ 明朝" w:hAnsi="Times New Roman"/>
          <w:b/>
          <w:spacing w:val="2"/>
          <w:kern w:val="0"/>
          <w:szCs w:val="21"/>
        </w:rPr>
      </w:pPr>
      <w:r w:rsidRPr="00617BE7">
        <w:rPr>
          <w:rFonts w:ascii="Times New Roman" w:hAnsi="Times New Roman" w:cs="ＭＳ 明朝" w:hint="eastAsia"/>
          <w:b/>
          <w:kern w:val="0"/>
          <w:szCs w:val="21"/>
        </w:rPr>
        <w:t>（従　業　員）</w:t>
      </w:r>
    </w:p>
    <w:p w:rsidR="006B5AFE" w:rsidRPr="00617BE7" w:rsidRDefault="006B5AFE" w:rsidP="006B5AFE">
      <w:pPr>
        <w:overflowPunct w:val="0"/>
        <w:textAlignment w:val="baseline"/>
        <w:rPr>
          <w:rFonts w:ascii="ＭＳ 明朝" w:hAnsi="Times New Roman"/>
          <w:spacing w:val="2"/>
          <w:kern w:val="0"/>
          <w:szCs w:val="21"/>
        </w:rPr>
      </w:pPr>
      <w:r w:rsidRPr="00617BE7">
        <w:rPr>
          <w:rFonts w:ascii="Times New Roman" w:hAnsi="Times New Roman" w:cs="ＭＳ 明朝" w:hint="eastAsia"/>
          <w:kern w:val="0"/>
          <w:szCs w:val="21"/>
        </w:rPr>
        <w:t>４．運送に従事する従業員の数は、１車につき１人とします。</w:t>
      </w:r>
    </w:p>
    <w:p w:rsidR="006B5AFE" w:rsidRPr="00617BE7" w:rsidRDefault="006B5AFE" w:rsidP="006B5AFE">
      <w:pPr>
        <w:overflowPunct w:val="0"/>
        <w:textAlignment w:val="baseline"/>
        <w:rPr>
          <w:rFonts w:ascii="Times New Roman" w:hAnsi="Times New Roman" w:cs="ＭＳ 明朝"/>
          <w:kern w:val="0"/>
          <w:szCs w:val="21"/>
        </w:rPr>
      </w:pPr>
    </w:p>
    <w:p w:rsidR="006B5AFE" w:rsidRPr="00617BE7" w:rsidRDefault="006B5AFE" w:rsidP="006B5AFE">
      <w:pPr>
        <w:overflowPunct w:val="0"/>
        <w:textAlignment w:val="baseline"/>
        <w:rPr>
          <w:rFonts w:ascii="ＭＳ 明朝" w:hAnsi="Times New Roman"/>
          <w:b/>
          <w:spacing w:val="2"/>
          <w:kern w:val="0"/>
          <w:szCs w:val="21"/>
        </w:rPr>
      </w:pPr>
      <w:r w:rsidRPr="00617BE7">
        <w:rPr>
          <w:rFonts w:ascii="Times New Roman" w:hAnsi="Times New Roman" w:cs="ＭＳ 明朝" w:hint="eastAsia"/>
          <w:b/>
          <w:kern w:val="0"/>
          <w:szCs w:val="21"/>
        </w:rPr>
        <w:t>（距離制運賃料金適用方準用）</w:t>
      </w:r>
    </w:p>
    <w:p w:rsidR="006B5AFE" w:rsidRPr="00617BE7" w:rsidRDefault="006B5AFE" w:rsidP="006B5AFE">
      <w:pPr>
        <w:ind w:left="242" w:hangingChars="100" w:hanging="242"/>
        <w:rPr>
          <w:rFonts w:ascii="Times New Roman" w:hAnsi="Times New Roman" w:cs="ＭＳ 明朝"/>
          <w:kern w:val="0"/>
          <w:szCs w:val="21"/>
        </w:rPr>
      </w:pPr>
      <w:r w:rsidRPr="00617BE7">
        <w:rPr>
          <w:rFonts w:ascii="Times New Roman" w:hAnsi="Times New Roman" w:cs="ＭＳ 明朝" w:hint="eastAsia"/>
          <w:kern w:val="0"/>
          <w:szCs w:val="21"/>
        </w:rPr>
        <w:t>５．距離制運賃料金適用方の１．２．４．５．７．</w:t>
      </w:r>
      <w:r w:rsidRPr="00617BE7">
        <w:rPr>
          <w:rFonts w:ascii="Times New Roman" w:hAnsi="Times New Roman" w:cs="ＭＳ 明朝" w:hint="eastAsia"/>
          <w:kern w:val="0"/>
          <w:szCs w:val="21"/>
        </w:rPr>
        <w:t>10</w:t>
      </w:r>
      <w:r w:rsidRPr="00617BE7">
        <w:rPr>
          <w:rFonts w:ascii="Times New Roman" w:hAnsi="Times New Roman" w:cs="ＭＳ 明朝" w:hint="eastAsia"/>
          <w:kern w:val="0"/>
          <w:szCs w:val="21"/>
        </w:rPr>
        <w:t>．から１６．</w:t>
      </w:r>
      <w:r w:rsidRPr="00617BE7">
        <w:rPr>
          <w:rFonts w:ascii="Times New Roman" w:hAnsi="Times New Roman" w:cs="ＭＳ 明朝" w:hint="eastAsia"/>
          <w:kern w:val="0"/>
          <w:szCs w:val="21"/>
        </w:rPr>
        <w:t>22</w:t>
      </w:r>
      <w:r w:rsidRPr="00617BE7">
        <w:rPr>
          <w:rFonts w:ascii="Times New Roman" w:hAnsi="Times New Roman" w:cs="ＭＳ 明朝" w:hint="eastAsia"/>
          <w:kern w:val="0"/>
          <w:szCs w:val="21"/>
        </w:rPr>
        <w:t>から</w:t>
      </w:r>
      <w:r w:rsidRPr="00617BE7">
        <w:rPr>
          <w:rFonts w:ascii="Times New Roman" w:hAnsi="Times New Roman" w:cs="ＭＳ 明朝" w:hint="eastAsia"/>
          <w:kern w:val="0"/>
          <w:szCs w:val="21"/>
        </w:rPr>
        <w:t>27</w:t>
      </w:r>
      <w:r w:rsidRPr="00617BE7">
        <w:rPr>
          <w:rFonts w:ascii="Times New Roman" w:hAnsi="Times New Roman" w:cs="ＭＳ 明朝" w:hint="eastAsia"/>
          <w:kern w:val="0"/>
          <w:szCs w:val="21"/>
        </w:rPr>
        <w:t>．までは時間制運賃料金を適用する場合に準用します。</w:t>
      </w:r>
    </w:p>
    <w:p w:rsidR="006B5AFE" w:rsidRPr="00617BE7" w:rsidRDefault="006B5AFE" w:rsidP="006B5AFE">
      <w:pPr>
        <w:ind w:left="242" w:hangingChars="100" w:hanging="242"/>
        <w:rPr>
          <w:szCs w:val="21"/>
        </w:rPr>
      </w:pPr>
    </w:p>
    <w:p w:rsidR="003A1468" w:rsidRPr="00617BE7" w:rsidRDefault="003A1468"/>
    <w:sectPr w:rsidR="003A1468" w:rsidRPr="00617BE7" w:rsidSect="00AC4E0C">
      <w:pgSz w:w="11906" w:h="16838" w:code="9"/>
      <w:pgMar w:top="1304" w:right="1021" w:bottom="1077" w:left="1191" w:header="851" w:footer="992" w:gutter="0"/>
      <w:cols w:space="425"/>
      <w:docGrid w:type="linesAndChars" w:linePitch="321" w:charSpace="66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310" w:rsidRDefault="00A30310" w:rsidP="009C2B2F">
      <w:r>
        <w:separator/>
      </w:r>
    </w:p>
  </w:endnote>
  <w:endnote w:type="continuationSeparator" w:id="0">
    <w:p w:rsidR="00A30310" w:rsidRDefault="00A30310"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310" w:rsidRDefault="00A30310" w:rsidP="009C2B2F">
      <w:r>
        <w:separator/>
      </w:r>
    </w:p>
  </w:footnote>
  <w:footnote w:type="continuationSeparator" w:id="0">
    <w:p w:rsidR="00A30310" w:rsidRDefault="00A30310" w:rsidP="009C2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AFE"/>
    <w:rsid w:val="001C7258"/>
    <w:rsid w:val="002C1FBA"/>
    <w:rsid w:val="003368D0"/>
    <w:rsid w:val="003A1468"/>
    <w:rsid w:val="003E57A6"/>
    <w:rsid w:val="0041794A"/>
    <w:rsid w:val="00440C00"/>
    <w:rsid w:val="00586F40"/>
    <w:rsid w:val="00617BE7"/>
    <w:rsid w:val="00682235"/>
    <w:rsid w:val="006B5AFE"/>
    <w:rsid w:val="00754DC7"/>
    <w:rsid w:val="008838AB"/>
    <w:rsid w:val="008935C2"/>
    <w:rsid w:val="008F06E4"/>
    <w:rsid w:val="00947308"/>
    <w:rsid w:val="00974D72"/>
    <w:rsid w:val="009C2B2F"/>
    <w:rsid w:val="00A1471A"/>
    <w:rsid w:val="00A30310"/>
    <w:rsid w:val="00A8004B"/>
    <w:rsid w:val="00A87B6C"/>
    <w:rsid w:val="00AC2625"/>
    <w:rsid w:val="00AF1E16"/>
    <w:rsid w:val="00B13B52"/>
    <w:rsid w:val="00B17D68"/>
    <w:rsid w:val="00BE3D93"/>
    <w:rsid w:val="00CE4A60"/>
    <w:rsid w:val="00D047AF"/>
    <w:rsid w:val="00D5639A"/>
    <w:rsid w:val="00D75EB8"/>
    <w:rsid w:val="00DA208C"/>
    <w:rsid w:val="00DD4A70"/>
    <w:rsid w:val="00F03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AF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C2B2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9C2B2F"/>
  </w:style>
  <w:style w:type="paragraph" w:styleId="a5">
    <w:name w:val="footer"/>
    <w:basedOn w:val="a"/>
    <w:link w:val="a6"/>
    <w:uiPriority w:val="99"/>
    <w:semiHidden/>
    <w:unhideWhenUsed/>
    <w:rsid w:val="009C2B2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9C2B2F"/>
  </w:style>
  <w:style w:type="character" w:styleId="a7">
    <w:name w:val="Placeholder Text"/>
    <w:basedOn w:val="a0"/>
    <w:uiPriority w:val="99"/>
    <w:semiHidden/>
    <w:rsid w:val="009C2B2F"/>
    <w:rPr>
      <w:color w:val="808080"/>
    </w:rPr>
  </w:style>
  <w:style w:type="paragraph" w:styleId="a8">
    <w:name w:val="Balloon Text"/>
    <w:basedOn w:val="a"/>
    <w:link w:val="a9"/>
    <w:uiPriority w:val="99"/>
    <w:semiHidden/>
    <w:unhideWhenUsed/>
    <w:rsid w:val="00B13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3B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8A67B-D457-423B-9950-FF0A9974F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783</Words>
  <Characters>4467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2017-10-05T00:09:00Z</dcterms:created>
  <dcterms:modified xsi:type="dcterms:W3CDTF">2017-10-19T07:16:00Z</dcterms:modified>
</cp:coreProperties>
</file>