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p>
    <w:p w:rsidR="001371AC" w:rsidRPr="001A2FA9" w:rsidRDefault="001371AC" w:rsidP="001371AC">
      <w:pPr>
        <w:pStyle w:val="40"/>
        <w:framePr w:w="1253" w:h="250" w:wrap="none" w:hAnchor="page" w:x="10144" w:y="1"/>
        <w:shd w:val="clear" w:color="auto" w:fill="auto"/>
        <w:rPr>
          <w:rFonts w:ascii="ＭＳ ゴシック" w:eastAsia="ＭＳ ゴシック" w:hAnsi="ＭＳ ゴシック"/>
        </w:rPr>
      </w:pPr>
      <w:bookmarkStart w:id="0" w:name="bookmark0"/>
      <w:r w:rsidRPr="001A2FA9">
        <w:rPr>
          <w:rFonts w:ascii="ＭＳ ゴシック" w:eastAsia="ＭＳ ゴシック" w:hAnsi="ＭＳ ゴシック"/>
        </w:rPr>
        <w:t>&lt;野積倉庫用&gt;</w:t>
      </w:r>
    </w:p>
    <w:p w:rsidR="001371AC" w:rsidRPr="00FD3602" w:rsidRDefault="001371AC" w:rsidP="00616EB8">
      <w:pPr>
        <w:pStyle w:val="110"/>
        <w:keepNext/>
        <w:keepLines/>
        <w:shd w:val="clear" w:color="auto" w:fill="auto"/>
        <w:rPr>
          <w:rFonts w:ascii="ＭＳ ゴシック" w:eastAsia="ＭＳ ゴシック" w:hAnsi="ＭＳ ゴシック"/>
          <w:b/>
        </w:rPr>
      </w:pPr>
      <w:r w:rsidRPr="00FD3602">
        <w:rPr>
          <w:rFonts w:ascii="ＭＳ ゴシック" w:eastAsia="ＭＳ ゴシック" w:hAnsi="ＭＳ ゴシック"/>
          <w:b/>
        </w:rPr>
        <w:t>確　　　認　　　表</w:t>
      </w:r>
      <w:bookmarkEnd w:id="0"/>
    </w:p>
    <w:p w:rsidR="001371AC" w:rsidRPr="00FD3602" w:rsidRDefault="001371AC" w:rsidP="001371AC">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bookmarkStart w:id="1" w:name="bookmark1"/>
      <w:r w:rsidRPr="00FD3602">
        <w:rPr>
          <w:rFonts w:ascii="ＭＳ ゴシック" w:eastAsia="ＭＳ ゴシック" w:hAnsi="ＭＳ ゴシック"/>
          <w:b/>
        </w:rPr>
        <w:t>会社名：　　　　　　　　　　　　　　　　　　　　営業所名：　　　　　　　　　　　　　　　　　　　　倉庫名：</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48126F" w:rsidRPr="001A2FA9" w:rsidTr="00C2470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項目</w:t>
            </w:r>
          </w:p>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0"/>
                <w:szCs w:val="20"/>
              </w:rPr>
            </w:pPr>
            <w:r w:rsidRPr="005A5BE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6"/>
                <w:szCs w:val="26"/>
              </w:rPr>
            </w:pPr>
            <w:r w:rsidRPr="005A5BE6">
              <w:rPr>
                <w:rFonts w:ascii="ＭＳ ゴシック" w:eastAsia="ＭＳ ゴシック" w:hAnsi="ＭＳ ゴシック"/>
                <w:b/>
                <w:sz w:val="26"/>
                <w:szCs w:val="26"/>
              </w:rPr>
              <w:t>別添書類</w:t>
            </w:r>
          </w:p>
        </w:tc>
        <w:bookmarkStart w:id="2" w:name="_GoBack"/>
        <w:bookmarkEnd w:id="2"/>
      </w:tr>
      <w:tr w:rsidR="0048126F" w:rsidRPr="001A2FA9" w:rsidTr="00C2470B">
        <w:trPr>
          <w:trHeight w:hRule="exact" w:val="466"/>
          <w:jc w:val="center"/>
        </w:trPr>
        <w:tc>
          <w:tcPr>
            <w:tcW w:w="581" w:type="dxa"/>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7"/>
                <w:szCs w:val="17"/>
              </w:rPr>
            </w:pPr>
            <w:r w:rsidRPr="005A5BE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48126F" w:rsidRPr="001A2FA9" w:rsidRDefault="0048126F" w:rsidP="00C2470B">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倉庫の種類ごとに国土交通大臣の定める建築基準法その他の法令の規定に適合していること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条第１項、港湾法第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条第１項、都市計画法第</w:t>
            </w:r>
            <w:r w:rsidRPr="001A2FA9">
              <w:rPr>
                <w:rFonts w:ascii="ＭＳ ゴシック" w:eastAsia="ＭＳ ゴシック" w:hAnsi="ＭＳ ゴシック" w:cs="Times New Roman"/>
                <w:lang w:val="en-US" w:bidi="en-US"/>
              </w:rPr>
              <w:t>29</w:t>
            </w:r>
            <w:r>
              <w:rPr>
                <w:rFonts w:ascii="ＭＳ ゴシック" w:eastAsia="ＭＳ ゴシック" w:hAnsi="ＭＳ ゴシック"/>
                <w:lang w:val="en-US" w:bidi="en-US"/>
              </w:rPr>
              <w:t>条第１項又は第２項のいずれかに該当する場合は</w:t>
            </w:r>
            <w:r>
              <w:rPr>
                <w:rFonts w:ascii="ＭＳ ゴシック" w:eastAsia="ＭＳ ゴシック" w:hAnsi="ＭＳ ゴシック" w:hint="eastAsia"/>
                <w:lang w:val="en-US" w:bidi="en-US"/>
              </w:rPr>
              <w:t>、これら該当する規定に適合している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917"/>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48126F" w:rsidRPr="001A2FA9" w:rsidRDefault="0048126F" w:rsidP="00C2470B">
            <w:pPr>
              <w:pStyle w:val="10"/>
              <w:numPr>
                <w:ilvl w:val="0"/>
                <w:numId w:val="2"/>
              </w:numPr>
              <w:shd w:val="clear" w:color="auto" w:fill="auto"/>
              <w:ind w:right="114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5581B">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5A5BE6"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塀、柵、格子、鉄条網等の遮蔽物(</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以上の高さを有し、容易に破壊できない強度を有するものに限る。 )</w:t>
            </w:r>
            <w:r w:rsidRPr="001A2FA9">
              <w:rPr>
                <w:rFonts w:ascii="ＭＳ ゴシック" w:eastAsia="ＭＳ ゴシック" w:hAnsi="ＭＳ ゴシック"/>
              </w:rPr>
              <w:t>が倉庫の</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周囲に設けられている。また、当該倉庫が水面に面している場合には、最高水面から</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1A2FA9" w:rsidRDefault="0048126F" w:rsidP="001050D5">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001050D5" w:rsidRPr="006E6B0A">
              <w:rPr>
                <w:rFonts w:ascii="ＭＳ ゴシック" w:eastAsia="ＭＳ ゴシック" w:hAnsi="ＭＳ ゴシック" w:hint="eastAsia"/>
                <w:b/>
                <w:color w:val="auto"/>
                <w:sz w:val="18"/>
                <w:szCs w:val="18"/>
              </w:rPr>
              <w:t>防犯上有効な設備を有していること</w:t>
            </w:r>
            <w:r w:rsidR="001050D5"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8"/>
                <w:szCs w:val="18"/>
              </w:rPr>
              <w:t>(</w:t>
            </w:r>
            <w:r w:rsidRPr="006E6B0A">
              <w:rPr>
                <w:rFonts w:ascii="ＭＳ ゴシック" w:eastAsia="ＭＳ ゴシック" w:hAnsi="ＭＳ ゴシック"/>
                <w:color w:val="auto"/>
                <w:sz w:val="16"/>
                <w:szCs w:val="16"/>
              </w:rPr>
              <w:t>以下</w:t>
            </w:r>
            <w:r w:rsidR="00CF2327"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をマ</w:t>
            </w:r>
            <w:r w:rsidRPr="001A2FA9">
              <w:rPr>
                <w:rFonts w:ascii="ＭＳ ゴシック" w:eastAsia="ＭＳ ゴシック" w:hAnsi="ＭＳ ゴシック"/>
                <w:sz w:val="16"/>
                <w:szCs w:val="16"/>
              </w:rPr>
              <w:t>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 xml:space="preserve">夜間、倉庫の周囲の防護施設を中心とした半径１ </w:t>
            </w:r>
            <w:r w:rsidRPr="001A2FA9">
              <w:rPr>
                <w:rFonts w:ascii="ＭＳ ゴシック" w:eastAsia="ＭＳ ゴシック" w:hAnsi="ＭＳ ゴシック" w:cs="Times New Roman"/>
                <w:lang w:val="en-US" w:bidi="en-US"/>
              </w:rPr>
              <w:t>m</w:t>
            </w:r>
            <w:r w:rsidRPr="001A2FA9">
              <w:rPr>
                <w:rFonts w:ascii="ＭＳ ゴシック" w:eastAsia="ＭＳ ゴシック" w:hAnsi="ＭＳ ゴシック"/>
                <w:lang w:val="en-US" w:bidi="en-US"/>
              </w:rPr>
              <w:t xml:space="preserve">の領域において、 </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の高さの部分で２ルクス以上の水平面照</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r>
      <w:tr w:rsidR="00CF2327" w:rsidRPr="001A2FA9" w:rsidTr="00484A62">
        <w:trPr>
          <w:trHeight w:hRule="exact" w:val="466"/>
          <w:jc w:val="center"/>
        </w:trPr>
        <w:tc>
          <w:tcPr>
            <w:tcW w:w="581" w:type="dxa"/>
            <w:tcBorders>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CF2327" w:rsidRPr="00CF2327" w:rsidRDefault="00CF2327" w:rsidP="00484A62">
            <w:pPr>
              <w:pStyle w:val="10"/>
              <w:shd w:val="clear" w:color="auto" w:fill="auto"/>
              <w:jc w:val="right"/>
              <w:rPr>
                <w:rFonts w:ascii="ＭＳ ゴシック" w:eastAsia="ＭＳ ゴシック" w:hAnsi="ＭＳ ゴシック" w:cs="Times New Roman"/>
                <w:color w:val="FF0000"/>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235"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s="Times New Roman"/>
                <w:color w:val="FF0000"/>
                <w:sz w:val="19"/>
                <w:szCs w:val="19"/>
                <w:lang w:val="en-US" w:eastAsia="en-US" w:bidi="en-US"/>
              </w:rPr>
            </w:pPr>
            <w:r w:rsidRPr="006E6B0A">
              <w:rPr>
                <w:rFonts w:ascii="ＭＳ ゴシック" w:eastAsia="ＭＳ ゴシック" w:hAnsi="ＭＳ ゴシック" w:cs="Times New Roman" w:hint="eastAsia"/>
                <w:color w:val="auto"/>
                <w:sz w:val="19"/>
                <w:szCs w:val="19"/>
                <w:lang w:val="en-US" w:bidi="en-US"/>
              </w:rPr>
              <w:t>□</w:t>
            </w:r>
          </w:p>
        </w:tc>
        <w:tc>
          <w:tcPr>
            <w:tcW w:w="7536"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olor w:val="FF0000"/>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r>
      <w:tr w:rsidR="0048126F" w:rsidRPr="001A2FA9" w:rsidTr="00C2470B">
        <w:trPr>
          <w:trHeight w:hRule="exact" w:val="682"/>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1A2FA9">
              <w:rPr>
                <w:rFonts w:ascii="ＭＳ ゴシック" w:eastAsia="ＭＳ ゴシック" w:hAnsi="ＭＳ ゴシック"/>
                <w:sz w:val="18"/>
                <w:szCs w:val="18"/>
              </w:rPr>
              <w:t>建</w:t>
            </w:r>
            <w:r w:rsidRPr="005A5BE6">
              <w:rPr>
                <w:rFonts w:ascii="ＭＳ ゴシック" w:eastAsia="ＭＳ ゴシック" w:hAnsi="ＭＳ ゴシック"/>
                <w:b/>
                <w:sz w:val="18"/>
                <w:szCs w:val="18"/>
              </w:rPr>
              <w:t>物の屋上を野積倉庫として用いる場合にあっては、当該屋上の床の強度が国土交通大臣の定める基準に適合して</w:t>
            </w:r>
          </w:p>
          <w:p w:rsidR="0048126F" w:rsidRPr="001A2FA9" w:rsidRDefault="0048126F" w:rsidP="00C2470B">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いるとともに、保管する物品が屋上から落下することを防ぐ措置が講じられていること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48126F" w:rsidRPr="001A2FA9" w:rsidTr="00C2470B">
        <w:trPr>
          <w:trHeight w:hRule="exact" w:val="461"/>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屋上床が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75"/>
          <w:jc w:val="center"/>
        </w:trPr>
        <w:tc>
          <w:tcPr>
            <w:tcW w:w="850" w:type="dxa"/>
            <w:gridSpan w:val="2"/>
            <w:tcBorders>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sidR="003F413D">
              <w:rPr>
                <w:rFonts w:ascii="ＭＳ ゴシック" w:eastAsia="ＭＳ ゴシック" w:hAnsi="ＭＳ ゴシック"/>
              </w:rPr>
              <w:t>但し、荷崩れのおそれのない措置が講じられている</w:t>
            </w:r>
            <w:r w:rsidR="003F413D">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bl>
    <w:p w:rsidR="00B2548A" w:rsidRDefault="0048126F" w:rsidP="00B2548A">
      <w:pPr>
        <w:pStyle w:val="210"/>
        <w:keepNext/>
        <w:keepLines/>
        <w:shd w:val="clear" w:color="auto" w:fill="auto"/>
        <w:spacing w:after="0"/>
        <w:rPr>
          <w:rFonts w:ascii="ＭＳ ゴシック" w:eastAsia="ＭＳ ゴシック" w:hAnsi="ＭＳ ゴシック"/>
          <w:sz w:val="26"/>
          <w:szCs w:val="26"/>
          <w:lang w:val="ja-JP" w:eastAsia="ja-JP" w:bidi="ja-JP"/>
        </w:rPr>
      </w:pPr>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p>
    <w:p w:rsidR="003F2F97" w:rsidRDefault="003F2F97" w:rsidP="00B2548A">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263465" w:rsidRDefault="00E42119" w:rsidP="00263465">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1371AC" w:rsidRPr="001371AC" w:rsidRDefault="001371AC" w:rsidP="001371AC">
      <w:pPr>
        <w:pStyle w:val="210"/>
        <w:keepNext/>
        <w:keepLines/>
        <w:shd w:val="clear" w:color="auto" w:fill="auto"/>
        <w:spacing w:after="0"/>
        <w:rPr>
          <w:rFonts w:ascii="ＭＳ ゴシック" w:eastAsia="ＭＳ ゴシック" w:hAnsi="ＭＳ ゴシック" w:hint="eastAsia"/>
          <w:sz w:val="26"/>
          <w:szCs w:val="26"/>
          <w:lang w:val="ja-JP" w:eastAsia="ja-JP" w:bidi="ja-JP"/>
        </w:rPr>
      </w:pPr>
    </w:p>
    <w:p w:rsidR="002861FC" w:rsidRPr="001371AC" w:rsidRDefault="002861FC" w:rsidP="001371AC">
      <w:pPr>
        <w:spacing w:after="695" w:line="1" w:lineRule="exact"/>
        <w:rPr>
          <w:rFonts w:ascii="ＭＳ ゴシック" w:eastAsia="ＭＳ ゴシック" w:hAnsi="ＭＳ ゴシック"/>
          <w:lang w:eastAsia="ja-JP"/>
        </w:rPr>
      </w:pPr>
    </w:p>
    <w:sectPr w:rsidR="002861FC" w:rsidRPr="001371AC" w:rsidSect="00263465">
      <w:pgSz w:w="11900" w:h="16840"/>
      <w:pgMar w:top="720" w:right="720" w:bottom="720" w:left="720" w:header="394" w:footer="76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67" w:rsidRDefault="00925467">
      <w:r>
        <w:separator/>
      </w:r>
    </w:p>
  </w:endnote>
  <w:endnote w:type="continuationSeparator" w:id="0">
    <w:p w:rsidR="00925467" w:rsidRDefault="0092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67" w:rsidRDefault="00925467"/>
  </w:footnote>
  <w:footnote w:type="continuationSeparator" w:id="0">
    <w:p w:rsidR="00925467" w:rsidRDefault="009254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371AC"/>
    <w:rsid w:val="001435BE"/>
    <w:rsid w:val="001441DD"/>
    <w:rsid w:val="00152AFD"/>
    <w:rsid w:val="00193679"/>
    <w:rsid w:val="001A2FA9"/>
    <w:rsid w:val="001A6B45"/>
    <w:rsid w:val="001B36BC"/>
    <w:rsid w:val="001B3EAA"/>
    <w:rsid w:val="001E403B"/>
    <w:rsid w:val="00217A16"/>
    <w:rsid w:val="002334F4"/>
    <w:rsid w:val="00242E95"/>
    <w:rsid w:val="0026346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25467"/>
    <w:rsid w:val="00944E1A"/>
    <w:rsid w:val="0095754A"/>
    <w:rsid w:val="009841AF"/>
    <w:rsid w:val="009878C7"/>
    <w:rsid w:val="009B294D"/>
    <w:rsid w:val="009C57B7"/>
    <w:rsid w:val="00A10BC1"/>
    <w:rsid w:val="00A10F3D"/>
    <w:rsid w:val="00A54EC7"/>
    <w:rsid w:val="00A60EF7"/>
    <w:rsid w:val="00A80582"/>
    <w:rsid w:val="00A92D1E"/>
    <w:rsid w:val="00A932B9"/>
    <w:rsid w:val="00AC6A95"/>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905F3"/>
    <w:rsid w:val="00DD5A23"/>
    <w:rsid w:val="00DE79DA"/>
    <w:rsid w:val="00E07ACE"/>
    <w:rsid w:val="00E127A8"/>
    <w:rsid w:val="00E12CAA"/>
    <w:rsid w:val="00E16FAD"/>
    <w:rsid w:val="00E42119"/>
    <w:rsid w:val="00E46AF2"/>
    <w:rsid w:val="00E60BA8"/>
    <w:rsid w:val="00E6498E"/>
    <w:rsid w:val="00E70912"/>
    <w:rsid w:val="00E737A8"/>
    <w:rsid w:val="00E74B09"/>
    <w:rsid w:val="00E96A68"/>
    <w:rsid w:val="00EB5A07"/>
    <w:rsid w:val="00F12D14"/>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DA88-839F-42DA-9B85-5665EFD8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122</cp:revision>
  <dcterms:created xsi:type="dcterms:W3CDTF">2020-12-21T03:08:00Z</dcterms:created>
  <dcterms:modified xsi:type="dcterms:W3CDTF">2021-01-08T01:49:00Z</dcterms:modified>
</cp:coreProperties>
</file>