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3D72" w14:textId="09FCC71E" w:rsidR="00FF15EB" w:rsidRPr="00FF15EB" w:rsidRDefault="008F1D4D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381822" wp14:editId="4B4E4F00">
                <wp:simplePos x="0" y="0"/>
                <wp:positionH relativeFrom="column">
                  <wp:posOffset>5633085</wp:posOffset>
                </wp:positionH>
                <wp:positionV relativeFrom="paragraph">
                  <wp:posOffset>69850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5A0F6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81822" id="グループ化 8" o:spid="_x0000_s1026" style="position:absolute;left:0;text-align:left;margin-left:443.55pt;margin-top:5.5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7" o:title="イメージキャラクター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6C45A0F6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6972B" wp14:editId="0BC566E1">
                <wp:simplePos x="0" y="0"/>
                <wp:positionH relativeFrom="column">
                  <wp:posOffset>3242310</wp:posOffset>
                </wp:positionH>
                <wp:positionV relativeFrom="paragraph">
                  <wp:posOffset>381635</wp:posOffset>
                </wp:positionV>
                <wp:extent cx="2438400" cy="4114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68F63" w14:textId="6EDB853C" w:rsidR="008F1D4D" w:rsidRDefault="00096B30" w:rsidP="008F1D4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海上安全</w:t>
                            </w:r>
                            <w:r>
                              <w:t>環境部</w:t>
                            </w:r>
                            <w:r>
                              <w:rPr>
                                <w:rFonts w:hint="eastAsia"/>
                              </w:rPr>
                              <w:t xml:space="preserve"> 運航労務</w:t>
                            </w:r>
                            <w:r>
                              <w:t>監理</w:t>
                            </w:r>
                            <w:r w:rsidR="008F1D4D">
                              <w:rPr>
                                <w:rFonts w:hint="eastAsia"/>
                              </w:rPr>
                              <w:t>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972B" id="テキスト ボックス 3" o:spid="_x0000_s1029" type="#_x0000_t202" style="position:absolute;left:0;text-align:left;margin-left:255.3pt;margin-top:30.05pt;width:192pt;height:3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" filled="f" stroked="f" strokeweight=".5pt">
                <v:textbox>
                  <w:txbxContent>
                    <w:p w14:paraId="20168F63" w14:textId="6EDB853C" w:rsidR="008F1D4D" w:rsidRDefault="00096B30" w:rsidP="008F1D4D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海上安全</w:t>
                      </w:r>
                      <w:r>
                        <w:t>環境部</w:t>
                      </w:r>
                      <w:r>
                        <w:rPr>
                          <w:rFonts w:hint="eastAsia"/>
                        </w:rPr>
                        <w:t xml:space="preserve"> 運航労務</w:t>
                      </w:r>
                      <w:r>
                        <w:t>監理</w:t>
                      </w:r>
                      <w:r w:rsidR="008F1D4D">
                        <w:rPr>
                          <w:rFonts w:hint="eastAsia"/>
                        </w:rPr>
                        <w:t>官</w:t>
                      </w:r>
                    </w:p>
                  </w:txbxContent>
                </v:textbox>
              </v:shape>
            </w:pict>
          </mc:Fallback>
        </mc:AlternateContent>
      </w:r>
      <w:r w:rsidR="00953239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5686E1BC" wp14:editId="4A50D7E0">
            <wp:simplePos x="0" y="0"/>
            <wp:positionH relativeFrom="margin">
              <wp:posOffset>2286635</wp:posOffset>
            </wp:positionH>
            <wp:positionV relativeFrom="paragraph">
              <wp:posOffset>53975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92FFA" wp14:editId="1FC42763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675BB" w14:textId="1D38031B" w:rsidR="000A3452" w:rsidRPr="009F1742" w:rsidRDefault="00096B30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953239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>
                              <w:rPr>
                                <w:rFonts w:hAnsi="ＭＳ ゴシック"/>
                              </w:rPr>
                              <w:t>年</w:t>
                            </w:r>
                            <w:r w:rsidR="00705013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>
                              <w:rPr>
                                <w:rFonts w:hAnsi="ＭＳ ゴシック"/>
                              </w:rPr>
                              <w:t>月</w:t>
                            </w:r>
                            <w:r w:rsidR="00705013">
                              <w:rPr>
                                <w:rFonts w:hAnsi="ＭＳ ゴシック" w:hint="eastAsia"/>
                              </w:rPr>
                              <w:t>３０</w:t>
                            </w:r>
                            <w:r>
                              <w:rPr>
                                <w:rFonts w:hAnsi="ＭＳ ゴシック"/>
                              </w:rPr>
                              <w:t>日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2FFA" id="テキスト ボックス 7" o:spid="_x0000_s1030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uaAIAAEQ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" filled="f" stroked="f" strokeweight=".5pt">
                <v:textbox>
                  <w:txbxContent>
                    <w:p w14:paraId="5E0675BB" w14:textId="1D38031B" w:rsidR="000A3452" w:rsidRPr="009F1742" w:rsidRDefault="00096B30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953239">
                        <w:rPr>
                          <w:rFonts w:hAnsi="ＭＳ ゴシック" w:hint="eastAsia"/>
                        </w:rPr>
                        <w:t>５</w:t>
                      </w:r>
                      <w:r>
                        <w:rPr>
                          <w:rFonts w:hAnsi="ＭＳ ゴシック"/>
                        </w:rPr>
                        <w:t>年</w:t>
                      </w:r>
                      <w:r w:rsidR="00705013">
                        <w:rPr>
                          <w:rFonts w:hAnsi="ＭＳ ゴシック" w:hint="eastAsia"/>
                        </w:rPr>
                        <w:t>６</w:t>
                      </w:r>
                      <w:r>
                        <w:rPr>
                          <w:rFonts w:hAnsi="ＭＳ ゴシック"/>
                        </w:rPr>
                        <w:t>月</w:t>
                      </w:r>
                      <w:r w:rsidR="00705013">
                        <w:rPr>
                          <w:rFonts w:hAnsi="ＭＳ ゴシック" w:hint="eastAsia"/>
                        </w:rPr>
                        <w:t>３０</w:t>
                      </w:r>
                      <w:r>
                        <w:rPr>
                          <w:rFonts w:hAnsi="ＭＳ ゴシック"/>
                        </w:rPr>
                        <w:t>日</w:t>
                      </w:r>
                      <w:r w:rsidR="000A3452" w:rsidRPr="009F1742">
                        <w:rPr>
                          <w:rFonts w:hAnsi="ＭＳ ゴシック"/>
                        </w:rPr>
                        <w:t>資料配布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379822F8" w14:textId="37C8D673" w:rsidR="00750DAB" w:rsidRPr="000A3452" w:rsidRDefault="00750DAB" w:rsidP="009F1742">
      <w:pPr>
        <w:rPr>
          <w:rFonts w:hAnsi="ＭＳ ゴシック"/>
          <w:sz w:val="24"/>
          <w:szCs w:val="24"/>
        </w:rPr>
      </w:pPr>
    </w:p>
    <w:p w14:paraId="780804CB" w14:textId="77777777" w:rsidR="008F1D4D" w:rsidRPr="009F1742" w:rsidRDefault="008F1D4D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3CFBBB46" w14:textId="51F23269" w:rsidR="004206DC" w:rsidRPr="00023495" w:rsidRDefault="004206DC" w:rsidP="004206DC">
      <w:pPr>
        <w:tabs>
          <w:tab w:val="left" w:pos="1830"/>
        </w:tabs>
        <w:snapToGrid w:val="0"/>
        <w:spacing w:line="480" w:lineRule="exact"/>
        <w:jc w:val="center"/>
        <w:rPr>
          <w:rFonts w:ascii="AR P丸ゴシック体E" w:eastAsia="AR P丸ゴシック体E" w:hAnsi="AR P丸ゴシック体E"/>
          <w:color w:val="FF0000"/>
          <w:sz w:val="48"/>
          <w:szCs w:val="48"/>
        </w:rPr>
      </w:pPr>
      <w:r w:rsidRPr="00023495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夏のシーズン前</w:t>
      </w:r>
      <w:r w:rsidR="00831E71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に、</w:t>
      </w:r>
      <w:r w:rsidRPr="00023495">
        <w:rPr>
          <w:rFonts w:ascii="AR P丸ゴシック体E" w:eastAsia="AR P丸ゴシック体E" w:hAnsi="AR P丸ゴシック体E" w:hint="eastAsia"/>
          <w:color w:val="FF0000"/>
          <w:sz w:val="48"/>
          <w:szCs w:val="48"/>
        </w:rPr>
        <w:t>旅客船安全点検を実施</w:t>
      </w:r>
    </w:p>
    <w:p w14:paraId="204C49DE" w14:textId="5E83697C" w:rsidR="004206DC" w:rsidRDefault="00E850CD" w:rsidP="00750DAB">
      <w:pPr>
        <w:tabs>
          <w:tab w:val="left" w:pos="1830"/>
        </w:tabs>
        <w:snapToGrid w:val="0"/>
        <w:spacing w:line="480" w:lineRule="exact"/>
        <w:jc w:val="center"/>
        <w:rPr>
          <w:rFonts w:ascii="AR P丸ゴシック体E" w:eastAsia="AR P丸ゴシック体E" w:hAnsi="AR P丸ゴシック体E"/>
          <w:color w:val="FF0000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color w:val="FF0000"/>
          <w:sz w:val="32"/>
          <w:szCs w:val="32"/>
        </w:rPr>
        <w:t>安全管理規程の遵守状況</w:t>
      </w:r>
      <w:r w:rsidR="004206DC" w:rsidRPr="00023495">
        <w:rPr>
          <w:rFonts w:ascii="AR P丸ゴシック体E" w:eastAsia="AR P丸ゴシック体E" w:hAnsi="AR P丸ゴシック体E" w:hint="eastAsia"/>
          <w:color w:val="FF0000"/>
          <w:sz w:val="32"/>
          <w:szCs w:val="32"/>
        </w:rPr>
        <w:t>をチェック</w:t>
      </w:r>
      <w:r w:rsidR="00023495" w:rsidRPr="00023495">
        <w:rPr>
          <w:rFonts w:ascii="AR P丸ゴシック体E" w:eastAsia="AR P丸ゴシック体E" w:hAnsi="AR P丸ゴシック体E" w:hint="eastAsia"/>
          <w:i/>
          <w:color w:val="FF0000"/>
          <w:sz w:val="32"/>
          <w:szCs w:val="32"/>
        </w:rPr>
        <w:t>！</w:t>
      </w:r>
    </w:p>
    <w:p w14:paraId="29BA9088" w14:textId="00E4A05D"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87268" wp14:editId="457254B2">
                <wp:simplePos x="0" y="0"/>
                <wp:positionH relativeFrom="margin">
                  <wp:align>left</wp:align>
                </wp:positionH>
                <wp:positionV relativeFrom="paragraph">
                  <wp:posOffset>114299</wp:posOffset>
                </wp:positionV>
                <wp:extent cx="6120000" cy="998220"/>
                <wp:effectExtent l="0" t="0" r="1460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FA9F" w14:textId="2FBA4B1A" w:rsidR="00692CFB" w:rsidRPr="00F67790" w:rsidRDefault="00116495" w:rsidP="00023E83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では、</w:t>
                            </w:r>
                            <w:r w:rsidR="004206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夏の多客期を迎え</w:t>
                            </w:r>
                            <w:r w:rsidR="00921BF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７月</w:t>
                            </w:r>
                            <w:r w:rsidR="009532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E850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）から</w:t>
                            </w:r>
                            <w:r w:rsidR="00E850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95323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E850C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）の間、海上交通の</w:t>
                            </w:r>
                            <w:r w:rsidR="00537AEF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安全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37AEF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安心</w:t>
                            </w:r>
                            <w:r w:rsidR="00023495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確保を目的に、兵庫県内の港</w:t>
                            </w:r>
                            <w:r w:rsidR="00A84D35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発着する旅客船</w:t>
                            </w:r>
                            <w:r w:rsidR="00BD17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1D42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2F534C" w:rsidRPr="00D9718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社</w:t>
                            </w:r>
                            <w:r w:rsidR="00023E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="002F534C" w:rsidRPr="00D9718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隻</w:t>
                            </w:r>
                            <w:r w:rsidR="00BD17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（予定）</w:t>
                            </w:r>
                            <w:r w:rsidR="002F534C" w:rsidRPr="00D9718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に</w:t>
                            </w:r>
                            <w:r w:rsidR="004206DC" w:rsidRPr="00D971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安全点検を実施します。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872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9pt;width:481.9pt;height:78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" strokecolor="#1f497d [3215]" strokeweight="1.5pt">
                <v:textbox inset="5.85pt,.7pt,5.85pt,.7pt">
                  <w:txbxContent>
                    <w:p w14:paraId="4E0EFA9F" w14:textId="2FBA4B1A" w:rsidR="00692CFB" w:rsidRPr="00F67790" w:rsidRDefault="00116495" w:rsidP="00023E83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では、</w:t>
                      </w:r>
                      <w:r w:rsidR="004206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夏の多客期を迎え</w:t>
                      </w:r>
                      <w:r w:rsidR="00921BF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る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７月</w:t>
                      </w:r>
                      <w:r w:rsidR="009532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４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日（</w:t>
                      </w:r>
                      <w:r w:rsidR="00E850C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火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）から</w:t>
                      </w:r>
                      <w:r w:rsidR="00E850C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  <w:r w:rsidR="0095323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日（</w:t>
                      </w:r>
                      <w:r w:rsidR="00E850C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木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）の間、海上交通の</w:t>
                      </w:r>
                      <w:r w:rsidR="00537AEF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安全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537AEF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安心</w:t>
                      </w:r>
                      <w:r w:rsidR="00023495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確保を目的に、兵庫県内の港</w:t>
                      </w:r>
                      <w:r w:rsidR="00A84D35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発着する旅客船</w:t>
                      </w:r>
                      <w:r w:rsidR="00BD17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  <w:r w:rsidR="001D42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  <w:r w:rsidR="002F534C" w:rsidRPr="00D9718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社</w:t>
                      </w:r>
                      <w:r w:rsidR="00023E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２５</w:t>
                      </w:r>
                      <w:r w:rsidR="002F534C" w:rsidRPr="00D9718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隻</w:t>
                      </w:r>
                      <w:r w:rsidR="00BD17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（予定）</w:t>
                      </w:r>
                      <w:r w:rsidR="002F534C" w:rsidRPr="00D9718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に</w:t>
                      </w:r>
                      <w:r w:rsidR="004206DC" w:rsidRPr="00D971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安全点検を実施します。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784CC" w14:textId="1EB6AFC5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53BE8CAE" w14:textId="02195F1D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5027D1BE" w14:textId="15006C79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22A63A65" w14:textId="14D0DA4E" w:rsidR="00C22DFF" w:rsidRPr="00097A49" w:rsidRDefault="00C22DFF" w:rsidP="001D498F">
      <w:pPr>
        <w:tabs>
          <w:tab w:val="left" w:pos="1830"/>
        </w:tabs>
        <w:rPr>
          <w:rFonts w:hAnsi="ＭＳ ゴシック"/>
        </w:rPr>
      </w:pPr>
    </w:p>
    <w:p w14:paraId="6A8669B2" w14:textId="63750416" w:rsidR="00023E83" w:rsidRPr="00023E83" w:rsidRDefault="00023E83" w:rsidP="00BE501C">
      <w:pPr>
        <w:tabs>
          <w:tab w:val="left" w:pos="1830"/>
        </w:tabs>
        <w:rPr>
          <w:rFonts w:ascii="ＭＳ Ｐゴシック" w:eastAsia="ＭＳ Ｐゴシック" w:hAnsi="ＭＳ Ｐゴシック"/>
          <w:sz w:val="24"/>
          <w:szCs w:val="24"/>
        </w:rPr>
      </w:pPr>
    </w:p>
    <w:p w14:paraId="42755CE1" w14:textId="7393901D" w:rsidR="004C52AF" w:rsidRPr="000B6303" w:rsidRDefault="004C52AF" w:rsidP="004C52AF">
      <w:pPr>
        <w:tabs>
          <w:tab w:val="left" w:pos="1830"/>
        </w:tabs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昨年</w:t>
      </w:r>
      <w:r w:rsidRPr="000B6303">
        <w:rPr>
          <w:rFonts w:ascii="ＭＳ Ｐゴシック" w:eastAsia="ＭＳ Ｐゴシック" w:hAnsi="ＭＳ Ｐゴシック"/>
          <w:sz w:val="24"/>
          <w:szCs w:val="24"/>
        </w:rPr>
        <w:t>の知床遊覧船事故</w:t>
      </w:r>
      <w:r w:rsidR="00E42E55" w:rsidRPr="000B6303">
        <w:rPr>
          <w:rFonts w:ascii="ＭＳ Ｐゴシック" w:eastAsia="ＭＳ Ｐゴシック" w:hAnsi="ＭＳ Ｐゴシック" w:hint="eastAsia"/>
          <w:sz w:val="24"/>
          <w:szCs w:val="24"/>
        </w:rPr>
        <w:t>以降</w:t>
      </w:r>
      <w:r w:rsidRPr="000B6303">
        <w:rPr>
          <w:rFonts w:ascii="ＭＳ Ｐゴシック" w:eastAsia="ＭＳ Ｐゴシック" w:hAnsi="ＭＳ Ｐゴシック"/>
          <w:sz w:val="24"/>
          <w:szCs w:val="24"/>
        </w:rPr>
        <w:t>、</w:t>
      </w:r>
      <w:r w:rsidR="00503A7F" w:rsidRPr="000B6303">
        <w:rPr>
          <w:rFonts w:ascii="ＭＳ Ｐゴシック" w:eastAsia="ＭＳ Ｐゴシック" w:hAnsi="ＭＳ Ｐゴシック" w:hint="eastAsia"/>
          <w:sz w:val="24"/>
          <w:szCs w:val="24"/>
        </w:rPr>
        <w:t>旅客船</w:t>
      </w:r>
      <w:r w:rsidR="00CB7940" w:rsidRPr="000B630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503A7F" w:rsidRPr="000B6303">
        <w:rPr>
          <w:rFonts w:ascii="ＭＳ Ｐゴシック" w:eastAsia="ＭＳ Ｐゴシック" w:hAnsi="ＭＳ Ｐゴシック" w:hint="eastAsia"/>
          <w:sz w:val="24"/>
          <w:szCs w:val="24"/>
        </w:rPr>
        <w:t>安全対策に対する関心</w:t>
      </w:r>
      <w:r w:rsidR="00693934" w:rsidRPr="000B6303">
        <w:rPr>
          <w:rFonts w:ascii="ＭＳ Ｐゴシック" w:eastAsia="ＭＳ Ｐゴシック" w:hAnsi="ＭＳ Ｐゴシック" w:hint="eastAsia"/>
          <w:sz w:val="24"/>
          <w:szCs w:val="24"/>
        </w:rPr>
        <w:t>が高まって</w:t>
      </w:r>
      <w:r w:rsidR="00E42E55" w:rsidRPr="000B6303">
        <w:rPr>
          <w:rFonts w:ascii="ＭＳ Ｐゴシック" w:eastAsia="ＭＳ Ｐゴシック" w:hAnsi="ＭＳ Ｐゴシック" w:hint="eastAsia"/>
          <w:sz w:val="24"/>
          <w:szCs w:val="24"/>
        </w:rPr>
        <w:t>いるなか、新型コロナ感染症</w:t>
      </w:r>
      <w:r w:rsidR="00755291" w:rsidRPr="000B630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よる行動制限が解除されて初めての夏の行楽シーズンを迎え</w:t>
      </w:r>
      <w:r w:rsidR="00624E29" w:rsidRPr="000B630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旅行や帰省など公共交通機関の利用</w:t>
      </w:r>
      <w:r w:rsidR="00624E29" w:rsidRPr="000B6303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="00CB7940" w:rsidRPr="000B630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増加が見込まれ</w:t>
      </w:r>
      <w:r w:rsidR="00E42E55" w:rsidRPr="000B6303">
        <w:rPr>
          <w:rFonts w:ascii="ＭＳ Ｐゴシック" w:eastAsia="ＭＳ Ｐゴシック" w:hAnsi="ＭＳ Ｐゴシック" w:hint="eastAsia"/>
          <w:sz w:val="24"/>
          <w:szCs w:val="24"/>
        </w:rPr>
        <w:t>てい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p w14:paraId="47DD21EE" w14:textId="540E75C3" w:rsidR="007A23B0" w:rsidRPr="000B6303" w:rsidRDefault="004C52AF" w:rsidP="00D26003">
      <w:pPr>
        <w:tabs>
          <w:tab w:val="left" w:pos="1830"/>
        </w:tabs>
        <w:rPr>
          <w:rFonts w:ascii="ＭＳ Ｐゴシック" w:eastAsia="ＭＳ Ｐゴシック" w:hAnsi="ＭＳ Ｐゴシック"/>
          <w:sz w:val="24"/>
          <w:szCs w:val="24"/>
        </w:rPr>
      </w:pP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93934" w:rsidRPr="000B6303">
        <w:rPr>
          <w:rFonts w:ascii="ＭＳ Ｐゴシック" w:eastAsia="ＭＳ Ｐゴシック" w:hAnsi="ＭＳ Ｐゴシック" w:hint="eastAsia"/>
          <w:sz w:val="24"/>
          <w:szCs w:val="24"/>
        </w:rPr>
        <w:t>神戸運輸監理部では、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夏のシーズン到来にあたり、海上交通の</w:t>
      </w:r>
      <w:r w:rsidR="00755291" w:rsidRPr="000B6303">
        <w:rPr>
          <w:rFonts w:ascii="ＭＳ Ｐゴシック" w:eastAsia="ＭＳ Ｐゴシック" w:hAnsi="ＭＳ Ｐゴシック" w:hint="eastAsia"/>
          <w:sz w:val="24"/>
          <w:szCs w:val="24"/>
        </w:rPr>
        <w:t>安全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755291" w:rsidRPr="000B6303">
        <w:rPr>
          <w:rFonts w:ascii="ＭＳ Ｐゴシック" w:eastAsia="ＭＳ Ｐゴシック" w:hAnsi="ＭＳ Ｐゴシック" w:hint="eastAsia"/>
          <w:sz w:val="24"/>
          <w:szCs w:val="24"/>
        </w:rPr>
        <w:t>安心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の確保</w:t>
      </w:r>
      <w:r w:rsidR="00CB7940" w:rsidRPr="000B6303">
        <w:rPr>
          <w:rFonts w:ascii="ＭＳ Ｐゴシック" w:eastAsia="ＭＳ Ｐゴシック" w:hAnsi="ＭＳ Ｐゴシック" w:hint="eastAsia"/>
          <w:sz w:val="24"/>
          <w:szCs w:val="24"/>
        </w:rPr>
        <w:t>に向けて</w:t>
      </w:r>
      <w:r w:rsidRPr="000B6303">
        <w:rPr>
          <w:rFonts w:ascii="ＭＳ Ｐゴシック" w:eastAsia="ＭＳ Ｐゴシック" w:hAnsi="ＭＳ Ｐゴシック" w:hint="eastAsia"/>
          <w:sz w:val="24"/>
          <w:szCs w:val="24"/>
        </w:rPr>
        <w:t>、旅客船の救命設備や消火設備などを点検</w:t>
      </w:r>
      <w:r w:rsidR="00AE03CC" w:rsidRPr="000B6303">
        <w:rPr>
          <w:rFonts w:ascii="ＭＳ Ｐゴシック" w:eastAsia="ＭＳ Ｐゴシック" w:hAnsi="ＭＳ Ｐゴシック" w:hint="eastAsia"/>
          <w:sz w:val="24"/>
          <w:szCs w:val="24"/>
        </w:rPr>
        <w:t>するとともに、</w:t>
      </w:r>
      <w:r w:rsidR="00BE501C" w:rsidRPr="000B6303">
        <w:rPr>
          <w:rFonts w:ascii="ＭＳ Ｐゴシック" w:eastAsia="ＭＳ Ｐゴシック" w:hAnsi="ＭＳ Ｐゴシック" w:hint="eastAsia"/>
          <w:sz w:val="24"/>
          <w:szCs w:val="24"/>
        </w:rPr>
        <w:t>船舶の運航基準をはじめとした安全管理規程の遵守状況の確認</w:t>
      </w:r>
      <w:r w:rsidR="00693934" w:rsidRPr="000B6303">
        <w:rPr>
          <w:rFonts w:ascii="ＭＳ Ｐゴシック" w:eastAsia="ＭＳ Ｐゴシック" w:hAnsi="ＭＳ Ｐゴシック" w:hint="eastAsia"/>
          <w:sz w:val="24"/>
          <w:szCs w:val="24"/>
        </w:rPr>
        <w:t>、船舶乗組員及び運航管理責任者の安全意識の維持・向上にむけた指導</w:t>
      </w:r>
      <w:r w:rsidR="00BE501C" w:rsidRPr="000B6303">
        <w:rPr>
          <w:rFonts w:ascii="ＭＳ Ｐゴシック" w:eastAsia="ＭＳ Ｐゴシック" w:hAnsi="ＭＳ Ｐゴシック" w:hint="eastAsia"/>
          <w:sz w:val="24"/>
          <w:szCs w:val="24"/>
        </w:rPr>
        <w:t>を引き続き実施します。</w:t>
      </w:r>
    </w:p>
    <w:p w14:paraId="70B2AF33" w14:textId="77777777" w:rsidR="004C52AF" w:rsidRDefault="004C52AF" w:rsidP="00D26003">
      <w:pPr>
        <w:tabs>
          <w:tab w:val="left" w:pos="1830"/>
        </w:tabs>
        <w:rPr>
          <w:rFonts w:hAnsi="ＭＳ ゴシック"/>
        </w:rPr>
      </w:pPr>
    </w:p>
    <w:p w14:paraId="096B7F95" w14:textId="2FEE490B" w:rsidR="00B15F97" w:rsidRDefault="00921BF8" w:rsidP="00D26003">
      <w:pPr>
        <w:tabs>
          <w:tab w:val="left" w:pos="1830"/>
        </w:tabs>
        <w:rPr>
          <w:rFonts w:hAnsi="ＭＳ ゴシック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A742E1F" wp14:editId="3F2567DE">
            <wp:simplePos x="0" y="0"/>
            <wp:positionH relativeFrom="margin">
              <wp:posOffset>1557655</wp:posOffset>
            </wp:positionH>
            <wp:positionV relativeFrom="paragraph">
              <wp:posOffset>33655</wp:posOffset>
            </wp:positionV>
            <wp:extent cx="2065493" cy="1844040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5" t="11989" r="11905" b="17070"/>
                    <a:stretch/>
                  </pic:blipFill>
                  <pic:spPr bwMode="auto">
                    <a:xfrm>
                      <a:off x="0" y="0"/>
                      <a:ext cx="2065493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B15A690" wp14:editId="16A461C1">
            <wp:simplePos x="0" y="0"/>
            <wp:positionH relativeFrom="margin">
              <wp:posOffset>3709091</wp:posOffset>
            </wp:positionH>
            <wp:positionV relativeFrom="paragraph">
              <wp:posOffset>33655</wp:posOffset>
            </wp:positionV>
            <wp:extent cx="2478405" cy="1859446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85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4183E82" wp14:editId="5F520F35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470660" cy="1921974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7" t="19251" r="31521" b="29139"/>
                    <a:stretch/>
                  </pic:blipFill>
                  <pic:spPr bwMode="auto">
                    <a:xfrm>
                      <a:off x="0" y="0"/>
                      <a:ext cx="1471555" cy="19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A1B9E" w14:textId="7B4351E9" w:rsidR="00B15F97" w:rsidRDefault="00B15F97" w:rsidP="00D26003">
      <w:pPr>
        <w:tabs>
          <w:tab w:val="left" w:pos="1830"/>
        </w:tabs>
        <w:rPr>
          <w:rFonts w:hAnsi="ＭＳ ゴシック"/>
        </w:rPr>
      </w:pPr>
    </w:p>
    <w:p w14:paraId="2AD267D9" w14:textId="5C0EBD15" w:rsidR="00B15F97" w:rsidRPr="00DD347D" w:rsidRDefault="00B15F97" w:rsidP="00D26003">
      <w:pPr>
        <w:tabs>
          <w:tab w:val="left" w:pos="1830"/>
        </w:tabs>
        <w:rPr>
          <w:rFonts w:hAnsi="ＭＳ ゴシック"/>
        </w:rPr>
      </w:pPr>
    </w:p>
    <w:p w14:paraId="64E6B597" w14:textId="64F019B8" w:rsidR="00B15F97" w:rsidRDefault="00B15F97" w:rsidP="00D26003">
      <w:pPr>
        <w:tabs>
          <w:tab w:val="left" w:pos="1830"/>
        </w:tabs>
        <w:rPr>
          <w:rFonts w:hAnsi="ＭＳ ゴシック"/>
        </w:rPr>
      </w:pPr>
    </w:p>
    <w:p w14:paraId="01D13FD2" w14:textId="4E8D425B"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14:paraId="538A0639" w14:textId="77777777" w:rsidR="009F1742" w:rsidRDefault="009F1742" w:rsidP="00D26003">
      <w:pPr>
        <w:tabs>
          <w:tab w:val="left" w:pos="1830"/>
        </w:tabs>
        <w:rPr>
          <w:rFonts w:hAnsi="ＭＳ ゴシック"/>
        </w:rPr>
      </w:pPr>
    </w:p>
    <w:p w14:paraId="711D959E" w14:textId="77777777"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14:paraId="1701C83C" w14:textId="77777777" w:rsidR="00216045" w:rsidRDefault="00216045" w:rsidP="00D26003">
      <w:pPr>
        <w:tabs>
          <w:tab w:val="left" w:pos="1830"/>
        </w:tabs>
        <w:rPr>
          <w:rFonts w:hAnsi="ＭＳ ゴシック"/>
        </w:rPr>
      </w:pPr>
    </w:p>
    <w:p w14:paraId="45520CD3" w14:textId="77777777" w:rsidR="002427F3" w:rsidRDefault="002427F3" w:rsidP="00D26003">
      <w:pPr>
        <w:tabs>
          <w:tab w:val="left" w:pos="1830"/>
        </w:tabs>
        <w:rPr>
          <w:rFonts w:hAnsi="ＭＳ ゴシック"/>
        </w:rPr>
      </w:pPr>
    </w:p>
    <w:p w14:paraId="77C2C727" w14:textId="389F1711" w:rsidR="009D2660" w:rsidRPr="0077071C" w:rsidRDefault="00BD171B" w:rsidP="00DD347D">
      <w:pPr>
        <w:tabs>
          <w:tab w:val="left" w:pos="1830"/>
        </w:tabs>
        <w:rPr>
          <w:rFonts w:ascii="ＭＳ Ｐゴシック" w:eastAsia="ＭＳ Ｐゴシック" w:hAnsi="ＭＳ Ｐゴシック"/>
        </w:rPr>
      </w:pPr>
      <w:r w:rsidRPr="00BD171B">
        <w:rPr>
          <w:rFonts w:ascii="ＭＳ Ｐゴシック" w:eastAsia="ＭＳ Ｐゴシック" w:hAnsi="ＭＳ Ｐゴシック"/>
        </w:rPr>
        <w:t>（写真は過去の点検時の様子）</w:t>
      </w:r>
    </w:p>
    <w:p w14:paraId="065F0E78" w14:textId="6E6C25C0" w:rsidR="00BD171B" w:rsidRPr="00442785" w:rsidRDefault="00BD171B" w:rsidP="00DD347D">
      <w:pPr>
        <w:tabs>
          <w:tab w:val="left" w:pos="1830"/>
        </w:tabs>
        <w:rPr>
          <w:rFonts w:ascii="ＭＳ Ｐゴシック" w:eastAsia="ＭＳ Ｐゴシック" w:hAnsi="ＭＳ Ｐゴシック"/>
          <w:color w:val="FF0000"/>
        </w:rPr>
      </w:pPr>
    </w:p>
    <w:tbl>
      <w:tblPr>
        <w:tblStyle w:val="a9"/>
        <w:tblpPr w:leftFromText="142" w:rightFromText="142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3856"/>
      </w:tblGrid>
      <w:tr w:rsidR="00216045" w:rsidRPr="00096B30" w14:paraId="6550B04E" w14:textId="77777777" w:rsidTr="00A014E3">
        <w:tc>
          <w:tcPr>
            <w:tcW w:w="3227" w:type="dxa"/>
          </w:tcPr>
          <w:p w14:paraId="07BAC945" w14:textId="77777777" w:rsidR="00216045" w:rsidRPr="00096B30" w:rsidRDefault="0050546B" w:rsidP="009D2660">
            <w:pPr>
              <w:tabs>
                <w:tab w:val="left" w:pos="183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096B30">
              <w:rPr>
                <w:rFonts w:ascii="ＭＳ Ｐゴシック" w:eastAsia="ＭＳ Ｐゴシック" w:hAnsi="ＭＳ Ｐゴシック" w:hint="eastAsia"/>
              </w:rPr>
              <w:t>配布</w:t>
            </w:r>
            <w:r w:rsidR="00216045" w:rsidRPr="00096B30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3C80DF8" w14:textId="77777777" w:rsidR="00216045" w:rsidRPr="00096B30" w:rsidRDefault="00216045" w:rsidP="009D2660">
            <w:pPr>
              <w:tabs>
                <w:tab w:val="left" w:pos="183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</w:tcPr>
          <w:p w14:paraId="4CCCBBE2" w14:textId="77777777" w:rsidR="00216045" w:rsidRPr="00096B30" w:rsidRDefault="00216045" w:rsidP="009D2660">
            <w:pPr>
              <w:tabs>
                <w:tab w:val="left" w:pos="183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096B30">
              <w:rPr>
                <w:rFonts w:ascii="ＭＳ Ｐゴシック" w:eastAsia="ＭＳ Ｐゴシック" w:hAnsi="ＭＳ Ｐゴシック" w:hint="eastAsia"/>
              </w:rPr>
              <w:t>問い合わせ先</w:t>
            </w:r>
          </w:p>
        </w:tc>
      </w:tr>
      <w:tr w:rsidR="00216045" w:rsidRPr="00096B30" w14:paraId="453C8D6F" w14:textId="77777777" w:rsidTr="00A014E3">
        <w:tc>
          <w:tcPr>
            <w:tcW w:w="3227" w:type="dxa"/>
          </w:tcPr>
          <w:p w14:paraId="63888D0E" w14:textId="77777777" w:rsidR="00216045" w:rsidRPr="00096B30" w:rsidRDefault="00216045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096B30">
              <w:rPr>
                <w:rFonts w:ascii="ＭＳ Ｐゴシック" w:eastAsia="ＭＳ Ｐゴシック" w:hAnsi="ＭＳ Ｐゴシック" w:hint="eastAsia"/>
              </w:rPr>
              <w:t>神戸海運記者クラブ</w:t>
            </w:r>
          </w:p>
          <w:p w14:paraId="0898416F" w14:textId="77777777" w:rsidR="00216045" w:rsidRPr="00096B30" w:rsidRDefault="00096B30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096B30">
              <w:rPr>
                <w:rFonts w:ascii="ＭＳ Ｐゴシック" w:eastAsia="ＭＳ Ｐゴシック" w:hAnsi="ＭＳ Ｐゴシック" w:hint="eastAsia"/>
              </w:rPr>
              <w:t>姫路市政</w:t>
            </w:r>
            <w:r w:rsidR="00216045" w:rsidRPr="00096B30">
              <w:rPr>
                <w:rFonts w:ascii="ＭＳ Ｐゴシック" w:eastAsia="ＭＳ Ｐゴシック" w:hAnsi="ＭＳ Ｐゴシック" w:hint="eastAsia"/>
              </w:rPr>
              <w:t>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412EFA7" w14:textId="77777777" w:rsidR="00216045" w:rsidRPr="00096B30" w:rsidRDefault="00216045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</w:tcPr>
          <w:p w14:paraId="54B65A5D" w14:textId="77777777" w:rsidR="008F1D4D" w:rsidRDefault="008F1D4D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【神戸・淡路島地区】</w:t>
            </w:r>
          </w:p>
          <w:p w14:paraId="7580B993" w14:textId="0B0833C2" w:rsidR="009D2660" w:rsidRDefault="00216045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096B30">
              <w:rPr>
                <w:rFonts w:ascii="ＭＳ Ｐゴシック" w:eastAsia="ＭＳ Ｐゴシック" w:hAnsi="ＭＳ Ｐゴシック" w:hint="eastAsia"/>
              </w:rPr>
              <w:t xml:space="preserve">神戸運輸監理部　</w:t>
            </w:r>
            <w:r w:rsidR="00096B30" w:rsidRPr="00096B30">
              <w:rPr>
                <w:rFonts w:ascii="ＭＳ Ｐゴシック" w:eastAsia="ＭＳ Ｐゴシック" w:hAnsi="ＭＳ Ｐゴシック" w:hint="eastAsia"/>
              </w:rPr>
              <w:t>海上安全環境</w:t>
            </w:r>
            <w:r w:rsidRPr="00096B30">
              <w:rPr>
                <w:rFonts w:ascii="ＭＳ Ｐゴシック" w:eastAsia="ＭＳ Ｐゴシック" w:hAnsi="ＭＳ Ｐゴシック" w:hint="eastAsia"/>
              </w:rPr>
              <w:t>部</w:t>
            </w:r>
          </w:p>
          <w:p w14:paraId="665C296C" w14:textId="77777777" w:rsidR="00216045" w:rsidRPr="00096B30" w:rsidRDefault="00096B30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096B30">
              <w:rPr>
                <w:rFonts w:ascii="ＭＳ Ｐゴシック" w:eastAsia="ＭＳ Ｐゴシック" w:hAnsi="ＭＳ Ｐゴシック" w:hint="eastAsia"/>
              </w:rPr>
              <w:t>運航労務監理官</w:t>
            </w:r>
            <w:r w:rsidR="009D26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045" w:rsidRPr="00096B30">
              <w:rPr>
                <w:rFonts w:ascii="ＭＳ Ｐゴシック" w:eastAsia="ＭＳ Ｐゴシック" w:hAnsi="ＭＳ Ｐゴシック" w:hint="eastAsia"/>
              </w:rPr>
              <w:t>担当：</w:t>
            </w:r>
            <w:r w:rsidR="00765BB7">
              <w:rPr>
                <w:rFonts w:ascii="ＭＳ Ｐゴシック" w:eastAsia="ＭＳ Ｐゴシック" w:hAnsi="ＭＳ Ｐゴシック" w:hint="eastAsia"/>
              </w:rPr>
              <w:t>中村、熊澤</w:t>
            </w:r>
          </w:p>
          <w:p w14:paraId="3D15E4F4" w14:textId="2C3BB304" w:rsidR="008F1D4D" w:rsidRDefault="00216045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 w:rsidRPr="00096B30">
              <w:rPr>
                <w:rFonts w:ascii="ＭＳ Ｐゴシック" w:eastAsia="ＭＳ Ｐゴシック" w:hAnsi="ＭＳ Ｐゴシック" w:hint="eastAsia"/>
              </w:rPr>
              <w:t>電話：</w:t>
            </w:r>
            <w:r w:rsidR="00096B30" w:rsidRPr="00096B30">
              <w:rPr>
                <w:rFonts w:ascii="ＭＳ Ｐゴシック" w:eastAsia="ＭＳ Ｐゴシック" w:hAnsi="ＭＳ Ｐゴシック" w:hint="eastAsia"/>
              </w:rPr>
              <w:t>０７８－３２１－７０５８</w:t>
            </w:r>
            <w:r w:rsidRPr="00096B30">
              <w:rPr>
                <w:rFonts w:ascii="ＭＳ Ｐゴシック" w:eastAsia="ＭＳ Ｐゴシック" w:hAnsi="ＭＳ Ｐゴシック" w:hint="eastAsia"/>
              </w:rPr>
              <w:t>（直通）</w:t>
            </w:r>
          </w:p>
          <w:p w14:paraId="6D9BC77B" w14:textId="77777777" w:rsidR="008F1D4D" w:rsidRDefault="008F1D4D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【姫路地区】</w:t>
            </w:r>
          </w:p>
          <w:p w14:paraId="448BC579" w14:textId="3ACCDF0C" w:rsidR="008F1D4D" w:rsidRDefault="008F1D4D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姫路海事事務所　運航労務</w:t>
            </w:r>
            <w:r w:rsidR="00BD35B5">
              <w:rPr>
                <w:rFonts w:ascii="ＭＳ Ｐゴシック" w:eastAsia="ＭＳ Ｐゴシック" w:hAnsi="ＭＳ Ｐゴシック" w:hint="eastAsia"/>
              </w:rPr>
              <w:t>監</w:t>
            </w:r>
            <w:r>
              <w:rPr>
                <w:rFonts w:ascii="ＭＳ Ｐゴシック" w:eastAsia="ＭＳ Ｐゴシック" w:hAnsi="ＭＳ Ｐゴシック" w:hint="eastAsia"/>
              </w:rPr>
              <w:t>理官</w:t>
            </w:r>
          </w:p>
          <w:p w14:paraId="70076A52" w14:textId="04E2E175" w:rsidR="008F1D4D" w:rsidRDefault="008F1D4D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担当：平馬</w:t>
            </w:r>
            <w:r w:rsidR="00BD35B5">
              <w:rPr>
                <w:rFonts w:ascii="ＭＳ Ｐゴシック" w:eastAsia="ＭＳ Ｐゴシック" w:hAnsi="ＭＳ Ｐゴシック" w:hint="eastAsia"/>
              </w:rPr>
              <w:t>、中井</w:t>
            </w:r>
          </w:p>
          <w:p w14:paraId="78ADF929" w14:textId="2DB9ABFA" w:rsidR="008F1D4D" w:rsidRPr="00096B30" w:rsidRDefault="008F1D4D" w:rsidP="009D2660">
            <w:pPr>
              <w:tabs>
                <w:tab w:val="left" w:pos="183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電話：０７９－２３４－２５１１</w:t>
            </w:r>
          </w:p>
        </w:tc>
      </w:tr>
    </w:tbl>
    <w:p w14:paraId="3F0AB8C3" w14:textId="4A44B46D" w:rsidR="000B4564" w:rsidRDefault="008F1D4D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  <w:r w:rsidRPr="00BD171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7936" behindDoc="1" locked="0" layoutInCell="1" allowOverlap="1" wp14:anchorId="71E14B40" wp14:editId="695C92DB">
            <wp:simplePos x="0" y="0"/>
            <wp:positionH relativeFrom="margin">
              <wp:posOffset>4869180</wp:posOffset>
            </wp:positionH>
            <wp:positionV relativeFrom="paragraph">
              <wp:posOffset>112395</wp:posOffset>
            </wp:positionV>
            <wp:extent cx="1343025" cy="13430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監理部ツイッターQRコード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ED7BA" w14:textId="77777777" w:rsidR="00831E71" w:rsidRDefault="00831E71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14:paraId="6686A79A" w14:textId="77777777" w:rsidR="00FB32BF" w:rsidRDefault="00FB32BF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14:paraId="56D89F27" w14:textId="77777777" w:rsidR="00FB32BF" w:rsidRDefault="00FB32BF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14:paraId="4F5E7DB3" w14:textId="77777777" w:rsidR="00A014E3" w:rsidRDefault="00A014E3" w:rsidP="00DD347D">
      <w:pPr>
        <w:tabs>
          <w:tab w:val="left" w:pos="1830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77091065" w14:textId="3692BCB8" w:rsidR="00E850CD" w:rsidRDefault="00E850CD" w:rsidP="00DD347D">
      <w:pPr>
        <w:tabs>
          <w:tab w:val="left" w:pos="1830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65EA9FF" w14:textId="77777777" w:rsidR="00023E83" w:rsidRDefault="00023E83" w:rsidP="00DD347D">
      <w:pPr>
        <w:tabs>
          <w:tab w:val="left" w:pos="1830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2227D355" w14:textId="77777777" w:rsidR="00BE501C" w:rsidRDefault="00BE501C" w:rsidP="008F1D4D">
      <w:pPr>
        <w:tabs>
          <w:tab w:val="left" w:pos="1830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1E8CB1B0" w14:textId="7A4AC9AC" w:rsidR="006B2320" w:rsidRDefault="00DD347D" w:rsidP="008F1D4D">
      <w:pPr>
        <w:tabs>
          <w:tab w:val="left" w:pos="1830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6306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令和</w:t>
      </w:r>
      <w:r w:rsidR="00953239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963067">
        <w:rPr>
          <w:rFonts w:ascii="ＭＳ Ｐゴシック" w:eastAsia="ＭＳ Ｐゴシック" w:hAnsi="ＭＳ Ｐゴシック" w:hint="eastAsia"/>
          <w:sz w:val="32"/>
          <w:szCs w:val="32"/>
        </w:rPr>
        <w:t>年度 夏季多客期前旅客船安全点検 スケジュール</w:t>
      </w:r>
    </w:p>
    <w:p w14:paraId="4DEE10F8" w14:textId="07FCE4A5" w:rsidR="008F1D4D" w:rsidRPr="00963067" w:rsidRDefault="008F1D4D" w:rsidP="008F1D4D">
      <w:pPr>
        <w:tabs>
          <w:tab w:val="left" w:pos="1830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5A96C3C" w14:textId="4FBF1D98" w:rsidR="00DD347D" w:rsidRDefault="007630CC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  <w:r w:rsidRPr="007630CC">
        <w:rPr>
          <w:noProof/>
        </w:rPr>
        <w:drawing>
          <wp:inline distT="0" distB="0" distL="0" distR="0" wp14:anchorId="1A7299A2" wp14:editId="10C12D2D">
            <wp:extent cx="6120130" cy="745998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113B" w14:textId="77777777" w:rsidR="00023E83" w:rsidRDefault="00023E83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14:paraId="55DB778F" w14:textId="2A202831" w:rsidR="00DD347D" w:rsidRDefault="00BD171B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上記</w:t>
      </w:r>
      <w:r w:rsidR="000C2CEC">
        <w:rPr>
          <w:rFonts w:ascii="ＭＳ Ｐゴシック" w:eastAsia="ＭＳ Ｐゴシック" w:hAnsi="ＭＳ Ｐゴシック"/>
        </w:rPr>
        <w:t>スケジュールは現時点で想定しているものであって、海象、気象</w:t>
      </w:r>
      <w:r>
        <w:rPr>
          <w:rFonts w:ascii="ＭＳ Ｐゴシック" w:eastAsia="ＭＳ Ｐゴシック" w:hAnsi="ＭＳ Ｐゴシック"/>
        </w:rPr>
        <w:t>、</w:t>
      </w:r>
      <w:r w:rsidR="000C2CEC">
        <w:rPr>
          <w:rFonts w:ascii="ＭＳ Ｐゴシック" w:eastAsia="ＭＳ Ｐゴシック" w:hAnsi="ＭＳ Ｐゴシック"/>
        </w:rPr>
        <w:t>その他の事情で変更することがあります。</w:t>
      </w:r>
    </w:p>
    <w:p w14:paraId="2EB2B84B" w14:textId="1954DC95" w:rsidR="006B2320" w:rsidRDefault="006B2320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p w14:paraId="679EF09B" w14:textId="392E59D9" w:rsidR="006B2320" w:rsidRDefault="006B2320" w:rsidP="00216045">
      <w:pPr>
        <w:tabs>
          <w:tab w:val="left" w:pos="1830"/>
        </w:tabs>
        <w:rPr>
          <w:rFonts w:ascii="ＭＳ Ｐゴシック" w:eastAsia="ＭＳ Ｐゴシック" w:hAnsi="ＭＳ Ｐゴシック"/>
        </w:rPr>
      </w:pPr>
    </w:p>
    <w:sectPr w:rsidR="006B2320" w:rsidSect="00DE497F">
      <w:pgSz w:w="11906" w:h="16838" w:code="9"/>
      <w:pgMar w:top="851" w:right="1134" w:bottom="397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08D7" w14:textId="77777777" w:rsidR="001777E2" w:rsidRDefault="001777E2" w:rsidP="005F482F">
      <w:r>
        <w:separator/>
      </w:r>
    </w:p>
  </w:endnote>
  <w:endnote w:type="continuationSeparator" w:id="0">
    <w:p w14:paraId="4EEB8FDF" w14:textId="77777777" w:rsidR="001777E2" w:rsidRDefault="001777E2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2A52" w14:textId="77777777" w:rsidR="001777E2" w:rsidRDefault="001777E2" w:rsidP="005F482F">
      <w:r>
        <w:separator/>
      </w:r>
    </w:p>
  </w:footnote>
  <w:footnote w:type="continuationSeparator" w:id="0">
    <w:p w14:paraId="172CD205" w14:textId="77777777" w:rsidR="001777E2" w:rsidRDefault="001777E2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3839"/>
    <w:rsid w:val="00023495"/>
    <w:rsid w:val="00023E83"/>
    <w:rsid w:val="00033FE6"/>
    <w:rsid w:val="00046C0E"/>
    <w:rsid w:val="00056ACB"/>
    <w:rsid w:val="00061469"/>
    <w:rsid w:val="000739F7"/>
    <w:rsid w:val="00086224"/>
    <w:rsid w:val="00093718"/>
    <w:rsid w:val="00096B30"/>
    <w:rsid w:val="00097A49"/>
    <w:rsid w:val="000A3452"/>
    <w:rsid w:val="000B4564"/>
    <w:rsid w:val="000B6303"/>
    <w:rsid w:val="000C2CEC"/>
    <w:rsid w:val="000C54BB"/>
    <w:rsid w:val="00106B66"/>
    <w:rsid w:val="00116495"/>
    <w:rsid w:val="00131037"/>
    <w:rsid w:val="00143B1A"/>
    <w:rsid w:val="00153CB0"/>
    <w:rsid w:val="0017479F"/>
    <w:rsid w:val="001777E2"/>
    <w:rsid w:val="001D4224"/>
    <w:rsid w:val="001D498F"/>
    <w:rsid w:val="001F28F9"/>
    <w:rsid w:val="00201F39"/>
    <w:rsid w:val="00211A3A"/>
    <w:rsid w:val="00216045"/>
    <w:rsid w:val="00236D49"/>
    <w:rsid w:val="002427F3"/>
    <w:rsid w:val="00243FF2"/>
    <w:rsid w:val="002968F6"/>
    <w:rsid w:val="00297BE8"/>
    <w:rsid w:val="002B0150"/>
    <w:rsid w:val="002C254E"/>
    <w:rsid w:val="002D4F06"/>
    <w:rsid w:val="002E222F"/>
    <w:rsid w:val="002F534C"/>
    <w:rsid w:val="002F6009"/>
    <w:rsid w:val="00302F7F"/>
    <w:rsid w:val="003B1F67"/>
    <w:rsid w:val="004206DC"/>
    <w:rsid w:val="00442785"/>
    <w:rsid w:val="004A60B9"/>
    <w:rsid w:val="004C52AF"/>
    <w:rsid w:val="004D03BF"/>
    <w:rsid w:val="00503A7F"/>
    <w:rsid w:val="0050546B"/>
    <w:rsid w:val="00513A7F"/>
    <w:rsid w:val="005201E4"/>
    <w:rsid w:val="005226B9"/>
    <w:rsid w:val="005343CB"/>
    <w:rsid w:val="00537AEF"/>
    <w:rsid w:val="00551413"/>
    <w:rsid w:val="005521CD"/>
    <w:rsid w:val="00573CA6"/>
    <w:rsid w:val="00577DC0"/>
    <w:rsid w:val="005C4C33"/>
    <w:rsid w:val="005F482F"/>
    <w:rsid w:val="00604C44"/>
    <w:rsid w:val="00624E29"/>
    <w:rsid w:val="00674B9E"/>
    <w:rsid w:val="006768E9"/>
    <w:rsid w:val="00692CFB"/>
    <w:rsid w:val="00693934"/>
    <w:rsid w:val="006B2320"/>
    <w:rsid w:val="006E229E"/>
    <w:rsid w:val="006F00BB"/>
    <w:rsid w:val="00705013"/>
    <w:rsid w:val="00750DAB"/>
    <w:rsid w:val="00755291"/>
    <w:rsid w:val="007630CC"/>
    <w:rsid w:val="00765BB7"/>
    <w:rsid w:val="0077071C"/>
    <w:rsid w:val="007A23B0"/>
    <w:rsid w:val="007B718A"/>
    <w:rsid w:val="007D025E"/>
    <w:rsid w:val="007D2B4A"/>
    <w:rsid w:val="0081040E"/>
    <w:rsid w:val="00831E71"/>
    <w:rsid w:val="0083647F"/>
    <w:rsid w:val="00851025"/>
    <w:rsid w:val="00853BE5"/>
    <w:rsid w:val="008607A8"/>
    <w:rsid w:val="00886ACE"/>
    <w:rsid w:val="00892431"/>
    <w:rsid w:val="008927C3"/>
    <w:rsid w:val="00892925"/>
    <w:rsid w:val="00894000"/>
    <w:rsid w:val="00897F01"/>
    <w:rsid w:val="008D0470"/>
    <w:rsid w:val="008F1D4D"/>
    <w:rsid w:val="0090359D"/>
    <w:rsid w:val="00921BF8"/>
    <w:rsid w:val="00945B18"/>
    <w:rsid w:val="00953239"/>
    <w:rsid w:val="00953F3F"/>
    <w:rsid w:val="0095630F"/>
    <w:rsid w:val="00963067"/>
    <w:rsid w:val="00992557"/>
    <w:rsid w:val="009955C0"/>
    <w:rsid w:val="00995C95"/>
    <w:rsid w:val="009D2660"/>
    <w:rsid w:val="009F1742"/>
    <w:rsid w:val="00A00B11"/>
    <w:rsid w:val="00A014E3"/>
    <w:rsid w:val="00A06223"/>
    <w:rsid w:val="00A326D5"/>
    <w:rsid w:val="00A3413F"/>
    <w:rsid w:val="00A34612"/>
    <w:rsid w:val="00A366DA"/>
    <w:rsid w:val="00A40121"/>
    <w:rsid w:val="00A64926"/>
    <w:rsid w:val="00A84D35"/>
    <w:rsid w:val="00AE03CC"/>
    <w:rsid w:val="00B12377"/>
    <w:rsid w:val="00B15F97"/>
    <w:rsid w:val="00B17387"/>
    <w:rsid w:val="00B5781F"/>
    <w:rsid w:val="00B627FF"/>
    <w:rsid w:val="00B86990"/>
    <w:rsid w:val="00BD171B"/>
    <w:rsid w:val="00BD35B5"/>
    <w:rsid w:val="00BD769A"/>
    <w:rsid w:val="00BE501C"/>
    <w:rsid w:val="00BF5DCD"/>
    <w:rsid w:val="00BF6F17"/>
    <w:rsid w:val="00BF7243"/>
    <w:rsid w:val="00C20B6D"/>
    <w:rsid w:val="00C22DFF"/>
    <w:rsid w:val="00C246C3"/>
    <w:rsid w:val="00C8172C"/>
    <w:rsid w:val="00CA746B"/>
    <w:rsid w:val="00CB0EE6"/>
    <w:rsid w:val="00CB27E5"/>
    <w:rsid w:val="00CB7940"/>
    <w:rsid w:val="00CD3079"/>
    <w:rsid w:val="00D159C2"/>
    <w:rsid w:val="00D168C9"/>
    <w:rsid w:val="00D26003"/>
    <w:rsid w:val="00D32F31"/>
    <w:rsid w:val="00D55682"/>
    <w:rsid w:val="00D61554"/>
    <w:rsid w:val="00D749D4"/>
    <w:rsid w:val="00D97181"/>
    <w:rsid w:val="00DB0FCE"/>
    <w:rsid w:val="00DB60FE"/>
    <w:rsid w:val="00DC77CF"/>
    <w:rsid w:val="00DD1CC8"/>
    <w:rsid w:val="00DD347D"/>
    <w:rsid w:val="00DD6961"/>
    <w:rsid w:val="00DE497F"/>
    <w:rsid w:val="00DF377B"/>
    <w:rsid w:val="00E04E92"/>
    <w:rsid w:val="00E23FA4"/>
    <w:rsid w:val="00E24EA5"/>
    <w:rsid w:val="00E331E6"/>
    <w:rsid w:val="00E42E55"/>
    <w:rsid w:val="00E850CD"/>
    <w:rsid w:val="00E91E13"/>
    <w:rsid w:val="00EA0D95"/>
    <w:rsid w:val="00EC6150"/>
    <w:rsid w:val="00ED315F"/>
    <w:rsid w:val="00F5345F"/>
    <w:rsid w:val="00F61694"/>
    <w:rsid w:val="00F66372"/>
    <w:rsid w:val="00F67790"/>
    <w:rsid w:val="00F7135B"/>
    <w:rsid w:val="00F728CE"/>
    <w:rsid w:val="00F84F29"/>
    <w:rsid w:val="00FA026D"/>
    <w:rsid w:val="00FB32BF"/>
    <w:rsid w:val="00FB649D"/>
    <w:rsid w:val="00FC0C3A"/>
    <w:rsid w:val="00FD53B7"/>
    <w:rsid w:val="00FF15E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9D1D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143B1A"/>
  </w:style>
  <w:style w:type="character" w:customStyle="1" w:styleId="ab">
    <w:name w:val="日付 (文字)"/>
    <w:basedOn w:val="a0"/>
    <w:link w:val="aa"/>
    <w:uiPriority w:val="99"/>
    <w:semiHidden/>
    <w:rsid w:val="00143B1A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石田 典子</cp:lastModifiedBy>
  <cp:revision>3</cp:revision>
  <cp:lastPrinted>2023-06-20T03:01:00Z</cp:lastPrinted>
  <dcterms:created xsi:type="dcterms:W3CDTF">2023-06-20T03:00:00Z</dcterms:created>
  <dcterms:modified xsi:type="dcterms:W3CDTF">2023-06-26T01:03:00Z</dcterms:modified>
</cp:coreProperties>
</file>