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B2" w:rsidRDefault="00DA19B2" w:rsidP="00DA19B2">
      <w:pPr>
        <w:jc w:val="right"/>
      </w:pPr>
      <w:r>
        <w:rPr>
          <w:rFonts w:hint="eastAsia"/>
        </w:rPr>
        <w:t xml:space="preserve">令和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A19B2" w:rsidRDefault="00DA19B2" w:rsidP="00DA19B2">
      <w:pPr>
        <w:jc w:val="right"/>
        <w:rPr>
          <w:rFonts w:hint="eastAsia"/>
        </w:rPr>
      </w:pPr>
    </w:p>
    <w:p w:rsidR="00DA19B2" w:rsidRDefault="00DA19B2" w:rsidP="00DA19B2">
      <w:pPr>
        <w:rPr>
          <w:rFonts w:hint="eastAsia"/>
        </w:rPr>
      </w:pPr>
      <w:r>
        <w:rPr>
          <w:rFonts w:hint="eastAsia"/>
        </w:rPr>
        <w:t>東北運輸局長</w:t>
      </w:r>
      <w:r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A19B2" w:rsidRDefault="00DA19B2" w:rsidP="00DA19B2">
      <w:pPr>
        <w:ind w:leftChars="2000" w:left="4200"/>
      </w:pPr>
    </w:p>
    <w:p w:rsidR="00DA19B2" w:rsidRDefault="00DA19B2" w:rsidP="00DA19B2">
      <w:pPr>
        <w:ind w:leftChars="2000" w:left="4200"/>
        <w:rPr>
          <w:rFonts w:hint="eastAsia"/>
        </w:rPr>
      </w:pPr>
      <w:r>
        <w:rPr>
          <w:rFonts w:hint="eastAsia"/>
        </w:rPr>
        <w:t>住所</w:t>
      </w:r>
      <w:bookmarkStart w:id="0" w:name="_GoBack"/>
      <w:bookmarkEnd w:id="0"/>
    </w:p>
    <w:p w:rsidR="00DA19B2" w:rsidRDefault="00DA19B2" w:rsidP="00DA19B2">
      <w:pPr>
        <w:ind w:leftChars="2000" w:left="4200"/>
        <w:rPr>
          <w:rFonts w:hint="eastAsia"/>
        </w:rPr>
      </w:pPr>
      <w:r>
        <w:rPr>
          <w:rFonts w:hint="eastAsia"/>
        </w:rPr>
        <w:t>氏名または名称</w:t>
      </w:r>
    </w:p>
    <w:p w:rsidR="00DA19B2" w:rsidRDefault="00DA19B2" w:rsidP="00DA19B2">
      <w:pPr>
        <w:ind w:leftChars="2000" w:left="4200"/>
        <w:rPr>
          <w:rFonts w:hint="eastAsia"/>
        </w:rPr>
      </w:pPr>
      <w:r>
        <w:rPr>
          <w:rFonts w:hint="eastAsia"/>
        </w:rPr>
        <w:t>代表者の氏名</w:t>
      </w:r>
    </w:p>
    <w:p w:rsidR="00DA19B2" w:rsidRDefault="00DA19B2" w:rsidP="00DA19B2"/>
    <w:p w:rsidR="00DA19B2" w:rsidRDefault="00DA19B2" w:rsidP="00DA19B2"/>
    <w:p w:rsidR="00DA19B2" w:rsidRDefault="00DA19B2" w:rsidP="00DA19B2">
      <w:pPr>
        <w:jc w:val="center"/>
      </w:pPr>
      <w:r>
        <w:rPr>
          <w:rFonts w:hint="eastAsia"/>
        </w:rPr>
        <w:t>特定旅客自動車運送事業の運賃及び料金設定届</w:t>
      </w:r>
    </w:p>
    <w:p w:rsidR="00DA19B2" w:rsidRDefault="00DA19B2" w:rsidP="00DA19B2">
      <w:pPr>
        <w:jc w:val="center"/>
      </w:pPr>
    </w:p>
    <w:p w:rsidR="00DA19B2" w:rsidRDefault="00DA19B2" w:rsidP="00DA19B2">
      <w:pPr>
        <w:jc w:val="center"/>
        <w:rPr>
          <w:rFonts w:hint="eastAsia"/>
        </w:rPr>
      </w:pPr>
    </w:p>
    <w:p w:rsidR="00DA19B2" w:rsidRDefault="00DA19B2" w:rsidP="00DA19B2">
      <w:pPr>
        <w:ind w:firstLineChars="100" w:firstLine="210"/>
        <w:rPr>
          <w:rFonts w:hint="eastAsia"/>
        </w:rPr>
      </w:pPr>
      <w:r>
        <w:rPr>
          <w:rFonts w:hint="eastAsia"/>
        </w:rPr>
        <w:t>今般、特定旅客自動車運送事業の料金を設定したいので、道路運送法第４３条第６項及</w:t>
      </w:r>
    </w:p>
    <w:p w:rsidR="00DA19B2" w:rsidRDefault="00DA19B2" w:rsidP="00DA19B2">
      <w:r>
        <w:rPr>
          <w:rFonts w:hint="eastAsia"/>
        </w:rPr>
        <w:t>び道路運送法施行規則第３２条の規定により届出します。</w:t>
      </w:r>
    </w:p>
    <w:p w:rsidR="00DA19B2" w:rsidRDefault="00DA19B2" w:rsidP="00DA19B2"/>
    <w:p w:rsidR="00DA19B2" w:rsidRDefault="00DA19B2" w:rsidP="00DA19B2"/>
    <w:p w:rsidR="00DA19B2" w:rsidRDefault="00DA19B2" w:rsidP="00DA19B2">
      <w:pPr>
        <w:rPr>
          <w:rFonts w:hint="eastAsia"/>
        </w:rPr>
      </w:pPr>
    </w:p>
    <w:p w:rsidR="00DA19B2" w:rsidRDefault="00DA19B2" w:rsidP="00DA19B2">
      <w:r>
        <w:rPr>
          <w:rFonts w:hint="eastAsia"/>
        </w:rPr>
        <w:t>１．名称、住所及び代表者名</w:t>
      </w:r>
    </w:p>
    <w:p w:rsidR="00DA19B2" w:rsidRDefault="00DA19B2" w:rsidP="00DA19B2"/>
    <w:p w:rsidR="00DA19B2" w:rsidRDefault="00DA19B2" w:rsidP="00DA19B2"/>
    <w:p w:rsidR="00DA19B2" w:rsidRDefault="00DA19B2" w:rsidP="00DA19B2"/>
    <w:p w:rsidR="00DA19B2" w:rsidRDefault="00DA19B2" w:rsidP="00DA19B2">
      <w:pPr>
        <w:rPr>
          <w:rFonts w:hint="eastAsia"/>
        </w:rPr>
      </w:pPr>
    </w:p>
    <w:p w:rsidR="00DA19B2" w:rsidRDefault="00DA19B2" w:rsidP="00DA19B2">
      <w:r>
        <w:rPr>
          <w:rFonts w:hint="eastAsia"/>
        </w:rPr>
        <w:t>２．設定しようとする運賃及び料金を適用する路線又は営業区域</w:t>
      </w:r>
    </w:p>
    <w:p w:rsidR="00DA19B2" w:rsidRDefault="00DA19B2" w:rsidP="00DA19B2"/>
    <w:p w:rsidR="00DA19B2" w:rsidRDefault="00DA19B2" w:rsidP="00DA19B2"/>
    <w:p w:rsidR="00DA19B2" w:rsidRDefault="00DA19B2" w:rsidP="00DA19B2">
      <w:pPr>
        <w:rPr>
          <w:rFonts w:hint="eastAsia"/>
        </w:rPr>
      </w:pPr>
    </w:p>
    <w:p w:rsidR="00DA19B2" w:rsidRDefault="00DA19B2" w:rsidP="00DA19B2">
      <w:pPr>
        <w:rPr>
          <w:rFonts w:hint="eastAsia"/>
        </w:rPr>
      </w:pPr>
      <w:r>
        <w:rPr>
          <w:rFonts w:hint="eastAsia"/>
        </w:rPr>
        <w:t>３．設定しようとする運賃及び料金の種類、額及び適用方法</w:t>
      </w:r>
    </w:p>
    <w:p w:rsidR="005D3137" w:rsidRDefault="005D3137" w:rsidP="00DA19B2"/>
    <w:sectPr w:rsidR="005D3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B2"/>
    <w:rsid w:val="005D3137"/>
    <w:rsid w:val="00D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BBC66-6DF8-45E4-B1B8-87AD6BF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2019-05-14T02:43:00Z</dcterms:created>
  <dcterms:modified xsi:type="dcterms:W3CDTF">2019-05-14T02:46:00Z</dcterms:modified>
</cp:coreProperties>
</file>