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75" w:rsidRPr="00895508" w:rsidRDefault="00CD0931" w:rsidP="00D47B82">
      <w:pPr>
        <w:wordWrap w:val="0"/>
        <w:overflowPunct/>
        <w:adjustRightInd/>
        <w:jc w:val="center"/>
        <w:rPr>
          <w:rFonts w:asciiTheme="minorEastAsia" w:eastAsiaTheme="minorEastAsia" w:hAnsiTheme="minorEastAsia" w:cs="Times New Roman"/>
        </w:rPr>
      </w:pPr>
      <w:r w:rsidRPr="00895508">
        <w:rPr>
          <w:rFonts w:asciiTheme="minorEastAsia" w:eastAsiaTheme="minorEastAsia" w:hAnsiTheme="minorEastAsia" w:hint="eastAsia"/>
        </w:rPr>
        <w:t>整備管理業務委託契約書</w:t>
      </w:r>
      <w:r w:rsidR="00412E82">
        <w:rPr>
          <w:rFonts w:asciiTheme="minorEastAsia" w:eastAsiaTheme="minorEastAsia" w:hAnsiTheme="minorEastAsia" w:hint="eastAsia"/>
        </w:rPr>
        <w:t>（例）</w:t>
      </w:r>
    </w:p>
    <w:p w:rsidR="00F26F03" w:rsidRPr="00895508" w:rsidRDefault="00F26F03" w:rsidP="00D47B82">
      <w:pPr>
        <w:wordWrap w:val="0"/>
        <w:overflowPunct/>
        <w:adjustRightInd/>
        <w:rPr>
          <w:rFonts w:asciiTheme="minorEastAsia" w:eastAsiaTheme="minorEastAsia" w:hAnsiTheme="minorEastAsia" w:cs="Times New Roman"/>
        </w:rPr>
      </w:pPr>
    </w:p>
    <w:p w:rsidR="00CD0931" w:rsidRPr="00895508" w:rsidRDefault="00CD0931" w:rsidP="00D47B82">
      <w:pPr>
        <w:wordWrap w:val="0"/>
        <w:overflowPunct/>
        <w:adjustRightInd/>
        <w:rPr>
          <w:rFonts w:asciiTheme="minorEastAsia" w:eastAsiaTheme="minorEastAsia" w:hAnsiTheme="minorEastAsia" w:cs="Times New Roman"/>
        </w:rPr>
      </w:pPr>
    </w:p>
    <w:p w:rsidR="00D47B82"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CD0931" w:rsidRPr="00895508">
        <w:rPr>
          <w:rFonts w:asciiTheme="minorEastAsia" w:eastAsiaTheme="minorEastAsia" w:hAnsiTheme="minorEastAsia" w:hint="eastAsia"/>
        </w:rPr>
        <w:t>（以下「甲」という。）と</w:t>
      </w:r>
      <w:r w:rsidR="00D47B82" w:rsidRPr="00895508">
        <w:rPr>
          <w:rFonts w:asciiTheme="minorEastAsia" w:eastAsiaTheme="minorEastAsia" w:hAnsiTheme="minorEastAsia" w:hint="eastAsia"/>
        </w:rPr>
        <w:t xml:space="preserve">　</w:t>
      </w: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D47B82" w:rsidRPr="00895508">
        <w:rPr>
          <w:rFonts w:asciiTheme="minorEastAsia" w:eastAsiaTheme="minorEastAsia" w:hAnsiTheme="minorEastAsia" w:hint="eastAsia"/>
        </w:rPr>
        <w:t>（</w:t>
      </w:r>
      <w:r w:rsidR="00CD0931" w:rsidRPr="00895508">
        <w:rPr>
          <w:rFonts w:asciiTheme="minorEastAsia" w:eastAsiaTheme="minorEastAsia" w:hAnsiTheme="minorEastAsia" w:hint="eastAsia"/>
        </w:rPr>
        <w:t>以下「乙」という。）は、</w:t>
      </w: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甲の使用する自動車について、道路運送車両法第５０条に規定する甲が行う自動車の点検及び整備並びに自動車車庫の管理に関する事項の処理業務を委託するにあたり、次のとおり締結する。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（受委託）</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第１条　甲は、乙に対し、甲の使用する自動車について、次条の業務を甲を代理して行うことを委託し、乙はこれを受託する。</w:t>
      </w:r>
    </w:p>
    <w:p w:rsidR="003E1D75" w:rsidRPr="00895508" w:rsidRDefault="003E1D75" w:rsidP="00895508">
      <w:pPr>
        <w:wordWrap w:val="0"/>
        <w:overflowPunct/>
        <w:adjustRightInd/>
        <w:ind w:leftChars="100" w:left="484" w:hangingChars="100" w:hanging="242"/>
        <w:rPr>
          <w:rFonts w:asciiTheme="minorEastAsia" w:eastAsiaTheme="minorEastAsia" w:hAnsiTheme="minorEastAsia" w:cs="Times New Roman"/>
        </w:rPr>
      </w:pP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（委託業務の範囲）</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第２条　甲が前条</w:t>
      </w:r>
      <w:r w:rsidR="00F26F03" w:rsidRPr="00895508">
        <w:rPr>
          <w:rFonts w:asciiTheme="minorEastAsia" w:eastAsiaTheme="minorEastAsia" w:hAnsiTheme="minorEastAsia" w:hint="eastAsia"/>
        </w:rPr>
        <w:t>により乙に委託する業務（以下「委託業務」という。）は、道路運送</w:t>
      </w:r>
      <w:r w:rsidRPr="00895508">
        <w:rPr>
          <w:rFonts w:asciiTheme="minorEastAsia" w:eastAsiaTheme="minorEastAsia" w:hAnsiTheme="minorEastAsia" w:hint="eastAsia"/>
        </w:rPr>
        <w:t>車両法第５０</w:t>
      </w:r>
      <w:r w:rsidR="00F26F03" w:rsidRPr="00895508">
        <w:rPr>
          <w:rFonts w:asciiTheme="minorEastAsia" w:eastAsiaTheme="minorEastAsia" w:hAnsiTheme="minorEastAsia" w:hint="eastAsia"/>
        </w:rPr>
        <w:t>条に規定する甲の使用する自動車に係る点検及び整備並びに自動車車</w:t>
      </w:r>
      <w:r w:rsidRPr="00895508">
        <w:rPr>
          <w:rFonts w:asciiTheme="minorEastAsia" w:eastAsiaTheme="minorEastAsia" w:hAnsiTheme="minorEastAsia" w:hint="eastAsia"/>
        </w:rPr>
        <w:t>庫の管理に関する事項の処理で、次のとおりとする。</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（１）　日常点検（道路運送車両法第４７条の２）の実施方法を定めること。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（２）　日常点検の結果に基づき、運行の可否を決定すること。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（３）　定期点検を実施すること。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（４）　日常点検又は定期点検整備のほか、随時必要な点検を実施すること。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（５）　点検の結果、必要な整備を実施すること。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（６）　定期点検整備の実施計画を定め実施すること。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（７）　点検整備記録簿その他点検整備に関する記録簿を管理すること。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（８）　自動車車庫を管理すること。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（９）　前各号に掲げる事項を処理するため、運転者、整備要員その他の者を指導し、又は監督すること。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w:t>
      </w:r>
      <w:r w:rsidR="00895508" w:rsidRPr="00895508">
        <w:rPr>
          <w:rFonts w:asciiTheme="minorEastAsia" w:eastAsiaTheme="minorEastAsia" w:hAnsiTheme="minorEastAsia" w:hint="eastAsia"/>
        </w:rPr>
        <w:t>10</w:t>
      </w:r>
      <w:r w:rsidRPr="00895508">
        <w:rPr>
          <w:rFonts w:asciiTheme="minorEastAsia" w:eastAsiaTheme="minorEastAsia" w:hAnsiTheme="minorEastAsia" w:hint="eastAsia"/>
        </w:rPr>
        <w:t>）　その他、別添</w:t>
      </w:r>
      <w:r w:rsidR="00F26F03" w:rsidRPr="00895508">
        <w:rPr>
          <w:rFonts w:asciiTheme="minorEastAsia" w:eastAsiaTheme="minorEastAsia" w:hAnsiTheme="minorEastAsia" w:hint="eastAsia"/>
        </w:rPr>
        <w:t>の整備管理規程に定める整備管理者が行うべき業務を遂行す</w:t>
      </w:r>
      <w:r w:rsidRPr="00895508">
        <w:rPr>
          <w:rFonts w:asciiTheme="minorEastAsia" w:eastAsiaTheme="minorEastAsia" w:hAnsiTheme="minorEastAsia" w:hint="eastAsia"/>
        </w:rPr>
        <w:t>ること。</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（整備管理規程）</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第３条　乙は、別添の整備管理規程を道路運送車両法施行規則第３２条第２項の規程として定め、これに基づき、その業務を行わなければならない。</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（権限の付与）</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第４条　道路運送</w:t>
      </w:r>
      <w:r w:rsidR="00F26F03" w:rsidRPr="00895508">
        <w:rPr>
          <w:rFonts w:asciiTheme="minorEastAsia" w:eastAsiaTheme="minorEastAsia" w:hAnsiTheme="minorEastAsia" w:hint="eastAsia"/>
        </w:rPr>
        <w:t>車両法第５０条第２項の規定により、甲は乙が第２条の業務を行う</w:t>
      </w:r>
      <w:r w:rsidRPr="00895508">
        <w:rPr>
          <w:rFonts w:asciiTheme="minorEastAsia" w:eastAsiaTheme="minorEastAsia" w:hAnsiTheme="minorEastAsia" w:hint="eastAsia"/>
        </w:rPr>
        <w:t>ために必要な権限を与えなければならない。</w:t>
      </w:r>
    </w:p>
    <w:p w:rsidR="00D469EE" w:rsidRPr="00895508" w:rsidRDefault="00D469EE"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（整備管理者の選任等）</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第５条　道路運送</w:t>
      </w:r>
      <w:r w:rsidR="00F26F03" w:rsidRPr="00895508">
        <w:rPr>
          <w:rFonts w:asciiTheme="minorEastAsia" w:eastAsiaTheme="minorEastAsia" w:hAnsiTheme="minorEastAsia" w:hint="eastAsia"/>
        </w:rPr>
        <w:t>車両法第５２条に規定する整備管理者の選任等の届出は、本契約締</w:t>
      </w:r>
      <w:r w:rsidRPr="00895508">
        <w:rPr>
          <w:rFonts w:asciiTheme="minorEastAsia" w:eastAsiaTheme="minorEastAsia" w:hAnsiTheme="minorEastAsia" w:hint="eastAsia"/>
        </w:rPr>
        <w:t>結後、甲がこれを行う。</w:t>
      </w:r>
    </w:p>
    <w:p w:rsidR="00CD0931" w:rsidRPr="00895508" w:rsidRDefault="00CD0931"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（委託業務の責任）</w:t>
      </w:r>
    </w:p>
    <w:p w:rsid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第６条　甲は乙を整備管理者として選任した後においても常に乙の整備管理者としての職務及び自動車の点検・整備が適切に実施されるよう注意、監督するものとする</w:t>
      </w:r>
      <w:r w:rsidR="00895508">
        <w:rPr>
          <w:rFonts w:asciiTheme="minorEastAsia" w:eastAsiaTheme="minorEastAsia" w:hAnsiTheme="minorEastAsia" w:hint="eastAsia"/>
        </w:rPr>
        <w:t>。</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また、乙は、</w:t>
      </w:r>
      <w:r w:rsidR="00D469EE" w:rsidRPr="00895508">
        <w:rPr>
          <w:rFonts w:asciiTheme="minorEastAsia" w:eastAsiaTheme="minorEastAsia" w:hAnsiTheme="minorEastAsia" w:hint="eastAsia"/>
        </w:rPr>
        <w:t>職務の重要性と自己の責務を十分認識し、その職務を的確に遂行</w:t>
      </w:r>
      <w:r w:rsidR="00CD0931" w:rsidRPr="00895508">
        <w:rPr>
          <w:rFonts w:asciiTheme="minorEastAsia" w:eastAsiaTheme="minorEastAsia" w:hAnsiTheme="minorEastAsia" w:hint="eastAsia"/>
        </w:rPr>
        <w:t>るものとする。</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（経営上の責任）</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第７条　委託業務は、乙が行い、その経営上の責任はすべて甲が負う。</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（損害賠償）</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第８条　甲は、乙の責任によって生じた損害については、乙に求償する権利を有する。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（契約期間）</w:t>
      </w:r>
    </w:p>
    <w:p w:rsidR="00895508" w:rsidRDefault="00C91832"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第９条　契約期間は、令和　　年　　月　　日から令和</w:t>
      </w:r>
      <w:r w:rsidR="00CD0931" w:rsidRPr="00895508">
        <w:rPr>
          <w:rFonts w:asciiTheme="minorEastAsia" w:eastAsiaTheme="minorEastAsia" w:hAnsiTheme="minorEastAsia" w:hint="eastAsia"/>
        </w:rPr>
        <w:t xml:space="preserve">　　年　　月　　日までとする。ただし、期</w:t>
      </w:r>
      <w:r w:rsidR="00D469EE" w:rsidRPr="00895508">
        <w:rPr>
          <w:rFonts w:asciiTheme="minorEastAsia" w:eastAsiaTheme="minorEastAsia" w:hAnsiTheme="minorEastAsia" w:hint="eastAsia"/>
        </w:rPr>
        <w:t>間満了３ヶ月前までに甲乙いずれかから意思表示がない場合は、更</w:t>
      </w:r>
      <w:r w:rsidR="00CD0931" w:rsidRPr="00895508">
        <w:rPr>
          <w:rFonts w:asciiTheme="minorEastAsia" w:eastAsiaTheme="minorEastAsia" w:hAnsiTheme="minorEastAsia" w:hint="eastAsia"/>
        </w:rPr>
        <w:t>に１年間契約を更改継続し、以降これに準ずるものとする。</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なお、乙が本</w:t>
      </w:r>
      <w:r w:rsidR="00D469EE" w:rsidRPr="00895508">
        <w:rPr>
          <w:rFonts w:asciiTheme="minorEastAsia" w:eastAsiaTheme="minorEastAsia" w:hAnsiTheme="minorEastAsia" w:hint="eastAsia"/>
        </w:rPr>
        <w:t>契約内容を履行できなくなる事由が発生したときは、乙は速やかに</w:t>
      </w:r>
      <w:r w:rsidR="00CD0931" w:rsidRPr="00895508">
        <w:rPr>
          <w:rFonts w:asciiTheme="minorEastAsia" w:eastAsiaTheme="minorEastAsia" w:hAnsiTheme="minorEastAsia" w:hint="eastAsia"/>
        </w:rPr>
        <w:t>甲にその旨を申し出るものとする。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（契約の履行）</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第１０条　本</w:t>
      </w:r>
      <w:r w:rsidR="00D469EE" w:rsidRPr="00895508">
        <w:rPr>
          <w:rFonts w:asciiTheme="minorEastAsia" w:eastAsiaTheme="minorEastAsia" w:hAnsiTheme="minorEastAsia" w:hint="eastAsia"/>
        </w:rPr>
        <w:t>契約の履行について疑義が生じたり、本契約で規定していない事項及び</w:t>
      </w:r>
      <w:r w:rsidRPr="00895508">
        <w:rPr>
          <w:rFonts w:asciiTheme="minorEastAsia" w:eastAsiaTheme="minorEastAsia" w:hAnsiTheme="minorEastAsia" w:hint="eastAsia"/>
        </w:rPr>
        <w:t>委託業務内容を変更する必要が生じた場合は、十分な時間的余裕をもって、甲乙協議の上、決定するものとする。</w:t>
      </w:r>
    </w:p>
    <w:p w:rsidR="003E1D75" w:rsidRDefault="003E1D75" w:rsidP="00D47B82">
      <w:pPr>
        <w:wordWrap w:val="0"/>
        <w:overflowPunct/>
        <w:adjustRightInd/>
        <w:ind w:left="484" w:hanging="484"/>
        <w:rPr>
          <w:rFonts w:asciiTheme="minorEastAsia" w:eastAsiaTheme="minorEastAsia" w:hAnsiTheme="minorEastAsia" w:cs="Times New Roman"/>
        </w:rPr>
      </w:pPr>
    </w:p>
    <w:p w:rsidR="00895508" w:rsidRPr="00895508" w:rsidRDefault="00895508" w:rsidP="00D47B82">
      <w:pPr>
        <w:wordWrap w:val="0"/>
        <w:overflowPunct/>
        <w:adjustRightInd/>
        <w:ind w:left="484" w:hanging="484"/>
        <w:rPr>
          <w:rFonts w:asciiTheme="minorEastAsia" w:eastAsiaTheme="minorEastAsia" w:hAnsiTheme="minorEastAsia" w:cs="Times New Roman"/>
        </w:rPr>
      </w:pPr>
    </w:p>
    <w:p w:rsidR="003E1D75" w:rsidRPr="00895508" w:rsidRDefault="00D469EE"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r w:rsidR="00C91832">
        <w:rPr>
          <w:rFonts w:asciiTheme="minorEastAsia" w:eastAsiaTheme="minorEastAsia" w:hAnsiTheme="minorEastAsia" w:hint="eastAsia"/>
        </w:rPr>
        <w:t>令和</w:t>
      </w:r>
      <w:r w:rsidR="00CD0931"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年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月</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　　日</w:t>
      </w:r>
    </w:p>
    <w:p w:rsidR="00CD0931" w:rsidRDefault="00CD0931" w:rsidP="00D47B82">
      <w:pPr>
        <w:wordWrap w:val="0"/>
        <w:overflowPunct/>
        <w:adjustRightInd/>
        <w:rPr>
          <w:rFonts w:asciiTheme="minorEastAsia" w:eastAsiaTheme="minorEastAsia" w:hAnsiTheme="minorEastAsia" w:cs="Times New Roman"/>
        </w:rPr>
      </w:pPr>
    </w:p>
    <w:p w:rsidR="00895508" w:rsidRPr="00895508" w:rsidRDefault="00895508"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本契約の証として本書２通を作成し、甲乙</w:t>
      </w:r>
      <w:bookmarkStart w:id="0" w:name="_GoBack"/>
      <w:bookmarkEnd w:id="0"/>
      <w:r w:rsidRPr="00895508">
        <w:rPr>
          <w:rFonts w:asciiTheme="minorEastAsia" w:eastAsiaTheme="minorEastAsia" w:hAnsiTheme="minorEastAsia" w:hint="eastAsia"/>
        </w:rPr>
        <w:t>の上、各々１通を保有するものとする。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甲：住所又は所在地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6"/>
        </w:rPr>
        <w:t>氏名又は名</w:t>
      </w:r>
      <w:r w:rsidRPr="00C91832">
        <w:rPr>
          <w:rFonts w:asciiTheme="minorEastAsia" w:eastAsiaTheme="minorEastAsia" w:hAnsiTheme="minorEastAsia" w:hint="eastAsia"/>
          <w:w w:val="84"/>
          <w:fitText w:val="1694" w:id="988458496"/>
        </w:rPr>
        <w:t>称</w:t>
      </w:r>
      <w:r w:rsidR="00D469EE"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乙：住所又は所在地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7"/>
        </w:rPr>
        <w:t>氏名又は名</w:t>
      </w:r>
      <w:r w:rsidRPr="00C91832">
        <w:rPr>
          <w:rFonts w:asciiTheme="minorEastAsia" w:eastAsiaTheme="minorEastAsia" w:hAnsiTheme="minorEastAsia" w:hint="eastAsia"/>
          <w:w w:val="84"/>
          <w:fitText w:val="1694" w:id="988458497"/>
        </w:rPr>
        <w:t>称</w:t>
      </w:r>
      <w:r w:rsidRPr="00895508">
        <w:rPr>
          <w:rFonts w:asciiTheme="minorEastAsia" w:eastAsiaTheme="minorEastAsia" w:hAnsiTheme="minorEastAsia" w:hint="eastAsia"/>
        </w:rPr>
        <w:t xml:space="preserve">　　　　　　　　　　　　　　　　　　　　　　　　</w:t>
      </w:r>
    </w:p>
    <w:p w:rsidR="00CD0931" w:rsidRPr="00895508" w:rsidRDefault="00CD0931" w:rsidP="00D47B82">
      <w:pPr>
        <w:wordWrap w:val="0"/>
        <w:overflowPunct/>
        <w:adjustRightInd/>
        <w:rPr>
          <w:rFonts w:asciiTheme="minorEastAsia" w:eastAsiaTheme="minorEastAsia" w:hAnsiTheme="minorEastAsia" w:cs="Times New Roman"/>
          <w:color w:val="auto"/>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＜留意事項＞</w:t>
      </w:r>
    </w:p>
    <w:p w:rsidR="00895508"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委託料等その他必要な事項について、道路運送車両法及びその他関係法令の規定に反しない限り本契約に含めることは妨げないものとする。</w:t>
      </w:r>
    </w:p>
    <w:sectPr w:rsidR="00895508" w:rsidRPr="00895508" w:rsidSect="00CD0931">
      <w:type w:val="continuous"/>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02" w:rsidRDefault="00375202">
      <w:r>
        <w:separator/>
      </w:r>
    </w:p>
  </w:endnote>
  <w:endnote w:type="continuationSeparator" w:id="0">
    <w:p w:rsidR="00375202" w:rsidRDefault="003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02" w:rsidRDefault="00375202">
      <w:r>
        <w:rPr>
          <w:rFonts w:ascii="ＭＳ 明朝" w:cs="Times New Roman"/>
          <w:color w:val="auto"/>
          <w:sz w:val="2"/>
          <w:szCs w:val="2"/>
        </w:rPr>
        <w:continuationSeparator/>
      </w:r>
    </w:p>
  </w:footnote>
  <w:footnote w:type="continuationSeparator" w:id="0">
    <w:p w:rsidR="00375202" w:rsidRDefault="0037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0"/>
    <w:rsid w:val="00324120"/>
    <w:rsid w:val="00375202"/>
    <w:rsid w:val="003E1D75"/>
    <w:rsid w:val="00412E82"/>
    <w:rsid w:val="00470D8A"/>
    <w:rsid w:val="00634F94"/>
    <w:rsid w:val="00895508"/>
    <w:rsid w:val="00A62EA5"/>
    <w:rsid w:val="00BB7747"/>
    <w:rsid w:val="00C91832"/>
    <w:rsid w:val="00CD0931"/>
    <w:rsid w:val="00D469EE"/>
    <w:rsid w:val="00D47B82"/>
    <w:rsid w:val="00DB4463"/>
    <w:rsid w:val="00EF7660"/>
    <w:rsid w:val="00F2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A35132-5CE0-448E-9EDF-92C8AB4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7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20"/>
    <w:pPr>
      <w:tabs>
        <w:tab w:val="center" w:pos="4252"/>
        <w:tab w:val="right" w:pos="8504"/>
      </w:tabs>
      <w:snapToGrid w:val="0"/>
    </w:pPr>
  </w:style>
  <w:style w:type="character" w:customStyle="1" w:styleId="a4">
    <w:name w:val="ヘッダー (文字)"/>
    <w:basedOn w:val="a0"/>
    <w:link w:val="a3"/>
    <w:uiPriority w:val="99"/>
    <w:semiHidden/>
    <w:rsid w:val="00324120"/>
    <w:rPr>
      <w:rFonts w:cs="ＭＳ 明朝"/>
      <w:color w:val="000000"/>
      <w:kern w:val="0"/>
      <w:sz w:val="24"/>
      <w:szCs w:val="24"/>
    </w:rPr>
  </w:style>
  <w:style w:type="paragraph" w:styleId="a5">
    <w:name w:val="footer"/>
    <w:basedOn w:val="a"/>
    <w:link w:val="a6"/>
    <w:uiPriority w:val="99"/>
    <w:semiHidden/>
    <w:unhideWhenUsed/>
    <w:rsid w:val="00324120"/>
    <w:pPr>
      <w:tabs>
        <w:tab w:val="center" w:pos="4252"/>
        <w:tab w:val="right" w:pos="8504"/>
      </w:tabs>
      <w:snapToGrid w:val="0"/>
    </w:pPr>
  </w:style>
  <w:style w:type="character" w:customStyle="1" w:styleId="a6">
    <w:name w:val="フッター (文字)"/>
    <w:basedOn w:val="a0"/>
    <w:link w:val="a5"/>
    <w:uiPriority w:val="99"/>
    <w:semiHidden/>
    <w:rsid w:val="0032412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四国運輸局</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5</cp:revision>
  <cp:lastPrinted>2003-04-18T04:44:00Z</cp:lastPrinted>
  <dcterms:created xsi:type="dcterms:W3CDTF">2019-07-12T07:24:00Z</dcterms:created>
  <dcterms:modified xsi:type="dcterms:W3CDTF">2021-01-08T06:43:00Z</dcterms:modified>
</cp:coreProperties>
</file>