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F69" w:rsidRDefault="00244F69" w:rsidP="00244F69">
      <w:pPr>
        <w:snapToGrid w:val="0"/>
        <w:jc w:val="center"/>
        <w:rPr>
          <w:rFonts w:ascii="ＭＳ ゴシック" w:eastAsia="ＭＳ ゴシック" w:hAnsi="ＭＳ ゴシック" w:hint="eastAsia"/>
          <w:sz w:val="24"/>
        </w:rPr>
      </w:pPr>
      <w:bookmarkStart w:id="0" w:name="_GoBack"/>
      <w:bookmarkEnd w:id="0"/>
    </w:p>
    <w:p w:rsidR="00244F69" w:rsidRDefault="00244F69" w:rsidP="00244F69">
      <w:pPr>
        <w:snapToGrid w:val="0"/>
        <w:rPr>
          <w:rFonts w:ascii="ＭＳ ゴシック" w:eastAsia="ＭＳ ゴシック" w:hAnsi="ＭＳ ゴシック" w:hint="eastAsia"/>
          <w:sz w:val="24"/>
        </w:rPr>
      </w:pPr>
    </w:p>
    <w:p w:rsidR="00244F69" w:rsidRDefault="00244F69" w:rsidP="00244F69">
      <w:pPr>
        <w:snapToGrid w:val="0"/>
        <w:jc w:val="right"/>
        <w:rPr>
          <w:rFonts w:ascii="ＭＳ ゴシック" w:eastAsia="ＭＳ ゴシック" w:hAnsi="ＭＳ ゴシック" w:hint="eastAsia"/>
          <w:sz w:val="24"/>
        </w:rPr>
      </w:pPr>
      <w:r>
        <w:rPr>
          <w:rFonts w:ascii="ＭＳ ゴシック" w:eastAsia="ＭＳ ゴシック" w:hAnsi="ＭＳ ゴシック" w:hint="eastAsia"/>
          <w:sz w:val="24"/>
        </w:rPr>
        <w:t>令和○○年○○月○○日</w:t>
      </w:r>
    </w:p>
    <w:p w:rsidR="00244F69" w:rsidRDefault="00244F69" w:rsidP="00244F69">
      <w:pPr>
        <w:snapToGrid w:val="0"/>
        <w:jc w:val="right"/>
        <w:rPr>
          <w:rFonts w:ascii="ＭＳ ゴシック" w:eastAsia="ＭＳ ゴシック" w:hAnsi="ＭＳ ゴシック" w:hint="eastAsia"/>
          <w:sz w:val="24"/>
        </w:rPr>
      </w:pPr>
    </w:p>
    <w:p w:rsidR="00244F69" w:rsidRDefault="00244F69" w:rsidP="00244F69">
      <w:pPr>
        <w:snapToGrid w:val="0"/>
        <w:jc w:val="right"/>
        <w:rPr>
          <w:rFonts w:ascii="ＭＳ ゴシック" w:eastAsia="ＭＳ ゴシック" w:hAnsi="ＭＳ ゴシック" w:hint="eastAsia"/>
          <w:sz w:val="24"/>
        </w:rPr>
      </w:pPr>
      <w:r>
        <w:rPr>
          <w:rFonts w:ascii="ＭＳ ゴシック" w:eastAsia="ＭＳ ゴシック" w:hAnsi="ＭＳ ゴシック" w:hint="eastAsia"/>
          <w:sz w:val="24"/>
        </w:rPr>
        <w:t xml:space="preserve">　　　　　　　　　　（名称）○○市公共交通活性化協議会　　　　　　　　　　</w:t>
      </w:r>
    </w:p>
    <w:p w:rsidR="00244F69" w:rsidRDefault="00244F69" w:rsidP="00244F69">
      <w:pPr>
        <w:wordWrap w:val="0"/>
        <w:snapToGrid w:val="0"/>
        <w:jc w:val="right"/>
        <w:rPr>
          <w:rFonts w:ascii="ＭＳ ゴシック" w:eastAsia="ＭＳ ゴシック" w:hAnsi="ＭＳ ゴシック" w:hint="eastAsia"/>
          <w:b/>
          <w:u w:val="single"/>
        </w:rPr>
      </w:pPr>
      <w:r>
        <w:rPr>
          <w:rFonts w:ascii="ＭＳ ゴシック" w:eastAsia="ＭＳ ゴシック" w:hAnsi="ＭＳ ゴシック" w:hint="eastAsia"/>
          <w:sz w:val="24"/>
        </w:rPr>
        <w:t xml:space="preserve"> </w:t>
      </w:r>
    </w:p>
    <w:tbl>
      <w:tblPr>
        <w:tblW w:w="9072" w:type="dxa"/>
        <w:tblInd w:w="99" w:type="dxa"/>
        <w:tblBorders>
          <w:top w:val="single" w:sz="4" w:space="0" w:color="auto"/>
          <w:left w:val="single" w:sz="2" w:space="0" w:color="auto"/>
          <w:bottom w:val="single" w:sz="4" w:space="0" w:color="auto"/>
          <w:right w:val="single" w:sz="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072"/>
      </w:tblGrid>
      <w:tr w:rsidR="00244F69" w:rsidTr="0095755C">
        <w:trPr>
          <w:trHeight w:val="384"/>
        </w:trPr>
        <w:tc>
          <w:tcPr>
            <w:tcW w:w="9072" w:type="dxa"/>
            <w:shd w:val="clear" w:color="auto" w:fill="CCCCCC"/>
          </w:tcPr>
          <w:p w:rsidR="00244F69" w:rsidRDefault="00244F69" w:rsidP="0095755C">
            <w:pPr>
              <w:snapToGrid w:val="0"/>
              <w:rPr>
                <w:rFonts w:ascii="ＭＳ ゴシック" w:eastAsia="ＭＳ ゴシック" w:hAnsi="ＭＳ ゴシック" w:hint="eastAsia"/>
                <w:sz w:val="24"/>
              </w:rPr>
            </w:pPr>
            <w:r>
              <w:rPr>
                <w:rFonts w:ascii="ＭＳ ゴシック" w:eastAsia="ＭＳ ゴシック" w:hAnsi="ＭＳ ゴシック" w:hint="eastAsia"/>
                <w:sz w:val="24"/>
              </w:rPr>
              <w:t>１．地域公共交通確保維持事業に係る目的・必要性</w:t>
            </w:r>
          </w:p>
        </w:tc>
      </w:tr>
      <w:tr w:rsidR="00244F69" w:rsidTr="0095755C">
        <w:trPr>
          <w:trHeight w:val="330"/>
        </w:trPr>
        <w:tc>
          <w:tcPr>
            <w:tcW w:w="9072" w:type="dxa"/>
          </w:tcPr>
          <w:p w:rsidR="00244F69" w:rsidRDefault="00244F69" w:rsidP="0095755C">
            <w:pPr>
              <w:autoSpaceDE w:val="0"/>
              <w:autoSpaceDN w:val="0"/>
              <w:snapToGrid w:val="0"/>
              <w:spacing w:line="240" w:lineRule="atLeast"/>
              <w:jc w:val="left"/>
              <w:textAlignment w:val="auto"/>
              <w:rPr>
                <w:rFonts w:ascii="ＭＳ ゴシック" w:eastAsia="ＭＳ ゴシック" w:hAnsi="ＭＳ ゴシック" w:hint="eastAsia"/>
                <w:sz w:val="22"/>
              </w:rPr>
            </w:pPr>
          </w:p>
          <w:p w:rsidR="00244F69" w:rsidRDefault="00244F69" w:rsidP="0095755C">
            <w:pPr>
              <w:autoSpaceDE w:val="0"/>
              <w:autoSpaceDN w:val="0"/>
              <w:snapToGrid w:val="0"/>
              <w:spacing w:line="240" w:lineRule="atLeast"/>
              <w:jc w:val="left"/>
              <w:textAlignment w:val="auto"/>
              <w:rPr>
                <w:rFonts w:ascii="ＭＳ ゴシック" w:eastAsia="ＭＳ ゴシック" w:hAnsi="ＭＳ ゴシック" w:hint="eastAsia"/>
                <w:sz w:val="22"/>
              </w:rPr>
            </w:pPr>
          </w:p>
        </w:tc>
      </w:tr>
      <w:tr w:rsidR="00244F69" w:rsidTr="0095755C">
        <w:trPr>
          <w:trHeight w:val="390"/>
        </w:trPr>
        <w:tc>
          <w:tcPr>
            <w:tcW w:w="9072" w:type="dxa"/>
            <w:shd w:val="clear" w:color="auto" w:fill="CCCCCC"/>
          </w:tcPr>
          <w:p w:rsidR="00244F69" w:rsidRDefault="00244F69" w:rsidP="0095755C">
            <w:pPr>
              <w:snapToGrid w:val="0"/>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２．地域公共交通確保維持事業の定量的な目標・効果</w:t>
            </w:r>
          </w:p>
        </w:tc>
      </w:tr>
      <w:tr w:rsidR="00244F69" w:rsidTr="0095755C">
        <w:trPr>
          <w:trHeight w:val="418"/>
        </w:trPr>
        <w:tc>
          <w:tcPr>
            <w:tcW w:w="9072" w:type="dxa"/>
          </w:tcPr>
          <w:p w:rsidR="00244F69" w:rsidRDefault="00244F69" w:rsidP="0095755C">
            <w:pPr>
              <w:pStyle w:val="1"/>
              <w:keepNext w:val="0"/>
              <w:snapToGrid w:val="0"/>
              <w:rPr>
                <w:rFonts w:ascii="ＭＳ ゴシック" w:hAnsi="ＭＳ ゴシック"/>
              </w:rPr>
            </w:pPr>
            <w:r>
              <w:rPr>
                <w:rFonts w:ascii="ＭＳ ゴシック" w:hAnsi="ＭＳ ゴシック" w:hint="eastAsia"/>
              </w:rPr>
              <w:t>（１）事業の目標</w:t>
            </w:r>
          </w:p>
        </w:tc>
      </w:tr>
      <w:tr w:rsidR="00244F69" w:rsidTr="0095755C">
        <w:trPr>
          <w:cantSplit/>
        </w:trPr>
        <w:tc>
          <w:tcPr>
            <w:tcW w:w="9072" w:type="dxa"/>
          </w:tcPr>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hint="eastAsia"/>
                <w:sz w:val="22"/>
              </w:rPr>
            </w:pPr>
          </w:p>
          <w:p w:rsidR="00244F69" w:rsidRDefault="00244F69" w:rsidP="0095755C">
            <w:pPr>
              <w:snapToGrid w:val="0"/>
              <w:rPr>
                <w:rFonts w:ascii="ＭＳ ゴシック" w:eastAsia="ＭＳ ゴシック" w:hAnsi="ＭＳ ゴシック" w:hint="eastAsia"/>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hint="eastAsia"/>
                <w:sz w:val="22"/>
              </w:rPr>
            </w:pPr>
          </w:p>
          <w:p w:rsidR="00244F69" w:rsidRDefault="00244F69" w:rsidP="0095755C">
            <w:pPr>
              <w:snapToGrid w:val="0"/>
              <w:rPr>
                <w:rFonts w:ascii="ＭＳ ゴシック" w:eastAsia="ＭＳ ゴシック" w:hAnsi="ＭＳ ゴシック" w:hint="eastAsia"/>
                <w:sz w:val="22"/>
              </w:rPr>
            </w:pPr>
          </w:p>
        </w:tc>
      </w:tr>
      <w:tr w:rsidR="00244F69" w:rsidTr="0095755C">
        <w:trPr>
          <w:trHeight w:val="418"/>
        </w:trPr>
        <w:tc>
          <w:tcPr>
            <w:tcW w:w="9072" w:type="dxa"/>
          </w:tcPr>
          <w:p w:rsidR="00244F69" w:rsidRDefault="00244F69" w:rsidP="0095755C">
            <w:pPr>
              <w:pStyle w:val="1"/>
              <w:keepNext w:val="0"/>
              <w:snapToGrid w:val="0"/>
              <w:rPr>
                <w:rFonts w:ascii="ＭＳ ゴシック" w:hAnsi="ＭＳ ゴシック"/>
              </w:rPr>
            </w:pPr>
            <w:r>
              <w:rPr>
                <w:rFonts w:ascii="ＭＳ ゴシック" w:hAnsi="ＭＳ ゴシック" w:hint="eastAsia"/>
              </w:rPr>
              <w:t>（２）事業の効果</w:t>
            </w:r>
          </w:p>
        </w:tc>
      </w:tr>
      <w:tr w:rsidR="00244F69" w:rsidTr="0095755C">
        <w:trPr>
          <w:cantSplit/>
          <w:trHeight w:val="519"/>
        </w:trPr>
        <w:tc>
          <w:tcPr>
            <w:tcW w:w="9072" w:type="dxa"/>
          </w:tcPr>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hint="eastAsia"/>
                <w:sz w:val="22"/>
              </w:rPr>
            </w:pPr>
          </w:p>
          <w:p w:rsidR="00244F69" w:rsidRDefault="00244F69" w:rsidP="0095755C">
            <w:pPr>
              <w:snapToGrid w:val="0"/>
              <w:ind w:left="240" w:hangingChars="100" w:hanging="240"/>
              <w:rPr>
                <w:rFonts w:ascii="ＭＳ ゴシック" w:eastAsia="ＭＳ ゴシック" w:hAnsi="ＭＳ ゴシック"/>
                <w:sz w:val="24"/>
              </w:rPr>
            </w:pPr>
          </w:p>
          <w:p w:rsidR="00244F69" w:rsidRDefault="00244F69" w:rsidP="0095755C">
            <w:pPr>
              <w:snapToGrid w:val="0"/>
              <w:ind w:left="240" w:hangingChars="100" w:hanging="240"/>
              <w:rPr>
                <w:rFonts w:ascii="ＭＳ ゴシック" w:eastAsia="ＭＳ ゴシック" w:hAnsi="ＭＳ ゴシック" w:hint="eastAsia"/>
                <w:sz w:val="24"/>
              </w:rPr>
            </w:pPr>
          </w:p>
          <w:p w:rsidR="00244F69" w:rsidRDefault="00244F69" w:rsidP="0095755C">
            <w:pPr>
              <w:snapToGrid w:val="0"/>
              <w:ind w:left="240" w:hangingChars="100" w:hanging="240"/>
              <w:rPr>
                <w:rFonts w:ascii="ＭＳ ゴシック" w:eastAsia="ＭＳ ゴシック" w:hAnsi="ＭＳ ゴシック"/>
                <w:sz w:val="24"/>
              </w:rPr>
            </w:pPr>
          </w:p>
          <w:p w:rsidR="00244F69" w:rsidRDefault="00244F69" w:rsidP="0095755C">
            <w:pPr>
              <w:snapToGrid w:val="0"/>
              <w:ind w:left="240" w:hangingChars="100" w:hanging="240"/>
              <w:rPr>
                <w:rFonts w:ascii="ＭＳ ゴシック" w:eastAsia="ＭＳ ゴシック" w:hAnsi="ＭＳ ゴシック"/>
                <w:sz w:val="24"/>
              </w:rPr>
            </w:pPr>
          </w:p>
          <w:p w:rsidR="00244F69" w:rsidRDefault="00244F69" w:rsidP="0095755C">
            <w:pPr>
              <w:snapToGrid w:val="0"/>
              <w:ind w:left="240" w:hangingChars="100" w:hanging="240"/>
              <w:rPr>
                <w:rFonts w:ascii="ＭＳ ゴシック" w:eastAsia="ＭＳ ゴシック" w:hAnsi="ＭＳ ゴシック"/>
                <w:sz w:val="24"/>
              </w:rPr>
            </w:pPr>
          </w:p>
          <w:p w:rsidR="00244F69" w:rsidRDefault="00244F69" w:rsidP="0095755C">
            <w:pPr>
              <w:snapToGrid w:val="0"/>
              <w:ind w:left="240" w:hangingChars="100" w:hanging="240"/>
              <w:rPr>
                <w:rFonts w:ascii="ＭＳ ゴシック" w:eastAsia="ＭＳ ゴシック" w:hAnsi="ＭＳ ゴシック" w:hint="eastAsia"/>
                <w:sz w:val="24"/>
              </w:rPr>
            </w:pPr>
          </w:p>
        </w:tc>
      </w:tr>
      <w:tr w:rsidR="00244F69" w:rsidTr="0095755C">
        <w:trPr>
          <w:trHeight w:val="390"/>
        </w:trPr>
        <w:tc>
          <w:tcPr>
            <w:tcW w:w="9072" w:type="dxa"/>
            <w:shd w:val="clear" w:color="auto" w:fill="CCCCCC"/>
          </w:tcPr>
          <w:p w:rsidR="00244F69" w:rsidRDefault="00244F69" w:rsidP="0095755C">
            <w:pPr>
              <w:snapToGrid w:val="0"/>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３．２．の</w:t>
            </w:r>
            <w:r>
              <w:rPr>
                <w:rFonts w:ascii="ＭＳ ゴシック" w:eastAsia="ＭＳ ゴシック" w:hAnsi="ＭＳ ゴシック"/>
                <w:sz w:val="24"/>
              </w:rPr>
              <w:t>目標を達成するために行う事業及びその実施主体</w:t>
            </w:r>
          </w:p>
        </w:tc>
      </w:tr>
      <w:tr w:rsidR="00244F69" w:rsidTr="0095755C">
        <w:trPr>
          <w:cantSplit/>
        </w:trPr>
        <w:tc>
          <w:tcPr>
            <w:tcW w:w="9072" w:type="dxa"/>
          </w:tcPr>
          <w:p w:rsidR="00244F69" w:rsidRDefault="00244F69" w:rsidP="0095755C">
            <w:pPr>
              <w:snapToGrid w:val="0"/>
              <w:rPr>
                <w:rFonts w:ascii="ＭＳ ゴシック" w:eastAsia="ＭＳ ゴシック" w:hAnsi="ＭＳ ゴシック" w:hint="eastAsia"/>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hint="eastAsia"/>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hint="eastAsia"/>
                <w:sz w:val="22"/>
              </w:rPr>
            </w:pPr>
          </w:p>
        </w:tc>
      </w:tr>
      <w:tr w:rsidR="00244F69" w:rsidTr="0095755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0"/>
        </w:trPr>
        <w:tc>
          <w:tcPr>
            <w:tcW w:w="9072" w:type="dxa"/>
            <w:tcBorders>
              <w:top w:val="single" w:sz="4" w:space="0" w:color="auto"/>
              <w:left w:val="single" w:sz="4" w:space="0" w:color="auto"/>
              <w:bottom w:val="single" w:sz="4" w:space="0" w:color="auto"/>
              <w:right w:val="single" w:sz="4" w:space="0" w:color="auto"/>
            </w:tcBorders>
            <w:shd w:val="clear" w:color="auto" w:fill="CCCCCC"/>
          </w:tcPr>
          <w:p w:rsidR="00244F69" w:rsidRDefault="00244F69" w:rsidP="0095755C">
            <w:pPr>
              <w:snapToGrid w:val="0"/>
              <w:rPr>
                <w:rFonts w:ascii="ＭＳ ゴシック" w:eastAsia="ＭＳ ゴシック" w:hAnsi="ＭＳ ゴシック" w:hint="eastAsia"/>
                <w:sz w:val="24"/>
              </w:rPr>
            </w:pPr>
            <w:r>
              <w:rPr>
                <w:rFonts w:ascii="ＭＳ ゴシック" w:eastAsia="ＭＳ ゴシック" w:hAnsi="ＭＳ ゴシック" w:hint="eastAsia"/>
                <w:sz w:val="24"/>
              </w:rPr>
              <w:t>４．地域公共交通確保維持事業により運行を確保・維持する運行系統の概要及び</w:t>
            </w:r>
          </w:p>
          <w:p w:rsidR="00244F69" w:rsidRDefault="00244F69" w:rsidP="0095755C">
            <w:pPr>
              <w:snapToGrid w:val="0"/>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運送予定者</w:t>
            </w:r>
          </w:p>
        </w:tc>
      </w:tr>
      <w:tr w:rsidR="00244F69" w:rsidTr="0095755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57"/>
        </w:trPr>
        <w:tc>
          <w:tcPr>
            <w:tcW w:w="9072" w:type="dxa"/>
            <w:tcBorders>
              <w:top w:val="single" w:sz="4" w:space="0" w:color="auto"/>
              <w:left w:val="single" w:sz="4" w:space="0" w:color="auto"/>
              <w:bottom w:val="single" w:sz="4" w:space="0" w:color="auto"/>
              <w:right w:val="single" w:sz="4" w:space="0" w:color="auto"/>
            </w:tcBorders>
          </w:tcPr>
          <w:p w:rsidR="00244F69" w:rsidRDefault="00244F69" w:rsidP="0095755C">
            <w:pPr>
              <w:snapToGrid w:val="0"/>
              <w:ind w:firstLineChars="100" w:firstLine="220"/>
              <w:jc w:val="left"/>
              <w:rPr>
                <w:rFonts w:ascii="ＭＳ ゴシック" w:eastAsia="ＭＳ ゴシック" w:hAnsi="ＭＳ ゴシック" w:hint="eastAsia"/>
                <w:sz w:val="22"/>
              </w:rPr>
            </w:pPr>
          </w:p>
          <w:p w:rsidR="00244F69" w:rsidRDefault="00244F69" w:rsidP="0095755C">
            <w:pPr>
              <w:snapToGrid w:val="0"/>
              <w:ind w:firstLineChars="100" w:firstLine="220"/>
              <w:jc w:val="left"/>
              <w:rPr>
                <w:rFonts w:ascii="ＭＳ ゴシック" w:eastAsia="ＭＳ ゴシック" w:hAnsi="ＭＳ ゴシック"/>
                <w:sz w:val="22"/>
              </w:rPr>
            </w:pPr>
          </w:p>
          <w:p w:rsidR="00244F69" w:rsidRDefault="00244F69" w:rsidP="0095755C">
            <w:pPr>
              <w:snapToGrid w:val="0"/>
              <w:ind w:firstLineChars="100" w:firstLine="220"/>
              <w:jc w:val="left"/>
              <w:rPr>
                <w:rFonts w:ascii="ＭＳ ゴシック" w:eastAsia="ＭＳ ゴシック" w:hAnsi="ＭＳ ゴシック" w:hint="eastAsia"/>
                <w:sz w:val="22"/>
              </w:rPr>
            </w:pPr>
          </w:p>
          <w:p w:rsidR="00244F69" w:rsidRDefault="00244F69" w:rsidP="0095755C">
            <w:pPr>
              <w:snapToGrid w:val="0"/>
              <w:ind w:firstLineChars="100" w:firstLine="220"/>
              <w:jc w:val="left"/>
              <w:rPr>
                <w:rFonts w:ascii="ＭＳ ゴシック" w:eastAsia="ＭＳ ゴシック" w:hAnsi="ＭＳ ゴシック"/>
                <w:sz w:val="22"/>
              </w:rPr>
            </w:pPr>
          </w:p>
          <w:p w:rsidR="00244F69" w:rsidRDefault="00244F69" w:rsidP="0095755C">
            <w:pPr>
              <w:snapToGrid w:val="0"/>
              <w:ind w:firstLineChars="100" w:firstLine="220"/>
              <w:jc w:val="left"/>
              <w:rPr>
                <w:rFonts w:ascii="ＭＳ ゴシック" w:eastAsia="ＭＳ ゴシック" w:hAnsi="ＭＳ ゴシック" w:hint="eastAsia"/>
                <w:sz w:val="22"/>
              </w:rPr>
            </w:pPr>
          </w:p>
        </w:tc>
      </w:tr>
      <w:tr w:rsidR="00244F69" w:rsidTr="0095755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78"/>
        </w:trPr>
        <w:tc>
          <w:tcPr>
            <w:tcW w:w="9072" w:type="dxa"/>
            <w:tcBorders>
              <w:top w:val="single" w:sz="4" w:space="0" w:color="auto"/>
              <w:left w:val="single" w:sz="4" w:space="0" w:color="auto"/>
              <w:bottom w:val="single" w:sz="4" w:space="0" w:color="auto"/>
              <w:right w:val="single" w:sz="4" w:space="0" w:color="auto"/>
            </w:tcBorders>
            <w:shd w:val="clear" w:color="auto" w:fill="CCCCCC"/>
          </w:tcPr>
          <w:p w:rsidR="00244F69" w:rsidRDefault="00244F69" w:rsidP="0095755C">
            <w:pPr>
              <w:snapToGrid w:val="0"/>
              <w:rPr>
                <w:rFonts w:ascii="ＭＳ ゴシック" w:eastAsia="ＭＳ ゴシック" w:hAnsi="ＭＳ ゴシック" w:hint="eastAsia"/>
                <w:sz w:val="24"/>
              </w:rPr>
            </w:pPr>
            <w:r>
              <w:rPr>
                <w:rFonts w:ascii="ＭＳ ゴシック" w:eastAsia="ＭＳ ゴシック" w:hAnsi="ＭＳ ゴシック" w:hint="eastAsia"/>
                <w:sz w:val="24"/>
              </w:rPr>
              <w:t>５．地域公共交通確保維持事業に要する費用の総額、負担者及びその負担額</w:t>
            </w:r>
          </w:p>
        </w:tc>
      </w:tr>
      <w:tr w:rsidR="00244F69" w:rsidTr="0095755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14"/>
        </w:trPr>
        <w:tc>
          <w:tcPr>
            <w:tcW w:w="9072" w:type="dxa"/>
            <w:tcBorders>
              <w:top w:val="single" w:sz="4" w:space="0" w:color="auto"/>
              <w:left w:val="single" w:sz="4" w:space="0" w:color="auto"/>
              <w:bottom w:val="single" w:sz="4" w:space="0" w:color="auto"/>
              <w:right w:val="single" w:sz="4" w:space="0" w:color="auto"/>
            </w:tcBorders>
          </w:tcPr>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4"/>
              </w:rPr>
            </w:pPr>
          </w:p>
          <w:p w:rsidR="00244F69" w:rsidRDefault="00244F69" w:rsidP="0095755C">
            <w:pPr>
              <w:snapToGrid w:val="0"/>
              <w:rPr>
                <w:rFonts w:ascii="ＭＳ ゴシック" w:eastAsia="ＭＳ ゴシック" w:hAnsi="ＭＳ ゴシック" w:hint="eastAsia"/>
                <w:sz w:val="24"/>
              </w:rPr>
            </w:pPr>
          </w:p>
        </w:tc>
      </w:tr>
      <w:tr w:rsidR="00244F69" w:rsidTr="0095755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62"/>
        </w:trPr>
        <w:tc>
          <w:tcPr>
            <w:tcW w:w="9072" w:type="dxa"/>
            <w:tcBorders>
              <w:top w:val="single" w:sz="4" w:space="0" w:color="auto"/>
              <w:left w:val="single" w:sz="4" w:space="0" w:color="auto"/>
              <w:bottom w:val="single" w:sz="4" w:space="0" w:color="auto"/>
              <w:right w:val="single" w:sz="4" w:space="0" w:color="auto"/>
            </w:tcBorders>
            <w:shd w:val="clear" w:color="auto" w:fill="BFBFBF"/>
          </w:tcPr>
          <w:p w:rsidR="00244F69" w:rsidRDefault="00244F69" w:rsidP="0095755C">
            <w:pPr>
              <w:rPr>
                <w:rFonts w:ascii="ＭＳ ゴシック" w:eastAsia="ＭＳ ゴシック" w:hAnsi="ＭＳ ゴシック" w:hint="eastAsia"/>
                <w:b/>
                <w:sz w:val="24"/>
                <w:u w:val="single"/>
              </w:rPr>
            </w:pPr>
            <w:r>
              <w:rPr>
                <w:rFonts w:ascii="ＭＳ ゴシック" w:eastAsia="ＭＳ ゴシック" w:hAnsi="ＭＳ ゴシック" w:hint="eastAsia"/>
                <w:sz w:val="24"/>
              </w:rPr>
              <w:lastRenderedPageBreak/>
              <w:t>６．２．の目標・効果の評価手法及び測定方法</w:t>
            </w:r>
          </w:p>
        </w:tc>
      </w:tr>
      <w:tr w:rsidR="00244F69" w:rsidTr="0095755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65"/>
        </w:trPr>
        <w:tc>
          <w:tcPr>
            <w:tcW w:w="9072" w:type="dxa"/>
            <w:tcBorders>
              <w:top w:val="single" w:sz="4" w:space="0" w:color="auto"/>
              <w:left w:val="single" w:sz="4" w:space="0" w:color="auto"/>
              <w:bottom w:val="single" w:sz="4" w:space="0" w:color="auto"/>
              <w:right w:val="single" w:sz="4" w:space="0" w:color="auto"/>
            </w:tcBorders>
          </w:tcPr>
          <w:p w:rsidR="00244F69" w:rsidRDefault="00244F69" w:rsidP="0095755C">
            <w:pPr>
              <w:jc w:val="left"/>
              <w:rPr>
                <w:rFonts w:ascii="ＭＳ ゴシック" w:eastAsia="ＭＳ ゴシック" w:hAnsi="ＭＳ ゴシック" w:hint="eastAsia"/>
                <w:sz w:val="22"/>
              </w:rPr>
            </w:pPr>
          </w:p>
          <w:p w:rsidR="00244F69" w:rsidRDefault="00244F69" w:rsidP="0095755C">
            <w:pPr>
              <w:jc w:val="left"/>
              <w:rPr>
                <w:rFonts w:ascii="ＭＳ ゴシック" w:eastAsia="ＭＳ ゴシック" w:hAnsi="ＭＳ ゴシック"/>
                <w:sz w:val="22"/>
              </w:rPr>
            </w:pPr>
          </w:p>
          <w:p w:rsidR="00244F69" w:rsidRDefault="00244F69" w:rsidP="0095755C">
            <w:pPr>
              <w:jc w:val="left"/>
              <w:rPr>
                <w:rFonts w:ascii="ＭＳ ゴシック" w:eastAsia="ＭＳ ゴシック" w:hAnsi="ＭＳ ゴシック"/>
                <w:sz w:val="22"/>
              </w:rPr>
            </w:pPr>
          </w:p>
          <w:p w:rsidR="00244F69" w:rsidRDefault="00244F69" w:rsidP="0095755C">
            <w:pPr>
              <w:jc w:val="left"/>
              <w:rPr>
                <w:rFonts w:ascii="ＭＳ ゴシック" w:eastAsia="ＭＳ ゴシック" w:hAnsi="ＭＳ ゴシック" w:hint="eastAsia"/>
                <w:sz w:val="22"/>
              </w:rPr>
            </w:pPr>
          </w:p>
        </w:tc>
      </w:tr>
      <w:tr w:rsidR="00244F69" w:rsidTr="0095755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0"/>
        </w:trPr>
        <w:tc>
          <w:tcPr>
            <w:tcW w:w="9072" w:type="dxa"/>
            <w:tcBorders>
              <w:top w:val="single" w:sz="4" w:space="0" w:color="auto"/>
              <w:left w:val="single" w:sz="4" w:space="0" w:color="auto"/>
              <w:bottom w:val="single" w:sz="4" w:space="0" w:color="auto"/>
              <w:right w:val="single" w:sz="4" w:space="0" w:color="auto"/>
            </w:tcBorders>
            <w:shd w:val="clear" w:color="auto" w:fill="CCCCCC"/>
          </w:tcPr>
          <w:p w:rsidR="00244F69" w:rsidRDefault="00244F69" w:rsidP="0095755C">
            <w:pPr>
              <w:snapToGrid w:val="0"/>
              <w:ind w:left="480" w:hangingChars="200" w:hanging="480"/>
              <w:rPr>
                <w:rFonts w:ascii="ＭＳ ゴシック" w:eastAsia="ＭＳ ゴシック" w:hAnsi="ＭＳ ゴシック" w:hint="eastAsia"/>
                <w:sz w:val="24"/>
              </w:rPr>
            </w:pPr>
            <w:r>
              <w:rPr>
                <w:rFonts w:ascii="ＭＳ ゴシック" w:eastAsia="ＭＳ ゴシック" w:hAnsi="ＭＳ ゴシック" w:hint="eastAsia"/>
                <w:sz w:val="24"/>
              </w:rPr>
              <w:t>７．別表１の補助対象事業の基準ホただし</w:t>
            </w:r>
            <w:r>
              <w:rPr>
                <w:rFonts w:ascii="ＭＳ ゴシック" w:eastAsia="ＭＳ ゴシック" w:hAnsi="ＭＳ ゴシック"/>
                <w:sz w:val="24"/>
              </w:rPr>
              <w:t>書</w:t>
            </w:r>
            <w:r>
              <w:rPr>
                <w:rFonts w:ascii="ＭＳ ゴシック" w:eastAsia="ＭＳ ゴシック" w:hAnsi="ＭＳ ゴシック" w:hint="eastAsia"/>
                <w:sz w:val="24"/>
              </w:rPr>
              <w:t>に基づき、協議会が平日１日当たりの運行回数が３回以上で足りると認めた系統の概要</w:t>
            </w:r>
          </w:p>
          <w:p w:rsidR="00244F69" w:rsidRDefault="00244F69" w:rsidP="0095755C">
            <w:pPr>
              <w:snapToGrid w:val="0"/>
              <w:ind w:leftChars="200" w:left="420"/>
              <w:rPr>
                <w:rFonts w:ascii="ＭＳ ゴシック" w:eastAsia="ＭＳ ゴシック" w:hAnsi="ＭＳ ゴシック" w:hint="eastAsia"/>
                <w:sz w:val="24"/>
              </w:rPr>
            </w:pPr>
            <w:r>
              <w:rPr>
                <w:rFonts w:ascii="ＭＳ ゴシック" w:eastAsia="ＭＳ ゴシック" w:hAnsi="ＭＳ ゴシック" w:hint="eastAsia"/>
                <w:b/>
                <w:sz w:val="24"/>
                <w:u w:val="single"/>
              </w:rPr>
              <w:t>【地域間幹線系統のみ】</w:t>
            </w:r>
          </w:p>
        </w:tc>
      </w:tr>
      <w:tr w:rsidR="00244F69" w:rsidTr="0095755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1"/>
        </w:trPr>
        <w:tc>
          <w:tcPr>
            <w:tcW w:w="9072" w:type="dxa"/>
            <w:tcBorders>
              <w:top w:val="single" w:sz="4" w:space="0" w:color="auto"/>
              <w:left w:val="single" w:sz="4" w:space="0" w:color="auto"/>
              <w:bottom w:val="single" w:sz="4" w:space="0" w:color="auto"/>
              <w:right w:val="single" w:sz="4" w:space="0" w:color="auto"/>
            </w:tcBorders>
          </w:tcPr>
          <w:p w:rsidR="00244F69" w:rsidRDefault="00244F69" w:rsidP="0095755C">
            <w:pPr>
              <w:rPr>
                <w:rFonts w:ascii="ＭＳ ゴシック" w:eastAsia="ＭＳ ゴシック" w:hAnsi="ＭＳ ゴシック" w:hint="eastAsia"/>
                <w:sz w:val="22"/>
              </w:rPr>
            </w:pPr>
          </w:p>
          <w:p w:rsidR="00244F69" w:rsidRDefault="00244F69" w:rsidP="0095755C">
            <w:pPr>
              <w:ind w:firstLineChars="100" w:firstLine="220"/>
              <w:rPr>
                <w:rFonts w:ascii="ＭＳ ゴシック" w:eastAsia="ＭＳ ゴシック" w:hAnsi="ＭＳ ゴシック" w:hint="eastAsia"/>
                <w:sz w:val="22"/>
              </w:rPr>
            </w:pPr>
          </w:p>
        </w:tc>
      </w:tr>
      <w:tr w:rsidR="00244F69" w:rsidTr="0095755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0"/>
        </w:trPr>
        <w:tc>
          <w:tcPr>
            <w:tcW w:w="9072" w:type="dxa"/>
            <w:tcBorders>
              <w:top w:val="single" w:sz="4" w:space="0" w:color="auto"/>
              <w:left w:val="single" w:sz="4" w:space="0" w:color="auto"/>
              <w:bottom w:val="single" w:sz="4" w:space="0" w:color="auto"/>
              <w:right w:val="single" w:sz="4" w:space="0" w:color="auto"/>
            </w:tcBorders>
            <w:shd w:val="clear" w:color="auto" w:fill="CCCCCC"/>
          </w:tcPr>
          <w:p w:rsidR="00244F69" w:rsidRDefault="00244F69" w:rsidP="0095755C">
            <w:pPr>
              <w:snapToGrid w:val="0"/>
              <w:ind w:left="480" w:hangingChars="200" w:hanging="480"/>
              <w:rPr>
                <w:rFonts w:ascii="ＭＳ ゴシック" w:eastAsia="ＭＳ ゴシック" w:hAnsi="ＭＳ ゴシック" w:hint="eastAsia"/>
                <w:sz w:val="24"/>
              </w:rPr>
            </w:pPr>
            <w:r>
              <w:rPr>
                <w:rFonts w:ascii="ＭＳ ゴシック" w:eastAsia="ＭＳ ゴシック" w:hAnsi="ＭＳ ゴシック" w:hint="eastAsia"/>
                <w:sz w:val="24"/>
              </w:rPr>
              <w:t>８．別表１の補助対象事業の基準ニに基づき、協議会が「広域行政圏の中心市町村に準ずる生活基盤が整備されている」と認めた市町村の一覧</w:t>
            </w:r>
          </w:p>
          <w:p w:rsidR="00244F69" w:rsidRDefault="00244F69" w:rsidP="0095755C">
            <w:pPr>
              <w:snapToGrid w:val="0"/>
              <w:ind w:leftChars="200" w:left="420"/>
              <w:rPr>
                <w:rFonts w:ascii="ＭＳ ゴシック" w:eastAsia="ＭＳ ゴシック" w:hAnsi="ＭＳ ゴシック" w:hint="eastAsia"/>
                <w:sz w:val="24"/>
              </w:rPr>
            </w:pPr>
            <w:r>
              <w:rPr>
                <w:rFonts w:ascii="ＭＳ ゴシック" w:eastAsia="ＭＳ ゴシック" w:hAnsi="ＭＳ ゴシック" w:hint="eastAsia"/>
                <w:b/>
                <w:sz w:val="24"/>
                <w:u w:val="single"/>
              </w:rPr>
              <w:t>【地域間幹線系統のみ】</w:t>
            </w:r>
          </w:p>
        </w:tc>
      </w:tr>
      <w:tr w:rsidR="00244F69" w:rsidTr="0095755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4"/>
        </w:trPr>
        <w:tc>
          <w:tcPr>
            <w:tcW w:w="9072" w:type="dxa"/>
            <w:tcBorders>
              <w:top w:val="single" w:sz="4" w:space="0" w:color="auto"/>
              <w:left w:val="single" w:sz="4" w:space="0" w:color="auto"/>
              <w:bottom w:val="single" w:sz="4" w:space="0" w:color="auto"/>
              <w:right w:val="single" w:sz="4" w:space="0" w:color="auto"/>
            </w:tcBorders>
          </w:tcPr>
          <w:p w:rsidR="00244F69" w:rsidRDefault="00244F69" w:rsidP="0095755C">
            <w:pPr>
              <w:ind w:firstLineChars="100" w:firstLine="220"/>
              <w:rPr>
                <w:rFonts w:ascii="ＭＳ ゴシック" w:eastAsia="ＭＳ ゴシック" w:hAnsi="ＭＳ ゴシック"/>
                <w:sz w:val="22"/>
              </w:rPr>
            </w:pPr>
          </w:p>
          <w:p w:rsidR="00244F69" w:rsidRDefault="00244F69" w:rsidP="0095755C">
            <w:pPr>
              <w:rPr>
                <w:rFonts w:ascii="ＭＳ ゴシック" w:eastAsia="ＭＳ ゴシック" w:hAnsi="ＭＳ ゴシック"/>
                <w:sz w:val="22"/>
              </w:rPr>
            </w:pPr>
          </w:p>
          <w:p w:rsidR="00244F69" w:rsidRDefault="00244F69" w:rsidP="0095755C">
            <w:pPr>
              <w:rPr>
                <w:rFonts w:ascii="ＭＳ ゴシック" w:eastAsia="ＭＳ ゴシック" w:hAnsi="ＭＳ ゴシック" w:hint="eastAsia"/>
                <w:sz w:val="22"/>
              </w:rPr>
            </w:pPr>
          </w:p>
        </w:tc>
      </w:tr>
      <w:tr w:rsidR="00244F69" w:rsidTr="0095755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0"/>
        </w:trPr>
        <w:tc>
          <w:tcPr>
            <w:tcW w:w="9072" w:type="dxa"/>
            <w:tcBorders>
              <w:top w:val="single" w:sz="4" w:space="0" w:color="auto"/>
              <w:left w:val="single" w:sz="4" w:space="0" w:color="auto"/>
              <w:bottom w:val="single" w:sz="4" w:space="0" w:color="auto"/>
              <w:right w:val="single" w:sz="4" w:space="0" w:color="auto"/>
            </w:tcBorders>
            <w:shd w:val="clear" w:color="auto" w:fill="CCCCCC"/>
          </w:tcPr>
          <w:p w:rsidR="00244F69" w:rsidRDefault="00244F69" w:rsidP="0095755C">
            <w:pPr>
              <w:snapToGrid w:val="0"/>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９．生産性向上の</w:t>
            </w:r>
            <w:r>
              <w:rPr>
                <w:rFonts w:ascii="ＭＳ ゴシック" w:eastAsia="ＭＳ ゴシック" w:hAnsi="ＭＳ ゴシック"/>
                <w:sz w:val="24"/>
              </w:rPr>
              <w:t>取組に係る取組内容、実施主体、定量的な</w:t>
            </w:r>
            <w:r>
              <w:rPr>
                <w:rFonts w:ascii="ＭＳ ゴシック" w:eastAsia="ＭＳ ゴシック" w:hAnsi="ＭＳ ゴシック" w:hint="eastAsia"/>
                <w:sz w:val="24"/>
              </w:rPr>
              <w:t>効果目標</w:t>
            </w:r>
            <w:r>
              <w:rPr>
                <w:rFonts w:ascii="ＭＳ ゴシック" w:eastAsia="ＭＳ ゴシック" w:hAnsi="ＭＳ ゴシック"/>
                <w:sz w:val="24"/>
              </w:rPr>
              <w:t>、実施時期</w:t>
            </w:r>
          </w:p>
          <w:p w:rsidR="00244F69" w:rsidRDefault="00244F69" w:rsidP="0095755C">
            <w:pPr>
              <w:snapToGrid w:val="0"/>
              <w:ind w:leftChars="200" w:left="420"/>
              <w:rPr>
                <w:rFonts w:ascii="ＭＳ ゴシック" w:eastAsia="ＭＳ ゴシック" w:hAnsi="ＭＳ ゴシック"/>
                <w:sz w:val="24"/>
              </w:rPr>
            </w:pPr>
            <w:r>
              <w:rPr>
                <w:rFonts w:ascii="ＭＳ ゴシック" w:eastAsia="ＭＳ ゴシック" w:hAnsi="ＭＳ ゴシック"/>
                <w:sz w:val="24"/>
              </w:rPr>
              <w:t>及び</w:t>
            </w:r>
            <w:r>
              <w:rPr>
                <w:rFonts w:ascii="ＭＳ ゴシック" w:eastAsia="ＭＳ ゴシック" w:hAnsi="ＭＳ ゴシック" w:hint="eastAsia"/>
                <w:sz w:val="24"/>
              </w:rPr>
              <w:t>その他</w:t>
            </w:r>
            <w:r>
              <w:rPr>
                <w:rFonts w:ascii="ＭＳ ゴシック" w:eastAsia="ＭＳ ゴシック" w:hAnsi="ＭＳ ゴシック"/>
                <w:sz w:val="24"/>
              </w:rPr>
              <w:t>特記事項</w:t>
            </w:r>
          </w:p>
          <w:p w:rsidR="00244F69" w:rsidRDefault="00244F69" w:rsidP="0095755C">
            <w:pPr>
              <w:snapToGrid w:val="0"/>
              <w:ind w:leftChars="200" w:left="420"/>
              <w:rPr>
                <w:rFonts w:ascii="ＭＳ ゴシック" w:eastAsia="ＭＳ ゴシック" w:hAnsi="ＭＳ ゴシック" w:hint="eastAsia"/>
                <w:sz w:val="24"/>
              </w:rPr>
            </w:pPr>
            <w:r>
              <w:rPr>
                <w:rFonts w:ascii="ＭＳ ゴシック" w:eastAsia="ＭＳ ゴシック" w:hAnsi="ＭＳ ゴシック" w:hint="eastAsia"/>
                <w:b/>
                <w:sz w:val="24"/>
                <w:u w:val="single"/>
              </w:rPr>
              <w:t>【地域間幹線系統のみ】</w:t>
            </w:r>
          </w:p>
        </w:tc>
      </w:tr>
      <w:tr w:rsidR="00244F69" w:rsidTr="0095755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74"/>
        </w:trPr>
        <w:tc>
          <w:tcPr>
            <w:tcW w:w="9072" w:type="dxa"/>
            <w:tcBorders>
              <w:top w:val="single" w:sz="4" w:space="0" w:color="auto"/>
              <w:left w:val="single" w:sz="4" w:space="0" w:color="auto"/>
              <w:bottom w:val="single" w:sz="4" w:space="0" w:color="auto"/>
              <w:right w:val="single" w:sz="4" w:space="0" w:color="auto"/>
            </w:tcBorders>
          </w:tcPr>
          <w:p w:rsidR="00244F69" w:rsidRDefault="00244F69" w:rsidP="0095755C">
            <w:pPr>
              <w:rPr>
                <w:rFonts w:ascii="ＭＳ ゴシック" w:eastAsia="ＭＳ ゴシック" w:hAnsi="ＭＳ ゴシック" w:hint="eastAsia"/>
                <w:sz w:val="22"/>
              </w:rPr>
            </w:pPr>
          </w:p>
          <w:p w:rsidR="00244F69" w:rsidRDefault="00244F69" w:rsidP="0095755C">
            <w:pPr>
              <w:ind w:firstLineChars="100" w:firstLine="220"/>
              <w:rPr>
                <w:rFonts w:ascii="ＭＳ ゴシック" w:eastAsia="ＭＳ ゴシック" w:hAnsi="ＭＳ ゴシック"/>
                <w:sz w:val="22"/>
              </w:rPr>
            </w:pPr>
          </w:p>
          <w:p w:rsidR="00244F69" w:rsidRDefault="00244F69" w:rsidP="0095755C">
            <w:pPr>
              <w:ind w:firstLineChars="100" w:firstLine="220"/>
              <w:rPr>
                <w:rFonts w:ascii="ＭＳ ゴシック" w:eastAsia="ＭＳ ゴシック" w:hAnsi="ＭＳ ゴシック" w:hint="eastAsia"/>
                <w:sz w:val="22"/>
              </w:rPr>
            </w:pPr>
          </w:p>
        </w:tc>
      </w:tr>
    </w:tbl>
    <w:p w:rsidR="00244F69" w:rsidRDefault="00244F69" w:rsidP="00244F69">
      <w:r>
        <w:br w:type="page"/>
      </w:r>
    </w:p>
    <w:tbl>
      <w:tblPr>
        <w:tblW w:w="9072"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9072"/>
      </w:tblGrid>
      <w:tr w:rsidR="00244F69" w:rsidTr="0095755C">
        <w:trPr>
          <w:trHeight w:val="390"/>
        </w:trPr>
        <w:tc>
          <w:tcPr>
            <w:tcW w:w="9072" w:type="dxa"/>
            <w:tcBorders>
              <w:top w:val="single" w:sz="4" w:space="0" w:color="auto"/>
              <w:left w:val="single" w:sz="4" w:space="0" w:color="auto"/>
              <w:bottom w:val="single" w:sz="4" w:space="0" w:color="auto"/>
              <w:right w:val="single" w:sz="4" w:space="0" w:color="auto"/>
            </w:tcBorders>
            <w:shd w:val="clear" w:color="auto" w:fill="CCCCCC"/>
          </w:tcPr>
          <w:p w:rsidR="00244F69" w:rsidRDefault="00244F69" w:rsidP="0095755C">
            <w:pPr>
              <w:snapToGrid w:val="0"/>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10．地域公共交通確保維持改善事業を行う地域の概要</w:t>
            </w:r>
          </w:p>
          <w:p w:rsidR="00244F69" w:rsidRDefault="00244F69" w:rsidP="0095755C">
            <w:pPr>
              <w:snapToGrid w:val="0"/>
              <w:ind w:leftChars="100" w:left="210" w:firstLineChars="100" w:firstLine="241"/>
              <w:rPr>
                <w:rFonts w:ascii="ＭＳ ゴシック" w:eastAsia="ＭＳ ゴシック" w:hAnsi="ＭＳ ゴシック" w:hint="eastAsia"/>
                <w:sz w:val="24"/>
              </w:rPr>
            </w:pPr>
            <w:r>
              <w:rPr>
                <w:rFonts w:ascii="ＭＳ ゴシック" w:eastAsia="ＭＳ ゴシック" w:hAnsi="ＭＳ ゴシック" w:hint="eastAsia"/>
                <w:b/>
                <w:sz w:val="24"/>
                <w:u w:val="single"/>
              </w:rPr>
              <w:t>【地域内フィーダー系統のみ】</w:t>
            </w:r>
          </w:p>
        </w:tc>
      </w:tr>
      <w:tr w:rsidR="00244F69" w:rsidTr="0095755C">
        <w:trPr>
          <w:cantSplit/>
          <w:trHeight w:val="509"/>
        </w:trPr>
        <w:tc>
          <w:tcPr>
            <w:tcW w:w="9072" w:type="dxa"/>
            <w:tcBorders>
              <w:top w:val="single" w:sz="4" w:space="0" w:color="auto"/>
              <w:left w:val="single" w:sz="4" w:space="0" w:color="auto"/>
              <w:bottom w:val="single" w:sz="4" w:space="0" w:color="auto"/>
              <w:right w:val="single" w:sz="4" w:space="0" w:color="auto"/>
            </w:tcBorders>
          </w:tcPr>
          <w:p w:rsidR="00244F69" w:rsidRDefault="00244F69" w:rsidP="0095755C">
            <w:pPr>
              <w:ind w:firstLineChars="100" w:firstLine="220"/>
              <w:rPr>
                <w:rFonts w:ascii="ＭＳ ゴシック" w:eastAsia="ＭＳ ゴシック" w:hAnsi="ＭＳ ゴシック"/>
                <w:sz w:val="22"/>
              </w:rPr>
            </w:pPr>
          </w:p>
          <w:p w:rsidR="00244F69" w:rsidRDefault="00244F69" w:rsidP="0095755C">
            <w:pPr>
              <w:ind w:firstLineChars="100" w:firstLine="220"/>
              <w:rPr>
                <w:rFonts w:ascii="ＭＳ ゴシック" w:eastAsia="ＭＳ ゴシック" w:hAnsi="ＭＳ ゴシック"/>
                <w:sz w:val="22"/>
              </w:rPr>
            </w:pPr>
          </w:p>
          <w:p w:rsidR="00244F69" w:rsidRDefault="00244F69" w:rsidP="0095755C">
            <w:pPr>
              <w:ind w:firstLineChars="100" w:firstLine="220"/>
              <w:rPr>
                <w:rFonts w:ascii="ＭＳ ゴシック" w:eastAsia="ＭＳ ゴシック" w:hAnsi="ＭＳ ゴシック"/>
                <w:sz w:val="22"/>
              </w:rPr>
            </w:pPr>
          </w:p>
          <w:p w:rsidR="00244F69" w:rsidRDefault="00244F69" w:rsidP="0095755C">
            <w:pPr>
              <w:ind w:firstLineChars="100" w:firstLine="220"/>
              <w:rPr>
                <w:rFonts w:ascii="ＭＳ ゴシック" w:eastAsia="ＭＳ ゴシック" w:hAnsi="ＭＳ ゴシック" w:hint="eastAsia"/>
                <w:sz w:val="22"/>
              </w:rPr>
            </w:pPr>
          </w:p>
        </w:tc>
      </w:tr>
      <w:tr w:rsidR="00244F69" w:rsidTr="0095755C">
        <w:trPr>
          <w:trHeight w:val="390"/>
        </w:trPr>
        <w:tc>
          <w:tcPr>
            <w:tcW w:w="9072" w:type="dxa"/>
            <w:tcBorders>
              <w:top w:val="single" w:sz="4" w:space="0" w:color="auto"/>
              <w:left w:val="single" w:sz="4" w:space="0" w:color="auto"/>
              <w:bottom w:val="single" w:sz="4" w:space="0" w:color="auto"/>
              <w:right w:val="single" w:sz="4" w:space="0" w:color="auto"/>
            </w:tcBorders>
            <w:shd w:val="clear" w:color="auto" w:fill="CCCCCC"/>
          </w:tcPr>
          <w:p w:rsidR="00244F69" w:rsidRDefault="00244F69" w:rsidP="0095755C">
            <w:pPr>
              <w:snapToGrid w:val="0"/>
              <w:ind w:left="480" w:hangingChars="200" w:hanging="480"/>
              <w:rPr>
                <w:rFonts w:ascii="ＭＳ ゴシック" w:eastAsia="ＭＳ ゴシック" w:hAnsi="ＭＳ ゴシック" w:hint="eastAsia"/>
                <w:sz w:val="24"/>
              </w:rPr>
            </w:pPr>
            <w:r>
              <w:rPr>
                <w:rFonts w:ascii="ＭＳ ゴシック" w:eastAsia="ＭＳ ゴシック" w:hAnsi="ＭＳ ゴシック" w:hint="eastAsia"/>
                <w:sz w:val="24"/>
              </w:rPr>
              <w:t>11．車両の取得に係る目的・必要性</w:t>
            </w:r>
          </w:p>
          <w:p w:rsidR="00244F69" w:rsidRDefault="00244F69" w:rsidP="0095755C">
            <w:pPr>
              <w:snapToGrid w:val="0"/>
              <w:ind w:leftChars="200" w:left="420"/>
              <w:rPr>
                <w:rFonts w:ascii="ＭＳ ゴシック" w:eastAsia="ＭＳ ゴシック" w:hAnsi="ＭＳ ゴシック" w:hint="eastAsia"/>
                <w:sz w:val="24"/>
              </w:rPr>
            </w:pPr>
            <w:r>
              <w:rPr>
                <w:rFonts w:ascii="ＭＳ ゴシック" w:eastAsia="ＭＳ ゴシック" w:hAnsi="ＭＳ ゴシック" w:hint="eastAsia"/>
                <w:b/>
                <w:sz w:val="24"/>
                <w:u w:val="single"/>
              </w:rPr>
              <w:t>【車両減価償却費等国庫補助金・公有民営方式車両購入費国庫補助金を受けようとする場合のみ】</w:t>
            </w:r>
          </w:p>
        </w:tc>
      </w:tr>
      <w:tr w:rsidR="00244F69" w:rsidTr="0095755C">
        <w:trPr>
          <w:cantSplit/>
          <w:trHeight w:val="509"/>
        </w:trPr>
        <w:tc>
          <w:tcPr>
            <w:tcW w:w="9072" w:type="dxa"/>
            <w:tcBorders>
              <w:top w:val="single" w:sz="4" w:space="0" w:color="auto"/>
              <w:left w:val="single" w:sz="4" w:space="0" w:color="auto"/>
              <w:bottom w:val="single" w:sz="4" w:space="0" w:color="auto"/>
              <w:right w:val="single" w:sz="4" w:space="0" w:color="auto"/>
            </w:tcBorders>
          </w:tcPr>
          <w:p w:rsidR="00244F69" w:rsidRDefault="00244F69" w:rsidP="0095755C">
            <w:pPr>
              <w:snapToGrid w:val="0"/>
              <w:spacing w:line="240" w:lineRule="atLeast"/>
              <w:rPr>
                <w:rFonts w:ascii="ＭＳ ゴシック" w:eastAsia="ＭＳ ゴシック" w:hAnsi="ＭＳ ゴシック"/>
                <w:sz w:val="22"/>
              </w:rPr>
            </w:pPr>
          </w:p>
          <w:p w:rsidR="00244F69" w:rsidRDefault="00244F69" w:rsidP="0095755C">
            <w:pPr>
              <w:snapToGrid w:val="0"/>
              <w:spacing w:line="240" w:lineRule="atLeast"/>
              <w:rPr>
                <w:rFonts w:ascii="ＭＳ ゴシック" w:eastAsia="ＭＳ ゴシック" w:hAnsi="ＭＳ ゴシック" w:hint="eastAsia"/>
                <w:sz w:val="22"/>
              </w:rPr>
            </w:pPr>
          </w:p>
          <w:p w:rsidR="00244F69" w:rsidRDefault="00244F69" w:rsidP="0095755C">
            <w:pPr>
              <w:snapToGrid w:val="0"/>
              <w:spacing w:line="240" w:lineRule="atLeast"/>
              <w:ind w:leftChars="100" w:left="210"/>
              <w:rPr>
                <w:rFonts w:ascii="ＭＳ ゴシック" w:eastAsia="ＭＳ ゴシック" w:hAnsi="ＭＳ ゴシック" w:hint="eastAsia"/>
                <w:sz w:val="22"/>
              </w:rPr>
            </w:pPr>
          </w:p>
        </w:tc>
      </w:tr>
      <w:tr w:rsidR="00244F69" w:rsidTr="0095755C">
        <w:trPr>
          <w:trHeight w:val="390"/>
        </w:trPr>
        <w:tc>
          <w:tcPr>
            <w:tcW w:w="9072" w:type="dxa"/>
            <w:tcBorders>
              <w:top w:val="single" w:sz="4" w:space="0" w:color="auto"/>
              <w:left w:val="single" w:sz="4" w:space="0" w:color="auto"/>
              <w:bottom w:val="single" w:sz="4" w:space="0" w:color="auto"/>
              <w:right w:val="single" w:sz="4" w:space="0" w:color="auto"/>
            </w:tcBorders>
            <w:shd w:val="clear" w:color="auto" w:fill="CCCCCC"/>
          </w:tcPr>
          <w:p w:rsidR="00244F69" w:rsidRDefault="00244F69" w:rsidP="0095755C">
            <w:pPr>
              <w:snapToGrid w:val="0"/>
              <w:ind w:left="480" w:hangingChars="200" w:hanging="480"/>
              <w:rPr>
                <w:rFonts w:ascii="ＭＳ ゴシック" w:eastAsia="ＭＳ ゴシック" w:hAnsi="ＭＳ ゴシック" w:hint="eastAsia"/>
                <w:sz w:val="24"/>
              </w:rPr>
            </w:pPr>
            <w:r>
              <w:rPr>
                <w:rFonts w:ascii="ＭＳ ゴシック" w:eastAsia="ＭＳ ゴシック" w:hAnsi="ＭＳ ゴシック" w:hint="eastAsia"/>
                <w:sz w:val="24"/>
              </w:rPr>
              <w:t>12．車両の取得に係る定量的な目標・効果</w:t>
            </w:r>
          </w:p>
          <w:p w:rsidR="00244F69" w:rsidRDefault="00244F69" w:rsidP="0095755C">
            <w:pPr>
              <w:snapToGrid w:val="0"/>
              <w:ind w:leftChars="200" w:left="420"/>
              <w:rPr>
                <w:rFonts w:ascii="ＭＳ ゴシック" w:eastAsia="ＭＳ ゴシック" w:hAnsi="ＭＳ ゴシック" w:hint="eastAsia"/>
                <w:sz w:val="24"/>
              </w:rPr>
            </w:pPr>
            <w:r>
              <w:rPr>
                <w:rFonts w:ascii="ＭＳ ゴシック" w:eastAsia="ＭＳ ゴシック" w:hAnsi="ＭＳ ゴシック" w:hint="eastAsia"/>
                <w:b/>
                <w:sz w:val="24"/>
                <w:u w:val="single"/>
              </w:rPr>
              <w:t>【車両減価償却費等国庫補助金・公有民営方式車両購入費国庫補助金を受けようとする場合のみ】</w:t>
            </w:r>
          </w:p>
        </w:tc>
      </w:tr>
      <w:tr w:rsidR="00244F69" w:rsidTr="0095755C">
        <w:tblPrEx>
          <w:tblBorders>
            <w:top w:val="single" w:sz="4" w:space="0" w:color="auto"/>
            <w:left w:val="single" w:sz="2" w:space="0" w:color="auto"/>
            <w:bottom w:val="single" w:sz="4" w:space="0" w:color="auto"/>
            <w:right w:val="single" w:sz="2" w:space="0" w:color="auto"/>
            <w:insideH w:val="single" w:sz="4" w:space="0" w:color="auto"/>
            <w:insideV w:val="single" w:sz="4" w:space="0" w:color="auto"/>
          </w:tblBorders>
        </w:tblPrEx>
        <w:trPr>
          <w:trHeight w:val="304"/>
        </w:trPr>
        <w:tc>
          <w:tcPr>
            <w:tcW w:w="9072" w:type="dxa"/>
          </w:tcPr>
          <w:p w:rsidR="00244F69" w:rsidRDefault="00244F69" w:rsidP="0095755C">
            <w:pPr>
              <w:pStyle w:val="1"/>
              <w:keepNext w:val="0"/>
              <w:snapToGrid w:val="0"/>
              <w:rPr>
                <w:rFonts w:ascii="ＭＳ ゴシック" w:hAnsi="ＭＳ ゴシック"/>
              </w:rPr>
            </w:pPr>
            <w:r>
              <w:rPr>
                <w:rFonts w:ascii="ＭＳ ゴシック" w:hAnsi="ＭＳ ゴシック" w:hint="eastAsia"/>
              </w:rPr>
              <w:t>（１）事業の目標</w:t>
            </w:r>
          </w:p>
        </w:tc>
      </w:tr>
      <w:tr w:rsidR="00244F69" w:rsidTr="0095755C">
        <w:tblPrEx>
          <w:tblBorders>
            <w:top w:val="single" w:sz="4" w:space="0" w:color="auto"/>
            <w:left w:val="single" w:sz="2" w:space="0" w:color="auto"/>
            <w:bottom w:val="single" w:sz="4" w:space="0" w:color="auto"/>
            <w:right w:val="single" w:sz="2" w:space="0" w:color="auto"/>
            <w:insideH w:val="single" w:sz="4" w:space="0" w:color="auto"/>
            <w:insideV w:val="single" w:sz="4" w:space="0" w:color="auto"/>
          </w:tblBorders>
        </w:tblPrEx>
        <w:trPr>
          <w:cantSplit/>
        </w:trPr>
        <w:tc>
          <w:tcPr>
            <w:tcW w:w="9072" w:type="dxa"/>
          </w:tcPr>
          <w:p w:rsidR="00244F69" w:rsidRDefault="00244F69" w:rsidP="0095755C">
            <w:pPr>
              <w:snapToGrid w:val="0"/>
              <w:ind w:leftChars="100" w:left="210"/>
              <w:rPr>
                <w:rFonts w:ascii="ＭＳ ゴシック" w:eastAsia="ＭＳ ゴシック" w:hAnsi="ＭＳ ゴシック"/>
                <w:sz w:val="22"/>
              </w:rPr>
            </w:pPr>
          </w:p>
          <w:p w:rsidR="00244F69" w:rsidRDefault="00244F69" w:rsidP="0095755C">
            <w:pPr>
              <w:snapToGrid w:val="0"/>
              <w:ind w:leftChars="100" w:left="210"/>
              <w:rPr>
                <w:rFonts w:ascii="ＭＳ ゴシック" w:eastAsia="ＭＳ ゴシック" w:hAnsi="ＭＳ ゴシック"/>
                <w:sz w:val="22"/>
              </w:rPr>
            </w:pPr>
          </w:p>
          <w:p w:rsidR="00244F69" w:rsidRDefault="00244F69" w:rsidP="0095755C">
            <w:pPr>
              <w:snapToGrid w:val="0"/>
              <w:ind w:leftChars="100" w:left="210"/>
              <w:rPr>
                <w:rFonts w:ascii="ＭＳ ゴシック" w:eastAsia="ＭＳ ゴシック" w:hAnsi="ＭＳ ゴシック"/>
                <w:sz w:val="22"/>
              </w:rPr>
            </w:pPr>
          </w:p>
          <w:p w:rsidR="00244F69" w:rsidRDefault="00244F69" w:rsidP="0095755C">
            <w:pPr>
              <w:snapToGrid w:val="0"/>
              <w:ind w:leftChars="100" w:left="210"/>
              <w:rPr>
                <w:rFonts w:ascii="ＭＳ ゴシック" w:eastAsia="ＭＳ ゴシック" w:hAnsi="ＭＳ ゴシック"/>
                <w:sz w:val="22"/>
              </w:rPr>
            </w:pPr>
          </w:p>
          <w:p w:rsidR="00244F69" w:rsidRDefault="00244F69" w:rsidP="0095755C">
            <w:pPr>
              <w:snapToGrid w:val="0"/>
              <w:ind w:leftChars="100" w:left="210"/>
              <w:rPr>
                <w:rFonts w:ascii="ＭＳ ゴシック" w:eastAsia="ＭＳ ゴシック" w:hAnsi="ＭＳ ゴシック" w:hint="eastAsia"/>
                <w:sz w:val="22"/>
              </w:rPr>
            </w:pPr>
          </w:p>
          <w:p w:rsidR="00244F69" w:rsidRDefault="00244F69" w:rsidP="0095755C">
            <w:pPr>
              <w:snapToGrid w:val="0"/>
              <w:ind w:leftChars="100" w:left="210"/>
              <w:rPr>
                <w:rFonts w:ascii="ＭＳ ゴシック" w:eastAsia="ＭＳ ゴシック" w:hAnsi="ＭＳ ゴシック" w:hint="eastAsia"/>
                <w:sz w:val="22"/>
              </w:rPr>
            </w:pPr>
          </w:p>
          <w:p w:rsidR="00244F69" w:rsidRDefault="00244F69" w:rsidP="0095755C">
            <w:pPr>
              <w:snapToGrid w:val="0"/>
              <w:ind w:leftChars="100" w:left="210"/>
              <w:rPr>
                <w:rFonts w:ascii="ＭＳ ゴシック" w:eastAsia="ＭＳ ゴシック" w:hAnsi="ＭＳ ゴシック" w:hint="eastAsia"/>
                <w:sz w:val="22"/>
              </w:rPr>
            </w:pPr>
          </w:p>
        </w:tc>
      </w:tr>
      <w:tr w:rsidR="00244F69" w:rsidTr="0095755C">
        <w:tblPrEx>
          <w:tblBorders>
            <w:top w:val="single" w:sz="4" w:space="0" w:color="auto"/>
            <w:left w:val="single" w:sz="2" w:space="0" w:color="auto"/>
            <w:bottom w:val="single" w:sz="4" w:space="0" w:color="auto"/>
            <w:right w:val="single" w:sz="2" w:space="0" w:color="auto"/>
            <w:insideH w:val="single" w:sz="4" w:space="0" w:color="auto"/>
            <w:insideV w:val="single" w:sz="4" w:space="0" w:color="auto"/>
          </w:tblBorders>
        </w:tblPrEx>
        <w:trPr>
          <w:cantSplit/>
          <w:trHeight w:val="372"/>
        </w:trPr>
        <w:tc>
          <w:tcPr>
            <w:tcW w:w="9072" w:type="dxa"/>
          </w:tcPr>
          <w:p w:rsidR="00244F69" w:rsidRDefault="00244F69" w:rsidP="0095755C">
            <w:pPr>
              <w:rPr>
                <w:rFonts w:ascii="ＭＳ ゴシック" w:eastAsia="ＭＳ ゴシック" w:hAnsi="ＭＳ ゴシック"/>
                <w:sz w:val="24"/>
              </w:rPr>
            </w:pPr>
            <w:r>
              <w:rPr>
                <w:rFonts w:ascii="ＭＳ ゴシック" w:eastAsia="ＭＳ ゴシック" w:hAnsi="ＭＳ ゴシック" w:hint="eastAsia"/>
                <w:sz w:val="24"/>
              </w:rPr>
              <w:t>（２）事業の効果</w:t>
            </w:r>
          </w:p>
        </w:tc>
      </w:tr>
      <w:tr w:rsidR="00244F69" w:rsidTr="0095755C">
        <w:tblPrEx>
          <w:tblBorders>
            <w:top w:val="single" w:sz="4" w:space="0" w:color="auto"/>
            <w:left w:val="single" w:sz="2" w:space="0" w:color="auto"/>
            <w:bottom w:val="single" w:sz="4" w:space="0" w:color="auto"/>
            <w:right w:val="single" w:sz="2" w:space="0" w:color="auto"/>
            <w:insideH w:val="single" w:sz="4" w:space="0" w:color="auto"/>
            <w:insideV w:val="single" w:sz="4" w:space="0" w:color="auto"/>
          </w:tblBorders>
        </w:tblPrEx>
        <w:trPr>
          <w:cantSplit/>
          <w:trHeight w:val="476"/>
        </w:trPr>
        <w:tc>
          <w:tcPr>
            <w:tcW w:w="9072" w:type="dxa"/>
          </w:tcPr>
          <w:p w:rsidR="00244F69" w:rsidRDefault="00244F69" w:rsidP="0095755C">
            <w:pPr>
              <w:rPr>
                <w:rFonts w:ascii="ＭＳ ゴシック" w:eastAsia="ＭＳ ゴシック" w:hAnsi="ＭＳ ゴシック"/>
                <w:sz w:val="22"/>
              </w:rPr>
            </w:pPr>
          </w:p>
          <w:p w:rsidR="00244F69" w:rsidRDefault="00244F69" w:rsidP="0095755C">
            <w:pPr>
              <w:rPr>
                <w:rFonts w:ascii="ＭＳ ゴシック" w:eastAsia="ＭＳ ゴシック" w:hAnsi="ＭＳ ゴシック"/>
                <w:sz w:val="22"/>
              </w:rPr>
            </w:pPr>
          </w:p>
          <w:p w:rsidR="00244F69" w:rsidRDefault="00244F69" w:rsidP="0095755C">
            <w:pPr>
              <w:rPr>
                <w:rFonts w:ascii="ＭＳ ゴシック" w:eastAsia="ＭＳ ゴシック" w:hAnsi="ＭＳ ゴシック"/>
                <w:sz w:val="22"/>
              </w:rPr>
            </w:pPr>
          </w:p>
          <w:p w:rsidR="00244F69" w:rsidRDefault="00244F69" w:rsidP="0095755C">
            <w:pPr>
              <w:rPr>
                <w:rFonts w:ascii="ＭＳ ゴシック" w:eastAsia="ＭＳ ゴシック" w:hAnsi="ＭＳ ゴシック"/>
                <w:sz w:val="22"/>
              </w:rPr>
            </w:pPr>
          </w:p>
          <w:p w:rsidR="00244F69" w:rsidRDefault="00244F69" w:rsidP="0095755C">
            <w:pPr>
              <w:rPr>
                <w:rFonts w:ascii="ＭＳ ゴシック" w:eastAsia="ＭＳ ゴシック" w:hAnsi="ＭＳ ゴシック" w:hint="eastAsia"/>
                <w:sz w:val="22"/>
              </w:rPr>
            </w:pPr>
          </w:p>
          <w:p w:rsidR="00244F69" w:rsidRDefault="00244F69" w:rsidP="0095755C">
            <w:pPr>
              <w:rPr>
                <w:rFonts w:ascii="ＭＳ ゴシック" w:eastAsia="ＭＳ ゴシック" w:hAnsi="ＭＳ ゴシック"/>
                <w:sz w:val="22"/>
              </w:rPr>
            </w:pPr>
          </w:p>
          <w:p w:rsidR="00244F69" w:rsidRDefault="00244F69" w:rsidP="0095755C">
            <w:pPr>
              <w:rPr>
                <w:rFonts w:ascii="ＭＳ ゴシック" w:eastAsia="ＭＳ ゴシック" w:hAnsi="ＭＳ ゴシック" w:hint="eastAsia"/>
                <w:sz w:val="22"/>
              </w:rPr>
            </w:pPr>
          </w:p>
          <w:p w:rsidR="00244F69" w:rsidRDefault="00244F69" w:rsidP="0095755C">
            <w:pPr>
              <w:rPr>
                <w:rFonts w:ascii="ＭＳ ゴシック" w:eastAsia="ＭＳ ゴシック" w:hAnsi="ＭＳ ゴシック" w:hint="eastAsia"/>
                <w:sz w:val="22"/>
              </w:rPr>
            </w:pPr>
          </w:p>
        </w:tc>
      </w:tr>
      <w:tr w:rsidR="00244F69" w:rsidTr="0095755C">
        <w:trPr>
          <w:trHeight w:val="390"/>
        </w:trPr>
        <w:tc>
          <w:tcPr>
            <w:tcW w:w="9072" w:type="dxa"/>
            <w:tcBorders>
              <w:top w:val="single" w:sz="4" w:space="0" w:color="auto"/>
              <w:left w:val="single" w:sz="4" w:space="0" w:color="auto"/>
              <w:bottom w:val="single" w:sz="4" w:space="0" w:color="auto"/>
              <w:right w:val="single" w:sz="4" w:space="0" w:color="auto"/>
            </w:tcBorders>
            <w:shd w:val="clear" w:color="auto" w:fill="CCCCCC"/>
          </w:tcPr>
          <w:p w:rsidR="00244F69" w:rsidRDefault="00244F69" w:rsidP="0095755C">
            <w:pPr>
              <w:snapToGrid w:val="0"/>
              <w:ind w:left="480" w:hangingChars="200" w:hanging="480"/>
              <w:rPr>
                <w:rFonts w:ascii="ＭＳ ゴシック" w:eastAsia="ＭＳ ゴシック" w:hAnsi="ＭＳ ゴシック" w:hint="eastAsia"/>
                <w:sz w:val="24"/>
              </w:rPr>
            </w:pPr>
            <w:r>
              <w:rPr>
                <w:rFonts w:ascii="ＭＳ ゴシック" w:eastAsia="ＭＳ ゴシック" w:hAnsi="ＭＳ ゴシック" w:hint="eastAsia"/>
                <w:sz w:val="24"/>
              </w:rPr>
              <w:t>13車両の取得計画の概要及び車両の取得を行う事業者又は地方公共団体、要する費用の総額、負担者とその負担額</w:t>
            </w:r>
            <w:r>
              <w:rPr>
                <w:rFonts w:ascii="ＭＳ ゴシック" w:eastAsia="ＭＳ ゴシック" w:hAnsi="ＭＳ ゴシック" w:hint="eastAsia"/>
                <w:b/>
                <w:sz w:val="24"/>
                <w:u w:val="single"/>
              </w:rPr>
              <w:t>【車両減価償却費等国庫補助金・公有民営方式車両購入費国庫補助金を受けようとする場合のみ】</w:t>
            </w:r>
          </w:p>
        </w:tc>
      </w:tr>
      <w:tr w:rsidR="00244F69" w:rsidTr="0095755C">
        <w:trPr>
          <w:cantSplit/>
          <w:trHeight w:val="391"/>
        </w:trPr>
        <w:tc>
          <w:tcPr>
            <w:tcW w:w="9072" w:type="dxa"/>
            <w:tcBorders>
              <w:top w:val="single" w:sz="4" w:space="0" w:color="auto"/>
              <w:left w:val="single" w:sz="4" w:space="0" w:color="auto"/>
              <w:bottom w:val="single" w:sz="4" w:space="0" w:color="auto"/>
              <w:right w:val="single" w:sz="4" w:space="0" w:color="auto"/>
            </w:tcBorders>
          </w:tcPr>
          <w:p w:rsidR="00244F69" w:rsidRDefault="00244F69" w:rsidP="0095755C">
            <w:pPr>
              <w:ind w:leftChars="100" w:left="210"/>
              <w:rPr>
                <w:rFonts w:ascii="ＭＳ ゴシック" w:eastAsia="ＭＳ ゴシック" w:hAnsi="ＭＳ ゴシック"/>
                <w:sz w:val="22"/>
              </w:rPr>
            </w:pPr>
          </w:p>
          <w:p w:rsidR="00244F69" w:rsidRDefault="00244F69" w:rsidP="0095755C">
            <w:pPr>
              <w:ind w:leftChars="100" w:left="210"/>
              <w:rPr>
                <w:rFonts w:ascii="ＭＳ ゴシック" w:eastAsia="ＭＳ ゴシック" w:hAnsi="ＭＳ ゴシック"/>
                <w:sz w:val="22"/>
              </w:rPr>
            </w:pPr>
          </w:p>
          <w:p w:rsidR="00244F69" w:rsidRDefault="00244F69" w:rsidP="0095755C">
            <w:pPr>
              <w:ind w:leftChars="100" w:left="210"/>
              <w:rPr>
                <w:rFonts w:ascii="ＭＳ ゴシック" w:eastAsia="ＭＳ ゴシック" w:hAnsi="ＭＳ ゴシック"/>
                <w:sz w:val="22"/>
              </w:rPr>
            </w:pPr>
          </w:p>
          <w:p w:rsidR="00244F69" w:rsidRDefault="00244F69" w:rsidP="0095755C">
            <w:pPr>
              <w:ind w:leftChars="100" w:left="210"/>
              <w:rPr>
                <w:rFonts w:ascii="ＭＳ ゴシック" w:eastAsia="ＭＳ ゴシック" w:hAnsi="ＭＳ ゴシック" w:hint="eastAsia"/>
                <w:sz w:val="22"/>
              </w:rPr>
            </w:pPr>
          </w:p>
        </w:tc>
      </w:tr>
      <w:tr w:rsidR="00244F69" w:rsidTr="0095755C">
        <w:trPr>
          <w:cantSplit/>
          <w:trHeight w:val="468"/>
        </w:trPr>
        <w:tc>
          <w:tcPr>
            <w:tcW w:w="9072" w:type="dxa"/>
            <w:tcBorders>
              <w:top w:val="single" w:sz="4" w:space="0" w:color="auto"/>
              <w:left w:val="single" w:sz="4" w:space="0" w:color="auto"/>
              <w:bottom w:val="single" w:sz="4" w:space="0" w:color="auto"/>
              <w:right w:val="single" w:sz="4" w:space="0" w:color="auto"/>
            </w:tcBorders>
            <w:shd w:val="clear" w:color="auto" w:fill="BFBFBF"/>
          </w:tcPr>
          <w:p w:rsidR="00244F69" w:rsidRDefault="00244F69" w:rsidP="0095755C">
            <w:pPr>
              <w:ind w:left="480" w:hangingChars="200" w:hanging="480"/>
              <w:rPr>
                <w:rFonts w:ascii="ＭＳ ゴシック" w:eastAsia="ＭＳ ゴシック" w:hAnsi="ＭＳ ゴシック" w:hint="eastAsia"/>
                <w:sz w:val="24"/>
              </w:rPr>
            </w:pPr>
            <w:r>
              <w:rPr>
                <w:rFonts w:ascii="ＭＳ ゴシック" w:eastAsia="ＭＳ ゴシック" w:hAnsi="ＭＳ ゴシック" w:hint="eastAsia"/>
                <w:sz w:val="24"/>
              </w:rPr>
              <w:t>1</w:t>
            </w:r>
            <w:r>
              <w:rPr>
                <w:rFonts w:ascii="ＭＳ ゴシック" w:eastAsia="ＭＳ ゴシック" w:hAnsi="ＭＳ ゴシック"/>
                <w:sz w:val="24"/>
              </w:rPr>
              <w:t>4</w:t>
            </w:r>
            <w:r>
              <w:rPr>
                <w:rFonts w:ascii="ＭＳ ゴシック" w:eastAsia="ＭＳ ゴシック" w:hAnsi="ＭＳ ゴシック" w:hint="eastAsia"/>
                <w:sz w:val="24"/>
              </w:rPr>
              <w:t>．老朽更新の代替による費用の削減等による地域公共交通確保維持事業における収支の改善に係る計画（車両の代替による費用削減等の内容、代替車両を活用した利用促進策）</w:t>
            </w:r>
          </w:p>
          <w:p w:rsidR="00244F69" w:rsidRDefault="00244F69" w:rsidP="0095755C">
            <w:pPr>
              <w:ind w:firstLineChars="100" w:firstLine="241"/>
              <w:rPr>
                <w:rFonts w:ascii="ＭＳ ゴシック" w:eastAsia="ＭＳ ゴシック" w:hAnsi="ＭＳ ゴシック" w:hint="eastAsia"/>
                <w:b/>
                <w:sz w:val="24"/>
                <w:u w:val="single"/>
              </w:rPr>
            </w:pPr>
            <w:r>
              <w:rPr>
                <w:rFonts w:ascii="ＭＳ ゴシック" w:eastAsia="ＭＳ ゴシック" w:hAnsi="ＭＳ ゴシック" w:hint="eastAsia"/>
                <w:b/>
                <w:sz w:val="24"/>
                <w:u w:val="single"/>
              </w:rPr>
              <w:t>【公有民営方式車両購入費国庫補助金を受けようとする場合のみ】</w:t>
            </w:r>
          </w:p>
        </w:tc>
      </w:tr>
      <w:tr w:rsidR="00244F69" w:rsidTr="0095755C">
        <w:trPr>
          <w:cantSplit/>
          <w:trHeight w:val="442"/>
        </w:trPr>
        <w:tc>
          <w:tcPr>
            <w:tcW w:w="9072" w:type="dxa"/>
            <w:tcBorders>
              <w:top w:val="single" w:sz="4" w:space="0" w:color="auto"/>
              <w:left w:val="single" w:sz="4" w:space="0" w:color="auto"/>
              <w:bottom w:val="single" w:sz="4" w:space="0" w:color="auto"/>
              <w:right w:val="single" w:sz="4" w:space="0" w:color="auto"/>
            </w:tcBorders>
          </w:tcPr>
          <w:p w:rsidR="00244F69" w:rsidRDefault="00244F69" w:rsidP="0095755C">
            <w:pPr>
              <w:ind w:left="210"/>
              <w:rPr>
                <w:rFonts w:ascii="ＭＳ ゴシック" w:eastAsia="ＭＳ ゴシック" w:hAnsi="ＭＳ ゴシック"/>
                <w:sz w:val="22"/>
              </w:rPr>
            </w:pPr>
          </w:p>
          <w:p w:rsidR="00244F69" w:rsidRDefault="00244F69" w:rsidP="0095755C">
            <w:pPr>
              <w:ind w:left="210"/>
              <w:rPr>
                <w:rFonts w:ascii="ＭＳ ゴシック" w:eastAsia="ＭＳ ゴシック" w:hAnsi="ＭＳ ゴシック" w:hint="eastAsia"/>
                <w:sz w:val="22"/>
              </w:rPr>
            </w:pPr>
          </w:p>
          <w:p w:rsidR="00244F69" w:rsidRDefault="00244F69" w:rsidP="0095755C">
            <w:pPr>
              <w:rPr>
                <w:rFonts w:ascii="ＭＳ ゴシック" w:eastAsia="ＭＳ ゴシック" w:hAnsi="ＭＳ ゴシック" w:hint="eastAsia"/>
                <w:sz w:val="22"/>
              </w:rPr>
            </w:pPr>
          </w:p>
        </w:tc>
      </w:tr>
      <w:tr w:rsidR="00244F69" w:rsidTr="00957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072" w:type="dxa"/>
            <w:shd w:val="clear" w:color="auto" w:fill="CCCCCC"/>
          </w:tcPr>
          <w:p w:rsidR="00244F69" w:rsidRDefault="00244F69" w:rsidP="0095755C">
            <w:pPr>
              <w:snapToGrid w:val="0"/>
              <w:ind w:left="480" w:hangingChars="200" w:hanging="480"/>
              <w:rPr>
                <w:rFonts w:ascii="ＭＳ ゴシック" w:eastAsia="ＭＳ ゴシック" w:hAnsi="ＭＳ ゴシック" w:hint="eastAsia"/>
                <w:sz w:val="24"/>
              </w:rPr>
            </w:pPr>
            <w:r>
              <w:rPr>
                <w:rFonts w:ascii="ＭＳ ゴシック" w:eastAsia="ＭＳ ゴシック" w:hAnsi="ＭＳ ゴシック" w:hint="eastAsia"/>
                <w:sz w:val="24"/>
              </w:rPr>
              <w:t>15．貨客混載の導入に係る目的・必要性</w:t>
            </w:r>
          </w:p>
          <w:p w:rsidR="00244F69" w:rsidRDefault="00244F69" w:rsidP="0095755C">
            <w:pPr>
              <w:snapToGrid w:val="0"/>
              <w:rPr>
                <w:rFonts w:ascii="ＭＳ ゴシック" w:eastAsia="ＭＳ ゴシック" w:hAnsi="ＭＳ ゴシック" w:hint="eastAsia"/>
                <w:sz w:val="24"/>
              </w:rPr>
            </w:pPr>
            <w:r>
              <w:rPr>
                <w:rFonts w:ascii="ＭＳ ゴシック" w:eastAsia="ＭＳ ゴシック" w:hAnsi="ＭＳ ゴシック" w:hint="eastAsia"/>
                <w:b/>
                <w:sz w:val="24"/>
                <w:u w:val="single"/>
              </w:rPr>
              <w:lastRenderedPageBreak/>
              <w:t>【貨客混載導入経費国庫補助金を受けようとする場合のみ】</w:t>
            </w:r>
          </w:p>
        </w:tc>
      </w:tr>
      <w:tr w:rsidR="00244F69" w:rsidTr="00957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072" w:type="dxa"/>
            <w:shd w:val="clear" w:color="auto" w:fill="auto"/>
          </w:tcPr>
          <w:p w:rsidR="00244F69" w:rsidRDefault="00244F69" w:rsidP="0095755C">
            <w:pPr>
              <w:snapToGrid w:val="0"/>
              <w:rPr>
                <w:rFonts w:ascii="ＭＳ ゴシック" w:eastAsia="ＭＳ ゴシック" w:hAnsi="ＭＳ ゴシック"/>
                <w:sz w:val="24"/>
              </w:rPr>
            </w:pPr>
          </w:p>
          <w:p w:rsidR="00244F69" w:rsidRDefault="00244F69" w:rsidP="0095755C">
            <w:pPr>
              <w:snapToGrid w:val="0"/>
              <w:rPr>
                <w:rFonts w:ascii="ＭＳ ゴシック" w:eastAsia="ＭＳ ゴシック" w:hAnsi="ＭＳ ゴシック" w:hint="eastAsia"/>
                <w:sz w:val="24"/>
              </w:rPr>
            </w:pPr>
          </w:p>
          <w:p w:rsidR="00244F69" w:rsidRDefault="00244F69" w:rsidP="0095755C">
            <w:pPr>
              <w:snapToGrid w:val="0"/>
              <w:spacing w:line="240" w:lineRule="atLeast"/>
              <w:ind w:leftChars="100" w:left="210"/>
              <w:rPr>
                <w:rFonts w:ascii="ＭＳ ゴシック" w:eastAsia="ＭＳ ゴシック" w:hAnsi="ＭＳ ゴシック" w:hint="eastAsia"/>
                <w:sz w:val="24"/>
              </w:rPr>
            </w:pPr>
          </w:p>
        </w:tc>
      </w:tr>
      <w:tr w:rsidR="00244F69" w:rsidTr="00957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072" w:type="dxa"/>
            <w:shd w:val="clear" w:color="auto" w:fill="CCCCCC"/>
          </w:tcPr>
          <w:p w:rsidR="00244F69" w:rsidRDefault="00244F69" w:rsidP="0095755C">
            <w:pPr>
              <w:snapToGrid w:val="0"/>
              <w:ind w:left="480" w:hangingChars="200" w:hanging="480"/>
              <w:rPr>
                <w:rFonts w:ascii="ＭＳ ゴシック" w:eastAsia="ＭＳ ゴシック" w:hAnsi="ＭＳ ゴシック" w:hint="eastAsia"/>
                <w:sz w:val="24"/>
              </w:rPr>
            </w:pPr>
            <w:r>
              <w:rPr>
                <w:rFonts w:ascii="ＭＳ ゴシック" w:eastAsia="ＭＳ ゴシック" w:hAnsi="ＭＳ ゴシック" w:hint="eastAsia"/>
                <w:sz w:val="24"/>
              </w:rPr>
              <w:t>16．貨客混載の導入に係る定量的な目標・効果</w:t>
            </w:r>
          </w:p>
          <w:p w:rsidR="00244F69" w:rsidRDefault="00244F69" w:rsidP="0095755C">
            <w:pPr>
              <w:snapToGrid w:val="0"/>
              <w:rPr>
                <w:rFonts w:ascii="ＭＳ ゴシック" w:eastAsia="ＭＳ ゴシック" w:hAnsi="ＭＳ ゴシック" w:hint="eastAsia"/>
                <w:sz w:val="24"/>
              </w:rPr>
            </w:pPr>
            <w:r>
              <w:rPr>
                <w:rFonts w:ascii="ＭＳ ゴシック" w:eastAsia="ＭＳ ゴシック" w:hAnsi="ＭＳ ゴシック" w:hint="eastAsia"/>
                <w:b/>
                <w:sz w:val="24"/>
                <w:u w:val="single"/>
              </w:rPr>
              <w:t>【貨客混載導入経費国庫補助金を受けようとする場合のみ】</w:t>
            </w:r>
          </w:p>
        </w:tc>
      </w:tr>
      <w:tr w:rsidR="00244F69" w:rsidTr="00957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072" w:type="dxa"/>
            <w:shd w:val="clear" w:color="auto" w:fill="auto"/>
          </w:tcPr>
          <w:p w:rsidR="00244F69" w:rsidRDefault="00244F69" w:rsidP="0095755C">
            <w:pPr>
              <w:snapToGrid w:val="0"/>
              <w:rPr>
                <w:rFonts w:ascii="ＭＳ ゴシック" w:eastAsia="ＭＳ ゴシック" w:hAnsi="ＭＳ ゴシック" w:hint="eastAsia"/>
                <w:sz w:val="24"/>
              </w:rPr>
            </w:pPr>
            <w:r>
              <w:rPr>
                <w:rFonts w:ascii="ＭＳ ゴシック" w:eastAsia="ＭＳ ゴシック" w:hAnsi="ＭＳ ゴシック" w:hint="eastAsia"/>
                <w:sz w:val="24"/>
              </w:rPr>
              <w:t>（１）事業の目標</w:t>
            </w:r>
          </w:p>
        </w:tc>
      </w:tr>
      <w:tr w:rsidR="00244F69" w:rsidTr="00957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072" w:type="dxa"/>
            <w:shd w:val="clear" w:color="auto" w:fill="auto"/>
          </w:tcPr>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hint="eastAsia"/>
                <w:sz w:val="22"/>
              </w:rPr>
            </w:pPr>
          </w:p>
          <w:p w:rsidR="00244F69" w:rsidRDefault="00244F69" w:rsidP="0095755C">
            <w:pPr>
              <w:snapToGrid w:val="0"/>
              <w:rPr>
                <w:rFonts w:ascii="ＭＳ ゴシック" w:eastAsia="ＭＳ ゴシック" w:hAnsi="ＭＳ ゴシック" w:hint="eastAsia"/>
                <w:sz w:val="24"/>
              </w:rPr>
            </w:pPr>
          </w:p>
        </w:tc>
      </w:tr>
      <w:tr w:rsidR="00244F69" w:rsidTr="00957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072" w:type="dxa"/>
            <w:shd w:val="clear" w:color="auto" w:fill="auto"/>
          </w:tcPr>
          <w:p w:rsidR="00244F69" w:rsidRDefault="00244F69" w:rsidP="0095755C">
            <w:pPr>
              <w:rPr>
                <w:rFonts w:ascii="ＭＳ ゴシック" w:eastAsia="ＭＳ ゴシック" w:hAnsi="ＭＳ ゴシック"/>
                <w:sz w:val="24"/>
              </w:rPr>
            </w:pPr>
            <w:r>
              <w:rPr>
                <w:rFonts w:ascii="ＭＳ ゴシック" w:eastAsia="ＭＳ ゴシック" w:hAnsi="ＭＳ ゴシック" w:hint="eastAsia"/>
                <w:sz w:val="24"/>
              </w:rPr>
              <w:t>（２）事業の効果</w:t>
            </w:r>
          </w:p>
        </w:tc>
      </w:tr>
      <w:tr w:rsidR="00244F69" w:rsidTr="00957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9072" w:type="dxa"/>
            <w:shd w:val="clear" w:color="auto" w:fill="auto"/>
          </w:tcPr>
          <w:p w:rsidR="00244F69" w:rsidRDefault="00244F69" w:rsidP="0095755C">
            <w:pPr>
              <w:snapToGrid w:val="0"/>
              <w:rPr>
                <w:rFonts w:ascii="ＭＳ ゴシック" w:eastAsia="ＭＳ ゴシック" w:hAnsi="ＭＳ ゴシック"/>
                <w:sz w:val="24"/>
              </w:rPr>
            </w:pPr>
          </w:p>
          <w:p w:rsidR="00244F69" w:rsidRDefault="00244F69" w:rsidP="0095755C">
            <w:pPr>
              <w:snapToGrid w:val="0"/>
              <w:rPr>
                <w:rFonts w:ascii="ＭＳ ゴシック" w:eastAsia="ＭＳ ゴシック" w:hAnsi="ＭＳ ゴシック"/>
                <w:sz w:val="24"/>
              </w:rPr>
            </w:pPr>
          </w:p>
          <w:p w:rsidR="00244F69" w:rsidRDefault="00244F69" w:rsidP="0095755C">
            <w:pPr>
              <w:snapToGrid w:val="0"/>
              <w:rPr>
                <w:rFonts w:ascii="ＭＳ ゴシック" w:eastAsia="ＭＳ ゴシック" w:hAnsi="ＭＳ ゴシック" w:hint="eastAsia"/>
                <w:sz w:val="24"/>
              </w:rPr>
            </w:pPr>
          </w:p>
          <w:p w:rsidR="00244F69" w:rsidRDefault="00244F69" w:rsidP="0095755C">
            <w:pPr>
              <w:snapToGrid w:val="0"/>
              <w:rPr>
                <w:rFonts w:ascii="ＭＳ ゴシック" w:eastAsia="ＭＳ ゴシック" w:hAnsi="ＭＳ ゴシック" w:hint="eastAsia"/>
                <w:sz w:val="24"/>
              </w:rPr>
            </w:pPr>
          </w:p>
          <w:p w:rsidR="00244F69" w:rsidRDefault="00244F69" w:rsidP="0095755C">
            <w:pPr>
              <w:snapToGrid w:val="0"/>
              <w:ind w:leftChars="-100" w:left="270" w:hangingChars="200" w:hanging="480"/>
              <w:rPr>
                <w:rFonts w:ascii="ＭＳ ゴシック" w:eastAsia="ＭＳ ゴシック" w:hAnsi="ＭＳ ゴシック" w:hint="eastAsia"/>
                <w:sz w:val="24"/>
              </w:rPr>
            </w:pPr>
          </w:p>
        </w:tc>
      </w:tr>
      <w:tr w:rsidR="00244F69" w:rsidTr="00957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072" w:type="dxa"/>
            <w:shd w:val="clear" w:color="auto" w:fill="CCCCCC"/>
          </w:tcPr>
          <w:p w:rsidR="00244F69" w:rsidRDefault="00244F69" w:rsidP="0095755C">
            <w:pPr>
              <w:snapToGrid w:val="0"/>
              <w:rPr>
                <w:rFonts w:ascii="ＭＳ ゴシック" w:eastAsia="ＭＳ ゴシック" w:hAnsi="ＭＳ ゴシック" w:hint="eastAsia"/>
                <w:sz w:val="24"/>
              </w:rPr>
            </w:pPr>
            <w:r>
              <w:rPr>
                <w:rFonts w:ascii="ＭＳ ゴシック" w:eastAsia="ＭＳ ゴシック" w:hAnsi="ＭＳ ゴシック" w:hint="eastAsia"/>
                <w:sz w:val="24"/>
              </w:rPr>
              <w:t>17．貨客混載の導入に係る計画の概要、要する費用の総額、内訳、負担者及び負担額</w:t>
            </w:r>
            <w:r>
              <w:rPr>
                <w:rFonts w:ascii="ＭＳ ゴシック" w:eastAsia="ＭＳ ゴシック" w:hAnsi="ＭＳ ゴシック" w:hint="eastAsia"/>
                <w:b/>
                <w:sz w:val="24"/>
                <w:u w:val="single"/>
              </w:rPr>
              <w:t>【貨客混載導入経費国庫補助金を受けようとする場合のみ】</w:t>
            </w:r>
          </w:p>
        </w:tc>
      </w:tr>
      <w:tr w:rsidR="00244F69" w:rsidTr="00957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072" w:type="dxa"/>
            <w:shd w:val="clear" w:color="auto" w:fill="auto"/>
          </w:tcPr>
          <w:p w:rsidR="00244F69" w:rsidRDefault="00244F69" w:rsidP="0095755C">
            <w:pPr>
              <w:snapToGrid w:val="0"/>
              <w:rPr>
                <w:rFonts w:ascii="ＭＳ ゴシック" w:eastAsia="ＭＳ ゴシック" w:hAnsi="ＭＳ ゴシック" w:hint="eastAsia"/>
                <w:sz w:val="24"/>
              </w:rPr>
            </w:pPr>
          </w:p>
          <w:p w:rsidR="00244F69" w:rsidRDefault="00244F69" w:rsidP="0095755C">
            <w:pPr>
              <w:snapToGrid w:val="0"/>
              <w:rPr>
                <w:rFonts w:ascii="ＭＳ ゴシック" w:eastAsia="ＭＳ ゴシック" w:hAnsi="ＭＳ ゴシック" w:hint="eastAsia"/>
                <w:sz w:val="24"/>
              </w:rPr>
            </w:pPr>
          </w:p>
        </w:tc>
      </w:tr>
      <w:tr w:rsidR="00244F69" w:rsidTr="00957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072" w:type="dxa"/>
            <w:shd w:val="clear" w:color="auto" w:fill="CCCCCC"/>
          </w:tcPr>
          <w:p w:rsidR="00244F69" w:rsidRDefault="00244F69" w:rsidP="0095755C">
            <w:pPr>
              <w:snapToGrid w:val="0"/>
              <w:rPr>
                <w:rFonts w:ascii="ＭＳ ゴシック" w:eastAsia="ＭＳ ゴシック" w:hAnsi="ＭＳ ゴシック" w:hint="eastAsia"/>
                <w:sz w:val="24"/>
              </w:rPr>
            </w:pPr>
            <w:r>
              <w:rPr>
                <w:rFonts w:ascii="ＭＳ ゴシック" w:eastAsia="ＭＳ ゴシック" w:hAnsi="ＭＳ ゴシック" w:hint="eastAsia"/>
                <w:sz w:val="24"/>
              </w:rPr>
              <w:t>18．協議会の開催状況と主な議論</w:t>
            </w:r>
          </w:p>
        </w:tc>
      </w:tr>
      <w:tr w:rsidR="00244F69" w:rsidTr="00957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72" w:type="dxa"/>
          </w:tcPr>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hint="eastAsia"/>
                <w:sz w:val="22"/>
              </w:rPr>
            </w:pPr>
          </w:p>
          <w:p w:rsidR="00244F69" w:rsidRDefault="00244F69" w:rsidP="0095755C">
            <w:pPr>
              <w:snapToGrid w:val="0"/>
              <w:rPr>
                <w:rFonts w:ascii="ＭＳ ゴシック" w:eastAsia="ＭＳ ゴシック" w:hAnsi="ＭＳ ゴシック" w:hint="eastAsia"/>
                <w:sz w:val="22"/>
              </w:rPr>
            </w:pPr>
          </w:p>
        </w:tc>
      </w:tr>
      <w:tr w:rsidR="00244F69" w:rsidTr="00957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9072" w:type="dxa"/>
            <w:shd w:val="clear" w:color="auto" w:fill="CCCCCC"/>
          </w:tcPr>
          <w:p w:rsidR="00244F69" w:rsidRDefault="00244F69" w:rsidP="0095755C">
            <w:pPr>
              <w:snapToGrid w:val="0"/>
              <w:rPr>
                <w:rFonts w:ascii="ＭＳ ゴシック" w:eastAsia="ＭＳ ゴシック" w:hAnsi="ＭＳ ゴシック" w:hint="eastAsia"/>
                <w:sz w:val="24"/>
              </w:rPr>
            </w:pPr>
            <w:r>
              <w:rPr>
                <w:rFonts w:ascii="ＭＳ ゴシック" w:eastAsia="ＭＳ ゴシック" w:hAnsi="ＭＳ ゴシック" w:hint="eastAsia"/>
                <w:sz w:val="24"/>
              </w:rPr>
              <w:t>19．利用者等の意見の反映状況</w:t>
            </w:r>
          </w:p>
        </w:tc>
      </w:tr>
      <w:tr w:rsidR="00244F69" w:rsidTr="00957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072" w:type="dxa"/>
          </w:tcPr>
          <w:p w:rsidR="00244F69" w:rsidRDefault="00244F69" w:rsidP="0095755C">
            <w:pPr>
              <w:snapToGrid w:val="0"/>
              <w:rPr>
                <w:rFonts w:ascii="ＭＳ ゴシック" w:eastAsia="ＭＳ ゴシック" w:hAnsi="ＭＳ ゴシック" w:hint="eastAsia"/>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sz w:val="22"/>
              </w:rPr>
            </w:pPr>
          </w:p>
          <w:p w:rsidR="00244F69" w:rsidRDefault="00244F69" w:rsidP="0095755C">
            <w:pPr>
              <w:snapToGrid w:val="0"/>
              <w:rPr>
                <w:rFonts w:ascii="ＭＳ ゴシック" w:eastAsia="ＭＳ ゴシック" w:hAnsi="ＭＳ ゴシック" w:hint="eastAsia"/>
                <w:sz w:val="22"/>
              </w:rPr>
            </w:pPr>
          </w:p>
        </w:tc>
      </w:tr>
    </w:tbl>
    <w:p w:rsidR="00244F69" w:rsidRDefault="00244F69" w:rsidP="00244F69">
      <w:pPr>
        <w:pStyle w:val="af1"/>
        <w:snapToGrid w:val="0"/>
        <w:jc w:val="both"/>
        <w:rPr>
          <w:rFonts w:ascii="ＭＳ ゴシック" w:hAnsi="ＭＳ ゴシック" w:hint="eastAsia"/>
        </w:rPr>
      </w:pPr>
    </w:p>
    <w:p w:rsidR="00244F69" w:rsidRDefault="00244F69" w:rsidP="00244F69">
      <w:pPr>
        <w:pStyle w:val="af1"/>
        <w:snapToGrid w:val="0"/>
        <w:ind w:firstLineChars="1500" w:firstLine="3600"/>
        <w:jc w:val="both"/>
        <w:rPr>
          <w:rFonts w:ascii="ＭＳ ゴシック" w:hAnsi="ＭＳ ゴシック"/>
        </w:rPr>
      </w:pPr>
    </w:p>
    <w:p w:rsidR="00244F69" w:rsidRDefault="00244F69" w:rsidP="00244F69">
      <w:pPr>
        <w:pStyle w:val="af1"/>
        <w:snapToGrid w:val="0"/>
        <w:ind w:firstLineChars="1500" w:firstLine="3600"/>
        <w:jc w:val="both"/>
        <w:rPr>
          <w:rFonts w:ascii="ＭＳ ゴシック" w:hAnsi="ＭＳ ゴシック" w:hint="eastAsia"/>
        </w:rPr>
      </w:pPr>
      <w:r>
        <w:rPr>
          <w:rFonts w:ascii="ＭＳ ゴシック" w:hAnsi="ＭＳ ゴシック" w:hint="eastAsia"/>
        </w:rPr>
        <w:t>【本計画に関する担当者・連絡先】</w:t>
      </w:r>
    </w:p>
    <w:p w:rsidR="00244F69" w:rsidRDefault="00244F69" w:rsidP="00244F69">
      <w:pPr>
        <w:pStyle w:val="af1"/>
        <w:snapToGrid w:val="0"/>
        <w:ind w:firstLineChars="1600" w:firstLine="3840"/>
        <w:jc w:val="both"/>
        <w:rPr>
          <w:rFonts w:ascii="ＭＳ ゴシック" w:hAnsi="ＭＳ ゴシック" w:hint="eastAsia"/>
          <w:u w:val="single"/>
        </w:rPr>
      </w:pPr>
      <w:r>
        <w:rPr>
          <w:rFonts w:ascii="ＭＳ ゴシック" w:hAnsi="ＭＳ ゴシック" w:hint="eastAsia"/>
          <w:u w:val="single"/>
        </w:rPr>
        <w:t xml:space="preserve">（住　所）　　　　　　　　　　　　　　　　</w:t>
      </w:r>
    </w:p>
    <w:p w:rsidR="00244F69" w:rsidRDefault="00244F69" w:rsidP="00244F69">
      <w:pPr>
        <w:pStyle w:val="af1"/>
        <w:snapToGrid w:val="0"/>
        <w:ind w:firstLineChars="1600" w:firstLine="3840"/>
        <w:jc w:val="both"/>
        <w:rPr>
          <w:rFonts w:ascii="ＭＳ ゴシック" w:hAnsi="ＭＳ ゴシック" w:hint="eastAsia"/>
          <w:u w:val="single"/>
        </w:rPr>
      </w:pPr>
      <w:r>
        <w:rPr>
          <w:rFonts w:ascii="ＭＳ ゴシック" w:hAnsi="ＭＳ ゴシック" w:hint="eastAsia"/>
          <w:u w:val="single"/>
        </w:rPr>
        <w:t xml:space="preserve">（所　属）　　　　　　　　　　　　　　　　</w:t>
      </w:r>
    </w:p>
    <w:p w:rsidR="00244F69" w:rsidRDefault="00244F69" w:rsidP="00244F69">
      <w:pPr>
        <w:pStyle w:val="af1"/>
        <w:snapToGrid w:val="0"/>
        <w:ind w:firstLineChars="1600" w:firstLine="3840"/>
        <w:jc w:val="both"/>
        <w:rPr>
          <w:rFonts w:ascii="ＭＳ ゴシック" w:hAnsi="ＭＳ ゴシック" w:hint="eastAsia"/>
          <w:u w:val="single"/>
        </w:rPr>
      </w:pPr>
      <w:r>
        <w:rPr>
          <w:rFonts w:ascii="ＭＳ ゴシック" w:hAnsi="ＭＳ ゴシック" w:hint="eastAsia"/>
          <w:u w:val="single"/>
        </w:rPr>
        <w:t xml:space="preserve">（氏　名）　　　　　　　　　　　　　　　　</w:t>
      </w:r>
    </w:p>
    <w:p w:rsidR="00244F69" w:rsidRDefault="00244F69" w:rsidP="00244F69">
      <w:pPr>
        <w:pStyle w:val="af1"/>
        <w:snapToGrid w:val="0"/>
        <w:ind w:firstLineChars="1600" w:firstLine="3840"/>
        <w:jc w:val="both"/>
        <w:rPr>
          <w:rFonts w:ascii="ＭＳ ゴシック" w:hAnsi="ＭＳ ゴシック" w:hint="eastAsia"/>
          <w:u w:val="single"/>
        </w:rPr>
      </w:pPr>
      <w:r>
        <w:rPr>
          <w:rFonts w:ascii="ＭＳ ゴシック" w:hAnsi="ＭＳ ゴシック" w:hint="eastAsia"/>
          <w:u w:val="single"/>
        </w:rPr>
        <w:t xml:space="preserve">（電　話）　　　　　　　　　　　　　　　　</w:t>
      </w:r>
    </w:p>
    <w:p w:rsidR="00244F69" w:rsidRDefault="00244F69" w:rsidP="00244F69">
      <w:pPr>
        <w:pStyle w:val="af1"/>
        <w:snapToGrid w:val="0"/>
        <w:ind w:firstLineChars="1600" w:firstLine="3840"/>
        <w:jc w:val="both"/>
        <w:rPr>
          <w:rFonts w:ascii="ＭＳ ゴシック" w:hAnsi="ＭＳ ゴシック" w:hint="eastAsia"/>
          <w:u w:val="single"/>
        </w:rPr>
      </w:pPr>
      <w:r>
        <w:rPr>
          <w:rFonts w:ascii="ＭＳ ゴシック" w:hAnsi="ＭＳ ゴシック" w:hint="eastAsia"/>
          <w:u w:val="single"/>
        </w:rPr>
        <w:t xml:space="preserve">（e-mail）　　　　　　　　　　　　　　　　</w:t>
      </w:r>
    </w:p>
    <w:p w:rsidR="00244F69" w:rsidRDefault="00244F69" w:rsidP="00244F69">
      <w:pPr>
        <w:snapToGrid w:val="0"/>
        <w:ind w:left="569" w:hangingChars="270" w:hanging="569"/>
        <w:rPr>
          <w:rFonts w:ascii="ＭＳ ゴシック" w:eastAsia="ＭＳ ゴシック" w:hAnsi="ＭＳ ゴシック"/>
          <w:b/>
        </w:rPr>
      </w:pPr>
    </w:p>
    <w:p w:rsidR="00244F69" w:rsidRDefault="00244F69" w:rsidP="00244F69">
      <w:pPr>
        <w:snapToGrid w:val="0"/>
        <w:ind w:left="569" w:hangingChars="270" w:hanging="569"/>
        <w:rPr>
          <w:rFonts w:ascii="ＭＳ ゴシック" w:eastAsia="ＭＳ ゴシック" w:hAnsi="ＭＳ ゴシック"/>
          <w:b/>
        </w:rPr>
      </w:pPr>
      <w:r>
        <w:rPr>
          <w:rFonts w:ascii="ＭＳ ゴシック" w:eastAsia="ＭＳ ゴシック" w:hAnsi="ＭＳ ゴシック" w:hint="eastAsia"/>
          <w:b/>
        </w:rPr>
        <w:t>注意：　本様式はあくまで参考であり、補助要綱の要件を満たすものであれば、この様式によらなくても差し支えありません。</w:t>
      </w:r>
    </w:p>
    <w:p w:rsidR="00244F69" w:rsidRDefault="00244F69" w:rsidP="00244F69">
      <w:pPr>
        <w:snapToGrid w:val="0"/>
        <w:ind w:leftChars="200" w:left="420" w:firstLineChars="200" w:firstLine="422"/>
        <w:rPr>
          <w:rFonts w:ascii="ＭＳ ゴシック" w:eastAsia="ＭＳ ゴシック" w:hAnsi="ＭＳ ゴシック" w:hint="eastAsia"/>
          <w:b/>
        </w:rPr>
      </w:pPr>
      <w:r>
        <w:rPr>
          <w:rFonts w:ascii="ＭＳ ゴシック" w:eastAsia="ＭＳ ゴシック" w:hAnsi="ＭＳ ゴシック" w:hint="eastAsia"/>
          <w:b/>
        </w:rPr>
        <w:t>実際の計画作成に当たっては補助要綱等を踏まえて作成をお願いいたします。</w:t>
      </w:r>
    </w:p>
    <w:p w:rsidR="00244F69" w:rsidRDefault="00244F69" w:rsidP="00244F69">
      <w:pPr>
        <w:tabs>
          <w:tab w:val="left" w:pos="567"/>
        </w:tabs>
        <w:snapToGrid w:val="0"/>
        <w:ind w:left="632" w:hangingChars="300" w:hanging="632"/>
        <w:rPr>
          <w:rFonts w:ascii="ＭＳ ゴシック" w:eastAsia="ＭＳ ゴシック" w:hAnsi="ＭＳ ゴシック"/>
          <w:b/>
        </w:rPr>
      </w:pPr>
      <w:r>
        <w:rPr>
          <w:rFonts w:ascii="ＭＳ ゴシック" w:eastAsia="ＭＳ ゴシック" w:hAnsi="ＭＳ ゴシック" w:hint="eastAsia"/>
          <w:b/>
        </w:rPr>
        <w:t xml:space="preserve">　　　　各記載項目について、地域公共交通利便増進実施計画及び</w:t>
      </w:r>
      <w:r>
        <w:rPr>
          <w:rFonts w:ascii="ＭＳ ゴシック" w:eastAsia="ＭＳ ゴシック" w:hAnsi="ＭＳ ゴシック"/>
          <w:b/>
        </w:rPr>
        <w:t>地域</w:t>
      </w:r>
      <w:r>
        <w:rPr>
          <w:rFonts w:ascii="ＭＳ ゴシック" w:eastAsia="ＭＳ ゴシック" w:hAnsi="ＭＳ ゴシック" w:hint="eastAsia"/>
          <w:b/>
        </w:rPr>
        <w:t>旅客運送サービス継続</w:t>
      </w:r>
      <w:r>
        <w:rPr>
          <w:rFonts w:ascii="ＭＳ ゴシック" w:eastAsia="ＭＳ ゴシック" w:hAnsi="ＭＳ ゴシック"/>
          <w:b/>
        </w:rPr>
        <w:t>実施計画</w:t>
      </w:r>
      <w:r>
        <w:rPr>
          <w:rFonts w:ascii="ＭＳ ゴシック" w:eastAsia="ＭＳ ゴシック" w:hAnsi="ＭＳ ゴシック" w:hint="eastAsia"/>
          <w:b/>
        </w:rPr>
        <w:t>を作成している場合には、当該計画から該当部分を転記したり、別添○○計画△節のとおり、等として引用したりすることも可能です。（ただし、上記２．・３．については、地域公共交通利便増進実施計画及び</w:t>
      </w:r>
      <w:r>
        <w:rPr>
          <w:rFonts w:ascii="ＭＳ ゴシック" w:eastAsia="ＭＳ ゴシック" w:hAnsi="ＭＳ ゴシック"/>
          <w:b/>
        </w:rPr>
        <w:t>地域</w:t>
      </w:r>
      <w:r>
        <w:rPr>
          <w:rFonts w:ascii="ＭＳ ゴシック" w:eastAsia="ＭＳ ゴシック" w:hAnsi="ＭＳ ゴシック" w:hint="eastAsia"/>
          <w:b/>
        </w:rPr>
        <w:t>旅客運送サービス継続</w:t>
      </w:r>
      <w:r>
        <w:rPr>
          <w:rFonts w:ascii="ＭＳ ゴシック" w:eastAsia="ＭＳ ゴシック" w:hAnsi="ＭＳ ゴシック"/>
          <w:b/>
        </w:rPr>
        <w:t>実施計画</w:t>
      </w:r>
      <w:r>
        <w:rPr>
          <w:rFonts w:ascii="ＭＳ ゴシック" w:eastAsia="ＭＳ ゴシック" w:hAnsi="ＭＳ ゴシック" w:hint="eastAsia"/>
          <w:b/>
        </w:rPr>
        <w:t>に定める目標、当該目標を達成するために行う事業及びその実施主体に関する事項との整合性を図るようにして下さい。また、地域公共交通計画全体として、協議会における協議が整った上で提出される必要があります）。</w:t>
      </w:r>
    </w:p>
    <w:p w:rsidR="00244F69" w:rsidRDefault="00244F69" w:rsidP="00244F69">
      <w:pPr>
        <w:tabs>
          <w:tab w:val="left" w:pos="567"/>
        </w:tabs>
        <w:snapToGrid w:val="0"/>
        <w:ind w:leftChars="300" w:left="630"/>
        <w:rPr>
          <w:rFonts w:ascii="ＭＳ ゴシック" w:eastAsia="ＭＳ ゴシック" w:hAnsi="ＭＳ ゴシック" w:hint="eastAsia"/>
          <w:b/>
          <w:u w:val="single"/>
        </w:rPr>
      </w:pPr>
    </w:p>
    <w:p w:rsidR="00244F69" w:rsidRDefault="00244F69" w:rsidP="00244F69">
      <w:pPr>
        <w:tabs>
          <w:tab w:val="left" w:pos="567"/>
        </w:tabs>
        <w:snapToGrid w:val="0"/>
        <w:ind w:leftChars="300" w:left="630"/>
        <w:rPr>
          <w:rFonts w:ascii="ＭＳ ゴシック" w:eastAsia="ＭＳ ゴシック" w:hAnsi="ＭＳ ゴシック" w:hint="eastAsia"/>
          <w:b/>
          <w:u w:val="single"/>
        </w:rPr>
      </w:pPr>
      <w:r>
        <w:rPr>
          <w:rFonts w:ascii="ＭＳ ゴシック" w:eastAsia="ＭＳ ゴシック" w:hAnsi="ＭＳ ゴシック" w:hint="eastAsia"/>
          <w:b/>
        </w:rPr>
        <w:t>※該当のない項目は削除せず、「該当なし」と記載して下さい。</w:t>
      </w:r>
    </w:p>
    <w:p w:rsidR="006106BD" w:rsidRPr="00244F69" w:rsidRDefault="006106BD" w:rsidP="00244F69"/>
    <w:sectPr w:rsidR="006106BD" w:rsidRPr="00244F69" w:rsidSect="005C48A5">
      <w:headerReference w:type="default" r:id="rId8"/>
      <w:pgSz w:w="11906" w:h="16838" w:code="9"/>
      <w:pgMar w:top="794" w:right="1418" w:bottom="794" w:left="1418" w:header="567" w:footer="851" w:gutter="0"/>
      <w:pgNumType w:start="1"/>
      <w:cols w:space="425"/>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776" w:rsidRDefault="00D05776">
      <w:r>
        <w:separator/>
      </w:r>
    </w:p>
  </w:endnote>
  <w:endnote w:type="continuationSeparator" w:id="0">
    <w:p w:rsidR="00D05776" w:rsidRDefault="00D0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776" w:rsidRDefault="00D05776">
      <w:r>
        <w:separator/>
      </w:r>
    </w:p>
  </w:footnote>
  <w:footnote w:type="continuationSeparator" w:id="0">
    <w:p w:rsidR="00D05776" w:rsidRDefault="00D05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69" w:rsidRDefault="00244F69" w:rsidP="00244F69">
    <w:pPr>
      <w:pStyle w:val="ad"/>
      <w:ind w:right="360"/>
      <w:jc w:val="right"/>
    </w:pPr>
    <w:r>
      <w:rPr>
        <w:rFonts w:ascii="ＭＳ ゴシック" w:eastAsia="ＭＳ ゴシック" w:hAnsi="ＭＳ ゴシック" w:hint="eastAsia"/>
        <w:sz w:val="24"/>
        <w:bdr w:val="single" w:sz="2" w:space="0" w:color="auto"/>
      </w:rPr>
      <w:t>別　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F128F"/>
    <w:multiLevelType w:val="hybridMultilevel"/>
    <w:tmpl w:val="89ECA5BE"/>
    <w:lvl w:ilvl="0" w:tplc="6832B858">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1" w15:restartNumberingAfterBreak="0">
    <w:nsid w:val="271D3B8A"/>
    <w:multiLevelType w:val="hybridMultilevel"/>
    <w:tmpl w:val="CF6AAD58"/>
    <w:lvl w:ilvl="0" w:tplc="9490D0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1806B3"/>
    <w:multiLevelType w:val="hybridMultilevel"/>
    <w:tmpl w:val="851282D2"/>
    <w:lvl w:ilvl="0" w:tplc="DED2AD6C">
      <w:start w:val="3"/>
      <w:numFmt w:val="bullet"/>
      <w:lvlText w:val="※"/>
      <w:lvlJc w:val="left"/>
      <w:pPr>
        <w:ind w:left="48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2B75656D"/>
    <w:multiLevelType w:val="hybridMultilevel"/>
    <w:tmpl w:val="430815E2"/>
    <w:lvl w:ilvl="0" w:tplc="EA80B51A">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B177CD"/>
    <w:multiLevelType w:val="hybridMultilevel"/>
    <w:tmpl w:val="4834883A"/>
    <w:lvl w:ilvl="0" w:tplc="3D52D9F0">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5" w15:restartNumberingAfterBreak="0">
    <w:nsid w:val="3EDE0B53"/>
    <w:multiLevelType w:val="hybridMultilevel"/>
    <w:tmpl w:val="AA6C62BA"/>
    <w:lvl w:ilvl="0" w:tplc="7C80D84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05004D4"/>
    <w:multiLevelType w:val="hybridMultilevel"/>
    <w:tmpl w:val="FED8476C"/>
    <w:lvl w:ilvl="0" w:tplc="9A507506">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2A2F8C"/>
    <w:multiLevelType w:val="hybridMultilevel"/>
    <w:tmpl w:val="07CC7258"/>
    <w:lvl w:ilvl="0" w:tplc="4C1E8E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2060491"/>
    <w:multiLevelType w:val="hybridMultilevel"/>
    <w:tmpl w:val="5ACA8EE8"/>
    <w:lvl w:ilvl="0" w:tplc="C9705DC8">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9" w15:restartNumberingAfterBreak="0">
    <w:nsid w:val="61FB2E4C"/>
    <w:multiLevelType w:val="hybridMultilevel"/>
    <w:tmpl w:val="FFB08CA0"/>
    <w:lvl w:ilvl="0" w:tplc="6F8CE2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2AA2B41"/>
    <w:multiLevelType w:val="hybridMultilevel"/>
    <w:tmpl w:val="6ACC8712"/>
    <w:lvl w:ilvl="0" w:tplc="504E4A44">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3BF245C"/>
    <w:multiLevelType w:val="hybridMultilevel"/>
    <w:tmpl w:val="539846DC"/>
    <w:lvl w:ilvl="0" w:tplc="CAC80B9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79644839"/>
    <w:multiLevelType w:val="hybridMultilevel"/>
    <w:tmpl w:val="D64244C2"/>
    <w:lvl w:ilvl="0" w:tplc="10F4C846">
      <w:start w:val="1"/>
      <w:numFmt w:val="decimalFullWidth"/>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7B704F89"/>
    <w:multiLevelType w:val="hybridMultilevel"/>
    <w:tmpl w:val="C50867E6"/>
    <w:lvl w:ilvl="0" w:tplc="5EAA142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1"/>
  </w:num>
  <w:num w:numId="3">
    <w:abstractNumId w:val="12"/>
  </w:num>
  <w:num w:numId="4">
    <w:abstractNumId w:val="7"/>
  </w:num>
  <w:num w:numId="5">
    <w:abstractNumId w:val="6"/>
  </w:num>
  <w:num w:numId="6">
    <w:abstractNumId w:val="3"/>
  </w:num>
  <w:num w:numId="7">
    <w:abstractNumId w:val="1"/>
  </w:num>
  <w:num w:numId="8">
    <w:abstractNumId w:val="5"/>
  </w:num>
  <w:num w:numId="9">
    <w:abstractNumId w:val="10"/>
  </w:num>
  <w:num w:numId="10">
    <w:abstractNumId w:val="8"/>
  </w:num>
  <w:num w:numId="11">
    <w:abstractNumId w:val="0"/>
  </w:num>
  <w:num w:numId="12">
    <w:abstractNumId w:val="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62"/>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83"/>
    <w:rsid w:val="0000384D"/>
    <w:rsid w:val="00007263"/>
    <w:rsid w:val="00007C37"/>
    <w:rsid w:val="00011549"/>
    <w:rsid w:val="0001275F"/>
    <w:rsid w:val="00012902"/>
    <w:rsid w:val="000175D6"/>
    <w:rsid w:val="000239F3"/>
    <w:rsid w:val="000249A6"/>
    <w:rsid w:val="00026B7D"/>
    <w:rsid w:val="00027177"/>
    <w:rsid w:val="0003159B"/>
    <w:rsid w:val="000468B1"/>
    <w:rsid w:val="000505B5"/>
    <w:rsid w:val="0005089D"/>
    <w:rsid w:val="00053428"/>
    <w:rsid w:val="00053695"/>
    <w:rsid w:val="000561CF"/>
    <w:rsid w:val="000617FB"/>
    <w:rsid w:val="00065A32"/>
    <w:rsid w:val="0007126B"/>
    <w:rsid w:val="0007694B"/>
    <w:rsid w:val="000919C5"/>
    <w:rsid w:val="00097181"/>
    <w:rsid w:val="000A19B1"/>
    <w:rsid w:val="000A2582"/>
    <w:rsid w:val="000B0988"/>
    <w:rsid w:val="000C1A75"/>
    <w:rsid w:val="000C28E1"/>
    <w:rsid w:val="000C3615"/>
    <w:rsid w:val="000C44E1"/>
    <w:rsid w:val="000C7E4E"/>
    <w:rsid w:val="000D0329"/>
    <w:rsid w:val="000D0432"/>
    <w:rsid w:val="000D3D25"/>
    <w:rsid w:val="000E370B"/>
    <w:rsid w:val="000E54AB"/>
    <w:rsid w:val="000F579E"/>
    <w:rsid w:val="00101FBF"/>
    <w:rsid w:val="00103680"/>
    <w:rsid w:val="00107B9F"/>
    <w:rsid w:val="00112085"/>
    <w:rsid w:val="00113936"/>
    <w:rsid w:val="00117769"/>
    <w:rsid w:val="00125540"/>
    <w:rsid w:val="0013134E"/>
    <w:rsid w:val="00144184"/>
    <w:rsid w:val="001460C8"/>
    <w:rsid w:val="00153CFB"/>
    <w:rsid w:val="001564A2"/>
    <w:rsid w:val="0015723E"/>
    <w:rsid w:val="001574AC"/>
    <w:rsid w:val="001617F4"/>
    <w:rsid w:val="001658B5"/>
    <w:rsid w:val="00165A83"/>
    <w:rsid w:val="00165BA1"/>
    <w:rsid w:val="0016647A"/>
    <w:rsid w:val="001679E5"/>
    <w:rsid w:val="001728CE"/>
    <w:rsid w:val="00173BEA"/>
    <w:rsid w:val="001752C5"/>
    <w:rsid w:val="00175D8D"/>
    <w:rsid w:val="00183DE7"/>
    <w:rsid w:val="0018536F"/>
    <w:rsid w:val="00185940"/>
    <w:rsid w:val="001867B3"/>
    <w:rsid w:val="00192F10"/>
    <w:rsid w:val="00194386"/>
    <w:rsid w:val="00194E98"/>
    <w:rsid w:val="0019505D"/>
    <w:rsid w:val="001A06E8"/>
    <w:rsid w:val="001A4E9C"/>
    <w:rsid w:val="001A5D88"/>
    <w:rsid w:val="001A7B14"/>
    <w:rsid w:val="001B2AC5"/>
    <w:rsid w:val="001B67E8"/>
    <w:rsid w:val="001C36D7"/>
    <w:rsid w:val="001D0B7D"/>
    <w:rsid w:val="001D7279"/>
    <w:rsid w:val="001E3F64"/>
    <w:rsid w:val="001E3FB7"/>
    <w:rsid w:val="001F0751"/>
    <w:rsid w:val="001F33BD"/>
    <w:rsid w:val="00206553"/>
    <w:rsid w:val="0021300F"/>
    <w:rsid w:val="0021585B"/>
    <w:rsid w:val="00223A3C"/>
    <w:rsid w:val="002251E3"/>
    <w:rsid w:val="0023641E"/>
    <w:rsid w:val="002372B3"/>
    <w:rsid w:val="00241137"/>
    <w:rsid w:val="00244F69"/>
    <w:rsid w:val="002508C6"/>
    <w:rsid w:val="00273480"/>
    <w:rsid w:val="0028143E"/>
    <w:rsid w:val="00286668"/>
    <w:rsid w:val="00286724"/>
    <w:rsid w:val="00286959"/>
    <w:rsid w:val="00287E36"/>
    <w:rsid w:val="00290004"/>
    <w:rsid w:val="00291CCA"/>
    <w:rsid w:val="002929C3"/>
    <w:rsid w:val="002A04D5"/>
    <w:rsid w:val="002A1340"/>
    <w:rsid w:val="002A64F8"/>
    <w:rsid w:val="002B7877"/>
    <w:rsid w:val="002C245C"/>
    <w:rsid w:val="002C3BF3"/>
    <w:rsid w:val="002C5477"/>
    <w:rsid w:val="002D1429"/>
    <w:rsid w:val="002D39FB"/>
    <w:rsid w:val="002E03ED"/>
    <w:rsid w:val="002F1D28"/>
    <w:rsid w:val="002F62B6"/>
    <w:rsid w:val="00300CE5"/>
    <w:rsid w:val="003037B5"/>
    <w:rsid w:val="00313861"/>
    <w:rsid w:val="003160C7"/>
    <w:rsid w:val="00317880"/>
    <w:rsid w:val="00317D36"/>
    <w:rsid w:val="00320BF3"/>
    <w:rsid w:val="00320E40"/>
    <w:rsid w:val="00321786"/>
    <w:rsid w:val="0032405D"/>
    <w:rsid w:val="00331D5C"/>
    <w:rsid w:val="00331FDC"/>
    <w:rsid w:val="0033207A"/>
    <w:rsid w:val="003360D6"/>
    <w:rsid w:val="00336360"/>
    <w:rsid w:val="003366CE"/>
    <w:rsid w:val="003369EA"/>
    <w:rsid w:val="00337F4A"/>
    <w:rsid w:val="00343036"/>
    <w:rsid w:val="003452E1"/>
    <w:rsid w:val="003600D7"/>
    <w:rsid w:val="003678D4"/>
    <w:rsid w:val="00380EB2"/>
    <w:rsid w:val="003822EF"/>
    <w:rsid w:val="00382A9E"/>
    <w:rsid w:val="00385210"/>
    <w:rsid w:val="0039116C"/>
    <w:rsid w:val="00391F11"/>
    <w:rsid w:val="00397A6A"/>
    <w:rsid w:val="003A1C97"/>
    <w:rsid w:val="003A67A2"/>
    <w:rsid w:val="003A684A"/>
    <w:rsid w:val="003A6BF7"/>
    <w:rsid w:val="003A7CD0"/>
    <w:rsid w:val="003C488C"/>
    <w:rsid w:val="003C6695"/>
    <w:rsid w:val="003C6F3A"/>
    <w:rsid w:val="003D0071"/>
    <w:rsid w:val="003D343F"/>
    <w:rsid w:val="003E1B5E"/>
    <w:rsid w:val="003E6B2D"/>
    <w:rsid w:val="003F2707"/>
    <w:rsid w:val="003F5625"/>
    <w:rsid w:val="00401A4C"/>
    <w:rsid w:val="004046F3"/>
    <w:rsid w:val="00404DCB"/>
    <w:rsid w:val="00406CE2"/>
    <w:rsid w:val="00416636"/>
    <w:rsid w:val="004250D9"/>
    <w:rsid w:val="00426687"/>
    <w:rsid w:val="00432378"/>
    <w:rsid w:val="004329AA"/>
    <w:rsid w:val="0043505C"/>
    <w:rsid w:val="0043733E"/>
    <w:rsid w:val="00440FA7"/>
    <w:rsid w:val="00443A68"/>
    <w:rsid w:val="00456B20"/>
    <w:rsid w:val="00465B7F"/>
    <w:rsid w:val="004676CB"/>
    <w:rsid w:val="00476768"/>
    <w:rsid w:val="004842E7"/>
    <w:rsid w:val="00484AA8"/>
    <w:rsid w:val="004908CC"/>
    <w:rsid w:val="004918AE"/>
    <w:rsid w:val="00494530"/>
    <w:rsid w:val="004A3283"/>
    <w:rsid w:val="004A7F8A"/>
    <w:rsid w:val="004C0434"/>
    <w:rsid w:val="004C682F"/>
    <w:rsid w:val="004D0661"/>
    <w:rsid w:val="004D3CA3"/>
    <w:rsid w:val="004D4B92"/>
    <w:rsid w:val="004F04A2"/>
    <w:rsid w:val="004F17D3"/>
    <w:rsid w:val="004F192E"/>
    <w:rsid w:val="004F30E6"/>
    <w:rsid w:val="004F5D81"/>
    <w:rsid w:val="004F7FF6"/>
    <w:rsid w:val="0050381E"/>
    <w:rsid w:val="00505306"/>
    <w:rsid w:val="0051250C"/>
    <w:rsid w:val="0051465F"/>
    <w:rsid w:val="00516F16"/>
    <w:rsid w:val="00521EF4"/>
    <w:rsid w:val="00524BB1"/>
    <w:rsid w:val="00527C24"/>
    <w:rsid w:val="005306F5"/>
    <w:rsid w:val="005356FF"/>
    <w:rsid w:val="00546349"/>
    <w:rsid w:val="00554963"/>
    <w:rsid w:val="0055765E"/>
    <w:rsid w:val="00557EE8"/>
    <w:rsid w:val="0056148E"/>
    <w:rsid w:val="00564381"/>
    <w:rsid w:val="00566F6A"/>
    <w:rsid w:val="005672C1"/>
    <w:rsid w:val="00567B5B"/>
    <w:rsid w:val="00567FCB"/>
    <w:rsid w:val="0057023D"/>
    <w:rsid w:val="00572C7F"/>
    <w:rsid w:val="00573627"/>
    <w:rsid w:val="00573917"/>
    <w:rsid w:val="00574010"/>
    <w:rsid w:val="0058118C"/>
    <w:rsid w:val="00583AE9"/>
    <w:rsid w:val="005848D7"/>
    <w:rsid w:val="0058598B"/>
    <w:rsid w:val="00590819"/>
    <w:rsid w:val="005912C6"/>
    <w:rsid w:val="00591953"/>
    <w:rsid w:val="0059386B"/>
    <w:rsid w:val="005940F6"/>
    <w:rsid w:val="005953D8"/>
    <w:rsid w:val="005A03A1"/>
    <w:rsid w:val="005A1C58"/>
    <w:rsid w:val="005A36AE"/>
    <w:rsid w:val="005A5DF1"/>
    <w:rsid w:val="005A6AEE"/>
    <w:rsid w:val="005B2E52"/>
    <w:rsid w:val="005B50E9"/>
    <w:rsid w:val="005B658D"/>
    <w:rsid w:val="005C006B"/>
    <w:rsid w:val="005C48A5"/>
    <w:rsid w:val="005D1ED8"/>
    <w:rsid w:val="005D4EB4"/>
    <w:rsid w:val="005D4EEB"/>
    <w:rsid w:val="005D751C"/>
    <w:rsid w:val="005E1742"/>
    <w:rsid w:val="005E26F3"/>
    <w:rsid w:val="005F063C"/>
    <w:rsid w:val="006106BD"/>
    <w:rsid w:val="00611745"/>
    <w:rsid w:val="00612CFA"/>
    <w:rsid w:val="00621A2A"/>
    <w:rsid w:val="00637A1F"/>
    <w:rsid w:val="00643FC3"/>
    <w:rsid w:val="0064579E"/>
    <w:rsid w:val="00646522"/>
    <w:rsid w:val="006472D3"/>
    <w:rsid w:val="00647E2C"/>
    <w:rsid w:val="006570E7"/>
    <w:rsid w:val="006611CB"/>
    <w:rsid w:val="00661C17"/>
    <w:rsid w:val="00663A03"/>
    <w:rsid w:val="0066725C"/>
    <w:rsid w:val="0067304C"/>
    <w:rsid w:val="00674279"/>
    <w:rsid w:val="00680F7B"/>
    <w:rsid w:val="0068426A"/>
    <w:rsid w:val="006914B1"/>
    <w:rsid w:val="00696221"/>
    <w:rsid w:val="006967B2"/>
    <w:rsid w:val="0069701D"/>
    <w:rsid w:val="00697B75"/>
    <w:rsid w:val="006A1619"/>
    <w:rsid w:val="006A6C6C"/>
    <w:rsid w:val="006B3772"/>
    <w:rsid w:val="006B4529"/>
    <w:rsid w:val="006B7771"/>
    <w:rsid w:val="006B7D2F"/>
    <w:rsid w:val="006C10DA"/>
    <w:rsid w:val="006C173B"/>
    <w:rsid w:val="006C62CD"/>
    <w:rsid w:val="006D1F77"/>
    <w:rsid w:val="006D2786"/>
    <w:rsid w:val="006D2EDC"/>
    <w:rsid w:val="006D4CF5"/>
    <w:rsid w:val="006D6DE9"/>
    <w:rsid w:val="006E6E83"/>
    <w:rsid w:val="006F42F8"/>
    <w:rsid w:val="006F53F1"/>
    <w:rsid w:val="006F5A1B"/>
    <w:rsid w:val="007008FB"/>
    <w:rsid w:val="00701BD5"/>
    <w:rsid w:val="00707EE4"/>
    <w:rsid w:val="00712AF5"/>
    <w:rsid w:val="00717719"/>
    <w:rsid w:val="007241C2"/>
    <w:rsid w:val="007301B0"/>
    <w:rsid w:val="00743796"/>
    <w:rsid w:val="00750DB8"/>
    <w:rsid w:val="00765CD7"/>
    <w:rsid w:val="007803AC"/>
    <w:rsid w:val="007808CD"/>
    <w:rsid w:val="0078262F"/>
    <w:rsid w:val="0078789F"/>
    <w:rsid w:val="007909D4"/>
    <w:rsid w:val="00792822"/>
    <w:rsid w:val="0079440A"/>
    <w:rsid w:val="0079736C"/>
    <w:rsid w:val="007976B6"/>
    <w:rsid w:val="007A6EAE"/>
    <w:rsid w:val="007C0A86"/>
    <w:rsid w:val="007C7113"/>
    <w:rsid w:val="007C7BA1"/>
    <w:rsid w:val="007C7D65"/>
    <w:rsid w:val="007D0800"/>
    <w:rsid w:val="007D1332"/>
    <w:rsid w:val="007D1495"/>
    <w:rsid w:val="007D6FC0"/>
    <w:rsid w:val="007D77B1"/>
    <w:rsid w:val="007E6A27"/>
    <w:rsid w:val="007F35BB"/>
    <w:rsid w:val="007F42D6"/>
    <w:rsid w:val="007F4A65"/>
    <w:rsid w:val="007F532F"/>
    <w:rsid w:val="00801603"/>
    <w:rsid w:val="008016DB"/>
    <w:rsid w:val="00811BFB"/>
    <w:rsid w:val="008164A0"/>
    <w:rsid w:val="008202B1"/>
    <w:rsid w:val="00826655"/>
    <w:rsid w:val="00831A7D"/>
    <w:rsid w:val="00832AF3"/>
    <w:rsid w:val="008412EA"/>
    <w:rsid w:val="008473E9"/>
    <w:rsid w:val="00847ABE"/>
    <w:rsid w:val="00850FD6"/>
    <w:rsid w:val="00852F4E"/>
    <w:rsid w:val="008568B4"/>
    <w:rsid w:val="008569B1"/>
    <w:rsid w:val="0086545D"/>
    <w:rsid w:val="00866A8F"/>
    <w:rsid w:val="008721DD"/>
    <w:rsid w:val="00877934"/>
    <w:rsid w:val="0088084C"/>
    <w:rsid w:val="00883335"/>
    <w:rsid w:val="00884FF7"/>
    <w:rsid w:val="0089036B"/>
    <w:rsid w:val="0089303F"/>
    <w:rsid w:val="0089479B"/>
    <w:rsid w:val="008A09C9"/>
    <w:rsid w:val="008A66F7"/>
    <w:rsid w:val="008B29EB"/>
    <w:rsid w:val="008B2DFB"/>
    <w:rsid w:val="008B3E3C"/>
    <w:rsid w:val="008B54FE"/>
    <w:rsid w:val="008B7140"/>
    <w:rsid w:val="008B7F2D"/>
    <w:rsid w:val="008C0129"/>
    <w:rsid w:val="008C2229"/>
    <w:rsid w:val="008C6CFC"/>
    <w:rsid w:val="008D2C07"/>
    <w:rsid w:val="008D3597"/>
    <w:rsid w:val="008D6962"/>
    <w:rsid w:val="008D6D10"/>
    <w:rsid w:val="008E0838"/>
    <w:rsid w:val="008E16DB"/>
    <w:rsid w:val="008E50DC"/>
    <w:rsid w:val="008E568E"/>
    <w:rsid w:val="008F6F71"/>
    <w:rsid w:val="008F7E85"/>
    <w:rsid w:val="00904613"/>
    <w:rsid w:val="0090561B"/>
    <w:rsid w:val="00907EC4"/>
    <w:rsid w:val="00910E7D"/>
    <w:rsid w:val="0091345E"/>
    <w:rsid w:val="00922DDD"/>
    <w:rsid w:val="00925D33"/>
    <w:rsid w:val="00930E64"/>
    <w:rsid w:val="00933F74"/>
    <w:rsid w:val="0093659F"/>
    <w:rsid w:val="00942C7C"/>
    <w:rsid w:val="00945994"/>
    <w:rsid w:val="00953B94"/>
    <w:rsid w:val="0095696E"/>
    <w:rsid w:val="0095721B"/>
    <w:rsid w:val="009577B8"/>
    <w:rsid w:val="00963894"/>
    <w:rsid w:val="0096502A"/>
    <w:rsid w:val="0096558E"/>
    <w:rsid w:val="00970675"/>
    <w:rsid w:val="00970BF8"/>
    <w:rsid w:val="00972B74"/>
    <w:rsid w:val="009829B7"/>
    <w:rsid w:val="00986F56"/>
    <w:rsid w:val="00990038"/>
    <w:rsid w:val="00990122"/>
    <w:rsid w:val="00994D64"/>
    <w:rsid w:val="009968EC"/>
    <w:rsid w:val="009A011D"/>
    <w:rsid w:val="009A63A1"/>
    <w:rsid w:val="009A6A75"/>
    <w:rsid w:val="009A6A82"/>
    <w:rsid w:val="009B4F22"/>
    <w:rsid w:val="009B79A8"/>
    <w:rsid w:val="009D7FBE"/>
    <w:rsid w:val="009E2D12"/>
    <w:rsid w:val="009E6BC1"/>
    <w:rsid w:val="009E7B6E"/>
    <w:rsid w:val="009F2991"/>
    <w:rsid w:val="009F7BB2"/>
    <w:rsid w:val="00A10C65"/>
    <w:rsid w:val="00A158F4"/>
    <w:rsid w:val="00A23CCA"/>
    <w:rsid w:val="00A2411B"/>
    <w:rsid w:val="00A25AFA"/>
    <w:rsid w:val="00A268D6"/>
    <w:rsid w:val="00A31424"/>
    <w:rsid w:val="00A37D07"/>
    <w:rsid w:val="00A41740"/>
    <w:rsid w:val="00A44A9D"/>
    <w:rsid w:val="00A52B27"/>
    <w:rsid w:val="00A56FE9"/>
    <w:rsid w:val="00A62662"/>
    <w:rsid w:val="00A67646"/>
    <w:rsid w:val="00A70552"/>
    <w:rsid w:val="00A80651"/>
    <w:rsid w:val="00A90E82"/>
    <w:rsid w:val="00A91D3D"/>
    <w:rsid w:val="00A92798"/>
    <w:rsid w:val="00A9316D"/>
    <w:rsid w:val="00A94554"/>
    <w:rsid w:val="00AA0DC0"/>
    <w:rsid w:val="00AA323E"/>
    <w:rsid w:val="00AA577C"/>
    <w:rsid w:val="00AB274B"/>
    <w:rsid w:val="00AC2692"/>
    <w:rsid w:val="00AC2709"/>
    <w:rsid w:val="00AC4FE4"/>
    <w:rsid w:val="00AC5BE6"/>
    <w:rsid w:val="00AC6F1E"/>
    <w:rsid w:val="00AF0A66"/>
    <w:rsid w:val="00AF248F"/>
    <w:rsid w:val="00AF4F45"/>
    <w:rsid w:val="00B03DFE"/>
    <w:rsid w:val="00B101E2"/>
    <w:rsid w:val="00B11B04"/>
    <w:rsid w:val="00B1715A"/>
    <w:rsid w:val="00B3050B"/>
    <w:rsid w:val="00B40AEA"/>
    <w:rsid w:val="00B42945"/>
    <w:rsid w:val="00B431DA"/>
    <w:rsid w:val="00B50B39"/>
    <w:rsid w:val="00B55EBD"/>
    <w:rsid w:val="00B57671"/>
    <w:rsid w:val="00B641E3"/>
    <w:rsid w:val="00B65BE1"/>
    <w:rsid w:val="00B7209A"/>
    <w:rsid w:val="00B76217"/>
    <w:rsid w:val="00B80BC9"/>
    <w:rsid w:val="00B92688"/>
    <w:rsid w:val="00B92C17"/>
    <w:rsid w:val="00B9609F"/>
    <w:rsid w:val="00BA0A09"/>
    <w:rsid w:val="00BA0E48"/>
    <w:rsid w:val="00BA3BBF"/>
    <w:rsid w:val="00BB2284"/>
    <w:rsid w:val="00BC607A"/>
    <w:rsid w:val="00BC6D5F"/>
    <w:rsid w:val="00BD5857"/>
    <w:rsid w:val="00BD62A7"/>
    <w:rsid w:val="00BD76BC"/>
    <w:rsid w:val="00BE2FE1"/>
    <w:rsid w:val="00BE3108"/>
    <w:rsid w:val="00BF08A2"/>
    <w:rsid w:val="00BF611F"/>
    <w:rsid w:val="00C02EDF"/>
    <w:rsid w:val="00C03C9A"/>
    <w:rsid w:val="00C053BD"/>
    <w:rsid w:val="00C06E7B"/>
    <w:rsid w:val="00C126ED"/>
    <w:rsid w:val="00C231E4"/>
    <w:rsid w:val="00C264BE"/>
    <w:rsid w:val="00C30E0A"/>
    <w:rsid w:val="00C36EC8"/>
    <w:rsid w:val="00C4250E"/>
    <w:rsid w:val="00C42BE0"/>
    <w:rsid w:val="00C42E79"/>
    <w:rsid w:val="00C437D7"/>
    <w:rsid w:val="00C43FE9"/>
    <w:rsid w:val="00C46692"/>
    <w:rsid w:val="00C56436"/>
    <w:rsid w:val="00C57567"/>
    <w:rsid w:val="00C603C9"/>
    <w:rsid w:val="00C72FC4"/>
    <w:rsid w:val="00C73FEA"/>
    <w:rsid w:val="00C74111"/>
    <w:rsid w:val="00C75537"/>
    <w:rsid w:val="00C82559"/>
    <w:rsid w:val="00C832E1"/>
    <w:rsid w:val="00C94038"/>
    <w:rsid w:val="00C94D2F"/>
    <w:rsid w:val="00C9536A"/>
    <w:rsid w:val="00CA4697"/>
    <w:rsid w:val="00CB0AB2"/>
    <w:rsid w:val="00CB1096"/>
    <w:rsid w:val="00CB3ADD"/>
    <w:rsid w:val="00CC0B3C"/>
    <w:rsid w:val="00CC3285"/>
    <w:rsid w:val="00CD43B2"/>
    <w:rsid w:val="00CD78D1"/>
    <w:rsid w:val="00CE098F"/>
    <w:rsid w:val="00CE2383"/>
    <w:rsid w:val="00CF3CF3"/>
    <w:rsid w:val="00CF62B5"/>
    <w:rsid w:val="00D01DEF"/>
    <w:rsid w:val="00D036B8"/>
    <w:rsid w:val="00D05776"/>
    <w:rsid w:val="00D079D1"/>
    <w:rsid w:val="00D11F18"/>
    <w:rsid w:val="00D15841"/>
    <w:rsid w:val="00D25B34"/>
    <w:rsid w:val="00D25B62"/>
    <w:rsid w:val="00D37D1C"/>
    <w:rsid w:val="00D422B3"/>
    <w:rsid w:val="00D60E81"/>
    <w:rsid w:val="00D64C0B"/>
    <w:rsid w:val="00D66A73"/>
    <w:rsid w:val="00D7041F"/>
    <w:rsid w:val="00D7563B"/>
    <w:rsid w:val="00D76627"/>
    <w:rsid w:val="00D76C5B"/>
    <w:rsid w:val="00D93A84"/>
    <w:rsid w:val="00D97513"/>
    <w:rsid w:val="00DB13B1"/>
    <w:rsid w:val="00DB570D"/>
    <w:rsid w:val="00DC6532"/>
    <w:rsid w:val="00DC6C2B"/>
    <w:rsid w:val="00DD5ECE"/>
    <w:rsid w:val="00DD76EC"/>
    <w:rsid w:val="00DE3561"/>
    <w:rsid w:val="00DE74D4"/>
    <w:rsid w:val="00DF3800"/>
    <w:rsid w:val="00DF6057"/>
    <w:rsid w:val="00DF6FEC"/>
    <w:rsid w:val="00E02009"/>
    <w:rsid w:val="00E029D1"/>
    <w:rsid w:val="00E07AE6"/>
    <w:rsid w:val="00E14055"/>
    <w:rsid w:val="00E235F0"/>
    <w:rsid w:val="00E25C7C"/>
    <w:rsid w:val="00E41D00"/>
    <w:rsid w:val="00E4340B"/>
    <w:rsid w:val="00E442FE"/>
    <w:rsid w:val="00E44A81"/>
    <w:rsid w:val="00E46B6E"/>
    <w:rsid w:val="00E51DEF"/>
    <w:rsid w:val="00E564FF"/>
    <w:rsid w:val="00E603E6"/>
    <w:rsid w:val="00E628C7"/>
    <w:rsid w:val="00E72076"/>
    <w:rsid w:val="00E73D93"/>
    <w:rsid w:val="00E76381"/>
    <w:rsid w:val="00E77CE8"/>
    <w:rsid w:val="00E77DB9"/>
    <w:rsid w:val="00E8413E"/>
    <w:rsid w:val="00E878E5"/>
    <w:rsid w:val="00E915D0"/>
    <w:rsid w:val="00E941AE"/>
    <w:rsid w:val="00EA3CDA"/>
    <w:rsid w:val="00EA4688"/>
    <w:rsid w:val="00EB13E1"/>
    <w:rsid w:val="00EB76ED"/>
    <w:rsid w:val="00EC1913"/>
    <w:rsid w:val="00EC3A1C"/>
    <w:rsid w:val="00EC46DF"/>
    <w:rsid w:val="00EC68B6"/>
    <w:rsid w:val="00ED17F9"/>
    <w:rsid w:val="00ED4406"/>
    <w:rsid w:val="00EE2ECE"/>
    <w:rsid w:val="00EE5369"/>
    <w:rsid w:val="00EF527A"/>
    <w:rsid w:val="00F00EFE"/>
    <w:rsid w:val="00F03001"/>
    <w:rsid w:val="00F03A28"/>
    <w:rsid w:val="00F03F89"/>
    <w:rsid w:val="00F07D75"/>
    <w:rsid w:val="00F12411"/>
    <w:rsid w:val="00F1456C"/>
    <w:rsid w:val="00F22432"/>
    <w:rsid w:val="00F268F8"/>
    <w:rsid w:val="00F26F06"/>
    <w:rsid w:val="00F34D9D"/>
    <w:rsid w:val="00F42783"/>
    <w:rsid w:val="00F50F03"/>
    <w:rsid w:val="00F52244"/>
    <w:rsid w:val="00F5387D"/>
    <w:rsid w:val="00F56534"/>
    <w:rsid w:val="00F60648"/>
    <w:rsid w:val="00F718E9"/>
    <w:rsid w:val="00F877C8"/>
    <w:rsid w:val="00F947AA"/>
    <w:rsid w:val="00FA0D47"/>
    <w:rsid w:val="00FA7521"/>
    <w:rsid w:val="00FE1A54"/>
    <w:rsid w:val="00FE58A8"/>
    <w:rsid w:val="00FF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34BB549-1CE9-4F0C-8FF7-39491BDB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Plain Text"/>
    <w:basedOn w:val="a"/>
    <w:rPr>
      <w:rFonts w:ascii="ＭＳ 明朝" w:hAnsi="Courier New"/>
    </w:rPr>
  </w:style>
  <w:style w:type="paragraph" w:customStyle="1" w:styleId="a5">
    <w:name w:val="文章１"/>
    <w:basedOn w:val="a6"/>
    <w:pPr>
      <w:ind w:left="180" w:firstLine="270"/>
    </w:pPr>
  </w:style>
  <w:style w:type="paragraph" w:styleId="a6">
    <w:name w:val="Body Text Indent"/>
    <w:basedOn w:val="a"/>
    <w:pPr>
      <w:ind w:firstLine="450"/>
    </w:pPr>
    <w:rPr>
      <w:sz w:val="24"/>
      <w:szCs w:val="24"/>
    </w:rPr>
  </w:style>
  <w:style w:type="paragraph" w:styleId="a7">
    <w:name w:val="Date"/>
    <w:basedOn w:val="a"/>
    <w:next w:val="a"/>
  </w:style>
  <w:style w:type="paragraph" w:styleId="30">
    <w:name w:val="Body Text Indent 3"/>
    <w:basedOn w:val="a"/>
    <w:pPr>
      <w:tabs>
        <w:tab w:val="left" w:pos="480"/>
      </w:tabs>
      <w:ind w:left="270"/>
    </w:pPr>
    <w:rPr>
      <w:sz w:val="24"/>
      <w:szCs w:val="24"/>
    </w:rPr>
  </w:style>
  <w:style w:type="paragraph" w:styleId="20">
    <w:name w:val="Body Text Indent 2"/>
    <w:basedOn w:val="a"/>
    <w:pPr>
      <w:ind w:left="180" w:firstLine="270"/>
    </w:pPr>
    <w:rPr>
      <w:sz w:val="24"/>
      <w:szCs w:val="24"/>
    </w:rPr>
  </w:style>
  <w:style w:type="character" w:styleId="a8">
    <w:name w:val="Hyperlink"/>
    <w:rPr>
      <w:rFonts w:ascii="Mincho" w:eastAsia="Mincho" w:hAnsi="Mincho"/>
      <w:color w:val="0000FF"/>
      <w:u w:val="single"/>
    </w:rPr>
  </w:style>
  <w:style w:type="paragraph" w:customStyle="1" w:styleId="a9">
    <w:name w:val="一太郎８"/>
    <w:pPr>
      <w:widowControl w:val="0"/>
      <w:wordWrap w:val="0"/>
      <w:autoSpaceDE w:val="0"/>
      <w:autoSpaceDN w:val="0"/>
      <w:adjustRightInd w:val="0"/>
      <w:spacing w:line="334" w:lineRule="atLeast"/>
      <w:jc w:val="both"/>
      <w:textAlignment w:val="baseline"/>
    </w:pPr>
    <w:rPr>
      <w:rFonts w:ascii="Times New Roman" w:hAnsi="Times New Roman"/>
      <w:spacing w:val="-1"/>
      <w:sz w:val="21"/>
      <w:szCs w:val="21"/>
    </w:rPr>
  </w:style>
  <w:style w:type="paragraph" w:customStyle="1" w:styleId="title1">
    <w:name w:val="title1"/>
    <w:basedOn w:val="a"/>
    <w:pPr>
      <w:tabs>
        <w:tab w:val="left" w:pos="480"/>
      </w:tabs>
      <w:ind w:left="480" w:hanging="480"/>
    </w:pPr>
    <w:rPr>
      <w:sz w:val="24"/>
      <w:szCs w:val="24"/>
    </w:rPr>
  </w:style>
  <w:style w:type="paragraph" w:customStyle="1" w:styleId="title2">
    <w:name w:val="title2"/>
    <w:basedOn w:val="a"/>
    <w:pPr>
      <w:tabs>
        <w:tab w:val="left" w:pos="737"/>
      </w:tabs>
      <w:ind w:left="737" w:hanging="737"/>
    </w:pPr>
    <w:rPr>
      <w:sz w:val="24"/>
      <w:szCs w:val="24"/>
    </w:rPr>
  </w:style>
  <w:style w:type="paragraph" w:customStyle="1" w:styleId="aa">
    <w:name w:val="【】"/>
    <w:basedOn w:val="a5"/>
    <w:pPr>
      <w:ind w:hanging="180"/>
    </w:pPr>
    <w:rPr>
      <w:rFonts w:eastAsia="ＭＳ ゴシック"/>
    </w:rPr>
  </w:style>
  <w:style w:type="paragraph" w:customStyle="1" w:styleId="ab">
    <w:name w:val="○"/>
    <w:basedOn w:val="a"/>
    <w:pPr>
      <w:tabs>
        <w:tab w:val="left" w:pos="480"/>
      </w:tabs>
      <w:ind w:left="480" w:hanging="210"/>
    </w:pPr>
    <w:rPr>
      <w:sz w:val="24"/>
      <w:szCs w:val="24"/>
    </w:rPr>
  </w:style>
  <w:style w:type="paragraph" w:customStyle="1" w:styleId="ac">
    <w:name w:val="文章２"/>
    <w:basedOn w:val="a5"/>
    <w:pPr>
      <w:ind w:left="540" w:firstLine="180"/>
    </w:pPr>
  </w:style>
  <w:style w:type="paragraph" w:styleId="ad">
    <w:name w:val="header"/>
    <w:basedOn w:val="a"/>
    <w:pPr>
      <w:tabs>
        <w:tab w:val="center" w:pos="4252"/>
        <w:tab w:val="right" w:pos="8504"/>
      </w:tabs>
    </w:pPr>
  </w:style>
  <w:style w:type="paragraph" w:styleId="ae">
    <w:name w:val="footer"/>
    <w:basedOn w:val="a"/>
    <w:pPr>
      <w:tabs>
        <w:tab w:val="center" w:pos="4252"/>
        <w:tab w:val="right" w:pos="8504"/>
      </w:tabs>
    </w:pPr>
  </w:style>
  <w:style w:type="character" w:styleId="af">
    <w:name w:val="page number"/>
    <w:rPr>
      <w:rFonts w:ascii="Mincho" w:eastAsia="Mincho" w:hAnsi="Mincho"/>
    </w:rPr>
  </w:style>
  <w:style w:type="paragraph" w:customStyle="1" w:styleId="af0">
    <w:name w:val="●"/>
    <w:basedOn w:val="a"/>
    <w:pPr>
      <w:tabs>
        <w:tab w:val="left" w:pos="709"/>
      </w:tabs>
      <w:ind w:left="709" w:hanging="283"/>
    </w:pPr>
    <w:rPr>
      <w:b/>
      <w:bCs/>
      <w:i/>
      <w:iCs/>
      <w:sz w:val="24"/>
      <w:szCs w:val="24"/>
    </w:rPr>
  </w:style>
  <w:style w:type="paragraph" w:styleId="af1">
    <w:name w:val="Subtitle"/>
    <w:basedOn w:val="a"/>
    <w:qFormat/>
    <w:pPr>
      <w:jc w:val="center"/>
    </w:pPr>
    <w:rPr>
      <w:rFonts w:ascii="Arial" w:eastAsia="ＭＳ ゴシック" w:hAnsi="Arial"/>
      <w:sz w:val="24"/>
      <w:szCs w:val="24"/>
    </w:rPr>
  </w:style>
  <w:style w:type="character" w:styleId="af2">
    <w:name w:val="FollowedHyperlink"/>
    <w:rPr>
      <w:color w:val="800080"/>
      <w:u w:val="single"/>
    </w:rPr>
  </w:style>
  <w:style w:type="paragraph" w:styleId="af3">
    <w:name w:val="Balloon Text"/>
    <w:basedOn w:val="a"/>
    <w:semiHidden/>
    <w:rsid w:val="00ED4406"/>
    <w:rPr>
      <w:rFonts w:ascii="Arial" w:eastAsia="ＭＳ ゴシック" w:hAnsi="Arial"/>
      <w:sz w:val="18"/>
      <w:szCs w:val="18"/>
    </w:rPr>
  </w:style>
  <w:style w:type="table" w:styleId="af4">
    <w:name w:val="Table Grid"/>
    <w:basedOn w:val="a2"/>
    <w:rsid w:val="000D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994D64"/>
    <w:rPr>
      <w:sz w:val="18"/>
      <w:szCs w:val="18"/>
    </w:rPr>
  </w:style>
  <w:style w:type="paragraph" w:styleId="af6">
    <w:name w:val="annotation text"/>
    <w:basedOn w:val="a"/>
    <w:link w:val="af7"/>
    <w:rsid w:val="00994D64"/>
    <w:pPr>
      <w:jc w:val="left"/>
    </w:pPr>
  </w:style>
  <w:style w:type="character" w:customStyle="1" w:styleId="af7">
    <w:name w:val="コメント文字列 (文字)"/>
    <w:link w:val="af6"/>
    <w:rsid w:val="00994D64"/>
    <w:rPr>
      <w:kern w:val="2"/>
      <w:sz w:val="21"/>
      <w:szCs w:val="21"/>
    </w:rPr>
  </w:style>
  <w:style w:type="paragraph" w:styleId="af8">
    <w:name w:val="annotation subject"/>
    <w:basedOn w:val="af6"/>
    <w:next w:val="af6"/>
    <w:link w:val="af9"/>
    <w:rsid w:val="00994D64"/>
    <w:rPr>
      <w:b/>
      <w:bCs/>
    </w:rPr>
  </w:style>
  <w:style w:type="character" w:customStyle="1" w:styleId="af9">
    <w:name w:val="コメント内容 (文字)"/>
    <w:link w:val="af8"/>
    <w:rsid w:val="00994D64"/>
    <w:rPr>
      <w:b/>
      <w:bCs/>
      <w:kern w:val="2"/>
      <w:sz w:val="21"/>
      <w:szCs w:val="21"/>
    </w:rPr>
  </w:style>
  <w:style w:type="paragraph" w:styleId="afa">
    <w:name w:val="Revision"/>
    <w:hidden/>
    <w:uiPriority w:val="99"/>
    <w:semiHidden/>
    <w:rsid w:val="00994D6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18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97033-9360-4B1E-9BBE-561F3DE9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261</Words>
  <Characters>1493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【別添資料１】</vt:lpstr>
      <vt:lpstr>【別添資料１】</vt:lpstr>
    </vt:vector>
  </TitlesOfParts>
  <Company>国土交通省</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【別添資料１】</dc:title>
  <dc:creator>256-891743</dc:creator>
  <cp:lastModifiedBy>なし</cp:lastModifiedBy>
  <cp:revision>4</cp:revision>
  <cp:lastPrinted>2018-05-10T08:20:00Z</cp:lastPrinted>
  <dcterms:created xsi:type="dcterms:W3CDTF">2020-06-19T07:54:00Z</dcterms:created>
  <dcterms:modified xsi:type="dcterms:W3CDTF">2021-05-19T04:08:00Z</dcterms:modified>
</cp:coreProperties>
</file>