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3A3F" w14:textId="056B7A24" w:rsidR="00632CE7" w:rsidRPr="00DE1D7F" w:rsidRDefault="00632CE7" w:rsidP="00504140">
      <w:pPr>
        <w:pStyle w:val="paragraph"/>
        <w:spacing w:before="0" w:beforeAutospacing="0" w:after="0" w:afterAutospacing="0"/>
        <w:textAlignment w:val="baseline"/>
        <w:rPr>
          <w:rStyle w:val="normaltextrun"/>
          <w:rFonts w:ascii="ＭＳ 明朝" w:eastAsia="ＭＳ 明朝" w:hAnsi="ＭＳ 明朝"/>
          <w:sz w:val="21"/>
          <w:szCs w:val="21"/>
        </w:rPr>
      </w:pPr>
    </w:p>
    <w:p w14:paraId="794841F1" w14:textId="07435562" w:rsidR="00FD44FE" w:rsidRPr="00E353B4" w:rsidRDefault="00EF7940" w:rsidP="00FD44FE">
      <w:pPr>
        <w:pStyle w:val="paragraph"/>
        <w:spacing w:before="0" w:beforeAutospacing="0" w:after="0" w:afterAutospacing="0"/>
        <w:jc w:val="center"/>
        <w:textAlignment w:val="baseline"/>
        <w:rPr>
          <w:rFonts w:asciiTheme="majorEastAsia" w:eastAsiaTheme="majorEastAsia" w:hAnsiTheme="majorEastAsia"/>
          <w:sz w:val="36"/>
          <w:szCs w:val="36"/>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0288" behindDoc="0" locked="0" layoutInCell="1" allowOverlap="1" wp14:anchorId="3D2F5563" wp14:editId="50AB1D60">
                <wp:simplePos x="0" y="0"/>
                <wp:positionH relativeFrom="column">
                  <wp:posOffset>5033645</wp:posOffset>
                </wp:positionH>
                <wp:positionV relativeFrom="paragraph">
                  <wp:posOffset>-576580</wp:posOffset>
                </wp:positionV>
                <wp:extent cx="1390650" cy="5429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90650" cy="542925"/>
                        </a:xfrm>
                        <a:prstGeom prst="rect">
                          <a:avLst/>
                        </a:prstGeom>
                        <a:solidFill>
                          <a:schemeClr val="lt1"/>
                        </a:solidFill>
                        <a:ln w="6350">
                          <a:noFill/>
                        </a:ln>
                      </wps:spPr>
                      <wps:txbx>
                        <w:txbxContent>
                          <w:p w14:paraId="7FF14556" w14:textId="553061C3" w:rsidR="00EF7940" w:rsidRDefault="00EF7940">
                            <w:r>
                              <w:rPr>
                                <w:rStyle w:val="eop"/>
                                <w:rFonts w:asciiTheme="majorEastAsia" w:eastAsiaTheme="majorEastAsia" w:hAnsiTheme="majorEastAsia" w:hint="eastAsia"/>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2F5563" id="_x0000_t202" coordsize="21600,21600" o:spt="202" path="m,l,21600r21600,l21600,xe">
                <v:stroke joinstyle="miter"/>
                <v:path gradientshapeok="t" o:connecttype="rect"/>
              </v:shapetype>
              <v:shape id="テキスト ボックス 1" o:spid="_x0000_s1026" type="#_x0000_t202" style="position:absolute;left:0;text-align:left;margin-left:396.35pt;margin-top:-45.4pt;width:109.5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jhKwIAAFQEAAAOAAAAZHJzL2Uyb0RvYy54bWysVEuP2jAQvlfqf7B8Lwks0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" fillcolor="white [3201]" stroked="f" strokeweight=".5pt">
                <v:textbox>
                  <w:txbxContent>
                    <w:p w14:paraId="7FF14556" w14:textId="553061C3" w:rsidR="00EF7940" w:rsidRDefault="00EF7940">
                      <w:r>
                        <w:rPr>
                          <w:rStyle w:val="eop"/>
                          <w:rFonts w:asciiTheme="majorEastAsia" w:eastAsiaTheme="majorEastAsia" w:hAnsiTheme="majorEastAsia" w:hint="eastAsia"/>
                          <w:sz w:val="36"/>
                          <w:szCs w:val="36"/>
                        </w:rPr>
                        <w:t>（記載例）</w:t>
                      </w:r>
                    </w:p>
                  </w:txbxContent>
                </v:textbox>
              </v:shape>
            </w:pict>
          </mc:Fallback>
        </mc:AlternateContent>
      </w:r>
      <w:r w:rsidR="00FD44FE" w:rsidRPr="00E353B4">
        <w:rPr>
          <w:rStyle w:val="normaltextrun"/>
          <w:rFonts w:asciiTheme="majorEastAsia" w:eastAsiaTheme="majorEastAsia" w:hAnsiTheme="majorEastAsia" w:hint="eastAsia"/>
          <w:sz w:val="36"/>
          <w:szCs w:val="36"/>
        </w:rPr>
        <w:t>公　表　資　料</w:t>
      </w:r>
      <w:r w:rsidR="00FD44FE" w:rsidRPr="00E353B4">
        <w:rPr>
          <w:rStyle w:val="eop"/>
          <w:rFonts w:asciiTheme="majorEastAsia" w:eastAsiaTheme="majorEastAsia" w:hAnsiTheme="majorEastAsia" w:hint="eastAsia"/>
          <w:sz w:val="36"/>
          <w:szCs w:val="36"/>
        </w:rPr>
        <w:t> </w:t>
      </w:r>
    </w:p>
    <w:p w14:paraId="46BA593E" w14:textId="77777777" w:rsidR="00124614" w:rsidRPr="00E353B4" w:rsidRDefault="00124614" w:rsidP="00124614">
      <w:pPr>
        <w:pStyle w:val="paragraph"/>
        <w:spacing w:before="0" w:beforeAutospacing="0" w:after="0" w:afterAutospacing="0"/>
        <w:textAlignment w:val="baseline"/>
        <w:rPr>
          <w:rStyle w:val="normaltextrun"/>
          <w:rFonts w:asciiTheme="majorEastAsia" w:eastAsiaTheme="majorEastAsia" w:hAnsiTheme="majorEastAsia"/>
          <w:b/>
          <w:bCs/>
        </w:rPr>
      </w:pPr>
    </w:p>
    <w:p w14:paraId="4760A551" w14:textId="4BD02FE9" w:rsidR="00124614" w:rsidRPr="00E353B4" w:rsidRDefault="001901B9" w:rsidP="00124614">
      <w:pPr>
        <w:pStyle w:val="paragraph"/>
        <w:spacing w:before="0" w:beforeAutospacing="0" w:after="0" w:afterAutospacing="0"/>
        <w:textAlignment w:val="baseline"/>
        <w:rPr>
          <w:rStyle w:val="normaltextrun"/>
          <w:rFonts w:asciiTheme="majorEastAsia" w:eastAsiaTheme="majorEastAsia" w:hAnsiTheme="majorEastAsia"/>
          <w:b/>
          <w:bCs/>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安全管理規程(別途掲示している場合は、掲示場所についても記入願います。)</w:t>
      </w:r>
    </w:p>
    <w:p w14:paraId="61B2F2E9" w14:textId="77777777" w:rsidR="00124614" w:rsidRPr="00E353B4" w:rsidRDefault="00124614" w:rsidP="00124614">
      <w:pPr>
        <w:pStyle w:val="paragraph"/>
        <w:spacing w:before="0" w:beforeAutospacing="0" w:after="0" w:afterAutospacing="0"/>
        <w:ind w:firstLineChars="500" w:firstLine="1050"/>
        <w:jc w:val="both"/>
        <w:textAlignment w:val="baseline"/>
        <w:rPr>
          <w:rStyle w:val="normaltextrun"/>
          <w:rFonts w:asciiTheme="majorEastAsia" w:eastAsiaTheme="majorEastAsia" w:hAnsiTheme="majorEastAsia"/>
          <w:sz w:val="21"/>
          <w:szCs w:val="21"/>
        </w:rPr>
      </w:pPr>
    </w:p>
    <w:p w14:paraId="6564CC32" w14:textId="77777777" w:rsidR="0081210A" w:rsidRPr="00E353B4" w:rsidRDefault="00124614" w:rsidP="001252C3">
      <w:pPr>
        <w:pStyle w:val="paragraph"/>
        <w:spacing w:before="0" w:beforeAutospacing="0" w:after="0" w:afterAutospacing="0"/>
        <w:ind w:firstLineChars="50" w:firstLine="105"/>
        <w:jc w:val="both"/>
        <w:textAlignment w:val="baseline"/>
        <w:rPr>
          <w:rFonts w:asciiTheme="majorEastAsia" w:eastAsiaTheme="majorEastAsia" w:hAnsiTheme="majorEastAsia"/>
          <w:sz w:val="21"/>
          <w:szCs w:val="21"/>
        </w:rPr>
      </w:pPr>
      <w:r w:rsidRPr="00E353B4">
        <w:rPr>
          <w:rStyle w:val="normaltextrun"/>
          <w:rFonts w:asciiTheme="majorEastAsia" w:eastAsiaTheme="majorEastAsia" w:hAnsiTheme="majorEastAsia" w:hint="eastAsia"/>
          <w:sz w:val="21"/>
          <w:szCs w:val="21"/>
        </w:rPr>
        <w:t>安全管理規程はHP及び事業所に掲示。</w:t>
      </w:r>
      <w:r w:rsidRPr="00E353B4">
        <w:rPr>
          <w:rStyle w:val="eop"/>
          <w:rFonts w:asciiTheme="majorEastAsia" w:eastAsiaTheme="majorEastAsia" w:hAnsiTheme="majorEastAsia" w:hint="eastAsia"/>
          <w:sz w:val="21"/>
          <w:szCs w:val="21"/>
        </w:rPr>
        <w:t> </w:t>
      </w:r>
    </w:p>
    <w:p w14:paraId="14D37211" w14:textId="410DD4A5" w:rsidR="00124614" w:rsidRPr="00E353B4" w:rsidRDefault="00124614" w:rsidP="004D1D53">
      <w:pPr>
        <w:pStyle w:val="paragraph"/>
        <w:spacing w:before="0" w:beforeAutospacing="0" w:after="0" w:afterAutospacing="0"/>
        <w:ind w:firstLineChars="50" w:firstLine="100"/>
        <w:jc w:val="both"/>
        <w:textAlignment w:val="baseline"/>
        <w:rPr>
          <w:rStyle w:val="eop"/>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安全管理規程を別途掲示願います。</w:t>
      </w:r>
      <w:r w:rsidRPr="00E353B4">
        <w:rPr>
          <w:rStyle w:val="eop"/>
          <w:rFonts w:asciiTheme="majorEastAsia" w:eastAsiaTheme="majorEastAsia" w:hAnsiTheme="majorEastAsia" w:hint="eastAsia"/>
          <w:color w:val="FF0000"/>
          <w:sz w:val="20"/>
          <w:szCs w:val="20"/>
        </w:rPr>
        <w:t>  </w:t>
      </w:r>
    </w:p>
    <w:p w14:paraId="4AA39ED3" w14:textId="77777777" w:rsidR="001252C3" w:rsidRPr="00E353B4" w:rsidRDefault="001252C3" w:rsidP="004D1D53">
      <w:pPr>
        <w:pStyle w:val="paragraph"/>
        <w:spacing w:before="0" w:beforeAutospacing="0" w:after="0" w:afterAutospacing="0"/>
        <w:ind w:firstLineChars="50" w:firstLine="100"/>
        <w:jc w:val="both"/>
        <w:textAlignment w:val="baseline"/>
        <w:rPr>
          <w:rFonts w:asciiTheme="majorEastAsia" w:eastAsiaTheme="majorEastAsia" w:hAnsiTheme="majorEastAsia"/>
          <w:sz w:val="20"/>
          <w:szCs w:val="20"/>
        </w:rPr>
      </w:pPr>
    </w:p>
    <w:p w14:paraId="7539CFA3" w14:textId="7D1F736E" w:rsidR="00124614" w:rsidRPr="00E353B4" w:rsidRDefault="001901B9" w:rsidP="00124614">
      <w:pPr>
        <w:pStyle w:val="paragraph"/>
        <w:spacing w:before="0" w:beforeAutospacing="0" w:after="0" w:afterAutospacing="0"/>
        <w:jc w:val="both"/>
        <w:textAlignment w:val="baseline"/>
        <w:rPr>
          <w:rStyle w:val="normaltextrun"/>
          <w:rFonts w:asciiTheme="majorEastAsia" w:eastAsiaTheme="majorEastAsia" w:hAnsiTheme="majorEastAsia"/>
          <w:sz w:val="18"/>
          <w:szCs w:val="18"/>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安全統括管理者</w:t>
      </w:r>
      <w:r w:rsidR="00124614" w:rsidRPr="00E353B4">
        <w:rPr>
          <w:rStyle w:val="normaltextrun"/>
          <w:rFonts w:asciiTheme="majorEastAsia" w:eastAsiaTheme="majorEastAsia" w:hAnsiTheme="majorEastAsia" w:hint="eastAsia"/>
          <w:sz w:val="28"/>
          <w:szCs w:val="28"/>
        </w:rPr>
        <w:t xml:space="preserve">　</w:t>
      </w:r>
      <w:r w:rsidR="00124614" w:rsidRPr="00E353B4">
        <w:rPr>
          <w:rStyle w:val="normaltextrun"/>
          <w:rFonts w:asciiTheme="majorEastAsia" w:eastAsiaTheme="majorEastAsia" w:hAnsiTheme="majorEastAsia" w:hint="eastAsia"/>
          <w:sz w:val="21"/>
          <w:szCs w:val="21"/>
        </w:rPr>
        <w:t>役職</w:t>
      </w:r>
      <w:r w:rsidR="00124614" w:rsidRPr="00E353B4">
        <w:rPr>
          <w:rStyle w:val="normaltextrun"/>
          <w:rFonts w:asciiTheme="majorEastAsia" w:eastAsiaTheme="majorEastAsia" w:hAnsiTheme="majorEastAsia" w:hint="eastAsia"/>
        </w:rPr>
        <w:t>：</w:t>
      </w:r>
      <w:r w:rsidR="00124614" w:rsidRPr="00E353B4">
        <w:rPr>
          <w:rStyle w:val="normaltextrun"/>
          <w:rFonts w:asciiTheme="majorEastAsia" w:eastAsiaTheme="majorEastAsia" w:hAnsiTheme="majorEastAsia" w:hint="eastAsia"/>
          <w:sz w:val="21"/>
          <w:szCs w:val="21"/>
        </w:rPr>
        <w:t>代表取締役、事業主</w:t>
      </w:r>
      <w:r w:rsidR="007A7EA4" w:rsidRPr="00E353B4">
        <w:rPr>
          <w:rStyle w:val="normaltextrun"/>
          <w:rFonts w:asciiTheme="majorEastAsia" w:eastAsiaTheme="majorEastAsia" w:hAnsiTheme="majorEastAsia" w:hint="eastAsia"/>
          <w:sz w:val="21"/>
          <w:szCs w:val="21"/>
        </w:rPr>
        <w:t>など</w:t>
      </w:r>
      <w:r w:rsidR="00124614" w:rsidRPr="00E353B4">
        <w:rPr>
          <w:rStyle w:val="eop"/>
          <w:rFonts w:asciiTheme="majorEastAsia" w:eastAsiaTheme="majorEastAsia" w:hAnsiTheme="majorEastAsia" w:hint="eastAsia"/>
          <w:sz w:val="21"/>
          <w:szCs w:val="21"/>
        </w:rPr>
        <w:t> </w:t>
      </w:r>
      <w:r w:rsidR="00124614" w:rsidRPr="00E353B4">
        <w:rPr>
          <w:rStyle w:val="normaltextrun"/>
          <w:rFonts w:asciiTheme="majorEastAsia" w:eastAsiaTheme="majorEastAsia" w:hAnsiTheme="majorEastAsia"/>
          <w:sz w:val="28"/>
          <w:szCs w:val="28"/>
        </w:rPr>
        <w:t xml:space="preserve">　</w:t>
      </w:r>
      <w:r w:rsidR="00124614" w:rsidRPr="00E353B4">
        <w:rPr>
          <w:rStyle w:val="normaltextrun"/>
          <w:rFonts w:asciiTheme="majorEastAsia" w:eastAsiaTheme="majorEastAsia" w:hAnsiTheme="majorEastAsia" w:hint="eastAsia"/>
          <w:sz w:val="21"/>
          <w:szCs w:val="21"/>
        </w:rPr>
        <w:t xml:space="preserve"> 選任日：</w:t>
      </w:r>
      <w:r w:rsidR="00124614" w:rsidRPr="00E353B4">
        <w:rPr>
          <w:rFonts w:asciiTheme="majorEastAsia" w:eastAsiaTheme="majorEastAsia" w:hAnsiTheme="majorEastAsia" w:hint="eastAsia"/>
          <w:sz w:val="20"/>
          <w:szCs w:val="20"/>
        </w:rPr>
        <w:t>〇年△月□日</w:t>
      </w:r>
      <w:r w:rsidR="00124614" w:rsidRPr="00E353B4">
        <w:rPr>
          <w:rStyle w:val="normaltextrun"/>
          <w:rFonts w:asciiTheme="majorEastAsia" w:eastAsiaTheme="majorEastAsia" w:hAnsiTheme="majorEastAsia" w:hint="eastAsia"/>
          <w:sz w:val="21"/>
          <w:szCs w:val="21"/>
        </w:rPr>
        <w:t>選任</w:t>
      </w:r>
      <w:r w:rsidR="00124614" w:rsidRPr="00E353B4">
        <w:rPr>
          <w:rStyle w:val="eop"/>
          <w:rFonts w:asciiTheme="majorEastAsia" w:eastAsiaTheme="majorEastAsia" w:hAnsiTheme="majorEastAsia" w:hint="eastAsia"/>
          <w:sz w:val="21"/>
          <w:szCs w:val="21"/>
        </w:rPr>
        <w:t> </w:t>
      </w:r>
    </w:p>
    <w:p w14:paraId="395FF900" w14:textId="63BA180E" w:rsidR="00124614" w:rsidRPr="00E353B4" w:rsidRDefault="00124614" w:rsidP="00124614">
      <w:pPr>
        <w:pStyle w:val="paragraph"/>
        <w:spacing w:before="0" w:beforeAutospacing="0" w:after="0" w:afterAutospacing="0"/>
        <w:jc w:val="both"/>
        <w:textAlignment w:val="baseline"/>
        <w:rPr>
          <w:rFonts w:asciiTheme="majorEastAsia" w:eastAsiaTheme="majorEastAsia" w:hAnsiTheme="majorEastAsia"/>
          <w:sz w:val="20"/>
          <w:szCs w:val="20"/>
        </w:rPr>
      </w:pPr>
      <w:r w:rsidRPr="00E353B4">
        <w:rPr>
          <w:rStyle w:val="normaltextrun"/>
          <w:rFonts w:asciiTheme="majorEastAsia" w:eastAsiaTheme="majorEastAsia" w:hAnsiTheme="majorEastAsia"/>
          <w:sz w:val="20"/>
          <w:szCs w:val="20"/>
        </w:rPr>
        <w:t xml:space="preserve"> </w:t>
      </w:r>
      <w:r w:rsidRPr="00E353B4">
        <w:rPr>
          <w:rStyle w:val="normaltextrun"/>
          <w:rFonts w:asciiTheme="majorEastAsia" w:eastAsiaTheme="majorEastAsia" w:hAnsiTheme="majorEastAsia" w:hint="eastAsia"/>
          <w:color w:val="FF0000"/>
          <w:sz w:val="20"/>
          <w:szCs w:val="20"/>
        </w:rPr>
        <w:t>安全統括管理者</w:t>
      </w:r>
      <w:r w:rsidRPr="00E353B4">
        <w:rPr>
          <w:rStyle w:val="normaltextrun"/>
          <w:rFonts w:asciiTheme="majorEastAsia" w:eastAsiaTheme="majorEastAsia" w:hAnsiTheme="majorEastAsia"/>
          <w:color w:val="FF0000"/>
          <w:sz w:val="20"/>
          <w:szCs w:val="20"/>
        </w:rPr>
        <w:t>：</w:t>
      </w:r>
      <w:r w:rsidRPr="00E353B4">
        <w:rPr>
          <w:rStyle w:val="normaltextrun"/>
          <w:rFonts w:asciiTheme="majorEastAsia" w:eastAsiaTheme="majorEastAsia" w:hAnsiTheme="majorEastAsia" w:hint="eastAsia"/>
          <w:color w:val="FF0000"/>
          <w:sz w:val="20"/>
          <w:szCs w:val="20"/>
        </w:rPr>
        <w:t>輸送の安全を確保するための管理業務を統括管理する者</w:t>
      </w:r>
      <w:r w:rsidRPr="00E353B4">
        <w:rPr>
          <w:rStyle w:val="eop"/>
          <w:rFonts w:asciiTheme="majorEastAsia" w:eastAsiaTheme="majorEastAsia" w:hAnsiTheme="majorEastAsia" w:hint="eastAsia"/>
          <w:color w:val="FF0000"/>
          <w:sz w:val="20"/>
          <w:szCs w:val="20"/>
        </w:rPr>
        <w:t> </w:t>
      </w:r>
    </w:p>
    <w:p w14:paraId="31E04746" w14:textId="77777777" w:rsidR="00124614" w:rsidRPr="00E353B4" w:rsidRDefault="00124614" w:rsidP="00124614">
      <w:pPr>
        <w:pStyle w:val="paragraph"/>
        <w:spacing w:before="0" w:beforeAutospacing="0" w:after="0" w:afterAutospacing="0"/>
        <w:jc w:val="both"/>
        <w:textAlignment w:val="baseline"/>
        <w:rPr>
          <w:rFonts w:asciiTheme="majorEastAsia" w:eastAsiaTheme="majorEastAsia" w:hAnsiTheme="majorEastAsia"/>
          <w:color w:val="FF0000"/>
          <w:sz w:val="18"/>
          <w:szCs w:val="18"/>
        </w:rPr>
      </w:pPr>
      <w:r w:rsidRPr="00E353B4">
        <w:rPr>
          <w:rStyle w:val="eop"/>
          <w:rFonts w:asciiTheme="majorEastAsia" w:eastAsiaTheme="majorEastAsia" w:hAnsiTheme="majorEastAsia"/>
          <w:color w:val="FF0000"/>
        </w:rPr>
        <w:t> </w:t>
      </w:r>
    </w:p>
    <w:p w14:paraId="2DE66862" w14:textId="6885EE01" w:rsidR="00124614" w:rsidRPr="00E353B4" w:rsidRDefault="001901B9" w:rsidP="007D7890">
      <w:pPr>
        <w:pStyle w:val="paragraph"/>
        <w:spacing w:before="0" w:beforeAutospacing="0" w:after="0" w:afterAutospacing="0"/>
        <w:jc w:val="both"/>
        <w:textAlignment w:val="baseline"/>
        <w:rPr>
          <w:rStyle w:val="normaltextrun"/>
          <w:rFonts w:asciiTheme="majorEastAsia" w:eastAsiaTheme="majorEastAsia" w:hAnsiTheme="majorEastAsia"/>
          <w:sz w:val="18"/>
          <w:szCs w:val="18"/>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運航管理者</w:t>
      </w:r>
      <w:r w:rsidR="00124614" w:rsidRPr="00E353B4">
        <w:rPr>
          <w:rStyle w:val="normaltextrun"/>
          <w:rFonts w:asciiTheme="majorEastAsia" w:eastAsiaTheme="majorEastAsia" w:hAnsiTheme="majorEastAsia" w:hint="eastAsia"/>
        </w:rPr>
        <w:t xml:space="preserve">　 　</w:t>
      </w:r>
      <w:r w:rsidR="00124614" w:rsidRPr="00E353B4">
        <w:rPr>
          <w:rStyle w:val="normaltextrun"/>
          <w:rFonts w:asciiTheme="majorEastAsia" w:eastAsiaTheme="majorEastAsia" w:hAnsiTheme="majorEastAsia"/>
        </w:rPr>
        <w:t xml:space="preserve"> </w:t>
      </w:r>
      <w:r w:rsidR="00124614" w:rsidRPr="00E353B4">
        <w:rPr>
          <w:rStyle w:val="normaltextrun"/>
          <w:rFonts w:asciiTheme="majorEastAsia" w:eastAsiaTheme="majorEastAsia" w:hAnsiTheme="majorEastAsia" w:hint="eastAsia"/>
          <w:sz w:val="21"/>
          <w:szCs w:val="21"/>
        </w:rPr>
        <w:t>役職</w:t>
      </w:r>
      <w:r w:rsidR="00124614" w:rsidRPr="00E353B4">
        <w:rPr>
          <w:rStyle w:val="normaltextrun"/>
          <w:rFonts w:asciiTheme="majorEastAsia" w:eastAsiaTheme="majorEastAsia" w:hAnsiTheme="majorEastAsia" w:hint="eastAsia"/>
        </w:rPr>
        <w:t>：</w:t>
      </w:r>
      <w:r w:rsidR="00124614" w:rsidRPr="00E353B4">
        <w:rPr>
          <w:rStyle w:val="normaltextrun"/>
          <w:rFonts w:asciiTheme="majorEastAsia" w:eastAsiaTheme="majorEastAsia" w:hAnsiTheme="majorEastAsia" w:hint="eastAsia"/>
          <w:sz w:val="21"/>
          <w:szCs w:val="21"/>
        </w:rPr>
        <w:t>代表取締役、事業主</w:t>
      </w:r>
      <w:r w:rsidR="007A7EA4" w:rsidRPr="00E353B4">
        <w:rPr>
          <w:rStyle w:val="normaltextrun"/>
          <w:rFonts w:asciiTheme="majorEastAsia" w:eastAsiaTheme="majorEastAsia" w:hAnsiTheme="majorEastAsia" w:hint="eastAsia"/>
          <w:sz w:val="21"/>
          <w:szCs w:val="21"/>
        </w:rPr>
        <w:t>など</w:t>
      </w:r>
      <w:r w:rsidR="00124614" w:rsidRPr="00E353B4">
        <w:rPr>
          <w:rStyle w:val="eop"/>
          <w:rFonts w:asciiTheme="majorEastAsia" w:eastAsiaTheme="majorEastAsia" w:hAnsiTheme="majorEastAsia" w:hint="eastAsia"/>
          <w:sz w:val="21"/>
          <w:szCs w:val="21"/>
        </w:rPr>
        <w:t> </w:t>
      </w:r>
      <w:r w:rsidR="00124614" w:rsidRPr="00E353B4">
        <w:rPr>
          <w:rStyle w:val="normaltextrun"/>
          <w:rFonts w:asciiTheme="majorEastAsia" w:eastAsiaTheme="majorEastAsia" w:hAnsiTheme="majorEastAsia" w:hint="eastAsia"/>
          <w:sz w:val="28"/>
          <w:szCs w:val="28"/>
        </w:rPr>
        <w:t xml:space="preserve"> </w:t>
      </w:r>
      <w:r w:rsidR="00124614" w:rsidRPr="00E353B4">
        <w:rPr>
          <w:rStyle w:val="normaltextrun"/>
          <w:rFonts w:asciiTheme="majorEastAsia" w:eastAsiaTheme="majorEastAsia" w:hAnsiTheme="majorEastAsia" w:hint="eastAsia"/>
          <w:sz w:val="21"/>
          <w:szCs w:val="21"/>
        </w:rPr>
        <w:t xml:space="preserve"> 選任日：</w:t>
      </w:r>
      <w:r w:rsidR="00124614" w:rsidRPr="00E353B4">
        <w:rPr>
          <w:rFonts w:asciiTheme="majorEastAsia" w:eastAsiaTheme="majorEastAsia" w:hAnsiTheme="majorEastAsia" w:hint="eastAsia"/>
          <w:sz w:val="20"/>
          <w:szCs w:val="20"/>
        </w:rPr>
        <w:t>〇年△月□日</w:t>
      </w:r>
      <w:r w:rsidR="00124614" w:rsidRPr="00E353B4">
        <w:rPr>
          <w:rStyle w:val="normaltextrun"/>
          <w:rFonts w:asciiTheme="majorEastAsia" w:eastAsiaTheme="majorEastAsia" w:hAnsiTheme="majorEastAsia" w:hint="eastAsia"/>
          <w:sz w:val="21"/>
          <w:szCs w:val="21"/>
        </w:rPr>
        <w:t>選任</w:t>
      </w:r>
      <w:r w:rsidR="00124614" w:rsidRPr="00E353B4">
        <w:rPr>
          <w:rStyle w:val="eop"/>
          <w:rFonts w:asciiTheme="majorEastAsia" w:eastAsiaTheme="majorEastAsia" w:hAnsiTheme="majorEastAsia" w:hint="eastAsia"/>
          <w:sz w:val="21"/>
          <w:szCs w:val="21"/>
        </w:rPr>
        <w:t> </w:t>
      </w:r>
    </w:p>
    <w:p w14:paraId="1CC867BA" w14:textId="45DF9866" w:rsidR="00124614" w:rsidRPr="00E353B4" w:rsidRDefault="00124614" w:rsidP="0081210A">
      <w:pPr>
        <w:pStyle w:val="paragraph"/>
        <w:spacing w:before="0" w:beforeAutospacing="0" w:after="0" w:afterAutospacing="0"/>
        <w:ind w:firstLineChars="50" w:firstLine="100"/>
        <w:jc w:val="both"/>
        <w:textAlignment w:val="baseline"/>
        <w:rPr>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運航管理者</w:t>
      </w:r>
      <w:r w:rsidRPr="00E353B4">
        <w:rPr>
          <w:rStyle w:val="normaltextrun"/>
          <w:rFonts w:asciiTheme="majorEastAsia" w:eastAsiaTheme="majorEastAsia" w:hAnsiTheme="majorEastAsia"/>
          <w:color w:val="FF0000"/>
          <w:sz w:val="20"/>
          <w:szCs w:val="20"/>
        </w:rPr>
        <w:t>：</w:t>
      </w:r>
      <w:r w:rsidRPr="00E353B4">
        <w:rPr>
          <w:rStyle w:val="normaltextrun"/>
          <w:rFonts w:asciiTheme="majorEastAsia" w:eastAsiaTheme="majorEastAsia" w:hAnsiTheme="majorEastAsia" w:hint="eastAsia"/>
          <w:color w:val="FF0000"/>
          <w:sz w:val="20"/>
          <w:szCs w:val="20"/>
        </w:rPr>
        <w:t>船長の職務権限に属する事項以外の船舶の運航の管理に関する統轄責任者</w:t>
      </w:r>
      <w:r w:rsidRPr="00E353B4">
        <w:rPr>
          <w:rStyle w:val="eop"/>
          <w:rFonts w:asciiTheme="majorEastAsia" w:eastAsiaTheme="majorEastAsia" w:hAnsiTheme="majorEastAsia" w:hint="eastAsia"/>
          <w:color w:val="FF0000"/>
          <w:sz w:val="20"/>
          <w:szCs w:val="20"/>
        </w:rPr>
        <w:t> </w:t>
      </w:r>
    </w:p>
    <w:p w14:paraId="63AC0FAA" w14:textId="77777777" w:rsidR="007F4DAE" w:rsidRPr="00E353B4" w:rsidRDefault="007F4DAE" w:rsidP="00FD44FE">
      <w:pPr>
        <w:pStyle w:val="paragraph"/>
        <w:spacing w:before="0" w:beforeAutospacing="0" w:after="0" w:afterAutospacing="0"/>
        <w:jc w:val="both"/>
        <w:textAlignment w:val="baseline"/>
        <w:rPr>
          <w:rStyle w:val="normaltextrun"/>
          <w:rFonts w:asciiTheme="majorEastAsia" w:eastAsiaTheme="majorEastAsia" w:hAnsiTheme="majorEastAsia"/>
        </w:rPr>
      </w:pPr>
    </w:p>
    <w:p w14:paraId="2B174EA6" w14:textId="010382DF" w:rsidR="00124614" w:rsidRPr="00E353B4" w:rsidRDefault="001901B9" w:rsidP="00124614">
      <w:pPr>
        <w:pStyle w:val="paragraph"/>
        <w:spacing w:before="0" w:beforeAutospacing="0" w:after="0" w:afterAutospacing="0"/>
        <w:jc w:val="both"/>
        <w:textAlignment w:val="baseline"/>
        <w:rPr>
          <w:rFonts w:asciiTheme="majorEastAsia" w:eastAsiaTheme="majorEastAsia" w:hAnsiTheme="majorEastAsia"/>
          <w:b/>
          <w:bCs/>
        </w:rPr>
      </w:pPr>
      <w:r>
        <w:rPr>
          <w:rStyle w:val="normaltextrun"/>
          <w:rFonts w:asciiTheme="majorEastAsia" w:eastAsiaTheme="majorEastAsia" w:hAnsiTheme="majorEastAsia" w:hint="eastAsia"/>
          <w:b/>
          <w:bCs/>
        </w:rPr>
        <w:t>●</w:t>
      </w:r>
      <w:r w:rsidR="00FD44FE" w:rsidRPr="00E353B4">
        <w:rPr>
          <w:rStyle w:val="normaltextrun"/>
          <w:rFonts w:asciiTheme="majorEastAsia" w:eastAsiaTheme="majorEastAsia" w:hAnsiTheme="majorEastAsia" w:hint="eastAsia"/>
          <w:b/>
          <w:bCs/>
        </w:rPr>
        <w:t xml:space="preserve">安全方針　　　</w:t>
      </w:r>
      <w:r w:rsidR="00FD44FE" w:rsidRPr="00E353B4">
        <w:rPr>
          <w:rStyle w:val="eop"/>
          <w:rFonts w:asciiTheme="majorEastAsia" w:eastAsiaTheme="majorEastAsia" w:hAnsiTheme="majorEastAsia" w:hint="eastAsia"/>
          <w:b/>
          <w:bCs/>
        </w:rPr>
        <w:t> </w:t>
      </w:r>
    </w:p>
    <w:p w14:paraId="1408649E" w14:textId="77777777" w:rsidR="00124614" w:rsidRPr="00E353B4" w:rsidRDefault="00D760D8" w:rsidP="00124614">
      <w:pPr>
        <w:pStyle w:val="paragraph"/>
        <w:spacing w:before="0" w:beforeAutospacing="0" w:after="0" w:afterAutospacing="0"/>
        <w:ind w:firstLineChars="150" w:firstLine="330"/>
        <w:jc w:val="both"/>
        <w:textAlignment w:val="baseline"/>
        <w:rPr>
          <w:rFonts w:asciiTheme="majorEastAsia" w:eastAsiaTheme="majorEastAsia" w:hAnsiTheme="majorEastAsia"/>
          <w:b/>
          <w:bCs/>
        </w:rPr>
      </w:pPr>
      <w:r w:rsidRPr="00E353B4">
        <w:rPr>
          <w:rStyle w:val="normaltextrun"/>
          <w:rFonts w:asciiTheme="majorEastAsia" w:eastAsiaTheme="majorEastAsia" w:hAnsiTheme="majorEastAsia" w:hint="eastAsia"/>
          <w:sz w:val="22"/>
          <w:szCs w:val="22"/>
        </w:rPr>
        <w:t>１．安全最優先を大原則とし徹底します。</w:t>
      </w:r>
    </w:p>
    <w:p w14:paraId="0CE6EA72" w14:textId="25C250A3" w:rsidR="0081210A" w:rsidRPr="00E353B4" w:rsidRDefault="00D760D8" w:rsidP="0081210A">
      <w:pPr>
        <w:pStyle w:val="paragraph"/>
        <w:spacing w:before="0" w:beforeAutospacing="0" w:after="0" w:afterAutospacing="0"/>
        <w:ind w:firstLineChars="150" w:firstLine="33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２．</w:t>
      </w:r>
      <w:r w:rsidR="00FD44FE" w:rsidRPr="00E353B4">
        <w:rPr>
          <w:rStyle w:val="normaltextrun"/>
          <w:rFonts w:asciiTheme="majorEastAsia" w:eastAsiaTheme="majorEastAsia" w:hAnsiTheme="majorEastAsia" w:hint="eastAsia"/>
          <w:sz w:val="22"/>
          <w:szCs w:val="22"/>
        </w:rPr>
        <w:t>関係法令及び社内規定を遵守します</w:t>
      </w:r>
      <w:r w:rsidR="0081210A" w:rsidRPr="00E353B4">
        <w:rPr>
          <w:rStyle w:val="normaltextrun"/>
          <w:rFonts w:asciiTheme="majorEastAsia" w:eastAsiaTheme="majorEastAsia" w:hAnsiTheme="majorEastAsia" w:hint="eastAsia"/>
          <w:sz w:val="22"/>
          <w:szCs w:val="22"/>
        </w:rPr>
        <w:t>。</w:t>
      </w:r>
    </w:p>
    <w:p w14:paraId="2A9C4286" w14:textId="77777777" w:rsidR="0081210A" w:rsidRPr="00E353B4" w:rsidRDefault="0081210A" w:rsidP="0081210A">
      <w:pPr>
        <w:pStyle w:val="paragraph"/>
        <w:spacing w:before="0" w:beforeAutospacing="0" w:after="0" w:afterAutospacing="0"/>
        <w:ind w:firstLineChars="150" w:firstLine="330"/>
        <w:jc w:val="both"/>
        <w:textAlignment w:val="baseline"/>
        <w:rPr>
          <w:rFonts w:asciiTheme="majorEastAsia" w:eastAsiaTheme="majorEastAsia" w:hAnsiTheme="majorEastAsia"/>
          <w:sz w:val="22"/>
          <w:szCs w:val="22"/>
        </w:rPr>
      </w:pPr>
    </w:p>
    <w:p w14:paraId="18498D56" w14:textId="6ECE6196" w:rsidR="000D2217" w:rsidRPr="00E353B4" w:rsidRDefault="00FD44FE" w:rsidP="0081210A">
      <w:pPr>
        <w:pStyle w:val="paragraph"/>
        <w:spacing w:before="0" w:beforeAutospacing="0" w:after="0" w:afterAutospacing="0"/>
        <w:ind w:firstLineChars="50" w:firstLine="100"/>
        <w:jc w:val="both"/>
        <w:textAlignment w:val="baseline"/>
        <w:rPr>
          <w:rStyle w:val="normaltextrun"/>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安全方針：輸送事業を安全に行うために経営トップが主体的に関与し策定する方針</w:t>
      </w:r>
      <w:r w:rsidRPr="00E353B4">
        <w:rPr>
          <w:rStyle w:val="eop"/>
          <w:rFonts w:asciiTheme="majorEastAsia" w:eastAsiaTheme="majorEastAsia" w:hAnsiTheme="majorEastAsia" w:hint="eastAsia"/>
          <w:color w:val="FF0000"/>
          <w:sz w:val="20"/>
          <w:szCs w:val="20"/>
        </w:rPr>
        <w:t> </w:t>
      </w:r>
    </w:p>
    <w:p w14:paraId="6C9098D5" w14:textId="6B75A679" w:rsidR="00FD44FE" w:rsidRPr="00E353B4" w:rsidRDefault="00FD44FE" w:rsidP="007A7EA4">
      <w:pPr>
        <w:pStyle w:val="paragraph"/>
        <w:spacing w:before="0" w:beforeAutospacing="0" w:after="0" w:afterAutospacing="0"/>
        <w:jc w:val="both"/>
        <w:textAlignment w:val="baseline"/>
        <w:rPr>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※１、２は</w:t>
      </w:r>
      <w:r w:rsidR="007A7EA4" w:rsidRPr="00E353B4">
        <w:rPr>
          <w:rStyle w:val="normaltextrun"/>
          <w:rFonts w:asciiTheme="majorEastAsia" w:eastAsiaTheme="majorEastAsia" w:hAnsiTheme="majorEastAsia" w:hint="eastAsia"/>
          <w:color w:val="FF0000"/>
          <w:sz w:val="20"/>
          <w:szCs w:val="20"/>
        </w:rPr>
        <w:t>例になりますので、適宜</w:t>
      </w:r>
      <w:r w:rsidRPr="00E353B4">
        <w:rPr>
          <w:rStyle w:val="normaltextrun"/>
          <w:rFonts w:asciiTheme="majorEastAsia" w:eastAsiaTheme="majorEastAsia" w:hAnsiTheme="majorEastAsia" w:hint="eastAsia"/>
          <w:color w:val="FF0000"/>
          <w:sz w:val="20"/>
          <w:szCs w:val="20"/>
        </w:rPr>
        <w:t>上記以外</w:t>
      </w:r>
      <w:r w:rsidR="007A7EA4" w:rsidRPr="00E353B4">
        <w:rPr>
          <w:rStyle w:val="normaltextrun"/>
          <w:rFonts w:asciiTheme="majorEastAsia" w:eastAsiaTheme="majorEastAsia" w:hAnsiTheme="majorEastAsia" w:hint="eastAsia"/>
          <w:color w:val="FF0000"/>
          <w:sz w:val="20"/>
          <w:szCs w:val="20"/>
        </w:rPr>
        <w:t>の</w:t>
      </w:r>
      <w:r w:rsidRPr="00E353B4">
        <w:rPr>
          <w:rStyle w:val="normaltextrun"/>
          <w:rFonts w:asciiTheme="majorEastAsia" w:eastAsiaTheme="majorEastAsia" w:hAnsiTheme="majorEastAsia" w:hint="eastAsia"/>
          <w:color w:val="FF0000"/>
          <w:sz w:val="20"/>
          <w:szCs w:val="20"/>
        </w:rPr>
        <w:t>方針を追加して</w:t>
      </w:r>
      <w:r w:rsidR="007A7EA4" w:rsidRPr="00E353B4">
        <w:rPr>
          <w:rStyle w:val="normaltextrun"/>
          <w:rFonts w:asciiTheme="majorEastAsia" w:eastAsiaTheme="majorEastAsia" w:hAnsiTheme="majorEastAsia" w:hint="eastAsia"/>
          <w:color w:val="FF0000"/>
          <w:sz w:val="20"/>
          <w:szCs w:val="20"/>
        </w:rPr>
        <w:t>ください</w:t>
      </w:r>
      <w:r w:rsidRPr="00E353B4">
        <w:rPr>
          <w:rStyle w:val="normaltextrun"/>
          <w:rFonts w:asciiTheme="majorEastAsia" w:eastAsiaTheme="majorEastAsia" w:hAnsiTheme="majorEastAsia" w:hint="eastAsia"/>
          <w:color w:val="FF0000"/>
          <w:sz w:val="20"/>
          <w:szCs w:val="20"/>
        </w:rPr>
        <w:t>。</w:t>
      </w:r>
      <w:r w:rsidRPr="00E353B4">
        <w:rPr>
          <w:rStyle w:val="eop"/>
          <w:rFonts w:asciiTheme="majorEastAsia" w:eastAsiaTheme="majorEastAsia" w:hAnsiTheme="majorEastAsia" w:hint="eastAsia"/>
          <w:b/>
          <w:bCs/>
          <w:color w:val="FF0000"/>
          <w:sz w:val="20"/>
          <w:szCs w:val="20"/>
        </w:rPr>
        <w:t> </w:t>
      </w:r>
    </w:p>
    <w:p w14:paraId="024421C9" w14:textId="77777777" w:rsidR="00FD44FE" w:rsidRPr="00E353B4" w:rsidRDefault="00FD44FE" w:rsidP="00FD44FE">
      <w:pPr>
        <w:pStyle w:val="paragraph"/>
        <w:spacing w:before="0" w:beforeAutospacing="0" w:after="0" w:afterAutospacing="0"/>
        <w:jc w:val="both"/>
        <w:textAlignment w:val="baseline"/>
        <w:rPr>
          <w:rFonts w:asciiTheme="majorEastAsia" w:eastAsiaTheme="majorEastAsia" w:hAnsiTheme="majorEastAsia"/>
          <w:b/>
          <w:bCs/>
          <w:sz w:val="18"/>
          <w:szCs w:val="18"/>
        </w:rPr>
      </w:pPr>
      <w:r w:rsidRPr="00E353B4">
        <w:rPr>
          <w:rStyle w:val="eop"/>
          <w:rFonts w:asciiTheme="majorEastAsia" w:eastAsiaTheme="majorEastAsia" w:hAnsiTheme="majorEastAsia"/>
          <w:b/>
          <w:bCs/>
          <w:sz w:val="21"/>
          <w:szCs w:val="21"/>
        </w:rPr>
        <w:t> </w:t>
      </w:r>
    </w:p>
    <w:p w14:paraId="149884AC" w14:textId="6DD23511" w:rsidR="00847940" w:rsidRPr="00E353B4" w:rsidRDefault="001901B9" w:rsidP="0081210A">
      <w:pPr>
        <w:pStyle w:val="paragraph"/>
        <w:spacing w:before="0" w:beforeAutospacing="0" w:after="0" w:afterAutospacing="0"/>
        <w:jc w:val="both"/>
        <w:textAlignment w:val="baseline"/>
        <w:rPr>
          <w:rStyle w:val="normaltextrun"/>
          <w:rFonts w:asciiTheme="majorEastAsia" w:eastAsiaTheme="majorEastAsia" w:hAnsiTheme="majorEastAsia"/>
          <w:b/>
          <w:bCs/>
        </w:rPr>
      </w:pPr>
      <w:r>
        <w:rPr>
          <w:rStyle w:val="normaltextrun"/>
          <w:rFonts w:asciiTheme="majorEastAsia" w:eastAsiaTheme="majorEastAsia" w:hAnsiTheme="majorEastAsia" w:hint="eastAsia"/>
          <w:b/>
          <w:bCs/>
        </w:rPr>
        <w:t>●</w:t>
      </w:r>
      <w:r w:rsidR="00FD44FE" w:rsidRPr="00E353B4">
        <w:rPr>
          <w:rStyle w:val="normaltextrun"/>
          <w:rFonts w:asciiTheme="majorEastAsia" w:eastAsiaTheme="majorEastAsia" w:hAnsiTheme="majorEastAsia" w:hint="eastAsia"/>
          <w:b/>
          <w:bCs/>
        </w:rPr>
        <w:t>安全重点施策</w:t>
      </w:r>
      <w:r w:rsidR="00841040" w:rsidRPr="00E353B4">
        <w:rPr>
          <w:rStyle w:val="eop"/>
          <w:rFonts w:asciiTheme="majorEastAsia" w:eastAsiaTheme="majorEastAsia" w:hAnsiTheme="majorEastAsia" w:hint="eastAsia"/>
          <w:b/>
          <w:bCs/>
        </w:rPr>
        <w:t>及び達成状況</w:t>
      </w:r>
    </w:p>
    <w:p w14:paraId="2853FCD0" w14:textId="546FD23D" w:rsidR="00841040" w:rsidRPr="00E353B4" w:rsidRDefault="00841040" w:rsidP="007A7EA4">
      <w:pPr>
        <w:pStyle w:val="paragraph"/>
        <w:spacing w:before="0" w:beforeAutospacing="0" w:after="0" w:afterAutospacing="0"/>
        <w:ind w:leftChars="100" w:left="650" w:hangingChars="200" w:hanging="440"/>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１．</w:t>
      </w:r>
      <w:r w:rsidR="00D760D8" w:rsidRPr="00E353B4">
        <w:rPr>
          <w:rStyle w:val="normaltextrun"/>
          <w:rFonts w:asciiTheme="majorEastAsia" w:eastAsiaTheme="majorEastAsia" w:hAnsiTheme="majorEastAsia" w:hint="eastAsia"/>
          <w:sz w:val="22"/>
          <w:szCs w:val="22"/>
        </w:rPr>
        <w:t>ヒヤリ・ハット情報を全社員で共有し、危険因子の排除と事故・トラブルの未然防止を目指します</w:t>
      </w:r>
      <w:r w:rsidR="00027A36" w:rsidRPr="00E353B4">
        <w:rPr>
          <w:rStyle w:val="normaltextrun"/>
          <w:rFonts w:asciiTheme="majorEastAsia" w:eastAsiaTheme="majorEastAsia" w:hAnsiTheme="majorEastAsia" w:hint="eastAsia"/>
          <w:sz w:val="22"/>
          <w:szCs w:val="22"/>
        </w:rPr>
        <w:t>。</w:t>
      </w:r>
    </w:p>
    <w:p w14:paraId="56FB37B7" w14:textId="5425EB5F" w:rsidR="00841040" w:rsidRPr="00E353B4" w:rsidRDefault="00841040" w:rsidP="007A7EA4">
      <w:pPr>
        <w:pStyle w:val="paragraph"/>
        <w:spacing w:before="0" w:beforeAutospacing="0" w:after="0" w:afterAutospacing="0"/>
        <w:ind w:left="660" w:hangingChars="300" w:hanging="660"/>
        <w:textAlignment w:val="baseline"/>
        <w:rPr>
          <w:rFonts w:asciiTheme="majorEastAsia" w:eastAsiaTheme="majorEastAsia" w:hAnsiTheme="majorEastAsia"/>
          <w:sz w:val="22"/>
          <w:szCs w:val="22"/>
        </w:rPr>
      </w:pPr>
      <w:r w:rsidRPr="00E353B4">
        <w:rPr>
          <w:rFonts w:asciiTheme="majorEastAsia" w:eastAsiaTheme="majorEastAsia" w:hAnsiTheme="majorEastAsia" w:hint="eastAsia"/>
          <w:sz w:val="22"/>
          <w:szCs w:val="22"/>
        </w:rPr>
        <w:t xml:space="preserve">　</w:t>
      </w:r>
      <w:r w:rsidR="00124614" w:rsidRPr="00E353B4">
        <w:rPr>
          <w:rFonts w:asciiTheme="majorEastAsia" w:eastAsiaTheme="majorEastAsia" w:hAnsiTheme="majorEastAsia" w:hint="eastAsia"/>
          <w:sz w:val="22"/>
          <w:szCs w:val="22"/>
        </w:rPr>
        <w:t xml:space="preserve">　</w:t>
      </w:r>
      <w:r w:rsidRPr="00E353B4">
        <w:rPr>
          <w:rFonts w:asciiTheme="majorEastAsia" w:eastAsiaTheme="majorEastAsia" w:hAnsiTheme="majorEastAsia" w:hint="eastAsia"/>
          <w:sz w:val="22"/>
          <w:szCs w:val="22"/>
        </w:rPr>
        <w:t>→達成状況</w:t>
      </w:r>
      <w:r w:rsidR="00BE27AB" w:rsidRPr="00E353B4">
        <w:rPr>
          <w:rFonts w:asciiTheme="majorEastAsia" w:eastAsiaTheme="majorEastAsia" w:hAnsiTheme="majorEastAsia" w:hint="eastAsia"/>
          <w:sz w:val="22"/>
          <w:szCs w:val="22"/>
        </w:rPr>
        <w:t>：令和5年度は、運航基準図に沿った航行</w:t>
      </w:r>
      <w:r w:rsidR="005B6AA2" w:rsidRPr="00E353B4">
        <w:rPr>
          <w:rFonts w:asciiTheme="majorEastAsia" w:eastAsiaTheme="majorEastAsia" w:hAnsiTheme="majorEastAsia" w:hint="eastAsia"/>
          <w:sz w:val="22"/>
          <w:szCs w:val="22"/>
        </w:rPr>
        <w:t>及び運航可否を適切に</w:t>
      </w:r>
      <w:r w:rsidR="00BE27AB" w:rsidRPr="00E353B4">
        <w:rPr>
          <w:rFonts w:asciiTheme="majorEastAsia" w:eastAsiaTheme="majorEastAsia" w:hAnsiTheme="majorEastAsia" w:hint="eastAsia"/>
          <w:sz w:val="22"/>
          <w:szCs w:val="22"/>
        </w:rPr>
        <w:t>実施し、ヒヤリ・ハット情報があり次第全社員に共有でき</w:t>
      </w:r>
      <w:r w:rsidR="005B6AA2" w:rsidRPr="00E353B4">
        <w:rPr>
          <w:rFonts w:asciiTheme="majorEastAsia" w:eastAsiaTheme="majorEastAsia" w:hAnsiTheme="majorEastAsia" w:hint="eastAsia"/>
          <w:sz w:val="22"/>
          <w:szCs w:val="22"/>
        </w:rPr>
        <w:t>たことで、</w:t>
      </w:r>
      <w:r w:rsidR="00BE27AB" w:rsidRPr="00E353B4">
        <w:rPr>
          <w:rFonts w:asciiTheme="majorEastAsia" w:eastAsiaTheme="majorEastAsia" w:hAnsiTheme="majorEastAsia" w:hint="eastAsia"/>
          <w:sz w:val="22"/>
          <w:szCs w:val="22"/>
        </w:rPr>
        <w:t>乗揚</w:t>
      </w:r>
      <w:r w:rsidR="005B6AA2" w:rsidRPr="00E353B4">
        <w:rPr>
          <w:rFonts w:asciiTheme="majorEastAsia" w:eastAsiaTheme="majorEastAsia" w:hAnsiTheme="majorEastAsia" w:hint="eastAsia"/>
          <w:sz w:val="22"/>
          <w:szCs w:val="22"/>
        </w:rPr>
        <w:t>等の事故をゼロにできた。</w:t>
      </w:r>
    </w:p>
    <w:p w14:paraId="19833E3F" w14:textId="77777777" w:rsidR="00841040" w:rsidRPr="00E353B4" w:rsidRDefault="00841040" w:rsidP="00841040">
      <w:pPr>
        <w:pStyle w:val="paragraph"/>
        <w:spacing w:before="0" w:beforeAutospacing="0" w:after="0" w:afterAutospacing="0"/>
        <w:ind w:firstLineChars="100" w:firstLine="220"/>
        <w:textAlignment w:val="baseline"/>
        <w:rPr>
          <w:rStyle w:val="normaltextrun"/>
          <w:rFonts w:asciiTheme="majorEastAsia" w:eastAsiaTheme="majorEastAsia" w:hAnsiTheme="majorEastAsia"/>
          <w:sz w:val="22"/>
          <w:szCs w:val="22"/>
        </w:rPr>
      </w:pPr>
    </w:p>
    <w:p w14:paraId="728B12C1" w14:textId="217ED377" w:rsidR="00FD44FE" w:rsidRPr="00E353B4" w:rsidRDefault="007F4DAE" w:rsidP="007A7EA4">
      <w:pPr>
        <w:pStyle w:val="paragraph"/>
        <w:spacing w:before="0" w:beforeAutospacing="0" w:after="0" w:afterAutospacing="0"/>
        <w:ind w:leftChars="100" w:left="650" w:hangingChars="200" w:hanging="440"/>
        <w:textAlignment w:val="baseline"/>
        <w:rPr>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２．</w:t>
      </w:r>
      <w:r w:rsidR="00FD44FE" w:rsidRPr="00E353B4">
        <w:rPr>
          <w:rStyle w:val="normaltextrun"/>
          <w:rFonts w:asciiTheme="majorEastAsia" w:eastAsiaTheme="majorEastAsia" w:hAnsiTheme="majorEastAsia" w:hint="eastAsia"/>
          <w:sz w:val="22"/>
          <w:szCs w:val="22"/>
        </w:rPr>
        <w:t>安心・快適にご利用頂けるよう、運航前点検・日常点検に加え、感染防止策の徹底に努めます。</w:t>
      </w:r>
    </w:p>
    <w:p w14:paraId="14FE633F" w14:textId="03F7C7CF" w:rsidR="0081210A" w:rsidRPr="00E353B4" w:rsidRDefault="00FD44FE" w:rsidP="007A7EA4">
      <w:pPr>
        <w:pStyle w:val="paragraph"/>
        <w:spacing w:before="0" w:beforeAutospacing="0" w:after="0" w:afterAutospacing="0"/>
        <w:ind w:left="600" w:hangingChars="250" w:hanging="600"/>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color w:val="FF0000"/>
        </w:rPr>
        <w:t xml:space="preserve">　</w:t>
      </w:r>
      <w:r w:rsidR="007A7EA4" w:rsidRPr="00E353B4">
        <w:rPr>
          <w:rStyle w:val="normaltextrun"/>
          <w:rFonts w:asciiTheme="majorEastAsia" w:eastAsiaTheme="majorEastAsia" w:hAnsiTheme="majorEastAsia" w:hint="eastAsia"/>
          <w:color w:val="FF0000"/>
        </w:rPr>
        <w:t xml:space="preserve"> </w:t>
      </w:r>
      <w:r w:rsidR="00841040" w:rsidRPr="00E353B4">
        <w:rPr>
          <w:rStyle w:val="normaltextrun"/>
          <w:rFonts w:asciiTheme="majorEastAsia" w:eastAsiaTheme="majorEastAsia" w:hAnsiTheme="majorEastAsia" w:hint="eastAsia"/>
          <w:sz w:val="22"/>
          <w:szCs w:val="22"/>
        </w:rPr>
        <w:t>→達成状況：</w:t>
      </w:r>
      <w:r w:rsidR="005B6AA2" w:rsidRPr="00E353B4">
        <w:rPr>
          <w:rStyle w:val="normaltextrun"/>
          <w:rFonts w:asciiTheme="majorEastAsia" w:eastAsiaTheme="majorEastAsia" w:hAnsiTheme="majorEastAsia" w:hint="eastAsia"/>
          <w:sz w:val="22"/>
          <w:szCs w:val="22"/>
        </w:rPr>
        <w:t>令和5年度は、運行前点検</w:t>
      </w:r>
      <w:r w:rsidR="00C17002" w:rsidRPr="00E353B4">
        <w:rPr>
          <w:rStyle w:val="normaltextrun"/>
          <w:rFonts w:asciiTheme="majorEastAsia" w:eastAsiaTheme="majorEastAsia" w:hAnsiTheme="majorEastAsia" w:hint="eastAsia"/>
          <w:sz w:val="22"/>
          <w:szCs w:val="22"/>
        </w:rPr>
        <w:t>・</w:t>
      </w:r>
      <w:r w:rsidR="005B6AA2" w:rsidRPr="00E353B4">
        <w:rPr>
          <w:rStyle w:val="normaltextrun"/>
          <w:rFonts w:asciiTheme="majorEastAsia" w:eastAsiaTheme="majorEastAsia" w:hAnsiTheme="majorEastAsia" w:hint="eastAsia"/>
          <w:sz w:val="22"/>
          <w:szCs w:val="22"/>
        </w:rPr>
        <w:t>日常点検</w:t>
      </w:r>
      <w:r w:rsidR="00C17002" w:rsidRPr="00E353B4">
        <w:rPr>
          <w:rStyle w:val="normaltextrun"/>
          <w:rFonts w:asciiTheme="majorEastAsia" w:eastAsiaTheme="majorEastAsia" w:hAnsiTheme="majorEastAsia" w:hint="eastAsia"/>
          <w:sz w:val="22"/>
          <w:szCs w:val="22"/>
        </w:rPr>
        <w:t>を確実に実施し</w:t>
      </w:r>
      <w:r w:rsidR="003116A5" w:rsidRPr="00E353B4">
        <w:rPr>
          <w:rStyle w:val="normaltextrun"/>
          <w:rFonts w:asciiTheme="majorEastAsia" w:eastAsiaTheme="majorEastAsia" w:hAnsiTheme="majorEastAsia" w:hint="eastAsia"/>
          <w:sz w:val="22"/>
          <w:szCs w:val="22"/>
        </w:rPr>
        <w:t>、船内での衛生面</w:t>
      </w:r>
      <w:r w:rsidR="00124614" w:rsidRPr="00E353B4">
        <w:rPr>
          <w:rStyle w:val="normaltextrun"/>
          <w:rFonts w:asciiTheme="majorEastAsia" w:eastAsiaTheme="majorEastAsia" w:hAnsiTheme="majorEastAsia" w:hint="eastAsia"/>
          <w:sz w:val="22"/>
          <w:szCs w:val="22"/>
        </w:rPr>
        <w:t>の</w:t>
      </w:r>
      <w:r w:rsidR="003116A5" w:rsidRPr="00E353B4">
        <w:rPr>
          <w:rStyle w:val="normaltextrun"/>
          <w:rFonts w:asciiTheme="majorEastAsia" w:eastAsiaTheme="majorEastAsia" w:hAnsiTheme="majorEastAsia" w:hint="eastAsia"/>
          <w:sz w:val="22"/>
          <w:szCs w:val="22"/>
        </w:rPr>
        <w:t>配慮及び旅客等に</w:t>
      </w:r>
      <w:r w:rsidR="006C499D" w:rsidRPr="00E353B4">
        <w:rPr>
          <w:rStyle w:val="normaltextrun"/>
          <w:rFonts w:asciiTheme="majorEastAsia" w:eastAsiaTheme="majorEastAsia" w:hAnsiTheme="majorEastAsia" w:hint="eastAsia"/>
          <w:sz w:val="22"/>
          <w:szCs w:val="22"/>
        </w:rPr>
        <w:t>遵守事項を確実に周知し</w:t>
      </w:r>
      <w:r w:rsidR="003116A5" w:rsidRPr="00E353B4">
        <w:rPr>
          <w:rStyle w:val="normaltextrun"/>
          <w:rFonts w:asciiTheme="majorEastAsia" w:eastAsiaTheme="majorEastAsia" w:hAnsiTheme="majorEastAsia" w:hint="eastAsia"/>
          <w:sz w:val="22"/>
          <w:szCs w:val="22"/>
        </w:rPr>
        <w:t>、旅客等の負傷者発生をゼロにできた。</w:t>
      </w:r>
    </w:p>
    <w:p w14:paraId="61924640" w14:textId="77777777" w:rsidR="007D7890" w:rsidRPr="00E353B4" w:rsidRDefault="007D7890" w:rsidP="0081210A">
      <w:pPr>
        <w:pStyle w:val="paragraph"/>
        <w:spacing w:before="0" w:beforeAutospacing="0" w:after="0" w:afterAutospacing="0"/>
        <w:ind w:leftChars="50" w:left="105" w:firstLineChars="50" w:firstLine="100"/>
        <w:textAlignment w:val="baseline"/>
        <w:rPr>
          <w:rStyle w:val="normaltextrun"/>
          <w:rFonts w:asciiTheme="majorEastAsia" w:eastAsiaTheme="majorEastAsia" w:hAnsiTheme="majorEastAsia"/>
          <w:b/>
          <w:bCs/>
          <w:color w:val="FF0000"/>
          <w:sz w:val="20"/>
          <w:szCs w:val="20"/>
        </w:rPr>
      </w:pPr>
    </w:p>
    <w:p w14:paraId="5C5B7538" w14:textId="15CC818A" w:rsidR="00FD44FE" w:rsidRPr="00E353B4" w:rsidRDefault="00FD44FE" w:rsidP="0081210A">
      <w:pPr>
        <w:pStyle w:val="paragraph"/>
        <w:spacing w:before="0" w:beforeAutospacing="0" w:after="0" w:afterAutospacing="0"/>
        <w:ind w:leftChars="50" w:left="105" w:firstLineChars="50" w:firstLine="100"/>
        <w:textAlignment w:val="baseline"/>
        <w:rPr>
          <w:rStyle w:val="normaltextrun"/>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安全重点施策</w:t>
      </w:r>
      <w:r w:rsidRPr="00E353B4">
        <w:rPr>
          <w:rStyle w:val="normaltextrun"/>
          <w:rFonts w:asciiTheme="majorEastAsia" w:eastAsiaTheme="majorEastAsia" w:hAnsiTheme="majorEastAsia"/>
          <w:color w:val="FF0000"/>
          <w:sz w:val="20"/>
          <w:szCs w:val="20"/>
        </w:rPr>
        <w:t>：</w:t>
      </w:r>
      <w:r w:rsidRPr="00E353B4">
        <w:rPr>
          <w:rStyle w:val="normaltextrun"/>
          <w:rFonts w:asciiTheme="majorEastAsia" w:eastAsiaTheme="majorEastAsia" w:hAnsiTheme="majorEastAsia" w:hint="eastAsia"/>
          <w:color w:val="FF0000"/>
          <w:sz w:val="20"/>
          <w:szCs w:val="20"/>
        </w:rPr>
        <w:t>安全方針に沿い、かつ、自らの安全に関する具体的な課題解決に向けて設定した、</w:t>
      </w:r>
    </w:p>
    <w:p w14:paraId="7D2BA48F" w14:textId="3448E99F" w:rsidR="009C7005" w:rsidRPr="00E353B4" w:rsidRDefault="009C7005" w:rsidP="009C7005">
      <w:pPr>
        <w:pStyle w:val="paragraph"/>
        <w:spacing w:before="0" w:beforeAutospacing="0" w:after="0" w:afterAutospacing="0"/>
        <w:ind w:left="2160" w:hanging="2025"/>
        <w:textAlignment w:val="baseline"/>
        <w:rPr>
          <w:rFonts w:asciiTheme="majorEastAsia" w:eastAsiaTheme="majorEastAsia" w:hAnsiTheme="majorEastAsia"/>
          <w:color w:val="FF0000"/>
          <w:sz w:val="20"/>
          <w:szCs w:val="20"/>
        </w:rPr>
      </w:pPr>
      <w:r w:rsidRPr="00E353B4">
        <w:rPr>
          <w:rFonts w:asciiTheme="majorEastAsia" w:eastAsiaTheme="majorEastAsia" w:hAnsiTheme="majorEastAsia" w:hint="eastAsia"/>
          <w:color w:val="FF0000"/>
          <w:sz w:val="20"/>
          <w:szCs w:val="20"/>
        </w:rPr>
        <w:t xml:space="preserve"> </w:t>
      </w:r>
      <w:r w:rsidRPr="00E353B4">
        <w:rPr>
          <w:rFonts w:asciiTheme="majorEastAsia" w:eastAsiaTheme="majorEastAsia" w:hAnsiTheme="majorEastAsia"/>
          <w:color w:val="FF0000"/>
          <w:sz w:val="20"/>
          <w:szCs w:val="20"/>
        </w:rPr>
        <w:t xml:space="preserve">           </w:t>
      </w:r>
      <w:r w:rsidR="007A7EA4" w:rsidRPr="00E353B4">
        <w:rPr>
          <w:rFonts w:asciiTheme="majorEastAsia" w:eastAsiaTheme="majorEastAsia" w:hAnsiTheme="majorEastAsia" w:hint="eastAsia"/>
          <w:color w:val="FF0000"/>
          <w:sz w:val="20"/>
          <w:szCs w:val="20"/>
        </w:rPr>
        <w:t xml:space="preserve">　</w:t>
      </w:r>
      <w:r w:rsidRPr="00E353B4">
        <w:rPr>
          <w:rFonts w:asciiTheme="majorEastAsia" w:eastAsiaTheme="majorEastAsia" w:hAnsiTheme="majorEastAsia"/>
          <w:color w:val="FF0000"/>
          <w:sz w:val="20"/>
          <w:szCs w:val="20"/>
        </w:rPr>
        <w:t xml:space="preserve"> </w:t>
      </w:r>
      <w:r w:rsidRPr="00E353B4">
        <w:rPr>
          <w:rStyle w:val="normaltextrun"/>
          <w:rFonts w:asciiTheme="majorEastAsia" w:eastAsiaTheme="majorEastAsia" w:hAnsiTheme="majorEastAsia" w:hint="eastAsia"/>
          <w:color w:val="FF0000"/>
          <w:sz w:val="20"/>
          <w:szCs w:val="20"/>
        </w:rPr>
        <w:t>組織全体、各部門、支社等における輸送の安全の確保に関する目標と、その目標を</w:t>
      </w:r>
    </w:p>
    <w:p w14:paraId="5C5E30BF" w14:textId="6C3759A4" w:rsidR="00FD44FE" w:rsidRPr="00E353B4" w:rsidRDefault="009C7005" w:rsidP="0081210A">
      <w:pPr>
        <w:pStyle w:val="paragraph"/>
        <w:spacing w:before="0" w:beforeAutospacing="0" w:after="0" w:afterAutospacing="0"/>
        <w:ind w:left="2160" w:hanging="2025"/>
        <w:textAlignment w:val="baseline"/>
        <w:rPr>
          <w:rFonts w:asciiTheme="majorEastAsia" w:eastAsiaTheme="majorEastAsia" w:hAnsiTheme="majorEastAsia"/>
          <w:b/>
          <w:bCs/>
          <w:color w:val="FF0000"/>
          <w:sz w:val="20"/>
          <w:szCs w:val="20"/>
        </w:rPr>
      </w:pPr>
      <w:r w:rsidRPr="00E353B4">
        <w:rPr>
          <w:rFonts w:asciiTheme="majorEastAsia" w:eastAsiaTheme="majorEastAsia" w:hAnsiTheme="majorEastAsia" w:hint="eastAsia"/>
          <w:color w:val="FF0000"/>
          <w:sz w:val="20"/>
          <w:szCs w:val="20"/>
        </w:rPr>
        <w:t xml:space="preserve"> </w:t>
      </w:r>
      <w:r w:rsidRPr="00E353B4">
        <w:rPr>
          <w:rFonts w:asciiTheme="majorEastAsia" w:eastAsiaTheme="majorEastAsia" w:hAnsiTheme="majorEastAsia"/>
          <w:color w:val="FF0000"/>
          <w:sz w:val="20"/>
          <w:szCs w:val="20"/>
        </w:rPr>
        <w:t xml:space="preserve">            </w:t>
      </w:r>
      <w:r w:rsidR="007A7EA4" w:rsidRPr="00E353B4">
        <w:rPr>
          <w:rFonts w:asciiTheme="majorEastAsia" w:eastAsiaTheme="majorEastAsia" w:hAnsiTheme="majorEastAsia" w:hint="eastAsia"/>
          <w:color w:val="FF0000"/>
          <w:sz w:val="20"/>
          <w:szCs w:val="20"/>
        </w:rPr>
        <w:t xml:space="preserve">　</w:t>
      </w:r>
      <w:r w:rsidRPr="00E353B4">
        <w:rPr>
          <w:rStyle w:val="normaltextrun"/>
          <w:rFonts w:asciiTheme="majorEastAsia" w:eastAsiaTheme="majorEastAsia" w:hAnsiTheme="majorEastAsia" w:hint="eastAsia"/>
          <w:color w:val="FF0000"/>
          <w:sz w:val="20"/>
          <w:szCs w:val="20"/>
        </w:rPr>
        <w:t>達成するために必要な具体的な取組計画</w:t>
      </w:r>
      <w:r w:rsidRPr="00E353B4">
        <w:rPr>
          <w:rStyle w:val="eop"/>
          <w:rFonts w:asciiTheme="majorEastAsia" w:eastAsiaTheme="majorEastAsia" w:hAnsiTheme="majorEastAsia" w:hint="eastAsia"/>
          <w:color w:val="FF0000"/>
          <w:sz w:val="20"/>
          <w:szCs w:val="20"/>
        </w:rPr>
        <w:t> </w:t>
      </w:r>
      <w:r w:rsidR="00FD44FE" w:rsidRPr="00E353B4">
        <w:rPr>
          <w:rFonts w:asciiTheme="majorEastAsia" w:eastAsiaTheme="majorEastAsia" w:hAnsiTheme="majorEastAsia"/>
          <w:sz w:val="18"/>
          <w:szCs w:val="18"/>
        </w:rPr>
        <w:t xml:space="preserve">                  </w:t>
      </w:r>
    </w:p>
    <w:p w14:paraId="4600FB83" w14:textId="1B804F91" w:rsidR="007A7EA4" w:rsidRPr="00E353B4" w:rsidRDefault="007A7EA4" w:rsidP="007A7EA4">
      <w:pPr>
        <w:pStyle w:val="paragraph"/>
        <w:spacing w:before="0" w:beforeAutospacing="0" w:after="0" w:afterAutospacing="0"/>
        <w:ind w:firstLineChars="100" w:firstLine="200"/>
        <w:jc w:val="both"/>
        <w:textAlignment w:val="baseline"/>
        <w:rPr>
          <w:rFonts w:asciiTheme="majorEastAsia" w:eastAsiaTheme="majorEastAsia" w:hAnsiTheme="majorEastAsia"/>
          <w:color w:val="FF0000"/>
          <w:sz w:val="20"/>
          <w:szCs w:val="20"/>
        </w:rPr>
      </w:pPr>
      <w:r w:rsidRPr="00E353B4">
        <w:rPr>
          <w:rStyle w:val="normaltextrun"/>
          <w:rFonts w:asciiTheme="majorEastAsia" w:eastAsiaTheme="majorEastAsia" w:hAnsiTheme="majorEastAsia" w:hint="eastAsia"/>
          <w:color w:val="FF0000"/>
          <w:sz w:val="20"/>
          <w:szCs w:val="20"/>
        </w:rPr>
        <w:t>※１、２は例になりますので、適宜上記以外の方針を追加してください。</w:t>
      </w:r>
      <w:r w:rsidRPr="00E353B4">
        <w:rPr>
          <w:rStyle w:val="eop"/>
          <w:rFonts w:asciiTheme="majorEastAsia" w:eastAsiaTheme="majorEastAsia" w:hAnsiTheme="majorEastAsia" w:hint="eastAsia"/>
          <w:b/>
          <w:bCs/>
          <w:color w:val="FF0000"/>
          <w:sz w:val="20"/>
          <w:szCs w:val="20"/>
        </w:rPr>
        <w:t> </w:t>
      </w:r>
    </w:p>
    <w:p w14:paraId="1FC58A81" w14:textId="77777777" w:rsidR="007D7890" w:rsidRPr="00E353B4" w:rsidRDefault="007D7890" w:rsidP="007A7EA4">
      <w:pPr>
        <w:pStyle w:val="paragraph"/>
        <w:spacing w:before="0" w:beforeAutospacing="0" w:after="0" w:afterAutospacing="0"/>
        <w:jc w:val="both"/>
        <w:textAlignment w:val="baseline"/>
        <w:rPr>
          <w:rStyle w:val="normaltextrun"/>
          <w:rFonts w:asciiTheme="majorEastAsia" w:eastAsiaTheme="majorEastAsia" w:hAnsiTheme="majorEastAsia"/>
          <w:b/>
          <w:bCs/>
          <w:color w:val="FF0000"/>
          <w:sz w:val="21"/>
          <w:szCs w:val="21"/>
        </w:rPr>
      </w:pPr>
    </w:p>
    <w:p w14:paraId="7073E9AD" w14:textId="1BA644AB" w:rsidR="00493D51" w:rsidRPr="00E353B4" w:rsidRDefault="00493D51" w:rsidP="000A45B5">
      <w:pPr>
        <w:pStyle w:val="paragraph"/>
        <w:spacing w:before="0" w:beforeAutospacing="0" w:after="0" w:afterAutospacing="0"/>
        <w:jc w:val="center"/>
        <w:textAlignment w:val="baseline"/>
        <w:rPr>
          <w:rStyle w:val="normaltextrun"/>
          <w:rFonts w:asciiTheme="majorEastAsia" w:eastAsiaTheme="majorEastAsia" w:hAnsiTheme="majorEastAsia"/>
          <w:sz w:val="36"/>
          <w:szCs w:val="36"/>
        </w:rPr>
      </w:pPr>
      <w:r w:rsidRPr="00E353B4">
        <w:rPr>
          <w:rStyle w:val="normaltextrun"/>
          <w:rFonts w:asciiTheme="majorEastAsia" w:eastAsiaTheme="majorEastAsia" w:hAnsiTheme="majorEastAsia" w:hint="eastAsia"/>
          <w:sz w:val="36"/>
          <w:szCs w:val="36"/>
        </w:rPr>
        <w:lastRenderedPageBreak/>
        <w:t>公　表　資　料</w:t>
      </w:r>
      <w:r w:rsidRPr="00E353B4">
        <w:rPr>
          <w:rStyle w:val="eop"/>
          <w:rFonts w:asciiTheme="majorEastAsia" w:eastAsiaTheme="majorEastAsia" w:hAnsiTheme="majorEastAsia" w:hint="eastAsia"/>
          <w:sz w:val="36"/>
          <w:szCs w:val="36"/>
        </w:rPr>
        <w:t> </w:t>
      </w:r>
    </w:p>
    <w:p w14:paraId="5E8833CA" w14:textId="303D8AB7" w:rsidR="00124614" w:rsidRPr="00E353B4" w:rsidRDefault="00124614" w:rsidP="00124614">
      <w:pPr>
        <w:pStyle w:val="paragraph"/>
        <w:spacing w:before="0" w:beforeAutospacing="0" w:after="0" w:afterAutospacing="0"/>
        <w:textAlignment w:val="baseline"/>
        <w:rPr>
          <w:rStyle w:val="normaltextrun"/>
          <w:rFonts w:asciiTheme="majorEastAsia" w:eastAsiaTheme="majorEastAsia" w:hAnsiTheme="majorEastAsia"/>
          <w:b/>
          <w:bCs/>
        </w:rPr>
      </w:pPr>
    </w:p>
    <w:p w14:paraId="43FF513E" w14:textId="77777777" w:rsidR="00C03BDD" w:rsidRPr="00E353B4" w:rsidRDefault="00C03BDD" w:rsidP="00124614">
      <w:pPr>
        <w:pStyle w:val="paragraph"/>
        <w:spacing w:before="0" w:beforeAutospacing="0" w:after="0" w:afterAutospacing="0"/>
        <w:textAlignment w:val="baseline"/>
        <w:rPr>
          <w:rStyle w:val="normaltextrun"/>
          <w:rFonts w:asciiTheme="majorEastAsia" w:eastAsiaTheme="majorEastAsia" w:hAnsiTheme="majorEastAsia"/>
          <w:b/>
          <w:bCs/>
        </w:rPr>
      </w:pPr>
    </w:p>
    <w:p w14:paraId="66EFFCF5" w14:textId="13F27C5A" w:rsidR="00124614" w:rsidRPr="00E353B4" w:rsidRDefault="001901B9" w:rsidP="00124614">
      <w:pPr>
        <w:pStyle w:val="paragraph"/>
        <w:spacing w:before="0" w:beforeAutospacing="0" w:after="0" w:afterAutospacing="0"/>
        <w:textAlignment w:val="baseline"/>
        <w:rPr>
          <w:rStyle w:val="normaltextrun"/>
          <w:rFonts w:asciiTheme="majorEastAsia" w:eastAsiaTheme="majorEastAsia" w:hAnsiTheme="majorEastAsia"/>
          <w:b/>
          <w:bCs/>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安全管理規程</w:t>
      </w:r>
    </w:p>
    <w:p w14:paraId="5AD17CE4" w14:textId="77777777" w:rsidR="00A86D92" w:rsidRPr="00E353B4" w:rsidRDefault="00A86D92" w:rsidP="00493D51">
      <w:pPr>
        <w:pStyle w:val="paragraph"/>
        <w:spacing w:before="0" w:beforeAutospacing="0" w:after="0" w:afterAutospacing="0"/>
        <w:jc w:val="both"/>
        <w:textAlignment w:val="baseline"/>
        <w:rPr>
          <w:rStyle w:val="normaltextrun"/>
          <w:rFonts w:asciiTheme="majorEastAsia" w:eastAsiaTheme="majorEastAsia" w:hAnsiTheme="majorEastAsia"/>
          <w:b/>
          <w:bCs/>
        </w:rPr>
      </w:pPr>
    </w:p>
    <w:p w14:paraId="36A84B15" w14:textId="77777777" w:rsidR="00124614" w:rsidRPr="00E353B4" w:rsidRDefault="00124614" w:rsidP="00493D51">
      <w:pPr>
        <w:pStyle w:val="paragraph"/>
        <w:spacing w:before="0" w:beforeAutospacing="0" w:after="0" w:afterAutospacing="0"/>
        <w:jc w:val="both"/>
        <w:textAlignment w:val="baseline"/>
        <w:rPr>
          <w:rStyle w:val="normaltextrun"/>
          <w:rFonts w:asciiTheme="majorEastAsia" w:eastAsiaTheme="majorEastAsia" w:hAnsiTheme="majorEastAsia"/>
          <w:b/>
          <w:bCs/>
        </w:rPr>
      </w:pPr>
    </w:p>
    <w:p w14:paraId="7572CDA2" w14:textId="77777777" w:rsidR="00124614" w:rsidRPr="00E353B4" w:rsidRDefault="00124614" w:rsidP="00124614">
      <w:pPr>
        <w:pStyle w:val="paragraph"/>
        <w:spacing w:before="0" w:beforeAutospacing="0" w:after="0" w:afterAutospacing="0"/>
        <w:jc w:val="both"/>
        <w:textAlignment w:val="baseline"/>
        <w:rPr>
          <w:rStyle w:val="normaltextrun"/>
          <w:rFonts w:asciiTheme="majorEastAsia" w:eastAsiaTheme="majorEastAsia" w:hAnsiTheme="majorEastAsia"/>
          <w:sz w:val="21"/>
          <w:szCs w:val="21"/>
        </w:rPr>
      </w:pPr>
    </w:p>
    <w:p w14:paraId="5047AFF2" w14:textId="0FFAA044" w:rsidR="00124614" w:rsidRPr="00E353B4" w:rsidRDefault="001901B9" w:rsidP="00124614">
      <w:pPr>
        <w:pStyle w:val="paragraph"/>
        <w:spacing w:before="0" w:beforeAutospacing="0" w:after="0" w:afterAutospacing="0"/>
        <w:jc w:val="both"/>
        <w:textAlignment w:val="baseline"/>
        <w:rPr>
          <w:rStyle w:val="normaltextrun"/>
          <w:rFonts w:asciiTheme="majorEastAsia" w:eastAsiaTheme="majorEastAsia" w:hAnsiTheme="majorEastAsia"/>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安全統括管理者</w:t>
      </w:r>
      <w:r w:rsidR="00124614" w:rsidRPr="00E353B4">
        <w:rPr>
          <w:rStyle w:val="normaltextrun"/>
          <w:rFonts w:asciiTheme="majorEastAsia" w:eastAsiaTheme="majorEastAsia" w:hAnsiTheme="majorEastAsia" w:hint="eastAsia"/>
        </w:rPr>
        <w:t xml:space="preserve">　</w:t>
      </w:r>
    </w:p>
    <w:p w14:paraId="6935A690" w14:textId="77777777" w:rsidR="00124614" w:rsidRPr="00E353B4" w:rsidRDefault="00124614" w:rsidP="00124614">
      <w:pPr>
        <w:pStyle w:val="paragraph"/>
        <w:spacing w:before="0" w:beforeAutospacing="0" w:after="0" w:afterAutospacing="0"/>
        <w:ind w:firstLineChars="1100" w:firstLine="242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役職：　　　　　　　　　　　　選任日：</w:t>
      </w:r>
    </w:p>
    <w:p w14:paraId="4A43BF60" w14:textId="77777777" w:rsidR="00124614" w:rsidRPr="00E353B4" w:rsidRDefault="00124614" w:rsidP="00124614">
      <w:pPr>
        <w:pStyle w:val="paragraph"/>
        <w:spacing w:before="0" w:beforeAutospacing="0" w:after="0" w:afterAutospacing="0"/>
        <w:jc w:val="both"/>
        <w:textAlignment w:val="baseline"/>
        <w:rPr>
          <w:rStyle w:val="normaltextrun"/>
          <w:rFonts w:asciiTheme="majorEastAsia" w:eastAsiaTheme="majorEastAsia" w:hAnsiTheme="majorEastAsia"/>
        </w:rPr>
      </w:pPr>
    </w:p>
    <w:p w14:paraId="24119048" w14:textId="77777777" w:rsidR="00124614" w:rsidRPr="00E353B4" w:rsidRDefault="00124614" w:rsidP="00124614">
      <w:pPr>
        <w:pStyle w:val="paragraph"/>
        <w:spacing w:before="0" w:beforeAutospacing="0" w:after="0" w:afterAutospacing="0"/>
        <w:jc w:val="both"/>
        <w:textAlignment w:val="baseline"/>
        <w:rPr>
          <w:rStyle w:val="normaltextrun"/>
          <w:rFonts w:asciiTheme="majorEastAsia" w:eastAsiaTheme="majorEastAsia" w:hAnsiTheme="majorEastAsia"/>
          <w:b/>
          <w:bCs/>
        </w:rPr>
      </w:pPr>
    </w:p>
    <w:p w14:paraId="50D8DBCB" w14:textId="2A9FD6C6" w:rsidR="00124614" w:rsidRPr="00E353B4" w:rsidRDefault="001901B9" w:rsidP="00124614">
      <w:pPr>
        <w:pStyle w:val="paragraph"/>
        <w:spacing w:before="0" w:beforeAutospacing="0" w:after="0" w:afterAutospacing="0"/>
        <w:jc w:val="both"/>
        <w:textAlignment w:val="baseline"/>
        <w:rPr>
          <w:rStyle w:val="normaltextrun"/>
          <w:rFonts w:asciiTheme="majorEastAsia" w:eastAsiaTheme="majorEastAsia" w:hAnsiTheme="majorEastAsia"/>
        </w:rPr>
      </w:pPr>
      <w:r>
        <w:rPr>
          <w:rStyle w:val="normaltextrun"/>
          <w:rFonts w:asciiTheme="majorEastAsia" w:eastAsiaTheme="majorEastAsia" w:hAnsiTheme="majorEastAsia" w:hint="eastAsia"/>
          <w:b/>
          <w:bCs/>
        </w:rPr>
        <w:t>●</w:t>
      </w:r>
      <w:r w:rsidR="00124614" w:rsidRPr="00E353B4">
        <w:rPr>
          <w:rStyle w:val="normaltextrun"/>
          <w:rFonts w:asciiTheme="majorEastAsia" w:eastAsiaTheme="majorEastAsia" w:hAnsiTheme="majorEastAsia" w:hint="eastAsia"/>
          <w:b/>
          <w:bCs/>
        </w:rPr>
        <w:t>運航管理者</w:t>
      </w:r>
      <w:r w:rsidR="00124614" w:rsidRPr="00E353B4">
        <w:rPr>
          <w:rStyle w:val="normaltextrun"/>
          <w:rFonts w:asciiTheme="majorEastAsia" w:eastAsiaTheme="majorEastAsia" w:hAnsiTheme="majorEastAsia" w:hint="eastAsia"/>
        </w:rPr>
        <w:t xml:space="preserve">　 </w:t>
      </w:r>
      <w:r w:rsidR="00124614" w:rsidRPr="00E353B4">
        <w:rPr>
          <w:rStyle w:val="normaltextrun"/>
          <w:rFonts w:asciiTheme="majorEastAsia" w:eastAsiaTheme="majorEastAsia" w:hAnsiTheme="majorEastAsia"/>
        </w:rPr>
        <w:t xml:space="preserve"> </w:t>
      </w:r>
    </w:p>
    <w:p w14:paraId="4BA29526" w14:textId="77777777" w:rsidR="00EF7940" w:rsidRPr="00E353B4" w:rsidRDefault="00EF7940" w:rsidP="00EF7940">
      <w:pPr>
        <w:pStyle w:val="paragraph"/>
        <w:spacing w:before="0" w:beforeAutospacing="0" w:after="0" w:afterAutospacing="0"/>
        <w:ind w:firstLineChars="1100" w:firstLine="242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役職：　　　　　　　　　　　　選任日：</w:t>
      </w:r>
    </w:p>
    <w:p w14:paraId="5FB8C867" w14:textId="2E79F5D0" w:rsidR="00124614" w:rsidRPr="00E353B4" w:rsidRDefault="00124614" w:rsidP="00124614">
      <w:pPr>
        <w:pStyle w:val="paragraph"/>
        <w:spacing w:before="0" w:beforeAutospacing="0" w:after="0" w:afterAutospacing="0"/>
        <w:jc w:val="both"/>
        <w:textAlignment w:val="baseline"/>
        <w:rPr>
          <w:rFonts w:asciiTheme="majorEastAsia" w:eastAsiaTheme="majorEastAsia" w:hAnsiTheme="majorEastAsia"/>
          <w:sz w:val="22"/>
          <w:szCs w:val="22"/>
        </w:rPr>
      </w:pPr>
      <w:r w:rsidRPr="00E353B4">
        <w:rPr>
          <w:rStyle w:val="normaltextrun"/>
          <w:rFonts w:asciiTheme="majorEastAsia" w:eastAsiaTheme="majorEastAsia" w:hAnsiTheme="majorEastAsia"/>
          <w:color w:val="FF0000"/>
          <w:sz w:val="21"/>
          <w:szCs w:val="21"/>
        </w:rPr>
        <w:t xml:space="preserve">　</w:t>
      </w:r>
    </w:p>
    <w:p w14:paraId="46B0B14C" w14:textId="77777777" w:rsidR="00124614" w:rsidRPr="00E353B4" w:rsidRDefault="00124614" w:rsidP="00493D51">
      <w:pPr>
        <w:pStyle w:val="paragraph"/>
        <w:spacing w:before="0" w:beforeAutospacing="0" w:after="0" w:afterAutospacing="0"/>
        <w:jc w:val="both"/>
        <w:textAlignment w:val="baseline"/>
        <w:rPr>
          <w:rStyle w:val="normaltextrun"/>
          <w:rFonts w:asciiTheme="majorEastAsia" w:eastAsiaTheme="majorEastAsia" w:hAnsiTheme="majorEastAsia"/>
          <w:b/>
          <w:bCs/>
        </w:rPr>
      </w:pPr>
    </w:p>
    <w:p w14:paraId="29D891FA" w14:textId="4126CE32" w:rsidR="00493D51" w:rsidRPr="00E353B4" w:rsidRDefault="001901B9" w:rsidP="00493D51">
      <w:pPr>
        <w:pStyle w:val="paragraph"/>
        <w:spacing w:before="0" w:beforeAutospacing="0" w:after="0" w:afterAutospacing="0"/>
        <w:jc w:val="both"/>
        <w:textAlignment w:val="baseline"/>
        <w:rPr>
          <w:rFonts w:asciiTheme="majorEastAsia" w:eastAsiaTheme="majorEastAsia" w:hAnsiTheme="majorEastAsia"/>
          <w:b/>
          <w:bCs/>
        </w:rPr>
      </w:pPr>
      <w:r>
        <w:rPr>
          <w:rStyle w:val="normaltextrun"/>
          <w:rFonts w:asciiTheme="majorEastAsia" w:eastAsiaTheme="majorEastAsia" w:hAnsiTheme="majorEastAsia" w:hint="eastAsia"/>
          <w:b/>
          <w:bCs/>
        </w:rPr>
        <w:t>●</w:t>
      </w:r>
      <w:r w:rsidR="00493D51" w:rsidRPr="00E353B4">
        <w:rPr>
          <w:rStyle w:val="normaltextrun"/>
          <w:rFonts w:asciiTheme="majorEastAsia" w:eastAsiaTheme="majorEastAsia" w:hAnsiTheme="majorEastAsia" w:hint="eastAsia"/>
          <w:b/>
          <w:bCs/>
        </w:rPr>
        <w:t xml:space="preserve">安全方針　　　</w:t>
      </w:r>
      <w:r w:rsidR="00493D51" w:rsidRPr="00E353B4">
        <w:rPr>
          <w:rStyle w:val="eop"/>
          <w:rFonts w:asciiTheme="majorEastAsia" w:eastAsiaTheme="majorEastAsia" w:hAnsiTheme="majorEastAsia" w:hint="eastAsia"/>
          <w:b/>
          <w:bCs/>
        </w:rPr>
        <w:t> </w:t>
      </w:r>
    </w:p>
    <w:p w14:paraId="1FA7AFDB" w14:textId="77777777" w:rsidR="000A45B5" w:rsidRPr="00E353B4" w:rsidRDefault="000A45B5" w:rsidP="00493D51">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p>
    <w:p w14:paraId="1EC5A711" w14:textId="015B6B28" w:rsidR="00493D51" w:rsidRPr="00E353B4" w:rsidRDefault="00632CE7" w:rsidP="00493D51">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w:t>
      </w:r>
    </w:p>
    <w:p w14:paraId="3596BF93" w14:textId="77777777" w:rsidR="000A45B5" w:rsidRPr="00E353B4" w:rsidRDefault="000A45B5" w:rsidP="00493D51">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p>
    <w:p w14:paraId="0022B742" w14:textId="77777777" w:rsidR="000A45B5" w:rsidRPr="00E353B4" w:rsidRDefault="000A45B5" w:rsidP="00493D51">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p>
    <w:p w14:paraId="2055903D" w14:textId="73402D9C" w:rsidR="00493D51" w:rsidRPr="00E353B4" w:rsidRDefault="00632CE7" w:rsidP="00493D51">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w:t>
      </w:r>
    </w:p>
    <w:p w14:paraId="4E7A323B" w14:textId="77777777" w:rsidR="00A163DF" w:rsidRPr="00E353B4" w:rsidRDefault="00A163DF" w:rsidP="00493D51">
      <w:pPr>
        <w:pStyle w:val="paragraph"/>
        <w:spacing w:before="0" w:beforeAutospacing="0" w:after="0" w:afterAutospacing="0"/>
        <w:jc w:val="both"/>
        <w:textAlignment w:val="baseline"/>
        <w:rPr>
          <w:rStyle w:val="normaltextrun"/>
          <w:rFonts w:asciiTheme="majorEastAsia" w:eastAsiaTheme="majorEastAsia" w:hAnsiTheme="majorEastAsia"/>
        </w:rPr>
      </w:pPr>
    </w:p>
    <w:p w14:paraId="138ABFB7" w14:textId="77777777" w:rsidR="000A45B5" w:rsidRPr="00E353B4" w:rsidRDefault="000A45B5" w:rsidP="00493D51">
      <w:pPr>
        <w:pStyle w:val="paragraph"/>
        <w:spacing w:before="0" w:beforeAutospacing="0" w:after="0" w:afterAutospacing="0"/>
        <w:jc w:val="both"/>
        <w:textAlignment w:val="baseline"/>
        <w:rPr>
          <w:rStyle w:val="normaltextrun"/>
          <w:rFonts w:asciiTheme="majorEastAsia" w:eastAsiaTheme="majorEastAsia" w:hAnsiTheme="majorEastAsia"/>
          <w:b/>
          <w:bCs/>
        </w:rPr>
      </w:pPr>
    </w:p>
    <w:p w14:paraId="50D3FA5A" w14:textId="338CB914" w:rsidR="00493D51" w:rsidRPr="00E353B4" w:rsidRDefault="001901B9" w:rsidP="00493D51">
      <w:pPr>
        <w:pStyle w:val="paragraph"/>
        <w:spacing w:before="0" w:beforeAutospacing="0" w:after="0" w:afterAutospacing="0"/>
        <w:jc w:val="both"/>
        <w:textAlignment w:val="baseline"/>
        <w:rPr>
          <w:rFonts w:asciiTheme="majorEastAsia" w:eastAsiaTheme="majorEastAsia" w:hAnsiTheme="majorEastAsia"/>
          <w:b/>
          <w:bCs/>
        </w:rPr>
      </w:pPr>
      <w:r>
        <w:rPr>
          <w:rStyle w:val="normaltextrun"/>
          <w:rFonts w:asciiTheme="majorEastAsia" w:eastAsiaTheme="majorEastAsia" w:hAnsiTheme="majorEastAsia" w:hint="eastAsia"/>
          <w:b/>
          <w:bCs/>
        </w:rPr>
        <w:t>●</w:t>
      </w:r>
      <w:r w:rsidR="00493D51" w:rsidRPr="00E353B4">
        <w:rPr>
          <w:rStyle w:val="normaltextrun"/>
          <w:rFonts w:asciiTheme="majorEastAsia" w:eastAsiaTheme="majorEastAsia" w:hAnsiTheme="majorEastAsia" w:hint="eastAsia"/>
          <w:b/>
          <w:bCs/>
        </w:rPr>
        <w:t>安全重点施策</w:t>
      </w:r>
      <w:r w:rsidR="00493D51" w:rsidRPr="00E353B4">
        <w:rPr>
          <w:rStyle w:val="eop"/>
          <w:rFonts w:asciiTheme="majorEastAsia" w:eastAsiaTheme="majorEastAsia" w:hAnsiTheme="majorEastAsia" w:hint="eastAsia"/>
          <w:b/>
          <w:bCs/>
        </w:rPr>
        <w:t>及び達成状況</w:t>
      </w:r>
    </w:p>
    <w:p w14:paraId="7866D271" w14:textId="77777777" w:rsidR="000A45B5" w:rsidRPr="00E353B4" w:rsidRDefault="000A45B5" w:rsidP="00632CE7">
      <w:pPr>
        <w:pStyle w:val="paragraph"/>
        <w:spacing w:before="0" w:beforeAutospacing="0" w:after="0" w:afterAutospacing="0"/>
        <w:textAlignment w:val="baseline"/>
        <w:rPr>
          <w:rStyle w:val="normaltextrun"/>
          <w:rFonts w:asciiTheme="majorEastAsia" w:eastAsiaTheme="majorEastAsia" w:hAnsiTheme="majorEastAsia"/>
          <w:sz w:val="22"/>
          <w:szCs w:val="22"/>
        </w:rPr>
      </w:pPr>
    </w:p>
    <w:p w14:paraId="6F382CBA" w14:textId="7F123421" w:rsidR="00493D51" w:rsidRPr="00E353B4" w:rsidRDefault="00632CE7" w:rsidP="00632CE7">
      <w:pPr>
        <w:pStyle w:val="paragraph"/>
        <w:spacing w:before="0" w:beforeAutospacing="0" w:after="0" w:afterAutospacing="0"/>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w:t>
      </w:r>
    </w:p>
    <w:p w14:paraId="130E81CB" w14:textId="77777777" w:rsidR="00493D51" w:rsidRPr="00E353B4" w:rsidRDefault="00493D51" w:rsidP="00493D51">
      <w:pPr>
        <w:pStyle w:val="paragraph"/>
        <w:spacing w:before="0" w:beforeAutospacing="0" w:after="0" w:afterAutospacing="0"/>
        <w:ind w:leftChars="100" w:left="210"/>
        <w:textAlignment w:val="baseline"/>
        <w:rPr>
          <w:rStyle w:val="normaltextrun"/>
          <w:rFonts w:asciiTheme="majorEastAsia" w:eastAsiaTheme="majorEastAsia" w:hAnsiTheme="majorEastAsia"/>
          <w:sz w:val="22"/>
          <w:szCs w:val="22"/>
        </w:rPr>
      </w:pPr>
    </w:p>
    <w:p w14:paraId="5F75AC37" w14:textId="77777777" w:rsidR="000A45B5" w:rsidRPr="00E353B4" w:rsidRDefault="00493D51" w:rsidP="00493D51">
      <w:pPr>
        <w:pStyle w:val="paragraph"/>
        <w:spacing w:before="0" w:beforeAutospacing="0" w:after="0" w:afterAutospacing="0"/>
        <w:textAlignment w:val="baseline"/>
        <w:rPr>
          <w:rFonts w:asciiTheme="majorEastAsia" w:eastAsiaTheme="majorEastAsia" w:hAnsiTheme="majorEastAsia"/>
          <w:sz w:val="22"/>
          <w:szCs w:val="22"/>
        </w:rPr>
      </w:pPr>
      <w:r w:rsidRPr="00E353B4">
        <w:rPr>
          <w:rFonts w:asciiTheme="majorEastAsia" w:eastAsiaTheme="majorEastAsia" w:hAnsiTheme="majorEastAsia" w:hint="eastAsia"/>
          <w:sz w:val="22"/>
          <w:szCs w:val="22"/>
        </w:rPr>
        <w:t xml:space="preserve">　</w:t>
      </w:r>
    </w:p>
    <w:p w14:paraId="5918DA33" w14:textId="66B24108" w:rsidR="00493D51" w:rsidRPr="00E353B4" w:rsidRDefault="00493D51" w:rsidP="00493D51">
      <w:pPr>
        <w:pStyle w:val="paragraph"/>
        <w:spacing w:before="0" w:beforeAutospacing="0" w:after="0" w:afterAutospacing="0"/>
        <w:textAlignment w:val="baseline"/>
        <w:rPr>
          <w:rFonts w:asciiTheme="majorEastAsia" w:eastAsiaTheme="majorEastAsia" w:hAnsiTheme="majorEastAsia"/>
          <w:sz w:val="22"/>
          <w:szCs w:val="22"/>
        </w:rPr>
      </w:pPr>
      <w:r w:rsidRPr="00E353B4">
        <w:rPr>
          <w:rFonts w:asciiTheme="majorEastAsia" w:eastAsiaTheme="majorEastAsia" w:hAnsiTheme="majorEastAsia" w:hint="eastAsia"/>
          <w:sz w:val="22"/>
          <w:szCs w:val="22"/>
        </w:rPr>
        <w:t>→達成状況：</w:t>
      </w:r>
    </w:p>
    <w:p w14:paraId="048617C3" w14:textId="77777777" w:rsidR="000A45B5" w:rsidRPr="00E353B4" w:rsidRDefault="000A45B5" w:rsidP="00632CE7">
      <w:pPr>
        <w:pStyle w:val="paragraph"/>
        <w:spacing w:before="0" w:beforeAutospacing="0" w:after="0" w:afterAutospacing="0"/>
        <w:textAlignment w:val="baseline"/>
        <w:rPr>
          <w:rStyle w:val="normaltextrun"/>
          <w:rFonts w:asciiTheme="majorEastAsia" w:eastAsiaTheme="majorEastAsia" w:hAnsiTheme="majorEastAsia"/>
          <w:sz w:val="22"/>
          <w:szCs w:val="22"/>
        </w:rPr>
      </w:pPr>
    </w:p>
    <w:p w14:paraId="693F8D58" w14:textId="77777777" w:rsidR="000A45B5" w:rsidRPr="00E353B4" w:rsidRDefault="000A45B5" w:rsidP="00632CE7">
      <w:pPr>
        <w:pStyle w:val="paragraph"/>
        <w:spacing w:before="0" w:beforeAutospacing="0" w:after="0" w:afterAutospacing="0"/>
        <w:textAlignment w:val="baseline"/>
        <w:rPr>
          <w:rStyle w:val="normaltextrun"/>
          <w:rFonts w:asciiTheme="majorEastAsia" w:eastAsiaTheme="majorEastAsia" w:hAnsiTheme="majorEastAsia"/>
          <w:sz w:val="22"/>
          <w:szCs w:val="22"/>
        </w:rPr>
      </w:pPr>
    </w:p>
    <w:p w14:paraId="6F93595F" w14:textId="274A522F" w:rsidR="00493D51" w:rsidRPr="00E353B4" w:rsidRDefault="00632CE7" w:rsidP="00632CE7">
      <w:pPr>
        <w:pStyle w:val="paragraph"/>
        <w:spacing w:before="0" w:beforeAutospacing="0" w:after="0" w:afterAutospacing="0"/>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w:t>
      </w:r>
    </w:p>
    <w:p w14:paraId="36100A99" w14:textId="77777777" w:rsidR="00493D51" w:rsidRPr="00E353B4" w:rsidRDefault="00493D51" w:rsidP="00493D51">
      <w:pPr>
        <w:pStyle w:val="paragraph"/>
        <w:spacing w:before="0" w:beforeAutospacing="0" w:after="0" w:afterAutospacing="0"/>
        <w:ind w:leftChars="100" w:left="210"/>
        <w:textAlignment w:val="baseline"/>
        <w:rPr>
          <w:rFonts w:asciiTheme="majorEastAsia" w:eastAsiaTheme="majorEastAsia" w:hAnsiTheme="majorEastAsia"/>
          <w:sz w:val="22"/>
          <w:szCs w:val="22"/>
        </w:rPr>
      </w:pPr>
    </w:p>
    <w:p w14:paraId="41CE2690" w14:textId="77777777" w:rsidR="000A45B5" w:rsidRPr="00E353B4" w:rsidRDefault="000A45B5" w:rsidP="000A45B5">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p>
    <w:p w14:paraId="02D875FF" w14:textId="372C7A5A" w:rsidR="00493D51" w:rsidRPr="00E353B4" w:rsidRDefault="000A45B5" w:rsidP="000A45B5">
      <w:pPr>
        <w:pStyle w:val="paragraph"/>
        <w:spacing w:before="0" w:beforeAutospacing="0" w:after="0" w:afterAutospacing="0"/>
        <w:jc w:val="both"/>
        <w:textAlignment w:val="baseline"/>
        <w:rPr>
          <w:rStyle w:val="normaltextrun"/>
          <w:rFonts w:asciiTheme="majorEastAsia" w:eastAsiaTheme="majorEastAsia" w:hAnsiTheme="majorEastAsia"/>
          <w:sz w:val="22"/>
          <w:szCs w:val="22"/>
        </w:rPr>
      </w:pPr>
      <w:r w:rsidRPr="00E353B4">
        <w:rPr>
          <w:rStyle w:val="normaltextrun"/>
          <w:rFonts w:asciiTheme="majorEastAsia" w:eastAsiaTheme="majorEastAsia" w:hAnsiTheme="majorEastAsia" w:hint="eastAsia"/>
          <w:sz w:val="22"/>
          <w:szCs w:val="22"/>
        </w:rPr>
        <w:t>→</w:t>
      </w:r>
      <w:r w:rsidR="00493D51" w:rsidRPr="00E353B4">
        <w:rPr>
          <w:rStyle w:val="normaltextrun"/>
          <w:rFonts w:asciiTheme="majorEastAsia" w:eastAsiaTheme="majorEastAsia" w:hAnsiTheme="majorEastAsia" w:hint="eastAsia"/>
          <w:sz w:val="22"/>
          <w:szCs w:val="22"/>
        </w:rPr>
        <w:t>達成状況：</w:t>
      </w:r>
    </w:p>
    <w:p w14:paraId="45335B14" w14:textId="461E529E" w:rsidR="00493D51" w:rsidRPr="00E353B4" w:rsidRDefault="00493D51" w:rsidP="000A45B5">
      <w:pPr>
        <w:pStyle w:val="paragraph"/>
        <w:spacing w:before="0" w:beforeAutospacing="0" w:after="0" w:afterAutospacing="0"/>
        <w:jc w:val="both"/>
        <w:textAlignment w:val="baseline"/>
        <w:rPr>
          <w:rFonts w:asciiTheme="majorEastAsia" w:eastAsiaTheme="majorEastAsia" w:hAnsiTheme="majorEastAsia"/>
          <w:sz w:val="20"/>
          <w:szCs w:val="20"/>
        </w:rPr>
      </w:pPr>
    </w:p>
    <w:p w14:paraId="6C65331C" w14:textId="3740A228" w:rsidR="004C7CAF" w:rsidRPr="00EF7940" w:rsidRDefault="00493D51" w:rsidP="00EF7940">
      <w:pPr>
        <w:pStyle w:val="paragraph"/>
        <w:spacing w:before="0" w:beforeAutospacing="0" w:after="0" w:afterAutospacing="0"/>
        <w:jc w:val="both"/>
        <w:textAlignment w:val="baseline"/>
        <w:rPr>
          <w:rFonts w:ascii="Century" w:eastAsia="Meiryo UI" w:hAnsi="Century"/>
          <w:sz w:val="21"/>
          <w:szCs w:val="21"/>
        </w:rPr>
      </w:pPr>
      <w:r>
        <w:rPr>
          <w:rStyle w:val="eop"/>
          <w:rFonts w:ascii="Century" w:eastAsia="Meiryo UI" w:hAnsi="Century"/>
          <w:sz w:val="21"/>
          <w:szCs w:val="21"/>
        </w:rPr>
        <w:t> </w:t>
      </w:r>
    </w:p>
    <w:sectPr w:rsidR="004C7CAF" w:rsidRPr="00EF7940" w:rsidSect="00EF7940">
      <w:headerReference w:type="even" r:id="rId8"/>
      <w:headerReference w:type="default" r:id="rId9"/>
      <w:pgSz w:w="11906" w:h="16838" w:code="9"/>
      <w:pgMar w:top="1418" w:right="1418" w:bottom="1134"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8DE0" w14:textId="77777777" w:rsidR="00901258" w:rsidRDefault="00901258">
      <w:r>
        <w:separator/>
      </w:r>
    </w:p>
  </w:endnote>
  <w:endnote w:type="continuationSeparator" w:id="0">
    <w:p w14:paraId="433D806B" w14:textId="77777777" w:rsidR="00901258" w:rsidRDefault="0090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BFFA" w14:textId="77777777" w:rsidR="00901258" w:rsidRDefault="00901258">
      <w:r>
        <w:separator/>
      </w:r>
    </w:p>
  </w:footnote>
  <w:footnote w:type="continuationSeparator" w:id="0">
    <w:p w14:paraId="5F31F022" w14:textId="77777777" w:rsidR="00901258" w:rsidRDefault="0090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3B0B" w14:textId="629B593C" w:rsidR="00A905EB" w:rsidRDefault="00A905EB" w:rsidP="00A905EB">
    <w:pPr>
      <w:pStyle w:val="a3"/>
      <w:ind w:firstLineChars="3900" w:firstLine="81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9C2E" w14:textId="340B0447" w:rsidR="00A905EB" w:rsidRDefault="00A905EB" w:rsidP="00A905EB">
    <w:pPr>
      <w:pStyle w:val="a3"/>
      <w:ind w:firstLineChars="3900" w:firstLine="8190"/>
    </w:pPr>
  </w:p>
  <w:p w14:paraId="407593DC" w14:textId="641F4A92" w:rsidR="00D61DB0" w:rsidRDefault="00D61DB0">
    <w:pPr>
      <w:pStyle w:val="Web"/>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1658"/>
    <w:multiLevelType w:val="hybridMultilevel"/>
    <w:tmpl w:val="61FC803A"/>
    <w:lvl w:ilvl="0" w:tplc="31FCF494">
      <w:start w:val="1"/>
      <w:numFmt w:val="decimalFullWidth"/>
      <w:lvlText w:val="%1．"/>
      <w:lvlJc w:val="left"/>
      <w:pPr>
        <w:ind w:left="1298" w:hanging="72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 w15:restartNumberingAfterBreak="0">
    <w:nsid w:val="2E67668E"/>
    <w:multiLevelType w:val="hybridMultilevel"/>
    <w:tmpl w:val="2820D30E"/>
    <w:lvl w:ilvl="0" w:tplc="4B78C506">
      <w:start w:val="1"/>
      <w:numFmt w:val="decimalFullWidth"/>
      <w:lvlText w:val="%1．"/>
      <w:lvlJc w:val="left"/>
      <w:pPr>
        <w:ind w:left="1010" w:hanging="432"/>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 w15:restartNumberingAfterBreak="0">
    <w:nsid w:val="54A165E6"/>
    <w:multiLevelType w:val="hybridMultilevel"/>
    <w:tmpl w:val="627A747E"/>
    <w:lvl w:ilvl="0" w:tplc="20D60184">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103831">
    <w:abstractNumId w:val="2"/>
  </w:num>
  <w:num w:numId="2" w16cid:durableId="33384098">
    <w:abstractNumId w:val="0"/>
  </w:num>
  <w:num w:numId="3" w16cid:durableId="117804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FE"/>
    <w:rsid w:val="00027A36"/>
    <w:rsid w:val="00051E11"/>
    <w:rsid w:val="000A45B5"/>
    <w:rsid w:val="000D2217"/>
    <w:rsid w:val="00124614"/>
    <w:rsid w:val="001252C3"/>
    <w:rsid w:val="001767A6"/>
    <w:rsid w:val="001901B9"/>
    <w:rsid w:val="001F6907"/>
    <w:rsid w:val="0027399A"/>
    <w:rsid w:val="002D3188"/>
    <w:rsid w:val="002E466C"/>
    <w:rsid w:val="003116A5"/>
    <w:rsid w:val="00392BCE"/>
    <w:rsid w:val="003B25DA"/>
    <w:rsid w:val="00430F81"/>
    <w:rsid w:val="00446960"/>
    <w:rsid w:val="004526C6"/>
    <w:rsid w:val="00493D51"/>
    <w:rsid w:val="004945FA"/>
    <w:rsid w:val="004B687E"/>
    <w:rsid w:val="004C7CAF"/>
    <w:rsid w:val="004D1D53"/>
    <w:rsid w:val="00504140"/>
    <w:rsid w:val="00505CEC"/>
    <w:rsid w:val="00515897"/>
    <w:rsid w:val="005677E2"/>
    <w:rsid w:val="00597DBE"/>
    <w:rsid w:val="005B6AA2"/>
    <w:rsid w:val="005D0CC9"/>
    <w:rsid w:val="005F2039"/>
    <w:rsid w:val="00632CE7"/>
    <w:rsid w:val="006C499D"/>
    <w:rsid w:val="00736B5E"/>
    <w:rsid w:val="007513C2"/>
    <w:rsid w:val="007A7EA4"/>
    <w:rsid w:val="007C07FC"/>
    <w:rsid w:val="007C5261"/>
    <w:rsid w:val="007D7890"/>
    <w:rsid w:val="007F4DAE"/>
    <w:rsid w:val="00810A58"/>
    <w:rsid w:val="0081210A"/>
    <w:rsid w:val="00825457"/>
    <w:rsid w:val="00841040"/>
    <w:rsid w:val="0084572A"/>
    <w:rsid w:val="00847940"/>
    <w:rsid w:val="008568DA"/>
    <w:rsid w:val="0085767C"/>
    <w:rsid w:val="008B4C07"/>
    <w:rsid w:val="00901258"/>
    <w:rsid w:val="00905E85"/>
    <w:rsid w:val="009306F0"/>
    <w:rsid w:val="009409C9"/>
    <w:rsid w:val="00941339"/>
    <w:rsid w:val="00951C92"/>
    <w:rsid w:val="00970C07"/>
    <w:rsid w:val="00981BE2"/>
    <w:rsid w:val="00993508"/>
    <w:rsid w:val="009C7005"/>
    <w:rsid w:val="009F6924"/>
    <w:rsid w:val="00A025E1"/>
    <w:rsid w:val="00A163DF"/>
    <w:rsid w:val="00A86D92"/>
    <w:rsid w:val="00A905EB"/>
    <w:rsid w:val="00AF7E05"/>
    <w:rsid w:val="00B211B5"/>
    <w:rsid w:val="00B21F38"/>
    <w:rsid w:val="00B97286"/>
    <w:rsid w:val="00BE27AB"/>
    <w:rsid w:val="00BF5D3C"/>
    <w:rsid w:val="00C03BDD"/>
    <w:rsid w:val="00C1672C"/>
    <w:rsid w:val="00C17002"/>
    <w:rsid w:val="00C44D8C"/>
    <w:rsid w:val="00CD099F"/>
    <w:rsid w:val="00CE2006"/>
    <w:rsid w:val="00CF7A10"/>
    <w:rsid w:val="00D565BA"/>
    <w:rsid w:val="00D61DB0"/>
    <w:rsid w:val="00D760D8"/>
    <w:rsid w:val="00DA54DB"/>
    <w:rsid w:val="00DE1D7F"/>
    <w:rsid w:val="00DF3AC0"/>
    <w:rsid w:val="00E12FE8"/>
    <w:rsid w:val="00E353B4"/>
    <w:rsid w:val="00E4053A"/>
    <w:rsid w:val="00E70604"/>
    <w:rsid w:val="00E9654E"/>
    <w:rsid w:val="00EC1723"/>
    <w:rsid w:val="00EF7940"/>
    <w:rsid w:val="00F17C79"/>
    <w:rsid w:val="00F97CED"/>
    <w:rsid w:val="00FD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D4F4D"/>
  <w15:chartTrackingRefBased/>
  <w15:docId w15:val="{5869B218-E5A6-44EE-AB28-731CFDE0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paragraph">
    <w:name w:val="paragraph"/>
    <w:basedOn w:val="a"/>
    <w:rsid w:val="00FD44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D44FE"/>
  </w:style>
  <w:style w:type="character" w:customStyle="1" w:styleId="eop">
    <w:name w:val="eop"/>
    <w:basedOn w:val="a0"/>
    <w:rsid w:val="00FD44FE"/>
  </w:style>
  <w:style w:type="character" w:customStyle="1" w:styleId="trackchangetextdeletionmarker">
    <w:name w:val="trackchangetextdeletionmarker"/>
    <w:basedOn w:val="a0"/>
    <w:rsid w:val="007F4DAE"/>
  </w:style>
  <w:style w:type="character" w:customStyle="1" w:styleId="ui-provider">
    <w:name w:val="ui-provider"/>
    <w:basedOn w:val="a0"/>
    <w:rsid w:val="007C07FC"/>
  </w:style>
  <w:style w:type="paragraph" w:styleId="a8">
    <w:name w:val="Note Heading"/>
    <w:basedOn w:val="a"/>
    <w:next w:val="a"/>
    <w:link w:val="a9"/>
    <w:uiPriority w:val="99"/>
    <w:unhideWhenUsed/>
    <w:rsid w:val="00EF7940"/>
    <w:pPr>
      <w:jc w:val="center"/>
    </w:pPr>
    <w:rPr>
      <w:rFonts w:asciiTheme="minorEastAsia" w:hAnsiTheme="minorEastAsia"/>
      <w:color w:val="000000"/>
      <w:kern w:val="0"/>
      <w:sz w:val="24"/>
      <w:szCs w:val="24"/>
    </w:rPr>
  </w:style>
  <w:style w:type="character" w:customStyle="1" w:styleId="a9">
    <w:name w:val="記 (文字)"/>
    <w:basedOn w:val="a0"/>
    <w:link w:val="a8"/>
    <w:uiPriority w:val="99"/>
    <w:rsid w:val="00EF7940"/>
    <w:rPr>
      <w:rFonts w:asciiTheme="minorEastAsia" w:hAnsiTheme="minorEastAsia"/>
      <w:color w:val="000000"/>
      <w:kern w:val="0"/>
      <w:sz w:val="24"/>
      <w:szCs w:val="24"/>
    </w:rPr>
  </w:style>
  <w:style w:type="paragraph" w:styleId="aa">
    <w:name w:val="Closing"/>
    <w:basedOn w:val="a"/>
    <w:link w:val="ab"/>
    <w:uiPriority w:val="99"/>
    <w:unhideWhenUsed/>
    <w:rsid w:val="00EF7940"/>
    <w:pPr>
      <w:jc w:val="right"/>
    </w:pPr>
    <w:rPr>
      <w:rFonts w:asciiTheme="minorEastAsia" w:hAnsiTheme="minorEastAsia"/>
      <w:color w:val="000000"/>
      <w:kern w:val="0"/>
      <w:sz w:val="24"/>
      <w:szCs w:val="24"/>
    </w:rPr>
  </w:style>
  <w:style w:type="character" w:customStyle="1" w:styleId="ab">
    <w:name w:val="結語 (文字)"/>
    <w:basedOn w:val="a0"/>
    <w:link w:val="aa"/>
    <w:uiPriority w:val="99"/>
    <w:rsid w:val="00EF7940"/>
    <w:rPr>
      <w:rFonts w:asciiTheme="minorEastAsia" w:hAnsiTheme="minor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3538">
      <w:bodyDiv w:val="1"/>
      <w:marLeft w:val="0"/>
      <w:marRight w:val="0"/>
      <w:marTop w:val="0"/>
      <w:marBottom w:val="0"/>
      <w:divBdr>
        <w:top w:val="none" w:sz="0" w:space="0" w:color="auto"/>
        <w:left w:val="none" w:sz="0" w:space="0" w:color="auto"/>
        <w:bottom w:val="none" w:sz="0" w:space="0" w:color="auto"/>
        <w:right w:val="none" w:sz="0" w:space="0" w:color="auto"/>
      </w:divBdr>
      <w:divsChild>
        <w:div w:id="312759826">
          <w:marLeft w:val="0"/>
          <w:marRight w:val="0"/>
          <w:marTop w:val="0"/>
          <w:marBottom w:val="0"/>
          <w:divBdr>
            <w:top w:val="none" w:sz="0" w:space="0" w:color="auto"/>
            <w:left w:val="none" w:sz="0" w:space="0" w:color="auto"/>
            <w:bottom w:val="none" w:sz="0" w:space="0" w:color="auto"/>
            <w:right w:val="none" w:sz="0" w:space="0" w:color="auto"/>
          </w:divBdr>
        </w:div>
        <w:div w:id="39523078">
          <w:marLeft w:val="0"/>
          <w:marRight w:val="0"/>
          <w:marTop w:val="0"/>
          <w:marBottom w:val="0"/>
          <w:divBdr>
            <w:top w:val="none" w:sz="0" w:space="0" w:color="auto"/>
            <w:left w:val="none" w:sz="0" w:space="0" w:color="auto"/>
            <w:bottom w:val="none" w:sz="0" w:space="0" w:color="auto"/>
            <w:right w:val="none" w:sz="0" w:space="0" w:color="auto"/>
          </w:divBdr>
        </w:div>
        <w:div w:id="1607035036">
          <w:marLeft w:val="0"/>
          <w:marRight w:val="0"/>
          <w:marTop w:val="0"/>
          <w:marBottom w:val="0"/>
          <w:divBdr>
            <w:top w:val="none" w:sz="0" w:space="0" w:color="auto"/>
            <w:left w:val="none" w:sz="0" w:space="0" w:color="auto"/>
            <w:bottom w:val="none" w:sz="0" w:space="0" w:color="auto"/>
            <w:right w:val="none" w:sz="0" w:space="0" w:color="auto"/>
          </w:divBdr>
        </w:div>
        <w:div w:id="1278217093">
          <w:marLeft w:val="0"/>
          <w:marRight w:val="0"/>
          <w:marTop w:val="0"/>
          <w:marBottom w:val="0"/>
          <w:divBdr>
            <w:top w:val="none" w:sz="0" w:space="0" w:color="auto"/>
            <w:left w:val="none" w:sz="0" w:space="0" w:color="auto"/>
            <w:bottom w:val="none" w:sz="0" w:space="0" w:color="auto"/>
            <w:right w:val="none" w:sz="0" w:space="0" w:color="auto"/>
          </w:divBdr>
        </w:div>
        <w:div w:id="2001418959">
          <w:marLeft w:val="0"/>
          <w:marRight w:val="0"/>
          <w:marTop w:val="0"/>
          <w:marBottom w:val="0"/>
          <w:divBdr>
            <w:top w:val="none" w:sz="0" w:space="0" w:color="auto"/>
            <w:left w:val="none" w:sz="0" w:space="0" w:color="auto"/>
            <w:bottom w:val="none" w:sz="0" w:space="0" w:color="auto"/>
            <w:right w:val="none" w:sz="0" w:space="0" w:color="auto"/>
          </w:divBdr>
        </w:div>
        <w:div w:id="624700328">
          <w:marLeft w:val="0"/>
          <w:marRight w:val="0"/>
          <w:marTop w:val="0"/>
          <w:marBottom w:val="0"/>
          <w:divBdr>
            <w:top w:val="none" w:sz="0" w:space="0" w:color="auto"/>
            <w:left w:val="none" w:sz="0" w:space="0" w:color="auto"/>
            <w:bottom w:val="none" w:sz="0" w:space="0" w:color="auto"/>
            <w:right w:val="none" w:sz="0" w:space="0" w:color="auto"/>
          </w:divBdr>
        </w:div>
        <w:div w:id="1798989576">
          <w:marLeft w:val="0"/>
          <w:marRight w:val="0"/>
          <w:marTop w:val="0"/>
          <w:marBottom w:val="0"/>
          <w:divBdr>
            <w:top w:val="none" w:sz="0" w:space="0" w:color="auto"/>
            <w:left w:val="none" w:sz="0" w:space="0" w:color="auto"/>
            <w:bottom w:val="none" w:sz="0" w:space="0" w:color="auto"/>
            <w:right w:val="none" w:sz="0" w:space="0" w:color="auto"/>
          </w:divBdr>
        </w:div>
        <w:div w:id="1204245601">
          <w:marLeft w:val="0"/>
          <w:marRight w:val="0"/>
          <w:marTop w:val="0"/>
          <w:marBottom w:val="0"/>
          <w:divBdr>
            <w:top w:val="none" w:sz="0" w:space="0" w:color="auto"/>
            <w:left w:val="none" w:sz="0" w:space="0" w:color="auto"/>
            <w:bottom w:val="none" w:sz="0" w:space="0" w:color="auto"/>
            <w:right w:val="none" w:sz="0" w:space="0" w:color="auto"/>
          </w:divBdr>
        </w:div>
        <w:div w:id="949623690">
          <w:marLeft w:val="0"/>
          <w:marRight w:val="0"/>
          <w:marTop w:val="0"/>
          <w:marBottom w:val="0"/>
          <w:divBdr>
            <w:top w:val="none" w:sz="0" w:space="0" w:color="auto"/>
            <w:left w:val="none" w:sz="0" w:space="0" w:color="auto"/>
            <w:bottom w:val="none" w:sz="0" w:space="0" w:color="auto"/>
            <w:right w:val="none" w:sz="0" w:space="0" w:color="auto"/>
          </w:divBdr>
        </w:div>
        <w:div w:id="522943572">
          <w:marLeft w:val="0"/>
          <w:marRight w:val="0"/>
          <w:marTop w:val="0"/>
          <w:marBottom w:val="0"/>
          <w:divBdr>
            <w:top w:val="none" w:sz="0" w:space="0" w:color="auto"/>
            <w:left w:val="none" w:sz="0" w:space="0" w:color="auto"/>
            <w:bottom w:val="none" w:sz="0" w:space="0" w:color="auto"/>
            <w:right w:val="none" w:sz="0" w:space="0" w:color="auto"/>
          </w:divBdr>
        </w:div>
        <w:div w:id="1370178850">
          <w:marLeft w:val="0"/>
          <w:marRight w:val="0"/>
          <w:marTop w:val="0"/>
          <w:marBottom w:val="0"/>
          <w:divBdr>
            <w:top w:val="none" w:sz="0" w:space="0" w:color="auto"/>
            <w:left w:val="none" w:sz="0" w:space="0" w:color="auto"/>
            <w:bottom w:val="none" w:sz="0" w:space="0" w:color="auto"/>
            <w:right w:val="none" w:sz="0" w:space="0" w:color="auto"/>
          </w:divBdr>
        </w:div>
        <w:div w:id="1204367971">
          <w:marLeft w:val="0"/>
          <w:marRight w:val="0"/>
          <w:marTop w:val="0"/>
          <w:marBottom w:val="0"/>
          <w:divBdr>
            <w:top w:val="none" w:sz="0" w:space="0" w:color="auto"/>
            <w:left w:val="none" w:sz="0" w:space="0" w:color="auto"/>
            <w:bottom w:val="none" w:sz="0" w:space="0" w:color="auto"/>
            <w:right w:val="none" w:sz="0" w:space="0" w:color="auto"/>
          </w:divBdr>
        </w:div>
        <w:div w:id="284046337">
          <w:marLeft w:val="0"/>
          <w:marRight w:val="0"/>
          <w:marTop w:val="0"/>
          <w:marBottom w:val="0"/>
          <w:divBdr>
            <w:top w:val="none" w:sz="0" w:space="0" w:color="auto"/>
            <w:left w:val="none" w:sz="0" w:space="0" w:color="auto"/>
            <w:bottom w:val="none" w:sz="0" w:space="0" w:color="auto"/>
            <w:right w:val="none" w:sz="0" w:space="0" w:color="auto"/>
          </w:divBdr>
        </w:div>
        <w:div w:id="876041007">
          <w:marLeft w:val="0"/>
          <w:marRight w:val="0"/>
          <w:marTop w:val="0"/>
          <w:marBottom w:val="0"/>
          <w:divBdr>
            <w:top w:val="none" w:sz="0" w:space="0" w:color="auto"/>
            <w:left w:val="none" w:sz="0" w:space="0" w:color="auto"/>
            <w:bottom w:val="none" w:sz="0" w:space="0" w:color="auto"/>
            <w:right w:val="none" w:sz="0" w:space="0" w:color="auto"/>
          </w:divBdr>
        </w:div>
        <w:div w:id="1419332659">
          <w:marLeft w:val="0"/>
          <w:marRight w:val="0"/>
          <w:marTop w:val="0"/>
          <w:marBottom w:val="0"/>
          <w:divBdr>
            <w:top w:val="none" w:sz="0" w:space="0" w:color="auto"/>
            <w:left w:val="none" w:sz="0" w:space="0" w:color="auto"/>
            <w:bottom w:val="none" w:sz="0" w:space="0" w:color="auto"/>
            <w:right w:val="none" w:sz="0" w:space="0" w:color="auto"/>
          </w:divBdr>
        </w:div>
        <w:div w:id="1567842146">
          <w:marLeft w:val="0"/>
          <w:marRight w:val="0"/>
          <w:marTop w:val="0"/>
          <w:marBottom w:val="0"/>
          <w:divBdr>
            <w:top w:val="none" w:sz="0" w:space="0" w:color="auto"/>
            <w:left w:val="none" w:sz="0" w:space="0" w:color="auto"/>
            <w:bottom w:val="none" w:sz="0" w:space="0" w:color="auto"/>
            <w:right w:val="none" w:sz="0" w:space="0" w:color="auto"/>
          </w:divBdr>
        </w:div>
        <w:div w:id="1223443101">
          <w:marLeft w:val="0"/>
          <w:marRight w:val="0"/>
          <w:marTop w:val="0"/>
          <w:marBottom w:val="0"/>
          <w:divBdr>
            <w:top w:val="none" w:sz="0" w:space="0" w:color="auto"/>
            <w:left w:val="none" w:sz="0" w:space="0" w:color="auto"/>
            <w:bottom w:val="none" w:sz="0" w:space="0" w:color="auto"/>
            <w:right w:val="none" w:sz="0" w:space="0" w:color="auto"/>
          </w:divBdr>
        </w:div>
        <w:div w:id="404451089">
          <w:marLeft w:val="0"/>
          <w:marRight w:val="0"/>
          <w:marTop w:val="0"/>
          <w:marBottom w:val="0"/>
          <w:divBdr>
            <w:top w:val="none" w:sz="0" w:space="0" w:color="auto"/>
            <w:left w:val="none" w:sz="0" w:space="0" w:color="auto"/>
            <w:bottom w:val="none" w:sz="0" w:space="0" w:color="auto"/>
            <w:right w:val="none" w:sz="0" w:space="0" w:color="auto"/>
          </w:divBdr>
        </w:div>
        <w:div w:id="2081369716">
          <w:marLeft w:val="0"/>
          <w:marRight w:val="0"/>
          <w:marTop w:val="0"/>
          <w:marBottom w:val="0"/>
          <w:divBdr>
            <w:top w:val="none" w:sz="0" w:space="0" w:color="auto"/>
            <w:left w:val="none" w:sz="0" w:space="0" w:color="auto"/>
            <w:bottom w:val="none" w:sz="0" w:space="0" w:color="auto"/>
            <w:right w:val="none" w:sz="0" w:space="0" w:color="auto"/>
          </w:divBdr>
        </w:div>
        <w:div w:id="864903309">
          <w:marLeft w:val="0"/>
          <w:marRight w:val="0"/>
          <w:marTop w:val="0"/>
          <w:marBottom w:val="0"/>
          <w:divBdr>
            <w:top w:val="none" w:sz="0" w:space="0" w:color="auto"/>
            <w:left w:val="none" w:sz="0" w:space="0" w:color="auto"/>
            <w:bottom w:val="none" w:sz="0" w:space="0" w:color="auto"/>
            <w:right w:val="none" w:sz="0" w:space="0" w:color="auto"/>
          </w:divBdr>
        </w:div>
        <w:div w:id="476992051">
          <w:marLeft w:val="0"/>
          <w:marRight w:val="0"/>
          <w:marTop w:val="0"/>
          <w:marBottom w:val="0"/>
          <w:divBdr>
            <w:top w:val="none" w:sz="0" w:space="0" w:color="auto"/>
            <w:left w:val="none" w:sz="0" w:space="0" w:color="auto"/>
            <w:bottom w:val="none" w:sz="0" w:space="0" w:color="auto"/>
            <w:right w:val="none" w:sz="0" w:space="0" w:color="auto"/>
          </w:divBdr>
        </w:div>
        <w:div w:id="250625631">
          <w:marLeft w:val="0"/>
          <w:marRight w:val="0"/>
          <w:marTop w:val="0"/>
          <w:marBottom w:val="0"/>
          <w:divBdr>
            <w:top w:val="none" w:sz="0" w:space="0" w:color="auto"/>
            <w:left w:val="none" w:sz="0" w:space="0" w:color="auto"/>
            <w:bottom w:val="none" w:sz="0" w:space="0" w:color="auto"/>
            <w:right w:val="none" w:sz="0" w:space="0" w:color="auto"/>
          </w:divBdr>
        </w:div>
        <w:div w:id="1281037443">
          <w:marLeft w:val="0"/>
          <w:marRight w:val="0"/>
          <w:marTop w:val="0"/>
          <w:marBottom w:val="0"/>
          <w:divBdr>
            <w:top w:val="none" w:sz="0" w:space="0" w:color="auto"/>
            <w:left w:val="none" w:sz="0" w:space="0" w:color="auto"/>
            <w:bottom w:val="none" w:sz="0" w:space="0" w:color="auto"/>
            <w:right w:val="none" w:sz="0" w:space="0" w:color="auto"/>
          </w:divBdr>
        </w:div>
        <w:div w:id="1993867435">
          <w:marLeft w:val="0"/>
          <w:marRight w:val="0"/>
          <w:marTop w:val="0"/>
          <w:marBottom w:val="0"/>
          <w:divBdr>
            <w:top w:val="none" w:sz="0" w:space="0" w:color="auto"/>
            <w:left w:val="none" w:sz="0" w:space="0" w:color="auto"/>
            <w:bottom w:val="none" w:sz="0" w:space="0" w:color="auto"/>
            <w:right w:val="none" w:sz="0" w:space="0" w:color="auto"/>
          </w:divBdr>
        </w:div>
        <w:div w:id="386417907">
          <w:marLeft w:val="0"/>
          <w:marRight w:val="0"/>
          <w:marTop w:val="0"/>
          <w:marBottom w:val="0"/>
          <w:divBdr>
            <w:top w:val="none" w:sz="0" w:space="0" w:color="auto"/>
            <w:left w:val="none" w:sz="0" w:space="0" w:color="auto"/>
            <w:bottom w:val="none" w:sz="0" w:space="0" w:color="auto"/>
            <w:right w:val="none" w:sz="0" w:space="0" w:color="auto"/>
          </w:divBdr>
        </w:div>
        <w:div w:id="1130442496">
          <w:marLeft w:val="0"/>
          <w:marRight w:val="0"/>
          <w:marTop w:val="0"/>
          <w:marBottom w:val="0"/>
          <w:divBdr>
            <w:top w:val="none" w:sz="0" w:space="0" w:color="auto"/>
            <w:left w:val="none" w:sz="0" w:space="0" w:color="auto"/>
            <w:bottom w:val="none" w:sz="0" w:space="0" w:color="auto"/>
            <w:right w:val="none" w:sz="0" w:space="0" w:color="auto"/>
          </w:divBdr>
        </w:div>
        <w:div w:id="1006175761">
          <w:marLeft w:val="0"/>
          <w:marRight w:val="0"/>
          <w:marTop w:val="0"/>
          <w:marBottom w:val="0"/>
          <w:divBdr>
            <w:top w:val="none" w:sz="0" w:space="0" w:color="auto"/>
            <w:left w:val="none" w:sz="0" w:space="0" w:color="auto"/>
            <w:bottom w:val="none" w:sz="0" w:space="0" w:color="auto"/>
            <w:right w:val="none" w:sz="0" w:space="0" w:color="auto"/>
          </w:divBdr>
        </w:div>
        <w:div w:id="918755733">
          <w:marLeft w:val="0"/>
          <w:marRight w:val="0"/>
          <w:marTop w:val="0"/>
          <w:marBottom w:val="0"/>
          <w:divBdr>
            <w:top w:val="none" w:sz="0" w:space="0" w:color="auto"/>
            <w:left w:val="none" w:sz="0" w:space="0" w:color="auto"/>
            <w:bottom w:val="none" w:sz="0" w:space="0" w:color="auto"/>
            <w:right w:val="none" w:sz="0" w:space="0" w:color="auto"/>
          </w:divBdr>
        </w:div>
        <w:div w:id="1969511933">
          <w:marLeft w:val="0"/>
          <w:marRight w:val="0"/>
          <w:marTop w:val="0"/>
          <w:marBottom w:val="0"/>
          <w:divBdr>
            <w:top w:val="none" w:sz="0" w:space="0" w:color="auto"/>
            <w:left w:val="none" w:sz="0" w:space="0" w:color="auto"/>
            <w:bottom w:val="none" w:sz="0" w:space="0" w:color="auto"/>
            <w:right w:val="none" w:sz="0" w:space="0" w:color="auto"/>
          </w:divBdr>
        </w:div>
        <w:div w:id="1693608772">
          <w:marLeft w:val="0"/>
          <w:marRight w:val="0"/>
          <w:marTop w:val="0"/>
          <w:marBottom w:val="0"/>
          <w:divBdr>
            <w:top w:val="none" w:sz="0" w:space="0" w:color="auto"/>
            <w:left w:val="none" w:sz="0" w:space="0" w:color="auto"/>
            <w:bottom w:val="none" w:sz="0" w:space="0" w:color="auto"/>
            <w:right w:val="none" w:sz="0" w:space="0" w:color="auto"/>
          </w:divBdr>
        </w:div>
        <w:div w:id="925382519">
          <w:marLeft w:val="0"/>
          <w:marRight w:val="0"/>
          <w:marTop w:val="0"/>
          <w:marBottom w:val="0"/>
          <w:divBdr>
            <w:top w:val="none" w:sz="0" w:space="0" w:color="auto"/>
            <w:left w:val="none" w:sz="0" w:space="0" w:color="auto"/>
            <w:bottom w:val="none" w:sz="0" w:space="0" w:color="auto"/>
            <w:right w:val="none" w:sz="0" w:space="0" w:color="auto"/>
          </w:divBdr>
        </w:div>
        <w:div w:id="1644503206">
          <w:marLeft w:val="0"/>
          <w:marRight w:val="0"/>
          <w:marTop w:val="0"/>
          <w:marBottom w:val="0"/>
          <w:divBdr>
            <w:top w:val="none" w:sz="0" w:space="0" w:color="auto"/>
            <w:left w:val="none" w:sz="0" w:space="0" w:color="auto"/>
            <w:bottom w:val="none" w:sz="0" w:space="0" w:color="auto"/>
            <w:right w:val="none" w:sz="0" w:space="0" w:color="auto"/>
          </w:divBdr>
        </w:div>
        <w:div w:id="364333947">
          <w:marLeft w:val="0"/>
          <w:marRight w:val="0"/>
          <w:marTop w:val="0"/>
          <w:marBottom w:val="0"/>
          <w:divBdr>
            <w:top w:val="none" w:sz="0" w:space="0" w:color="auto"/>
            <w:left w:val="none" w:sz="0" w:space="0" w:color="auto"/>
            <w:bottom w:val="none" w:sz="0" w:space="0" w:color="auto"/>
            <w:right w:val="none" w:sz="0" w:space="0" w:color="auto"/>
          </w:divBdr>
        </w:div>
        <w:div w:id="1222014586">
          <w:marLeft w:val="0"/>
          <w:marRight w:val="0"/>
          <w:marTop w:val="0"/>
          <w:marBottom w:val="0"/>
          <w:divBdr>
            <w:top w:val="none" w:sz="0" w:space="0" w:color="auto"/>
            <w:left w:val="none" w:sz="0" w:space="0" w:color="auto"/>
            <w:bottom w:val="none" w:sz="0" w:space="0" w:color="auto"/>
            <w:right w:val="none" w:sz="0" w:space="0" w:color="auto"/>
          </w:divBdr>
        </w:div>
        <w:div w:id="1480608251">
          <w:marLeft w:val="0"/>
          <w:marRight w:val="0"/>
          <w:marTop w:val="0"/>
          <w:marBottom w:val="0"/>
          <w:divBdr>
            <w:top w:val="none" w:sz="0" w:space="0" w:color="auto"/>
            <w:left w:val="none" w:sz="0" w:space="0" w:color="auto"/>
            <w:bottom w:val="none" w:sz="0" w:space="0" w:color="auto"/>
            <w:right w:val="none" w:sz="0" w:space="0" w:color="auto"/>
          </w:divBdr>
        </w:div>
        <w:div w:id="1129326929">
          <w:marLeft w:val="0"/>
          <w:marRight w:val="0"/>
          <w:marTop w:val="0"/>
          <w:marBottom w:val="0"/>
          <w:divBdr>
            <w:top w:val="none" w:sz="0" w:space="0" w:color="auto"/>
            <w:left w:val="none" w:sz="0" w:space="0" w:color="auto"/>
            <w:bottom w:val="none" w:sz="0" w:space="0" w:color="auto"/>
            <w:right w:val="none" w:sz="0" w:space="0" w:color="auto"/>
          </w:divBdr>
        </w:div>
        <w:div w:id="576212630">
          <w:marLeft w:val="0"/>
          <w:marRight w:val="0"/>
          <w:marTop w:val="0"/>
          <w:marBottom w:val="0"/>
          <w:divBdr>
            <w:top w:val="none" w:sz="0" w:space="0" w:color="auto"/>
            <w:left w:val="none" w:sz="0" w:space="0" w:color="auto"/>
            <w:bottom w:val="none" w:sz="0" w:space="0" w:color="auto"/>
            <w:right w:val="none" w:sz="0" w:space="0" w:color="auto"/>
          </w:divBdr>
        </w:div>
        <w:div w:id="1583103945">
          <w:marLeft w:val="0"/>
          <w:marRight w:val="0"/>
          <w:marTop w:val="0"/>
          <w:marBottom w:val="0"/>
          <w:divBdr>
            <w:top w:val="none" w:sz="0" w:space="0" w:color="auto"/>
            <w:left w:val="none" w:sz="0" w:space="0" w:color="auto"/>
            <w:bottom w:val="none" w:sz="0" w:space="0" w:color="auto"/>
            <w:right w:val="none" w:sz="0" w:space="0" w:color="auto"/>
          </w:divBdr>
        </w:div>
        <w:div w:id="213271913">
          <w:marLeft w:val="0"/>
          <w:marRight w:val="0"/>
          <w:marTop w:val="0"/>
          <w:marBottom w:val="0"/>
          <w:divBdr>
            <w:top w:val="none" w:sz="0" w:space="0" w:color="auto"/>
            <w:left w:val="none" w:sz="0" w:space="0" w:color="auto"/>
            <w:bottom w:val="none" w:sz="0" w:space="0" w:color="auto"/>
            <w:right w:val="none" w:sz="0" w:space="0" w:color="auto"/>
          </w:divBdr>
        </w:div>
        <w:div w:id="1481269924">
          <w:marLeft w:val="0"/>
          <w:marRight w:val="0"/>
          <w:marTop w:val="0"/>
          <w:marBottom w:val="0"/>
          <w:divBdr>
            <w:top w:val="none" w:sz="0" w:space="0" w:color="auto"/>
            <w:left w:val="none" w:sz="0" w:space="0" w:color="auto"/>
            <w:bottom w:val="none" w:sz="0" w:space="0" w:color="auto"/>
            <w:right w:val="none" w:sz="0" w:space="0" w:color="auto"/>
          </w:divBdr>
        </w:div>
        <w:div w:id="1179543338">
          <w:marLeft w:val="0"/>
          <w:marRight w:val="0"/>
          <w:marTop w:val="0"/>
          <w:marBottom w:val="0"/>
          <w:divBdr>
            <w:top w:val="none" w:sz="0" w:space="0" w:color="auto"/>
            <w:left w:val="none" w:sz="0" w:space="0" w:color="auto"/>
            <w:bottom w:val="none" w:sz="0" w:space="0" w:color="auto"/>
            <w:right w:val="none" w:sz="0" w:space="0" w:color="auto"/>
          </w:divBdr>
        </w:div>
        <w:div w:id="1296837531">
          <w:marLeft w:val="0"/>
          <w:marRight w:val="0"/>
          <w:marTop w:val="0"/>
          <w:marBottom w:val="0"/>
          <w:divBdr>
            <w:top w:val="none" w:sz="0" w:space="0" w:color="auto"/>
            <w:left w:val="none" w:sz="0" w:space="0" w:color="auto"/>
            <w:bottom w:val="none" w:sz="0" w:space="0" w:color="auto"/>
            <w:right w:val="none" w:sz="0" w:space="0" w:color="auto"/>
          </w:divBdr>
        </w:div>
        <w:div w:id="1950818171">
          <w:marLeft w:val="0"/>
          <w:marRight w:val="0"/>
          <w:marTop w:val="0"/>
          <w:marBottom w:val="0"/>
          <w:divBdr>
            <w:top w:val="none" w:sz="0" w:space="0" w:color="auto"/>
            <w:left w:val="none" w:sz="0" w:space="0" w:color="auto"/>
            <w:bottom w:val="none" w:sz="0" w:space="0" w:color="auto"/>
            <w:right w:val="none" w:sz="0" w:space="0" w:color="auto"/>
          </w:divBdr>
        </w:div>
        <w:div w:id="1291011801">
          <w:marLeft w:val="0"/>
          <w:marRight w:val="0"/>
          <w:marTop w:val="0"/>
          <w:marBottom w:val="0"/>
          <w:divBdr>
            <w:top w:val="none" w:sz="0" w:space="0" w:color="auto"/>
            <w:left w:val="none" w:sz="0" w:space="0" w:color="auto"/>
            <w:bottom w:val="none" w:sz="0" w:space="0" w:color="auto"/>
            <w:right w:val="none" w:sz="0" w:space="0" w:color="auto"/>
          </w:divBdr>
        </w:div>
        <w:div w:id="551502044">
          <w:marLeft w:val="0"/>
          <w:marRight w:val="0"/>
          <w:marTop w:val="0"/>
          <w:marBottom w:val="0"/>
          <w:divBdr>
            <w:top w:val="none" w:sz="0" w:space="0" w:color="auto"/>
            <w:left w:val="none" w:sz="0" w:space="0" w:color="auto"/>
            <w:bottom w:val="none" w:sz="0" w:space="0" w:color="auto"/>
            <w:right w:val="none" w:sz="0" w:space="0" w:color="auto"/>
          </w:divBdr>
        </w:div>
        <w:div w:id="1130781726">
          <w:marLeft w:val="0"/>
          <w:marRight w:val="0"/>
          <w:marTop w:val="0"/>
          <w:marBottom w:val="0"/>
          <w:divBdr>
            <w:top w:val="none" w:sz="0" w:space="0" w:color="auto"/>
            <w:left w:val="none" w:sz="0" w:space="0" w:color="auto"/>
            <w:bottom w:val="none" w:sz="0" w:space="0" w:color="auto"/>
            <w:right w:val="none" w:sz="0" w:space="0" w:color="auto"/>
          </w:divBdr>
        </w:div>
        <w:div w:id="531575355">
          <w:marLeft w:val="0"/>
          <w:marRight w:val="0"/>
          <w:marTop w:val="0"/>
          <w:marBottom w:val="0"/>
          <w:divBdr>
            <w:top w:val="none" w:sz="0" w:space="0" w:color="auto"/>
            <w:left w:val="none" w:sz="0" w:space="0" w:color="auto"/>
            <w:bottom w:val="none" w:sz="0" w:space="0" w:color="auto"/>
            <w:right w:val="none" w:sz="0" w:space="0" w:color="auto"/>
          </w:divBdr>
        </w:div>
        <w:div w:id="676539929">
          <w:marLeft w:val="0"/>
          <w:marRight w:val="0"/>
          <w:marTop w:val="0"/>
          <w:marBottom w:val="0"/>
          <w:divBdr>
            <w:top w:val="none" w:sz="0" w:space="0" w:color="auto"/>
            <w:left w:val="none" w:sz="0" w:space="0" w:color="auto"/>
            <w:bottom w:val="none" w:sz="0" w:space="0" w:color="auto"/>
            <w:right w:val="none" w:sz="0" w:space="0" w:color="auto"/>
          </w:divBdr>
        </w:div>
        <w:div w:id="2039115558">
          <w:marLeft w:val="0"/>
          <w:marRight w:val="0"/>
          <w:marTop w:val="0"/>
          <w:marBottom w:val="0"/>
          <w:divBdr>
            <w:top w:val="none" w:sz="0" w:space="0" w:color="auto"/>
            <w:left w:val="none" w:sz="0" w:space="0" w:color="auto"/>
            <w:bottom w:val="none" w:sz="0" w:space="0" w:color="auto"/>
            <w:right w:val="none" w:sz="0" w:space="0" w:color="auto"/>
          </w:divBdr>
        </w:div>
        <w:div w:id="1060054276">
          <w:marLeft w:val="0"/>
          <w:marRight w:val="0"/>
          <w:marTop w:val="0"/>
          <w:marBottom w:val="0"/>
          <w:divBdr>
            <w:top w:val="none" w:sz="0" w:space="0" w:color="auto"/>
            <w:left w:val="none" w:sz="0" w:space="0" w:color="auto"/>
            <w:bottom w:val="none" w:sz="0" w:space="0" w:color="auto"/>
            <w:right w:val="none" w:sz="0" w:space="0" w:color="auto"/>
          </w:divBdr>
        </w:div>
        <w:div w:id="549343158">
          <w:marLeft w:val="0"/>
          <w:marRight w:val="0"/>
          <w:marTop w:val="0"/>
          <w:marBottom w:val="0"/>
          <w:divBdr>
            <w:top w:val="none" w:sz="0" w:space="0" w:color="auto"/>
            <w:left w:val="none" w:sz="0" w:space="0" w:color="auto"/>
            <w:bottom w:val="none" w:sz="0" w:space="0" w:color="auto"/>
            <w:right w:val="none" w:sz="0" w:space="0" w:color="auto"/>
          </w:divBdr>
        </w:div>
        <w:div w:id="649017891">
          <w:marLeft w:val="0"/>
          <w:marRight w:val="0"/>
          <w:marTop w:val="0"/>
          <w:marBottom w:val="0"/>
          <w:divBdr>
            <w:top w:val="none" w:sz="0" w:space="0" w:color="auto"/>
            <w:left w:val="none" w:sz="0" w:space="0" w:color="auto"/>
            <w:bottom w:val="none" w:sz="0" w:space="0" w:color="auto"/>
            <w:right w:val="none" w:sz="0" w:space="0" w:color="auto"/>
          </w:divBdr>
        </w:div>
        <w:div w:id="1944533190">
          <w:marLeft w:val="0"/>
          <w:marRight w:val="0"/>
          <w:marTop w:val="0"/>
          <w:marBottom w:val="0"/>
          <w:divBdr>
            <w:top w:val="none" w:sz="0" w:space="0" w:color="auto"/>
            <w:left w:val="none" w:sz="0" w:space="0" w:color="auto"/>
            <w:bottom w:val="none" w:sz="0" w:space="0" w:color="auto"/>
            <w:right w:val="none" w:sz="0" w:space="0" w:color="auto"/>
          </w:divBdr>
        </w:div>
        <w:div w:id="798961531">
          <w:marLeft w:val="0"/>
          <w:marRight w:val="0"/>
          <w:marTop w:val="0"/>
          <w:marBottom w:val="0"/>
          <w:divBdr>
            <w:top w:val="none" w:sz="0" w:space="0" w:color="auto"/>
            <w:left w:val="none" w:sz="0" w:space="0" w:color="auto"/>
            <w:bottom w:val="none" w:sz="0" w:space="0" w:color="auto"/>
            <w:right w:val="none" w:sz="0" w:space="0" w:color="auto"/>
          </w:divBdr>
        </w:div>
        <w:div w:id="525947263">
          <w:marLeft w:val="0"/>
          <w:marRight w:val="0"/>
          <w:marTop w:val="0"/>
          <w:marBottom w:val="0"/>
          <w:divBdr>
            <w:top w:val="none" w:sz="0" w:space="0" w:color="auto"/>
            <w:left w:val="none" w:sz="0" w:space="0" w:color="auto"/>
            <w:bottom w:val="none" w:sz="0" w:space="0" w:color="auto"/>
            <w:right w:val="none" w:sz="0" w:space="0" w:color="auto"/>
          </w:divBdr>
        </w:div>
        <w:div w:id="665547558">
          <w:marLeft w:val="0"/>
          <w:marRight w:val="0"/>
          <w:marTop w:val="0"/>
          <w:marBottom w:val="0"/>
          <w:divBdr>
            <w:top w:val="none" w:sz="0" w:space="0" w:color="auto"/>
            <w:left w:val="none" w:sz="0" w:space="0" w:color="auto"/>
            <w:bottom w:val="none" w:sz="0" w:space="0" w:color="auto"/>
            <w:right w:val="none" w:sz="0" w:space="0" w:color="auto"/>
          </w:divBdr>
        </w:div>
        <w:div w:id="861552124">
          <w:marLeft w:val="0"/>
          <w:marRight w:val="0"/>
          <w:marTop w:val="0"/>
          <w:marBottom w:val="0"/>
          <w:divBdr>
            <w:top w:val="none" w:sz="0" w:space="0" w:color="auto"/>
            <w:left w:val="none" w:sz="0" w:space="0" w:color="auto"/>
            <w:bottom w:val="none" w:sz="0" w:space="0" w:color="auto"/>
            <w:right w:val="none" w:sz="0" w:space="0" w:color="auto"/>
          </w:divBdr>
        </w:div>
        <w:div w:id="132260719">
          <w:marLeft w:val="0"/>
          <w:marRight w:val="0"/>
          <w:marTop w:val="0"/>
          <w:marBottom w:val="0"/>
          <w:divBdr>
            <w:top w:val="none" w:sz="0" w:space="0" w:color="auto"/>
            <w:left w:val="none" w:sz="0" w:space="0" w:color="auto"/>
            <w:bottom w:val="none" w:sz="0" w:space="0" w:color="auto"/>
            <w:right w:val="none" w:sz="0" w:space="0" w:color="auto"/>
          </w:divBdr>
        </w:div>
        <w:div w:id="1844851510">
          <w:marLeft w:val="0"/>
          <w:marRight w:val="0"/>
          <w:marTop w:val="0"/>
          <w:marBottom w:val="0"/>
          <w:divBdr>
            <w:top w:val="none" w:sz="0" w:space="0" w:color="auto"/>
            <w:left w:val="none" w:sz="0" w:space="0" w:color="auto"/>
            <w:bottom w:val="none" w:sz="0" w:space="0" w:color="auto"/>
            <w:right w:val="none" w:sz="0" w:space="0" w:color="auto"/>
          </w:divBdr>
        </w:div>
        <w:div w:id="679048940">
          <w:marLeft w:val="0"/>
          <w:marRight w:val="0"/>
          <w:marTop w:val="0"/>
          <w:marBottom w:val="0"/>
          <w:divBdr>
            <w:top w:val="none" w:sz="0" w:space="0" w:color="auto"/>
            <w:left w:val="none" w:sz="0" w:space="0" w:color="auto"/>
            <w:bottom w:val="none" w:sz="0" w:space="0" w:color="auto"/>
            <w:right w:val="none" w:sz="0" w:space="0" w:color="auto"/>
          </w:divBdr>
        </w:div>
        <w:div w:id="1583756632">
          <w:marLeft w:val="0"/>
          <w:marRight w:val="0"/>
          <w:marTop w:val="0"/>
          <w:marBottom w:val="0"/>
          <w:divBdr>
            <w:top w:val="none" w:sz="0" w:space="0" w:color="auto"/>
            <w:left w:val="none" w:sz="0" w:space="0" w:color="auto"/>
            <w:bottom w:val="none" w:sz="0" w:space="0" w:color="auto"/>
            <w:right w:val="none" w:sz="0" w:space="0" w:color="auto"/>
          </w:divBdr>
        </w:div>
        <w:div w:id="1997032616">
          <w:marLeft w:val="0"/>
          <w:marRight w:val="0"/>
          <w:marTop w:val="0"/>
          <w:marBottom w:val="0"/>
          <w:divBdr>
            <w:top w:val="none" w:sz="0" w:space="0" w:color="auto"/>
            <w:left w:val="none" w:sz="0" w:space="0" w:color="auto"/>
            <w:bottom w:val="none" w:sz="0" w:space="0" w:color="auto"/>
            <w:right w:val="none" w:sz="0" w:space="0" w:color="auto"/>
          </w:divBdr>
        </w:div>
        <w:div w:id="1817331680">
          <w:marLeft w:val="0"/>
          <w:marRight w:val="0"/>
          <w:marTop w:val="0"/>
          <w:marBottom w:val="0"/>
          <w:divBdr>
            <w:top w:val="none" w:sz="0" w:space="0" w:color="auto"/>
            <w:left w:val="none" w:sz="0" w:space="0" w:color="auto"/>
            <w:bottom w:val="none" w:sz="0" w:space="0" w:color="auto"/>
            <w:right w:val="none" w:sz="0" w:space="0" w:color="auto"/>
          </w:divBdr>
        </w:div>
        <w:div w:id="5790949">
          <w:marLeft w:val="0"/>
          <w:marRight w:val="0"/>
          <w:marTop w:val="0"/>
          <w:marBottom w:val="0"/>
          <w:divBdr>
            <w:top w:val="none" w:sz="0" w:space="0" w:color="auto"/>
            <w:left w:val="none" w:sz="0" w:space="0" w:color="auto"/>
            <w:bottom w:val="none" w:sz="0" w:space="0" w:color="auto"/>
            <w:right w:val="none" w:sz="0" w:space="0" w:color="auto"/>
          </w:divBdr>
        </w:div>
        <w:div w:id="1712922658">
          <w:marLeft w:val="0"/>
          <w:marRight w:val="0"/>
          <w:marTop w:val="0"/>
          <w:marBottom w:val="0"/>
          <w:divBdr>
            <w:top w:val="none" w:sz="0" w:space="0" w:color="auto"/>
            <w:left w:val="none" w:sz="0" w:space="0" w:color="auto"/>
            <w:bottom w:val="none" w:sz="0" w:space="0" w:color="auto"/>
            <w:right w:val="none" w:sz="0" w:space="0" w:color="auto"/>
          </w:divBdr>
        </w:div>
        <w:div w:id="1266771831">
          <w:marLeft w:val="0"/>
          <w:marRight w:val="0"/>
          <w:marTop w:val="0"/>
          <w:marBottom w:val="0"/>
          <w:divBdr>
            <w:top w:val="none" w:sz="0" w:space="0" w:color="auto"/>
            <w:left w:val="none" w:sz="0" w:space="0" w:color="auto"/>
            <w:bottom w:val="none" w:sz="0" w:space="0" w:color="auto"/>
            <w:right w:val="none" w:sz="0" w:space="0" w:color="auto"/>
          </w:divBdr>
        </w:div>
        <w:div w:id="1873152830">
          <w:marLeft w:val="0"/>
          <w:marRight w:val="0"/>
          <w:marTop w:val="0"/>
          <w:marBottom w:val="0"/>
          <w:divBdr>
            <w:top w:val="none" w:sz="0" w:space="0" w:color="auto"/>
            <w:left w:val="none" w:sz="0" w:space="0" w:color="auto"/>
            <w:bottom w:val="none" w:sz="0" w:space="0" w:color="auto"/>
            <w:right w:val="none" w:sz="0" w:space="0" w:color="auto"/>
          </w:divBdr>
        </w:div>
        <w:div w:id="1548293421">
          <w:marLeft w:val="0"/>
          <w:marRight w:val="0"/>
          <w:marTop w:val="0"/>
          <w:marBottom w:val="0"/>
          <w:divBdr>
            <w:top w:val="none" w:sz="0" w:space="0" w:color="auto"/>
            <w:left w:val="none" w:sz="0" w:space="0" w:color="auto"/>
            <w:bottom w:val="none" w:sz="0" w:space="0" w:color="auto"/>
            <w:right w:val="none" w:sz="0" w:space="0" w:color="auto"/>
          </w:divBdr>
        </w:div>
        <w:div w:id="1952393531">
          <w:marLeft w:val="0"/>
          <w:marRight w:val="0"/>
          <w:marTop w:val="0"/>
          <w:marBottom w:val="0"/>
          <w:divBdr>
            <w:top w:val="none" w:sz="0" w:space="0" w:color="auto"/>
            <w:left w:val="none" w:sz="0" w:space="0" w:color="auto"/>
            <w:bottom w:val="none" w:sz="0" w:space="0" w:color="auto"/>
            <w:right w:val="none" w:sz="0" w:space="0" w:color="auto"/>
          </w:divBdr>
        </w:div>
        <w:div w:id="1158155584">
          <w:marLeft w:val="0"/>
          <w:marRight w:val="0"/>
          <w:marTop w:val="0"/>
          <w:marBottom w:val="0"/>
          <w:divBdr>
            <w:top w:val="none" w:sz="0" w:space="0" w:color="auto"/>
            <w:left w:val="none" w:sz="0" w:space="0" w:color="auto"/>
            <w:bottom w:val="none" w:sz="0" w:space="0" w:color="auto"/>
            <w:right w:val="none" w:sz="0" w:space="0" w:color="auto"/>
          </w:divBdr>
        </w:div>
        <w:div w:id="1563297341">
          <w:marLeft w:val="0"/>
          <w:marRight w:val="0"/>
          <w:marTop w:val="0"/>
          <w:marBottom w:val="0"/>
          <w:divBdr>
            <w:top w:val="none" w:sz="0" w:space="0" w:color="auto"/>
            <w:left w:val="none" w:sz="0" w:space="0" w:color="auto"/>
            <w:bottom w:val="none" w:sz="0" w:space="0" w:color="auto"/>
            <w:right w:val="none" w:sz="0" w:space="0" w:color="auto"/>
          </w:divBdr>
        </w:div>
        <w:div w:id="1555508652">
          <w:marLeft w:val="0"/>
          <w:marRight w:val="0"/>
          <w:marTop w:val="0"/>
          <w:marBottom w:val="0"/>
          <w:divBdr>
            <w:top w:val="none" w:sz="0" w:space="0" w:color="auto"/>
            <w:left w:val="none" w:sz="0" w:space="0" w:color="auto"/>
            <w:bottom w:val="none" w:sz="0" w:space="0" w:color="auto"/>
            <w:right w:val="none" w:sz="0" w:space="0" w:color="auto"/>
          </w:divBdr>
        </w:div>
        <w:div w:id="901791268">
          <w:marLeft w:val="0"/>
          <w:marRight w:val="0"/>
          <w:marTop w:val="0"/>
          <w:marBottom w:val="0"/>
          <w:divBdr>
            <w:top w:val="none" w:sz="0" w:space="0" w:color="auto"/>
            <w:left w:val="none" w:sz="0" w:space="0" w:color="auto"/>
            <w:bottom w:val="none" w:sz="0" w:space="0" w:color="auto"/>
            <w:right w:val="none" w:sz="0" w:space="0" w:color="auto"/>
          </w:divBdr>
        </w:div>
        <w:div w:id="380835853">
          <w:marLeft w:val="0"/>
          <w:marRight w:val="0"/>
          <w:marTop w:val="0"/>
          <w:marBottom w:val="0"/>
          <w:divBdr>
            <w:top w:val="none" w:sz="0" w:space="0" w:color="auto"/>
            <w:left w:val="none" w:sz="0" w:space="0" w:color="auto"/>
            <w:bottom w:val="none" w:sz="0" w:space="0" w:color="auto"/>
            <w:right w:val="none" w:sz="0" w:space="0" w:color="auto"/>
          </w:divBdr>
        </w:div>
        <w:div w:id="824591731">
          <w:marLeft w:val="0"/>
          <w:marRight w:val="0"/>
          <w:marTop w:val="0"/>
          <w:marBottom w:val="0"/>
          <w:divBdr>
            <w:top w:val="none" w:sz="0" w:space="0" w:color="auto"/>
            <w:left w:val="none" w:sz="0" w:space="0" w:color="auto"/>
            <w:bottom w:val="none" w:sz="0" w:space="0" w:color="auto"/>
            <w:right w:val="none" w:sz="0" w:space="0" w:color="auto"/>
          </w:divBdr>
        </w:div>
        <w:div w:id="1842812601">
          <w:marLeft w:val="0"/>
          <w:marRight w:val="0"/>
          <w:marTop w:val="0"/>
          <w:marBottom w:val="0"/>
          <w:divBdr>
            <w:top w:val="none" w:sz="0" w:space="0" w:color="auto"/>
            <w:left w:val="none" w:sz="0" w:space="0" w:color="auto"/>
            <w:bottom w:val="none" w:sz="0" w:space="0" w:color="auto"/>
            <w:right w:val="none" w:sz="0" w:space="0" w:color="auto"/>
          </w:divBdr>
        </w:div>
        <w:div w:id="988096807">
          <w:marLeft w:val="0"/>
          <w:marRight w:val="0"/>
          <w:marTop w:val="0"/>
          <w:marBottom w:val="0"/>
          <w:divBdr>
            <w:top w:val="none" w:sz="0" w:space="0" w:color="auto"/>
            <w:left w:val="none" w:sz="0" w:space="0" w:color="auto"/>
            <w:bottom w:val="none" w:sz="0" w:space="0" w:color="auto"/>
            <w:right w:val="none" w:sz="0" w:space="0" w:color="auto"/>
          </w:divBdr>
        </w:div>
        <w:div w:id="1068379983">
          <w:marLeft w:val="0"/>
          <w:marRight w:val="0"/>
          <w:marTop w:val="0"/>
          <w:marBottom w:val="0"/>
          <w:divBdr>
            <w:top w:val="none" w:sz="0" w:space="0" w:color="auto"/>
            <w:left w:val="none" w:sz="0" w:space="0" w:color="auto"/>
            <w:bottom w:val="none" w:sz="0" w:space="0" w:color="auto"/>
            <w:right w:val="none" w:sz="0" w:space="0" w:color="auto"/>
          </w:divBdr>
        </w:div>
      </w:divsChild>
    </w:div>
    <w:div w:id="2136756677">
      <w:bodyDiv w:val="1"/>
      <w:marLeft w:val="0"/>
      <w:marRight w:val="0"/>
      <w:marTop w:val="0"/>
      <w:marBottom w:val="0"/>
      <w:divBdr>
        <w:top w:val="none" w:sz="0" w:space="0" w:color="auto"/>
        <w:left w:val="none" w:sz="0" w:space="0" w:color="auto"/>
        <w:bottom w:val="none" w:sz="0" w:space="0" w:color="auto"/>
        <w:right w:val="none" w:sz="0" w:space="0" w:color="auto"/>
      </w:divBdr>
      <w:divsChild>
        <w:div w:id="939876522">
          <w:marLeft w:val="0"/>
          <w:marRight w:val="0"/>
          <w:marTop w:val="0"/>
          <w:marBottom w:val="0"/>
          <w:divBdr>
            <w:top w:val="none" w:sz="0" w:space="0" w:color="auto"/>
            <w:left w:val="none" w:sz="0" w:space="0" w:color="auto"/>
            <w:bottom w:val="none" w:sz="0" w:space="0" w:color="auto"/>
            <w:right w:val="none" w:sz="0" w:space="0" w:color="auto"/>
          </w:divBdr>
        </w:div>
        <w:div w:id="1810125495">
          <w:marLeft w:val="0"/>
          <w:marRight w:val="0"/>
          <w:marTop w:val="0"/>
          <w:marBottom w:val="0"/>
          <w:divBdr>
            <w:top w:val="none" w:sz="0" w:space="0" w:color="auto"/>
            <w:left w:val="none" w:sz="0" w:space="0" w:color="auto"/>
            <w:bottom w:val="none" w:sz="0" w:space="0" w:color="auto"/>
            <w:right w:val="none" w:sz="0" w:space="0" w:color="auto"/>
          </w:divBdr>
        </w:div>
        <w:div w:id="1607813213">
          <w:marLeft w:val="0"/>
          <w:marRight w:val="0"/>
          <w:marTop w:val="0"/>
          <w:marBottom w:val="0"/>
          <w:divBdr>
            <w:top w:val="none" w:sz="0" w:space="0" w:color="auto"/>
            <w:left w:val="none" w:sz="0" w:space="0" w:color="auto"/>
            <w:bottom w:val="none" w:sz="0" w:space="0" w:color="auto"/>
            <w:right w:val="none" w:sz="0" w:space="0" w:color="auto"/>
          </w:divBdr>
        </w:div>
        <w:div w:id="796606060">
          <w:marLeft w:val="0"/>
          <w:marRight w:val="0"/>
          <w:marTop w:val="0"/>
          <w:marBottom w:val="0"/>
          <w:divBdr>
            <w:top w:val="none" w:sz="0" w:space="0" w:color="auto"/>
            <w:left w:val="none" w:sz="0" w:space="0" w:color="auto"/>
            <w:bottom w:val="none" w:sz="0" w:space="0" w:color="auto"/>
            <w:right w:val="none" w:sz="0" w:space="0" w:color="auto"/>
          </w:divBdr>
        </w:div>
        <w:div w:id="1654021335">
          <w:marLeft w:val="0"/>
          <w:marRight w:val="0"/>
          <w:marTop w:val="0"/>
          <w:marBottom w:val="0"/>
          <w:divBdr>
            <w:top w:val="none" w:sz="0" w:space="0" w:color="auto"/>
            <w:left w:val="none" w:sz="0" w:space="0" w:color="auto"/>
            <w:bottom w:val="none" w:sz="0" w:space="0" w:color="auto"/>
            <w:right w:val="none" w:sz="0" w:space="0" w:color="auto"/>
          </w:divBdr>
        </w:div>
        <w:div w:id="922445832">
          <w:marLeft w:val="0"/>
          <w:marRight w:val="0"/>
          <w:marTop w:val="0"/>
          <w:marBottom w:val="0"/>
          <w:divBdr>
            <w:top w:val="none" w:sz="0" w:space="0" w:color="auto"/>
            <w:left w:val="none" w:sz="0" w:space="0" w:color="auto"/>
            <w:bottom w:val="none" w:sz="0" w:space="0" w:color="auto"/>
            <w:right w:val="none" w:sz="0" w:space="0" w:color="auto"/>
          </w:divBdr>
        </w:div>
        <w:div w:id="735397571">
          <w:marLeft w:val="0"/>
          <w:marRight w:val="0"/>
          <w:marTop w:val="0"/>
          <w:marBottom w:val="0"/>
          <w:divBdr>
            <w:top w:val="none" w:sz="0" w:space="0" w:color="auto"/>
            <w:left w:val="none" w:sz="0" w:space="0" w:color="auto"/>
            <w:bottom w:val="none" w:sz="0" w:space="0" w:color="auto"/>
            <w:right w:val="none" w:sz="0" w:space="0" w:color="auto"/>
          </w:divBdr>
        </w:div>
        <w:div w:id="1452555289">
          <w:marLeft w:val="0"/>
          <w:marRight w:val="0"/>
          <w:marTop w:val="0"/>
          <w:marBottom w:val="0"/>
          <w:divBdr>
            <w:top w:val="none" w:sz="0" w:space="0" w:color="auto"/>
            <w:left w:val="none" w:sz="0" w:space="0" w:color="auto"/>
            <w:bottom w:val="none" w:sz="0" w:space="0" w:color="auto"/>
            <w:right w:val="none" w:sz="0" w:space="0" w:color="auto"/>
          </w:divBdr>
        </w:div>
        <w:div w:id="700521489">
          <w:marLeft w:val="0"/>
          <w:marRight w:val="0"/>
          <w:marTop w:val="0"/>
          <w:marBottom w:val="0"/>
          <w:divBdr>
            <w:top w:val="none" w:sz="0" w:space="0" w:color="auto"/>
            <w:left w:val="none" w:sz="0" w:space="0" w:color="auto"/>
            <w:bottom w:val="none" w:sz="0" w:space="0" w:color="auto"/>
            <w:right w:val="none" w:sz="0" w:space="0" w:color="auto"/>
          </w:divBdr>
        </w:div>
        <w:div w:id="1370567139">
          <w:marLeft w:val="0"/>
          <w:marRight w:val="0"/>
          <w:marTop w:val="0"/>
          <w:marBottom w:val="0"/>
          <w:divBdr>
            <w:top w:val="none" w:sz="0" w:space="0" w:color="auto"/>
            <w:left w:val="none" w:sz="0" w:space="0" w:color="auto"/>
            <w:bottom w:val="none" w:sz="0" w:space="0" w:color="auto"/>
            <w:right w:val="none" w:sz="0" w:space="0" w:color="auto"/>
          </w:divBdr>
        </w:div>
        <w:div w:id="1550453122">
          <w:marLeft w:val="0"/>
          <w:marRight w:val="0"/>
          <w:marTop w:val="0"/>
          <w:marBottom w:val="0"/>
          <w:divBdr>
            <w:top w:val="none" w:sz="0" w:space="0" w:color="auto"/>
            <w:left w:val="none" w:sz="0" w:space="0" w:color="auto"/>
            <w:bottom w:val="none" w:sz="0" w:space="0" w:color="auto"/>
            <w:right w:val="none" w:sz="0" w:space="0" w:color="auto"/>
          </w:divBdr>
        </w:div>
        <w:div w:id="1356418621">
          <w:marLeft w:val="0"/>
          <w:marRight w:val="0"/>
          <w:marTop w:val="0"/>
          <w:marBottom w:val="0"/>
          <w:divBdr>
            <w:top w:val="none" w:sz="0" w:space="0" w:color="auto"/>
            <w:left w:val="none" w:sz="0" w:space="0" w:color="auto"/>
            <w:bottom w:val="none" w:sz="0" w:space="0" w:color="auto"/>
            <w:right w:val="none" w:sz="0" w:space="0" w:color="auto"/>
          </w:divBdr>
        </w:div>
        <w:div w:id="616254268">
          <w:marLeft w:val="0"/>
          <w:marRight w:val="0"/>
          <w:marTop w:val="0"/>
          <w:marBottom w:val="0"/>
          <w:divBdr>
            <w:top w:val="none" w:sz="0" w:space="0" w:color="auto"/>
            <w:left w:val="none" w:sz="0" w:space="0" w:color="auto"/>
            <w:bottom w:val="none" w:sz="0" w:space="0" w:color="auto"/>
            <w:right w:val="none" w:sz="0" w:space="0" w:color="auto"/>
          </w:divBdr>
        </w:div>
        <w:div w:id="1301613535">
          <w:marLeft w:val="0"/>
          <w:marRight w:val="0"/>
          <w:marTop w:val="0"/>
          <w:marBottom w:val="0"/>
          <w:divBdr>
            <w:top w:val="none" w:sz="0" w:space="0" w:color="auto"/>
            <w:left w:val="none" w:sz="0" w:space="0" w:color="auto"/>
            <w:bottom w:val="none" w:sz="0" w:space="0" w:color="auto"/>
            <w:right w:val="none" w:sz="0" w:space="0" w:color="auto"/>
          </w:divBdr>
        </w:div>
        <w:div w:id="1700010999">
          <w:marLeft w:val="0"/>
          <w:marRight w:val="0"/>
          <w:marTop w:val="0"/>
          <w:marBottom w:val="0"/>
          <w:divBdr>
            <w:top w:val="none" w:sz="0" w:space="0" w:color="auto"/>
            <w:left w:val="none" w:sz="0" w:space="0" w:color="auto"/>
            <w:bottom w:val="none" w:sz="0" w:space="0" w:color="auto"/>
            <w:right w:val="none" w:sz="0" w:space="0" w:color="auto"/>
          </w:divBdr>
        </w:div>
        <w:div w:id="1852333531">
          <w:marLeft w:val="0"/>
          <w:marRight w:val="0"/>
          <w:marTop w:val="0"/>
          <w:marBottom w:val="0"/>
          <w:divBdr>
            <w:top w:val="none" w:sz="0" w:space="0" w:color="auto"/>
            <w:left w:val="none" w:sz="0" w:space="0" w:color="auto"/>
            <w:bottom w:val="none" w:sz="0" w:space="0" w:color="auto"/>
            <w:right w:val="none" w:sz="0" w:space="0" w:color="auto"/>
          </w:divBdr>
        </w:div>
        <w:div w:id="1367874992">
          <w:marLeft w:val="0"/>
          <w:marRight w:val="0"/>
          <w:marTop w:val="0"/>
          <w:marBottom w:val="0"/>
          <w:divBdr>
            <w:top w:val="none" w:sz="0" w:space="0" w:color="auto"/>
            <w:left w:val="none" w:sz="0" w:space="0" w:color="auto"/>
            <w:bottom w:val="none" w:sz="0" w:space="0" w:color="auto"/>
            <w:right w:val="none" w:sz="0" w:space="0" w:color="auto"/>
          </w:divBdr>
        </w:div>
        <w:div w:id="1795058148">
          <w:marLeft w:val="0"/>
          <w:marRight w:val="0"/>
          <w:marTop w:val="0"/>
          <w:marBottom w:val="0"/>
          <w:divBdr>
            <w:top w:val="none" w:sz="0" w:space="0" w:color="auto"/>
            <w:left w:val="none" w:sz="0" w:space="0" w:color="auto"/>
            <w:bottom w:val="none" w:sz="0" w:space="0" w:color="auto"/>
            <w:right w:val="none" w:sz="0" w:space="0" w:color="auto"/>
          </w:divBdr>
        </w:div>
        <w:div w:id="148833371">
          <w:marLeft w:val="0"/>
          <w:marRight w:val="0"/>
          <w:marTop w:val="0"/>
          <w:marBottom w:val="0"/>
          <w:divBdr>
            <w:top w:val="none" w:sz="0" w:space="0" w:color="auto"/>
            <w:left w:val="none" w:sz="0" w:space="0" w:color="auto"/>
            <w:bottom w:val="none" w:sz="0" w:space="0" w:color="auto"/>
            <w:right w:val="none" w:sz="0" w:space="0" w:color="auto"/>
          </w:divBdr>
        </w:div>
        <w:div w:id="466051639">
          <w:marLeft w:val="0"/>
          <w:marRight w:val="0"/>
          <w:marTop w:val="0"/>
          <w:marBottom w:val="0"/>
          <w:divBdr>
            <w:top w:val="none" w:sz="0" w:space="0" w:color="auto"/>
            <w:left w:val="none" w:sz="0" w:space="0" w:color="auto"/>
            <w:bottom w:val="none" w:sz="0" w:space="0" w:color="auto"/>
            <w:right w:val="none" w:sz="0" w:space="0" w:color="auto"/>
          </w:divBdr>
        </w:div>
        <w:div w:id="2041971397">
          <w:marLeft w:val="0"/>
          <w:marRight w:val="0"/>
          <w:marTop w:val="0"/>
          <w:marBottom w:val="0"/>
          <w:divBdr>
            <w:top w:val="none" w:sz="0" w:space="0" w:color="auto"/>
            <w:left w:val="none" w:sz="0" w:space="0" w:color="auto"/>
            <w:bottom w:val="none" w:sz="0" w:space="0" w:color="auto"/>
            <w:right w:val="none" w:sz="0" w:space="0" w:color="auto"/>
          </w:divBdr>
        </w:div>
        <w:div w:id="1297757201">
          <w:marLeft w:val="0"/>
          <w:marRight w:val="0"/>
          <w:marTop w:val="0"/>
          <w:marBottom w:val="0"/>
          <w:divBdr>
            <w:top w:val="none" w:sz="0" w:space="0" w:color="auto"/>
            <w:left w:val="none" w:sz="0" w:space="0" w:color="auto"/>
            <w:bottom w:val="none" w:sz="0" w:space="0" w:color="auto"/>
            <w:right w:val="none" w:sz="0" w:space="0" w:color="auto"/>
          </w:divBdr>
        </w:div>
        <w:div w:id="2016496994">
          <w:marLeft w:val="0"/>
          <w:marRight w:val="0"/>
          <w:marTop w:val="0"/>
          <w:marBottom w:val="0"/>
          <w:divBdr>
            <w:top w:val="none" w:sz="0" w:space="0" w:color="auto"/>
            <w:left w:val="none" w:sz="0" w:space="0" w:color="auto"/>
            <w:bottom w:val="none" w:sz="0" w:space="0" w:color="auto"/>
            <w:right w:val="none" w:sz="0" w:space="0" w:color="auto"/>
          </w:divBdr>
        </w:div>
        <w:div w:id="986788630">
          <w:marLeft w:val="0"/>
          <w:marRight w:val="0"/>
          <w:marTop w:val="0"/>
          <w:marBottom w:val="0"/>
          <w:divBdr>
            <w:top w:val="none" w:sz="0" w:space="0" w:color="auto"/>
            <w:left w:val="none" w:sz="0" w:space="0" w:color="auto"/>
            <w:bottom w:val="none" w:sz="0" w:space="0" w:color="auto"/>
            <w:right w:val="none" w:sz="0" w:space="0" w:color="auto"/>
          </w:divBdr>
        </w:div>
        <w:div w:id="1504976436">
          <w:marLeft w:val="0"/>
          <w:marRight w:val="0"/>
          <w:marTop w:val="0"/>
          <w:marBottom w:val="0"/>
          <w:divBdr>
            <w:top w:val="none" w:sz="0" w:space="0" w:color="auto"/>
            <w:left w:val="none" w:sz="0" w:space="0" w:color="auto"/>
            <w:bottom w:val="none" w:sz="0" w:space="0" w:color="auto"/>
            <w:right w:val="none" w:sz="0" w:space="0" w:color="auto"/>
          </w:divBdr>
        </w:div>
        <w:div w:id="789251260">
          <w:marLeft w:val="0"/>
          <w:marRight w:val="0"/>
          <w:marTop w:val="0"/>
          <w:marBottom w:val="0"/>
          <w:divBdr>
            <w:top w:val="none" w:sz="0" w:space="0" w:color="auto"/>
            <w:left w:val="none" w:sz="0" w:space="0" w:color="auto"/>
            <w:bottom w:val="none" w:sz="0" w:space="0" w:color="auto"/>
            <w:right w:val="none" w:sz="0" w:space="0" w:color="auto"/>
          </w:divBdr>
        </w:div>
        <w:div w:id="889925808">
          <w:marLeft w:val="0"/>
          <w:marRight w:val="0"/>
          <w:marTop w:val="0"/>
          <w:marBottom w:val="0"/>
          <w:divBdr>
            <w:top w:val="none" w:sz="0" w:space="0" w:color="auto"/>
            <w:left w:val="none" w:sz="0" w:space="0" w:color="auto"/>
            <w:bottom w:val="none" w:sz="0" w:space="0" w:color="auto"/>
            <w:right w:val="none" w:sz="0" w:space="0" w:color="auto"/>
          </w:divBdr>
        </w:div>
        <w:div w:id="1486624620">
          <w:marLeft w:val="0"/>
          <w:marRight w:val="0"/>
          <w:marTop w:val="0"/>
          <w:marBottom w:val="0"/>
          <w:divBdr>
            <w:top w:val="none" w:sz="0" w:space="0" w:color="auto"/>
            <w:left w:val="none" w:sz="0" w:space="0" w:color="auto"/>
            <w:bottom w:val="none" w:sz="0" w:space="0" w:color="auto"/>
            <w:right w:val="none" w:sz="0" w:space="0" w:color="auto"/>
          </w:divBdr>
        </w:div>
        <w:div w:id="506288571">
          <w:marLeft w:val="0"/>
          <w:marRight w:val="0"/>
          <w:marTop w:val="0"/>
          <w:marBottom w:val="0"/>
          <w:divBdr>
            <w:top w:val="none" w:sz="0" w:space="0" w:color="auto"/>
            <w:left w:val="none" w:sz="0" w:space="0" w:color="auto"/>
            <w:bottom w:val="none" w:sz="0" w:space="0" w:color="auto"/>
            <w:right w:val="none" w:sz="0" w:space="0" w:color="auto"/>
          </w:divBdr>
        </w:div>
        <w:div w:id="147089984">
          <w:marLeft w:val="0"/>
          <w:marRight w:val="0"/>
          <w:marTop w:val="0"/>
          <w:marBottom w:val="0"/>
          <w:divBdr>
            <w:top w:val="none" w:sz="0" w:space="0" w:color="auto"/>
            <w:left w:val="none" w:sz="0" w:space="0" w:color="auto"/>
            <w:bottom w:val="none" w:sz="0" w:space="0" w:color="auto"/>
            <w:right w:val="none" w:sz="0" w:space="0" w:color="auto"/>
          </w:divBdr>
        </w:div>
        <w:div w:id="985284577">
          <w:marLeft w:val="0"/>
          <w:marRight w:val="0"/>
          <w:marTop w:val="0"/>
          <w:marBottom w:val="0"/>
          <w:divBdr>
            <w:top w:val="none" w:sz="0" w:space="0" w:color="auto"/>
            <w:left w:val="none" w:sz="0" w:space="0" w:color="auto"/>
            <w:bottom w:val="none" w:sz="0" w:space="0" w:color="auto"/>
            <w:right w:val="none" w:sz="0" w:space="0" w:color="auto"/>
          </w:divBdr>
        </w:div>
        <w:div w:id="109185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253B-C176-4093-8DBD-A85FD963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