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CDCE" w14:textId="77777777" w:rsidR="00F277AD" w:rsidRDefault="00F277AD" w:rsidP="00F277AD">
      <w:pPr>
        <w:pStyle w:val="a3"/>
        <w:jc w:val="right"/>
        <w:rPr>
          <w:spacing w:val="0"/>
          <w:sz w:val="21"/>
          <w:szCs w:val="21"/>
          <w:bdr w:val="single" w:sz="4" w:space="0" w:color="auto" w:frame="1"/>
        </w:rPr>
      </w:pPr>
      <w:r>
        <w:rPr>
          <w:rFonts w:hint="eastAsia"/>
          <w:spacing w:val="0"/>
          <w:sz w:val="21"/>
          <w:szCs w:val="21"/>
          <w:bdr w:val="single" w:sz="4" w:space="0" w:color="auto" w:frame="1"/>
        </w:rPr>
        <w:t>別添１</w:t>
      </w:r>
    </w:p>
    <w:p w14:paraId="44C8E283" w14:textId="179BEF3F" w:rsidR="00C33717" w:rsidRDefault="00C33717" w:rsidP="00EE1D4E">
      <w:pPr>
        <w:pStyle w:val="a3"/>
        <w:jc w:val="right"/>
        <w:rPr>
          <w:spacing w:val="0"/>
          <w:sz w:val="21"/>
          <w:szCs w:val="21"/>
          <w:bdr w:val="single" w:sz="4" w:space="0" w:color="auto"/>
        </w:rPr>
      </w:pPr>
    </w:p>
    <w:p w14:paraId="6F4D79EB" w14:textId="3228BB85" w:rsidR="00952AD3" w:rsidRPr="00CB1A2A" w:rsidRDefault="00952AD3" w:rsidP="00EE1D4E">
      <w:pPr>
        <w:pStyle w:val="a3"/>
        <w:jc w:val="right"/>
        <w:rPr>
          <w:spacing w:val="0"/>
          <w:sz w:val="21"/>
          <w:szCs w:val="21"/>
          <w:bdr w:val="single" w:sz="4" w:space="0" w:color="auto"/>
        </w:rPr>
      </w:pPr>
      <w:r>
        <w:rPr>
          <w:rFonts w:hint="eastAsia"/>
          <w:spacing w:val="0"/>
          <w:sz w:val="21"/>
          <w:szCs w:val="21"/>
          <w:bdr w:val="single" w:sz="4" w:space="0" w:color="auto"/>
        </w:rPr>
        <w:t>一般航路事業者用</w:t>
      </w:r>
    </w:p>
    <w:p w14:paraId="69A68385" w14:textId="77777777" w:rsidR="000925C3" w:rsidRDefault="000925C3" w:rsidP="00071C3A">
      <w:pPr>
        <w:pStyle w:val="a3"/>
        <w:wordWrap/>
        <w:ind w:firstLineChars="389" w:firstLine="1111"/>
        <w:jc w:val="center"/>
        <w:rPr>
          <w:rFonts w:ascii="ＭＳ ゴシック" w:hAnsi="ＭＳ ゴシック"/>
          <w:b/>
          <w:sz w:val="28"/>
          <w:szCs w:val="21"/>
        </w:rPr>
      </w:pPr>
    </w:p>
    <w:p w14:paraId="3549F18A" w14:textId="77777777" w:rsidR="001156C3" w:rsidRDefault="001156C3" w:rsidP="00071C3A">
      <w:pPr>
        <w:pStyle w:val="a3"/>
        <w:wordWrap/>
        <w:ind w:firstLineChars="389" w:firstLine="1111"/>
        <w:jc w:val="center"/>
        <w:rPr>
          <w:rFonts w:ascii="ＭＳ ゴシック" w:hAnsi="ＭＳ ゴシック"/>
          <w:b/>
          <w:sz w:val="28"/>
          <w:szCs w:val="21"/>
        </w:rPr>
      </w:pPr>
    </w:p>
    <w:p w14:paraId="34106D8B" w14:textId="3B916722" w:rsidR="001964A0" w:rsidRPr="00CB1A2A" w:rsidRDefault="001964A0" w:rsidP="00071C3A">
      <w:pPr>
        <w:pStyle w:val="a3"/>
        <w:wordWrap/>
        <w:ind w:firstLineChars="389" w:firstLine="1111"/>
        <w:jc w:val="center"/>
        <w:rPr>
          <w:b/>
          <w:spacing w:val="0"/>
          <w:sz w:val="28"/>
          <w:szCs w:val="21"/>
        </w:rPr>
      </w:pPr>
      <w:r w:rsidRPr="00CB1A2A">
        <w:rPr>
          <w:rFonts w:ascii="ＭＳ ゴシック" w:hAnsi="ＭＳ ゴシック" w:hint="eastAsia"/>
          <w:b/>
          <w:sz w:val="28"/>
          <w:szCs w:val="21"/>
        </w:rPr>
        <w:t>安</w:t>
      </w:r>
      <w:r w:rsidR="00CB1A2A" w:rsidRPr="00CB1A2A">
        <w:rPr>
          <w:rFonts w:ascii="ＭＳ ゴシック" w:hAnsi="ＭＳ ゴシック" w:hint="eastAsia"/>
          <w:b/>
          <w:sz w:val="28"/>
          <w:szCs w:val="21"/>
        </w:rPr>
        <w:t xml:space="preserve">　</w:t>
      </w:r>
      <w:r w:rsidRPr="00CB1A2A">
        <w:rPr>
          <w:rFonts w:ascii="ＭＳ ゴシック" w:hAnsi="ＭＳ ゴシック" w:hint="eastAsia"/>
          <w:b/>
          <w:sz w:val="28"/>
          <w:szCs w:val="21"/>
        </w:rPr>
        <w:t>全</w:t>
      </w:r>
      <w:r w:rsidR="00CB1A2A" w:rsidRPr="00CB1A2A">
        <w:rPr>
          <w:rFonts w:ascii="ＭＳ ゴシック" w:hAnsi="ＭＳ ゴシック" w:hint="eastAsia"/>
          <w:b/>
          <w:sz w:val="28"/>
          <w:szCs w:val="21"/>
        </w:rPr>
        <w:t xml:space="preserve">　</w:t>
      </w:r>
      <w:r w:rsidRPr="00CB1A2A">
        <w:rPr>
          <w:rFonts w:ascii="ＭＳ ゴシック" w:hAnsi="ＭＳ ゴシック" w:hint="eastAsia"/>
          <w:b/>
          <w:sz w:val="28"/>
          <w:szCs w:val="21"/>
        </w:rPr>
        <w:t>管</w:t>
      </w:r>
      <w:r w:rsidR="00CB1A2A" w:rsidRPr="00CB1A2A">
        <w:rPr>
          <w:rFonts w:ascii="ＭＳ ゴシック" w:hAnsi="ＭＳ ゴシック" w:hint="eastAsia"/>
          <w:b/>
          <w:sz w:val="28"/>
          <w:szCs w:val="21"/>
        </w:rPr>
        <w:t xml:space="preserve">　</w:t>
      </w:r>
      <w:r w:rsidRPr="00CB1A2A">
        <w:rPr>
          <w:rFonts w:ascii="ＭＳ ゴシック" w:hAnsi="ＭＳ ゴシック" w:hint="eastAsia"/>
          <w:b/>
          <w:sz w:val="28"/>
          <w:szCs w:val="21"/>
        </w:rPr>
        <w:t>理</w:t>
      </w:r>
      <w:r w:rsidR="00CB1A2A" w:rsidRPr="00CB1A2A">
        <w:rPr>
          <w:rFonts w:ascii="ＭＳ ゴシック" w:hAnsi="ＭＳ ゴシック" w:hint="eastAsia"/>
          <w:b/>
          <w:sz w:val="28"/>
          <w:szCs w:val="21"/>
        </w:rPr>
        <w:t xml:space="preserve">　</w:t>
      </w:r>
      <w:r w:rsidRPr="00CB1A2A">
        <w:rPr>
          <w:rFonts w:ascii="ＭＳ ゴシック" w:hAnsi="ＭＳ ゴシック" w:hint="eastAsia"/>
          <w:b/>
          <w:sz w:val="28"/>
          <w:szCs w:val="21"/>
        </w:rPr>
        <w:t>規</w:t>
      </w:r>
      <w:r w:rsidR="00CB1A2A" w:rsidRPr="00CB1A2A">
        <w:rPr>
          <w:rFonts w:ascii="ＭＳ ゴシック" w:hAnsi="ＭＳ ゴシック" w:hint="eastAsia"/>
          <w:b/>
          <w:sz w:val="28"/>
          <w:szCs w:val="21"/>
        </w:rPr>
        <w:t xml:space="preserve">　</w:t>
      </w:r>
      <w:r w:rsidRPr="00CB1A2A">
        <w:rPr>
          <w:rFonts w:ascii="ＭＳ ゴシック" w:hAnsi="ＭＳ ゴシック" w:hint="eastAsia"/>
          <w:b/>
          <w:sz w:val="28"/>
          <w:szCs w:val="21"/>
        </w:rPr>
        <w:t>程</w:t>
      </w:r>
      <w:r w:rsidR="00CB1A2A" w:rsidRPr="00CB1A2A">
        <w:rPr>
          <w:rFonts w:ascii="ＭＳ ゴシック" w:hAnsi="ＭＳ ゴシック" w:hint="eastAsia"/>
          <w:b/>
          <w:sz w:val="28"/>
          <w:szCs w:val="21"/>
        </w:rPr>
        <w:t xml:space="preserve">　</w:t>
      </w:r>
      <w:r w:rsidR="00A52761">
        <w:rPr>
          <w:rFonts w:ascii="ＭＳ ゴシック" w:hAnsi="ＭＳ ゴシック" w:hint="eastAsia"/>
          <w:b/>
          <w:sz w:val="28"/>
          <w:szCs w:val="21"/>
        </w:rPr>
        <w:t>（</w:t>
      </w:r>
      <w:r w:rsidR="00DB129D">
        <w:rPr>
          <w:rFonts w:ascii="ＭＳ ゴシック" w:hAnsi="ＭＳ ゴシック" w:hint="eastAsia"/>
          <w:b/>
          <w:sz w:val="28"/>
          <w:szCs w:val="21"/>
        </w:rPr>
        <w:t>ひな形</w:t>
      </w:r>
      <w:r w:rsidR="00A52761">
        <w:rPr>
          <w:rFonts w:ascii="ＭＳ ゴシック" w:hAnsi="ＭＳ ゴシック" w:hint="eastAsia"/>
          <w:b/>
          <w:sz w:val="28"/>
          <w:szCs w:val="21"/>
        </w:rPr>
        <w:t>）</w:t>
      </w:r>
    </w:p>
    <w:p w14:paraId="75473A5F" w14:textId="77777777" w:rsidR="00EE1D4E" w:rsidRDefault="00EE1D4E" w:rsidP="00071C3A">
      <w:pPr>
        <w:pStyle w:val="a3"/>
        <w:wordWrap/>
        <w:jc w:val="center"/>
        <w:rPr>
          <w:rFonts w:ascii="ＭＳ ゴシック" w:hAnsi="ＭＳ ゴシック"/>
          <w:sz w:val="24"/>
          <w:szCs w:val="21"/>
        </w:rPr>
      </w:pPr>
    </w:p>
    <w:p w14:paraId="4897364A" w14:textId="77777777" w:rsidR="001964A0" w:rsidRPr="00CB1A2A" w:rsidRDefault="00503401" w:rsidP="00071C3A">
      <w:pPr>
        <w:pStyle w:val="a3"/>
        <w:wordWrap/>
        <w:jc w:val="center"/>
        <w:rPr>
          <w:spacing w:val="0"/>
          <w:sz w:val="24"/>
          <w:szCs w:val="21"/>
        </w:rPr>
      </w:pPr>
      <w:r w:rsidRPr="00CB1A2A">
        <w:rPr>
          <w:rFonts w:ascii="ＭＳ ゴシック" w:hAnsi="ＭＳ ゴシック" w:hint="eastAsia"/>
          <w:sz w:val="24"/>
          <w:szCs w:val="21"/>
        </w:rPr>
        <w:t>令和</w:t>
      </w:r>
      <w:r w:rsidR="001964A0" w:rsidRPr="00CB1A2A">
        <w:rPr>
          <w:rFonts w:ascii="ＭＳ ゴシック" w:hAnsi="ＭＳ ゴシック" w:hint="eastAsia"/>
          <w:sz w:val="24"/>
          <w:szCs w:val="21"/>
        </w:rPr>
        <w:t xml:space="preserve">　年　月　日</w:t>
      </w:r>
    </w:p>
    <w:p w14:paraId="6C0A7E63" w14:textId="77777777" w:rsidR="001964A0" w:rsidRPr="00CB1A2A" w:rsidRDefault="001964A0" w:rsidP="00071C3A">
      <w:pPr>
        <w:pStyle w:val="a3"/>
        <w:wordWrap/>
        <w:jc w:val="center"/>
        <w:rPr>
          <w:spacing w:val="0"/>
          <w:sz w:val="24"/>
          <w:szCs w:val="21"/>
        </w:rPr>
      </w:pPr>
      <w:r w:rsidRPr="00CB1A2A">
        <w:rPr>
          <w:rFonts w:ascii="ＭＳ ゴシック" w:hAnsi="ＭＳ ゴシック" w:hint="eastAsia"/>
          <w:sz w:val="24"/>
          <w:szCs w:val="21"/>
        </w:rPr>
        <w:t>○○○○株式会社</w:t>
      </w:r>
    </w:p>
    <w:p w14:paraId="699F7D12" w14:textId="77777777" w:rsidR="001964A0" w:rsidRPr="00CB1A2A" w:rsidRDefault="001964A0" w:rsidP="00071C3A">
      <w:pPr>
        <w:pStyle w:val="a3"/>
        <w:wordWrap/>
        <w:rPr>
          <w:spacing w:val="0"/>
          <w:sz w:val="21"/>
          <w:szCs w:val="21"/>
        </w:rPr>
      </w:pPr>
    </w:p>
    <w:p w14:paraId="268E04F7" w14:textId="77777777" w:rsidR="00CB1A2A" w:rsidRPr="00CB1A2A" w:rsidRDefault="00CB1A2A" w:rsidP="00071C3A">
      <w:pPr>
        <w:pStyle w:val="a3"/>
        <w:wordWrap/>
        <w:rPr>
          <w:spacing w:val="0"/>
          <w:sz w:val="21"/>
          <w:szCs w:val="21"/>
        </w:rPr>
      </w:pPr>
    </w:p>
    <w:p w14:paraId="31614103" w14:textId="77777777" w:rsidR="00CB1A2A" w:rsidRPr="00CB1A2A" w:rsidRDefault="00CB1A2A" w:rsidP="00071C3A">
      <w:pPr>
        <w:pStyle w:val="a3"/>
        <w:wordWrap/>
        <w:rPr>
          <w:spacing w:val="0"/>
          <w:sz w:val="21"/>
          <w:szCs w:val="21"/>
        </w:rPr>
      </w:pPr>
    </w:p>
    <w:p w14:paraId="7B07DC4A" w14:textId="77777777" w:rsidR="001964A0" w:rsidRPr="00CB1A2A" w:rsidRDefault="001964A0" w:rsidP="00071C3A">
      <w:pPr>
        <w:autoSpaceDE w:val="0"/>
        <w:autoSpaceDN w:val="0"/>
        <w:jc w:val="center"/>
        <w:rPr>
          <w:rFonts w:asciiTheme="majorEastAsia" w:eastAsiaTheme="majorEastAsia" w:hAnsiTheme="majorEastAsia"/>
          <w:szCs w:val="21"/>
        </w:rPr>
      </w:pPr>
      <w:r w:rsidRPr="00CB1A2A">
        <w:rPr>
          <w:rFonts w:asciiTheme="majorEastAsia" w:eastAsiaTheme="majorEastAsia" w:hAnsiTheme="majorEastAsia" w:hint="eastAsia"/>
          <w:szCs w:val="21"/>
        </w:rPr>
        <w:t>目</w:t>
      </w:r>
      <w:r w:rsidR="00CB1A2A" w:rsidRPr="00CB1A2A">
        <w:rPr>
          <w:rFonts w:asciiTheme="majorEastAsia" w:eastAsiaTheme="majorEastAsia" w:hAnsiTheme="majorEastAsia" w:hint="eastAsia"/>
          <w:szCs w:val="21"/>
        </w:rPr>
        <w:t xml:space="preserve">　　</w:t>
      </w:r>
      <w:r w:rsidR="00185861">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 xml:space="preserve">　次</w:t>
      </w:r>
    </w:p>
    <w:p w14:paraId="779AF8AB" w14:textId="77777777" w:rsidR="001964A0" w:rsidRPr="00CB1A2A" w:rsidRDefault="001964A0" w:rsidP="00071C3A">
      <w:pPr>
        <w:pStyle w:val="a3"/>
        <w:wordWrap/>
        <w:ind w:left="816"/>
        <w:rPr>
          <w:spacing w:val="0"/>
          <w:sz w:val="21"/>
          <w:szCs w:val="21"/>
        </w:rPr>
      </w:pPr>
    </w:p>
    <w:p w14:paraId="0F42A6A5" w14:textId="77777777" w:rsidR="00CB1A2A" w:rsidRPr="00CB1A2A" w:rsidRDefault="00CB1A2A" w:rsidP="00071C3A">
      <w:pPr>
        <w:pStyle w:val="a3"/>
        <w:wordWrap/>
        <w:ind w:left="816"/>
        <w:rPr>
          <w:spacing w:val="0"/>
          <w:sz w:val="21"/>
          <w:szCs w:val="21"/>
        </w:rPr>
      </w:pPr>
    </w:p>
    <w:p w14:paraId="0AFFB86C"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第１章　総則</w:t>
      </w:r>
    </w:p>
    <w:p w14:paraId="0F52CEB8" w14:textId="542E46A3"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 xml:space="preserve">第２章　</w:t>
      </w:r>
      <w:r w:rsidR="00DB129D" w:rsidRPr="00DB129D">
        <w:rPr>
          <w:rFonts w:ascii="ＭＳ ゴシック" w:hAnsi="ＭＳ ゴシック" w:hint="eastAsia"/>
          <w:sz w:val="21"/>
          <w:szCs w:val="21"/>
        </w:rPr>
        <w:t>経営の責任者</w:t>
      </w:r>
      <w:r w:rsidRPr="00CB1A2A">
        <w:rPr>
          <w:rFonts w:ascii="ＭＳ ゴシック" w:hAnsi="ＭＳ ゴシック" w:hint="eastAsia"/>
          <w:sz w:val="21"/>
          <w:szCs w:val="21"/>
        </w:rPr>
        <w:t>の責務</w:t>
      </w:r>
    </w:p>
    <w:p w14:paraId="76D12742"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第３章　安全管理の組織</w:t>
      </w:r>
    </w:p>
    <w:p w14:paraId="50DBF494"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第４章　安全統括管理者及び運航管理者等の選解任並びに代行の指名</w:t>
      </w:r>
    </w:p>
    <w:p w14:paraId="2142B74C"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第５章　安全統括管理者及び運航管理者等の勤務体制</w:t>
      </w:r>
    </w:p>
    <w:p w14:paraId="177E96CF"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第６章　安全統括管理者及び運航管理者等の職務及び権限</w:t>
      </w:r>
    </w:p>
    <w:p w14:paraId="6E6C3F84"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第７章　安全管理規程の変更</w:t>
      </w:r>
    </w:p>
    <w:p w14:paraId="49CD8D42"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第８章　運航計画、配船計画及び配乗計画</w:t>
      </w:r>
    </w:p>
    <w:p w14:paraId="6DB102CD"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第９章　運航の可否判断</w:t>
      </w:r>
    </w:p>
    <w:p w14:paraId="3AC56CE8"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第10章　運航に必要な情報の収集及び伝達</w:t>
      </w:r>
    </w:p>
    <w:p w14:paraId="42EFD2A1"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第11章　輸送に伴う作業の安全の確保</w:t>
      </w:r>
    </w:p>
    <w:p w14:paraId="057035DF"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第12章　輸送施設の点検整備</w:t>
      </w:r>
    </w:p>
    <w:p w14:paraId="3CCF5526"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第13章　海難その他の事故の処理</w:t>
      </w:r>
    </w:p>
    <w:p w14:paraId="790261ED"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第14章　安全に関する教育、訓練及び内部監査等</w:t>
      </w:r>
    </w:p>
    <w:p w14:paraId="6B73BA1B"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第15章　雑則</w:t>
      </w:r>
    </w:p>
    <w:p w14:paraId="51B78522" w14:textId="77777777" w:rsidR="001964A0" w:rsidRPr="00CB1A2A" w:rsidRDefault="001964A0" w:rsidP="00071C3A">
      <w:pPr>
        <w:pStyle w:val="a3"/>
        <w:wordWrap/>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0B3BBA">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087B55C7" w14:textId="77777777" w:rsidR="005741D9" w:rsidRPr="005741D9" w:rsidRDefault="005741D9" w:rsidP="00071C3A">
      <w:pPr>
        <w:pStyle w:val="a3"/>
        <w:wordWrap/>
        <w:ind w:firstLineChars="100" w:firstLine="215"/>
        <w:rPr>
          <w:rFonts w:ascii="ＭＳ ゴシック" w:hAnsi="ＭＳ ゴシック"/>
          <w:sz w:val="21"/>
          <w:szCs w:val="21"/>
        </w:rPr>
      </w:pPr>
      <w:r w:rsidRPr="005741D9">
        <w:rPr>
          <w:rFonts w:ascii="ＭＳ ゴシック" w:hAnsi="ＭＳ ゴシック" w:hint="eastAsia"/>
          <w:sz w:val="21"/>
          <w:szCs w:val="21"/>
        </w:rPr>
        <w:t>（目的）</w:t>
      </w:r>
    </w:p>
    <w:p w14:paraId="7E966065" w14:textId="0E58B967" w:rsidR="005741D9" w:rsidRPr="005741D9" w:rsidRDefault="005741D9" w:rsidP="00071C3A">
      <w:pPr>
        <w:pStyle w:val="a3"/>
        <w:wordWrap/>
        <w:ind w:left="215" w:hangingChars="100" w:hanging="215"/>
        <w:rPr>
          <w:rFonts w:ascii="ＭＳ ゴシック" w:hAnsi="ＭＳ ゴシック"/>
          <w:sz w:val="21"/>
          <w:szCs w:val="21"/>
        </w:rPr>
      </w:pPr>
      <w:r w:rsidRPr="005741D9">
        <w:rPr>
          <w:rFonts w:ascii="ＭＳ ゴシック" w:hAnsi="ＭＳ ゴシック" w:hint="eastAsia"/>
          <w:sz w:val="21"/>
          <w:szCs w:val="21"/>
        </w:rPr>
        <w:t>第１条　この規程は、</w:t>
      </w:r>
      <w:r w:rsidR="00DB129D" w:rsidRPr="00DB129D">
        <w:rPr>
          <w:rFonts w:ascii="ＭＳ ゴシック" w:hAnsi="ＭＳ ゴシック" w:hint="eastAsia"/>
          <w:sz w:val="21"/>
          <w:szCs w:val="21"/>
        </w:rPr>
        <w:t>経営の責任者</w:t>
      </w:r>
      <w:r w:rsidRPr="005741D9">
        <w:rPr>
          <w:rFonts w:ascii="ＭＳ ゴシック" w:hAnsi="ＭＳ ゴシック" w:hint="eastAsia"/>
          <w:sz w:val="21"/>
          <w:szCs w:val="21"/>
        </w:rPr>
        <w:t>が定める明確な安全方針に基づき、社内に安全最優先意識の徹底を図り、全従業員がこれを徹底して実行すべく、当社の使用する旅客船（以下「船舶」という。）の業務（付随する業務を含む。以下同じ。）を安全、適正かつ円滑に処理するための責任体制及び業務実施の基準を明確にし、もって全社一丸となって輸送の安全を確保することを目的とする。</w:t>
      </w:r>
    </w:p>
    <w:p w14:paraId="69FD103B" w14:textId="77777777" w:rsidR="005741D9" w:rsidRPr="005741D9" w:rsidRDefault="005741D9" w:rsidP="00071C3A">
      <w:pPr>
        <w:pStyle w:val="a3"/>
        <w:wordWrap/>
        <w:ind w:firstLineChars="100" w:firstLine="215"/>
        <w:rPr>
          <w:rFonts w:ascii="ＭＳ ゴシック" w:hAnsi="ＭＳ ゴシック"/>
          <w:sz w:val="21"/>
          <w:szCs w:val="21"/>
        </w:rPr>
      </w:pPr>
      <w:r w:rsidRPr="005741D9">
        <w:rPr>
          <w:rFonts w:ascii="ＭＳ ゴシック" w:hAnsi="ＭＳ ゴシック" w:hint="eastAsia"/>
          <w:sz w:val="21"/>
          <w:szCs w:val="21"/>
        </w:rPr>
        <w:t>（用語の意義）</w:t>
      </w:r>
    </w:p>
    <w:p w14:paraId="2C6485EB" w14:textId="77777777" w:rsidR="001964A0" w:rsidRPr="00CB1A2A" w:rsidRDefault="005741D9" w:rsidP="00071C3A">
      <w:pPr>
        <w:pStyle w:val="a3"/>
        <w:wordWrap/>
        <w:rPr>
          <w:spacing w:val="0"/>
          <w:sz w:val="21"/>
          <w:szCs w:val="21"/>
        </w:rPr>
      </w:pPr>
      <w:r w:rsidRPr="005741D9">
        <w:rPr>
          <w:rFonts w:ascii="ＭＳ ゴシック" w:hAnsi="ＭＳ ゴシック" w:hint="eastAsia"/>
          <w:sz w:val="21"/>
          <w:szCs w:val="21"/>
        </w:rPr>
        <w:t>第２条　この規程における用語の意義は、次表に定めるところによる。</w:t>
      </w:r>
    </w:p>
    <w:tbl>
      <w:tblPr>
        <w:tblW w:w="8946" w:type="dxa"/>
        <w:tblInd w:w="114" w:type="dxa"/>
        <w:tblLayout w:type="fixed"/>
        <w:tblCellMar>
          <w:left w:w="12" w:type="dxa"/>
          <w:right w:w="12" w:type="dxa"/>
        </w:tblCellMar>
        <w:tblLook w:val="0000" w:firstRow="0" w:lastRow="0" w:firstColumn="0" w:lastColumn="0" w:noHBand="0" w:noVBand="0"/>
      </w:tblPr>
      <w:tblGrid>
        <w:gridCol w:w="612"/>
        <w:gridCol w:w="1531"/>
        <w:gridCol w:w="6803"/>
      </w:tblGrid>
      <w:tr w:rsidR="001964A0" w:rsidRPr="00CB1A2A" w14:paraId="45192BB9" w14:textId="77777777" w:rsidTr="00F93A8B">
        <w:trPr>
          <w:trHeight w:hRule="exact" w:val="340"/>
        </w:trPr>
        <w:tc>
          <w:tcPr>
            <w:tcW w:w="612" w:type="dxa"/>
            <w:tcBorders>
              <w:top w:val="single" w:sz="4" w:space="0" w:color="000000"/>
              <w:left w:val="single" w:sz="4" w:space="0" w:color="000000"/>
              <w:bottom w:val="single" w:sz="4" w:space="0" w:color="000000"/>
              <w:right w:val="single" w:sz="4" w:space="0" w:color="000000"/>
            </w:tcBorders>
          </w:tcPr>
          <w:p w14:paraId="27726416"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番号</w:t>
            </w:r>
          </w:p>
        </w:tc>
        <w:tc>
          <w:tcPr>
            <w:tcW w:w="1531" w:type="dxa"/>
            <w:tcBorders>
              <w:top w:val="single" w:sz="4" w:space="0" w:color="000000"/>
              <w:left w:val="nil"/>
              <w:bottom w:val="single" w:sz="4" w:space="0" w:color="000000"/>
              <w:right w:val="single" w:sz="4" w:space="0" w:color="000000"/>
            </w:tcBorders>
          </w:tcPr>
          <w:p w14:paraId="6A76600E" w14:textId="77777777" w:rsidR="001964A0" w:rsidRPr="00CB1A2A" w:rsidRDefault="001964A0" w:rsidP="00071C3A">
            <w:pPr>
              <w:pStyle w:val="a3"/>
              <w:wordWrap/>
              <w:ind w:leftChars="50" w:left="106" w:rightChars="50" w:right="106"/>
              <w:jc w:val="center"/>
              <w:rPr>
                <w:spacing w:val="0"/>
                <w:sz w:val="21"/>
                <w:szCs w:val="21"/>
              </w:rPr>
            </w:pPr>
            <w:r w:rsidRPr="00CB1A2A">
              <w:rPr>
                <w:rFonts w:ascii="ＭＳ ゴシック" w:hAnsi="ＭＳ ゴシック" w:hint="eastAsia"/>
                <w:sz w:val="21"/>
                <w:szCs w:val="21"/>
              </w:rPr>
              <w:t>用語</w:t>
            </w:r>
          </w:p>
        </w:tc>
        <w:tc>
          <w:tcPr>
            <w:tcW w:w="6803" w:type="dxa"/>
            <w:tcBorders>
              <w:top w:val="single" w:sz="4" w:space="0" w:color="000000"/>
              <w:left w:val="nil"/>
              <w:bottom w:val="single" w:sz="4" w:space="0" w:color="000000"/>
              <w:right w:val="single" w:sz="4" w:space="0" w:color="000000"/>
            </w:tcBorders>
          </w:tcPr>
          <w:p w14:paraId="5A4FDE8A" w14:textId="77777777" w:rsidR="001964A0" w:rsidRPr="00CB1A2A" w:rsidRDefault="001964A0" w:rsidP="00071C3A">
            <w:pPr>
              <w:pStyle w:val="a3"/>
              <w:wordWrap/>
              <w:ind w:leftChars="50" w:left="106" w:rightChars="50" w:right="106"/>
              <w:jc w:val="center"/>
              <w:rPr>
                <w:spacing w:val="0"/>
                <w:sz w:val="21"/>
                <w:szCs w:val="21"/>
              </w:rPr>
            </w:pPr>
            <w:r w:rsidRPr="00CB1A2A">
              <w:rPr>
                <w:rFonts w:ascii="ＭＳ ゴシック" w:hAnsi="ＭＳ ゴシック" w:hint="eastAsia"/>
                <w:sz w:val="21"/>
                <w:szCs w:val="21"/>
              </w:rPr>
              <w:t>意義</w:t>
            </w:r>
          </w:p>
        </w:tc>
      </w:tr>
      <w:tr w:rsidR="00571197" w:rsidRPr="00CB1A2A" w14:paraId="782BA8DB"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71AF3F02" w14:textId="77777777" w:rsidR="00571197" w:rsidRPr="00CB1A2A" w:rsidRDefault="00571197" w:rsidP="00571197">
            <w:pPr>
              <w:pStyle w:val="a3"/>
              <w:wordWrap/>
              <w:ind w:leftChars="50" w:left="106"/>
              <w:jc w:val="left"/>
              <w:rPr>
                <w:spacing w:val="0"/>
                <w:sz w:val="21"/>
                <w:szCs w:val="21"/>
              </w:rPr>
            </w:pPr>
            <w:r w:rsidRPr="00CB1A2A">
              <w:rPr>
                <w:rFonts w:ascii="ＭＳ ゴシック" w:hAnsi="ＭＳ ゴシック" w:hint="eastAsia"/>
                <w:sz w:val="21"/>
                <w:szCs w:val="21"/>
              </w:rPr>
              <w:t>(1)</w:t>
            </w:r>
          </w:p>
        </w:tc>
        <w:tc>
          <w:tcPr>
            <w:tcW w:w="1531" w:type="dxa"/>
            <w:tcBorders>
              <w:top w:val="nil"/>
              <w:left w:val="nil"/>
              <w:bottom w:val="single" w:sz="4" w:space="0" w:color="000000"/>
              <w:right w:val="single" w:sz="4" w:space="0" w:color="000000"/>
            </w:tcBorders>
          </w:tcPr>
          <w:p w14:paraId="6B1111A8" w14:textId="7CCD6441" w:rsidR="00571197" w:rsidRPr="00B030C6" w:rsidRDefault="00571197" w:rsidP="00571197">
            <w:pPr>
              <w:pStyle w:val="a3"/>
              <w:wordWrap/>
              <w:ind w:leftChars="50" w:left="106" w:rightChars="50" w:right="106"/>
              <w:jc w:val="left"/>
              <w:rPr>
                <w:color w:val="000000" w:themeColor="text1"/>
                <w:spacing w:val="0"/>
                <w:sz w:val="21"/>
                <w:szCs w:val="21"/>
              </w:rPr>
            </w:pPr>
            <w:r w:rsidRPr="00B030C6">
              <w:rPr>
                <w:rFonts w:asciiTheme="majorEastAsia" w:eastAsiaTheme="majorEastAsia" w:hAnsiTheme="majorEastAsia" w:hint="eastAsia"/>
                <w:color w:val="000000" w:themeColor="text1"/>
                <w:sz w:val="21"/>
                <w:szCs w:val="22"/>
              </w:rPr>
              <w:t>経営の責任者</w:t>
            </w:r>
          </w:p>
        </w:tc>
        <w:tc>
          <w:tcPr>
            <w:tcW w:w="6803" w:type="dxa"/>
            <w:tcBorders>
              <w:top w:val="nil"/>
              <w:left w:val="nil"/>
              <w:bottom w:val="single" w:sz="4" w:space="0" w:color="000000"/>
              <w:right w:val="single" w:sz="4" w:space="0" w:color="000000"/>
            </w:tcBorders>
          </w:tcPr>
          <w:p w14:paraId="08DF4376" w14:textId="6E8C0886" w:rsidR="00571197" w:rsidRPr="00B030C6" w:rsidRDefault="00571197" w:rsidP="00571197">
            <w:pPr>
              <w:pStyle w:val="a3"/>
              <w:wordWrap/>
              <w:ind w:leftChars="50" w:left="106" w:rightChars="50" w:right="106"/>
              <w:jc w:val="left"/>
              <w:rPr>
                <w:color w:val="000000" w:themeColor="text1"/>
                <w:spacing w:val="0"/>
                <w:sz w:val="21"/>
                <w:szCs w:val="21"/>
              </w:rPr>
            </w:pPr>
            <w:r w:rsidRPr="00B030C6">
              <w:rPr>
                <w:rFonts w:asciiTheme="majorEastAsia" w:eastAsiaTheme="majorEastAsia" w:hAnsiTheme="majorEastAsia" w:hint="eastAsia"/>
                <w:color w:val="000000" w:themeColor="text1"/>
                <w:sz w:val="21"/>
                <w:szCs w:val="21"/>
              </w:rPr>
              <w:t>事業者において最高位で指揮し、経営の責任を負う者（最高経営責任者）</w:t>
            </w:r>
          </w:p>
        </w:tc>
      </w:tr>
      <w:tr w:rsidR="00571197" w:rsidRPr="00CB1A2A" w14:paraId="14ECC626" w14:textId="77777777" w:rsidTr="00B030C6">
        <w:trPr>
          <w:trHeight w:hRule="exact" w:val="684"/>
        </w:trPr>
        <w:tc>
          <w:tcPr>
            <w:tcW w:w="612" w:type="dxa"/>
            <w:tcBorders>
              <w:top w:val="nil"/>
              <w:left w:val="single" w:sz="4" w:space="0" w:color="000000"/>
              <w:bottom w:val="single" w:sz="4" w:space="0" w:color="000000"/>
              <w:right w:val="single" w:sz="4" w:space="0" w:color="000000"/>
            </w:tcBorders>
          </w:tcPr>
          <w:p w14:paraId="3DF9D318" w14:textId="77777777" w:rsidR="00571197" w:rsidRPr="00CB1A2A" w:rsidRDefault="00571197" w:rsidP="00571197">
            <w:pPr>
              <w:pStyle w:val="a3"/>
              <w:wordWrap/>
              <w:ind w:leftChars="50" w:left="106"/>
              <w:jc w:val="left"/>
              <w:rPr>
                <w:spacing w:val="0"/>
                <w:sz w:val="21"/>
                <w:szCs w:val="21"/>
              </w:rPr>
            </w:pPr>
            <w:r w:rsidRPr="00CB1A2A">
              <w:rPr>
                <w:rFonts w:ascii="ＭＳ ゴシック" w:hAnsi="ＭＳ ゴシック" w:hint="eastAsia"/>
                <w:sz w:val="21"/>
                <w:szCs w:val="21"/>
              </w:rPr>
              <w:t>(2)</w:t>
            </w:r>
          </w:p>
        </w:tc>
        <w:tc>
          <w:tcPr>
            <w:tcW w:w="1531" w:type="dxa"/>
            <w:tcBorders>
              <w:top w:val="nil"/>
              <w:left w:val="nil"/>
              <w:bottom w:val="single" w:sz="4" w:space="0" w:color="000000"/>
              <w:right w:val="single" w:sz="4" w:space="0" w:color="000000"/>
            </w:tcBorders>
          </w:tcPr>
          <w:p w14:paraId="34240B2C" w14:textId="0D2FE0B6" w:rsidR="00571197" w:rsidRPr="00B030C6" w:rsidRDefault="00571197" w:rsidP="00571197">
            <w:pPr>
              <w:pStyle w:val="a3"/>
              <w:wordWrap/>
              <w:ind w:leftChars="50" w:left="106" w:rightChars="50" w:right="106"/>
              <w:jc w:val="left"/>
              <w:rPr>
                <w:color w:val="000000" w:themeColor="text1"/>
                <w:spacing w:val="0"/>
                <w:sz w:val="21"/>
                <w:szCs w:val="21"/>
              </w:rPr>
            </w:pPr>
            <w:r w:rsidRPr="00B030C6">
              <w:rPr>
                <w:rFonts w:asciiTheme="majorEastAsia" w:eastAsiaTheme="majorEastAsia" w:hAnsiTheme="majorEastAsia" w:hint="eastAsia"/>
                <w:color w:val="000000" w:themeColor="text1"/>
                <w:sz w:val="21"/>
                <w:szCs w:val="21"/>
              </w:rPr>
              <w:t>安全管理体制</w:t>
            </w:r>
          </w:p>
        </w:tc>
        <w:tc>
          <w:tcPr>
            <w:tcW w:w="6803" w:type="dxa"/>
            <w:tcBorders>
              <w:top w:val="nil"/>
              <w:left w:val="nil"/>
              <w:bottom w:val="single" w:sz="4" w:space="0" w:color="000000"/>
              <w:right w:val="single" w:sz="4" w:space="0" w:color="000000"/>
            </w:tcBorders>
          </w:tcPr>
          <w:p w14:paraId="65CD6D73" w14:textId="00CC6C7B" w:rsidR="00571197" w:rsidRPr="00B030C6" w:rsidRDefault="00571197" w:rsidP="00571197">
            <w:pPr>
              <w:pStyle w:val="a3"/>
              <w:wordWrap/>
              <w:ind w:leftChars="50" w:left="106" w:rightChars="50" w:right="106"/>
              <w:jc w:val="left"/>
              <w:rPr>
                <w:color w:val="000000" w:themeColor="text1"/>
                <w:spacing w:val="0"/>
                <w:sz w:val="21"/>
                <w:szCs w:val="21"/>
              </w:rPr>
            </w:pPr>
            <w:r w:rsidRPr="00B030C6">
              <w:rPr>
                <w:rFonts w:asciiTheme="majorEastAsia" w:eastAsiaTheme="majorEastAsia" w:hAnsiTheme="majorEastAsia" w:hint="eastAsia"/>
                <w:color w:val="000000" w:themeColor="text1"/>
                <w:sz w:val="21"/>
                <w:szCs w:val="22"/>
              </w:rPr>
              <w:t>経営の責任者</w:t>
            </w:r>
            <w:r w:rsidRPr="00B030C6">
              <w:rPr>
                <w:rFonts w:asciiTheme="majorEastAsia" w:eastAsiaTheme="majorEastAsia" w:hAnsiTheme="majorEastAsia" w:hint="eastAsia"/>
                <w:color w:val="000000" w:themeColor="text1"/>
                <w:sz w:val="21"/>
                <w:szCs w:val="21"/>
              </w:rPr>
              <w:t>により、社内で行われる安全管理が、あるべき手順及び方法に沿って確立され、実施され、維持される状態</w:t>
            </w:r>
          </w:p>
        </w:tc>
      </w:tr>
      <w:tr w:rsidR="001964A0" w:rsidRPr="00CB1A2A" w14:paraId="03D8998F"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5A7A4C76" w14:textId="77777777" w:rsidR="001964A0" w:rsidRPr="00CB1A2A" w:rsidRDefault="001964A0" w:rsidP="00071C3A">
            <w:pPr>
              <w:pStyle w:val="a3"/>
              <w:wordWrap/>
              <w:ind w:leftChars="50" w:left="106"/>
              <w:jc w:val="left"/>
              <w:rPr>
                <w:spacing w:val="0"/>
                <w:sz w:val="21"/>
                <w:szCs w:val="21"/>
              </w:rPr>
            </w:pPr>
            <w:r w:rsidRPr="00CB1A2A">
              <w:rPr>
                <w:rFonts w:ascii="ＭＳ ゴシック" w:hAnsi="ＭＳ ゴシック" w:hint="eastAsia"/>
                <w:sz w:val="21"/>
                <w:szCs w:val="21"/>
              </w:rPr>
              <w:t>(3)</w:t>
            </w:r>
          </w:p>
        </w:tc>
        <w:tc>
          <w:tcPr>
            <w:tcW w:w="1531" w:type="dxa"/>
            <w:tcBorders>
              <w:top w:val="nil"/>
              <w:left w:val="nil"/>
              <w:bottom w:val="single" w:sz="4" w:space="0" w:color="000000"/>
              <w:right w:val="single" w:sz="4" w:space="0" w:color="000000"/>
            </w:tcBorders>
          </w:tcPr>
          <w:p w14:paraId="20D42E99"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安全方針</w:t>
            </w:r>
          </w:p>
        </w:tc>
        <w:tc>
          <w:tcPr>
            <w:tcW w:w="6803" w:type="dxa"/>
            <w:tcBorders>
              <w:top w:val="nil"/>
              <w:left w:val="nil"/>
              <w:bottom w:val="single" w:sz="4" w:space="0" w:color="000000"/>
              <w:right w:val="single" w:sz="4" w:space="0" w:color="000000"/>
            </w:tcBorders>
          </w:tcPr>
          <w:p w14:paraId="070C745C" w14:textId="3D6A4D4D" w:rsidR="001964A0" w:rsidRPr="00CB1A2A" w:rsidRDefault="00571197" w:rsidP="00071C3A">
            <w:pPr>
              <w:pStyle w:val="a3"/>
              <w:wordWrap/>
              <w:ind w:leftChars="50" w:left="106" w:rightChars="50" w:right="106"/>
              <w:jc w:val="left"/>
              <w:rPr>
                <w:spacing w:val="0"/>
                <w:sz w:val="21"/>
                <w:szCs w:val="21"/>
              </w:rPr>
            </w:pPr>
            <w:r w:rsidRPr="00DB129D">
              <w:rPr>
                <w:rFonts w:ascii="ＭＳ ゴシック" w:hAnsi="ＭＳ ゴシック" w:hint="eastAsia"/>
                <w:sz w:val="21"/>
                <w:szCs w:val="21"/>
              </w:rPr>
              <w:t>経営の責任者</w:t>
            </w:r>
            <w:r w:rsidR="001964A0" w:rsidRPr="00CB1A2A">
              <w:rPr>
                <w:rFonts w:ascii="ＭＳ ゴシック" w:hAnsi="ＭＳ ゴシック" w:hint="eastAsia"/>
                <w:sz w:val="21"/>
                <w:szCs w:val="21"/>
              </w:rPr>
              <w:t>がリーダーシップを発揮して主体的に関与し設定された輸送の安全を確保するための会社全体の意図及び方向性</w:t>
            </w:r>
          </w:p>
        </w:tc>
      </w:tr>
      <w:tr w:rsidR="001964A0" w:rsidRPr="00CB1A2A" w14:paraId="0319C250"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2787B5E7" w14:textId="77777777" w:rsidR="001964A0" w:rsidRPr="00CB1A2A" w:rsidRDefault="001964A0" w:rsidP="00071C3A">
            <w:pPr>
              <w:pStyle w:val="a3"/>
              <w:wordWrap/>
              <w:ind w:leftChars="50" w:left="106"/>
              <w:jc w:val="left"/>
              <w:rPr>
                <w:spacing w:val="0"/>
                <w:sz w:val="21"/>
                <w:szCs w:val="21"/>
              </w:rPr>
            </w:pPr>
            <w:r w:rsidRPr="00CB1A2A">
              <w:rPr>
                <w:rFonts w:ascii="ＭＳ ゴシック" w:hAnsi="ＭＳ ゴシック" w:hint="eastAsia"/>
                <w:sz w:val="21"/>
                <w:szCs w:val="21"/>
              </w:rPr>
              <w:t>(4)</w:t>
            </w:r>
          </w:p>
        </w:tc>
        <w:tc>
          <w:tcPr>
            <w:tcW w:w="1531" w:type="dxa"/>
            <w:tcBorders>
              <w:top w:val="nil"/>
              <w:left w:val="nil"/>
              <w:bottom w:val="single" w:sz="4" w:space="0" w:color="000000"/>
              <w:right w:val="single" w:sz="4" w:space="0" w:color="000000"/>
            </w:tcBorders>
          </w:tcPr>
          <w:p w14:paraId="1C5A262D"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安全重点施策</w:t>
            </w:r>
          </w:p>
        </w:tc>
        <w:tc>
          <w:tcPr>
            <w:tcW w:w="6803" w:type="dxa"/>
            <w:tcBorders>
              <w:top w:val="nil"/>
              <w:left w:val="nil"/>
              <w:bottom w:val="single" w:sz="4" w:space="0" w:color="000000"/>
              <w:right w:val="single" w:sz="4" w:space="0" w:color="000000"/>
            </w:tcBorders>
          </w:tcPr>
          <w:p w14:paraId="49775C39"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安全方針に沿って追求し、達成を目指すための具体的施策</w:t>
            </w:r>
          </w:p>
        </w:tc>
      </w:tr>
      <w:tr w:rsidR="001964A0" w:rsidRPr="00CB1A2A" w14:paraId="1AE2852F"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0E40351B" w14:textId="77777777" w:rsidR="001964A0" w:rsidRPr="00CB1A2A" w:rsidRDefault="001964A0" w:rsidP="00071C3A">
            <w:pPr>
              <w:pStyle w:val="a3"/>
              <w:wordWrap/>
              <w:ind w:leftChars="50" w:left="106"/>
              <w:jc w:val="left"/>
              <w:rPr>
                <w:spacing w:val="0"/>
                <w:sz w:val="21"/>
                <w:szCs w:val="21"/>
              </w:rPr>
            </w:pPr>
            <w:r w:rsidRPr="00CB1A2A">
              <w:rPr>
                <w:rFonts w:ascii="ＭＳ ゴシック" w:hAnsi="ＭＳ ゴシック" w:hint="eastAsia"/>
                <w:sz w:val="21"/>
                <w:szCs w:val="21"/>
              </w:rPr>
              <w:t>(5)</w:t>
            </w:r>
          </w:p>
        </w:tc>
        <w:tc>
          <w:tcPr>
            <w:tcW w:w="1531" w:type="dxa"/>
            <w:tcBorders>
              <w:top w:val="nil"/>
              <w:left w:val="nil"/>
              <w:bottom w:val="single" w:sz="4" w:space="0" w:color="000000"/>
              <w:right w:val="single" w:sz="4" w:space="0" w:color="000000"/>
            </w:tcBorders>
          </w:tcPr>
          <w:p w14:paraId="50420F92"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安全統括管理者</w:t>
            </w:r>
          </w:p>
        </w:tc>
        <w:tc>
          <w:tcPr>
            <w:tcW w:w="6803" w:type="dxa"/>
            <w:tcBorders>
              <w:top w:val="nil"/>
              <w:left w:val="nil"/>
              <w:bottom w:val="single" w:sz="4" w:space="0" w:color="000000"/>
              <w:right w:val="single" w:sz="4" w:space="0" w:color="000000"/>
            </w:tcBorders>
          </w:tcPr>
          <w:p w14:paraId="115C3ED1" w14:textId="322459AB" w:rsidR="001964A0" w:rsidRPr="00CB1A2A" w:rsidRDefault="001F5E57" w:rsidP="00071C3A">
            <w:pPr>
              <w:pStyle w:val="a3"/>
              <w:wordWrap/>
              <w:ind w:leftChars="50" w:left="106" w:rightChars="50" w:right="106"/>
              <w:jc w:val="left"/>
              <w:rPr>
                <w:spacing w:val="0"/>
                <w:sz w:val="21"/>
                <w:szCs w:val="21"/>
              </w:rPr>
            </w:pPr>
            <w:r w:rsidRPr="001F5E57">
              <w:rPr>
                <w:rFonts w:ascii="ＭＳ ゴシック" w:hAnsi="ＭＳ ゴシック" w:hint="eastAsia"/>
                <w:sz w:val="21"/>
                <w:szCs w:val="21"/>
              </w:rPr>
              <w:t>事業運営上の重要な決定に参画する管理的地位にあり、</w:t>
            </w:r>
            <w:r w:rsidR="001964A0" w:rsidRPr="00CB1A2A">
              <w:rPr>
                <w:rFonts w:ascii="ＭＳ ゴシック" w:hAnsi="ＭＳ ゴシック" w:hint="eastAsia"/>
                <w:sz w:val="21"/>
                <w:szCs w:val="21"/>
              </w:rPr>
              <w:t>輸送の安全を確保するための管理業務を統括管理する者</w:t>
            </w:r>
          </w:p>
        </w:tc>
      </w:tr>
      <w:tr w:rsidR="001964A0" w:rsidRPr="00CB1A2A" w14:paraId="5B9E7AFA"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7F1C2AD2" w14:textId="77777777" w:rsidR="001964A0" w:rsidRPr="00CB1A2A" w:rsidRDefault="001964A0" w:rsidP="00071C3A">
            <w:pPr>
              <w:pStyle w:val="a3"/>
              <w:wordWrap/>
              <w:ind w:leftChars="50" w:left="106"/>
              <w:jc w:val="left"/>
              <w:rPr>
                <w:spacing w:val="0"/>
                <w:sz w:val="21"/>
                <w:szCs w:val="21"/>
              </w:rPr>
            </w:pPr>
            <w:r w:rsidRPr="00CB1A2A">
              <w:rPr>
                <w:rFonts w:ascii="ＭＳ ゴシック" w:hAnsi="ＭＳ ゴシック" w:hint="eastAsia"/>
                <w:sz w:val="21"/>
                <w:szCs w:val="21"/>
              </w:rPr>
              <w:t>(6)</w:t>
            </w:r>
          </w:p>
        </w:tc>
        <w:tc>
          <w:tcPr>
            <w:tcW w:w="1531" w:type="dxa"/>
            <w:tcBorders>
              <w:top w:val="nil"/>
              <w:left w:val="nil"/>
              <w:bottom w:val="single" w:sz="4" w:space="0" w:color="000000"/>
              <w:right w:val="single" w:sz="4" w:space="0" w:color="000000"/>
            </w:tcBorders>
          </w:tcPr>
          <w:p w14:paraId="76A3B6D1"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運航管理者</w:t>
            </w:r>
          </w:p>
        </w:tc>
        <w:tc>
          <w:tcPr>
            <w:tcW w:w="6803" w:type="dxa"/>
            <w:tcBorders>
              <w:top w:val="nil"/>
              <w:left w:val="nil"/>
              <w:bottom w:val="single" w:sz="4" w:space="0" w:color="000000"/>
              <w:right w:val="single" w:sz="4" w:space="0" w:color="000000"/>
            </w:tcBorders>
          </w:tcPr>
          <w:p w14:paraId="01A96BF0" w14:textId="77777777" w:rsidR="001964A0" w:rsidRPr="00CB1A2A" w:rsidRDefault="003916A2" w:rsidP="00071C3A">
            <w:pPr>
              <w:pStyle w:val="a3"/>
              <w:wordWrap/>
              <w:ind w:leftChars="50" w:left="106" w:rightChars="50" w:right="106"/>
              <w:jc w:val="left"/>
              <w:rPr>
                <w:spacing w:val="0"/>
                <w:sz w:val="21"/>
                <w:szCs w:val="21"/>
              </w:rPr>
            </w:pPr>
            <w:r>
              <w:rPr>
                <w:rFonts w:ascii="ＭＳ ゴシック" w:hAnsi="ＭＳ ゴシック" w:hint="eastAsia"/>
                <w:sz w:val="21"/>
                <w:szCs w:val="21"/>
              </w:rPr>
              <w:t>船長の職務権限に属する事項以外の船舶の運航の管理に関する統括</w:t>
            </w:r>
            <w:r w:rsidR="001964A0" w:rsidRPr="00CB1A2A">
              <w:rPr>
                <w:rFonts w:ascii="ＭＳ ゴシック" w:hAnsi="ＭＳ ゴシック" w:hint="eastAsia"/>
                <w:sz w:val="21"/>
                <w:szCs w:val="21"/>
              </w:rPr>
              <w:t>責任者</w:t>
            </w:r>
          </w:p>
        </w:tc>
      </w:tr>
      <w:tr w:rsidR="000D4E0F" w:rsidRPr="00CB1A2A" w14:paraId="05567D84"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69E0A9C7" w14:textId="77777777" w:rsidR="000D4E0F" w:rsidRPr="000D4E0F" w:rsidRDefault="000D4E0F" w:rsidP="00071C3A">
            <w:pPr>
              <w:pStyle w:val="a3"/>
              <w:wordWrap/>
              <w:ind w:leftChars="50" w:left="106"/>
              <w:jc w:val="left"/>
              <w:rPr>
                <w:rFonts w:asciiTheme="majorEastAsia" w:eastAsiaTheme="majorEastAsia" w:hAnsiTheme="majorEastAsia"/>
                <w:spacing w:val="0"/>
                <w:sz w:val="21"/>
                <w:szCs w:val="21"/>
              </w:rPr>
            </w:pPr>
            <w:r w:rsidRPr="000D4E0F">
              <w:rPr>
                <w:rFonts w:asciiTheme="majorEastAsia" w:eastAsiaTheme="majorEastAsia" w:hAnsiTheme="majorEastAsia" w:hint="eastAsia"/>
                <w:sz w:val="21"/>
                <w:szCs w:val="21"/>
              </w:rPr>
              <w:t>(7)</w:t>
            </w:r>
          </w:p>
        </w:tc>
        <w:tc>
          <w:tcPr>
            <w:tcW w:w="1531" w:type="dxa"/>
            <w:tcBorders>
              <w:top w:val="nil"/>
              <w:left w:val="nil"/>
              <w:bottom w:val="single" w:sz="4" w:space="0" w:color="000000"/>
              <w:right w:val="single" w:sz="4" w:space="0" w:color="000000"/>
            </w:tcBorders>
          </w:tcPr>
          <w:p w14:paraId="6ADE1E3E" w14:textId="77777777" w:rsidR="000D4E0F" w:rsidRPr="000D4E0F" w:rsidRDefault="000D4E0F" w:rsidP="00071C3A">
            <w:pPr>
              <w:autoSpaceDE w:val="0"/>
              <w:autoSpaceDN w:val="0"/>
              <w:ind w:leftChars="50" w:left="106" w:rightChars="50" w:right="106"/>
              <w:jc w:val="left"/>
              <w:rPr>
                <w:rFonts w:asciiTheme="majorEastAsia" w:eastAsiaTheme="majorEastAsia" w:hAnsiTheme="majorEastAsia"/>
              </w:rPr>
            </w:pPr>
            <w:r w:rsidRPr="000D4E0F">
              <w:rPr>
                <w:rFonts w:asciiTheme="majorEastAsia" w:eastAsiaTheme="majorEastAsia" w:hAnsiTheme="majorEastAsia" w:hint="eastAsia"/>
              </w:rPr>
              <w:t>運航管理員</w:t>
            </w:r>
          </w:p>
        </w:tc>
        <w:tc>
          <w:tcPr>
            <w:tcW w:w="6803" w:type="dxa"/>
            <w:tcBorders>
              <w:top w:val="nil"/>
              <w:left w:val="nil"/>
              <w:bottom w:val="single" w:sz="4" w:space="0" w:color="000000"/>
              <w:right w:val="single" w:sz="4" w:space="0" w:color="000000"/>
            </w:tcBorders>
          </w:tcPr>
          <w:p w14:paraId="663B2064" w14:textId="77777777" w:rsidR="000D4E0F" w:rsidRPr="000D4E0F" w:rsidRDefault="000D4E0F" w:rsidP="00071C3A">
            <w:pPr>
              <w:autoSpaceDE w:val="0"/>
              <w:autoSpaceDN w:val="0"/>
              <w:ind w:leftChars="50" w:left="106" w:rightChars="50" w:right="106"/>
              <w:jc w:val="left"/>
              <w:rPr>
                <w:rFonts w:asciiTheme="majorEastAsia" w:eastAsiaTheme="majorEastAsia" w:hAnsiTheme="majorEastAsia"/>
              </w:rPr>
            </w:pPr>
            <w:r w:rsidRPr="000D4E0F">
              <w:rPr>
                <w:rFonts w:asciiTheme="majorEastAsia" w:eastAsiaTheme="majorEastAsia" w:hAnsiTheme="majorEastAsia" w:hint="eastAsia"/>
              </w:rPr>
              <w:t>運航管理者以外の者で船舶の運航の管理に従事する者</w:t>
            </w:r>
          </w:p>
        </w:tc>
      </w:tr>
      <w:tr w:rsidR="000D4E0F" w:rsidRPr="00CB1A2A" w14:paraId="31E886F7"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6219D49E"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(8)</w:t>
            </w:r>
          </w:p>
        </w:tc>
        <w:tc>
          <w:tcPr>
            <w:tcW w:w="1531" w:type="dxa"/>
            <w:tcBorders>
              <w:top w:val="nil"/>
              <w:left w:val="nil"/>
              <w:bottom w:val="single" w:sz="4" w:space="0" w:color="000000"/>
              <w:right w:val="single" w:sz="4" w:space="0" w:color="000000"/>
            </w:tcBorders>
          </w:tcPr>
          <w:p w14:paraId="13FE9CEC" w14:textId="77777777" w:rsidR="000D4E0F" w:rsidRPr="00CB1A2A" w:rsidRDefault="000D4E0F" w:rsidP="00071C3A">
            <w:pPr>
              <w:pStyle w:val="a3"/>
              <w:wordWrap/>
              <w:ind w:leftChars="50" w:left="106" w:rightChars="50" w:right="106"/>
              <w:jc w:val="left"/>
              <w:rPr>
                <w:rFonts w:ascii="ＭＳ ゴシック" w:hAnsi="ＭＳ ゴシック"/>
                <w:sz w:val="21"/>
                <w:szCs w:val="21"/>
              </w:rPr>
            </w:pPr>
            <w:r w:rsidRPr="000D4E0F">
              <w:rPr>
                <w:rFonts w:ascii="ＭＳ ゴシック" w:hAnsi="ＭＳ ゴシック" w:hint="eastAsia"/>
                <w:sz w:val="21"/>
                <w:szCs w:val="21"/>
              </w:rPr>
              <w:t>副運航管理者</w:t>
            </w:r>
          </w:p>
        </w:tc>
        <w:tc>
          <w:tcPr>
            <w:tcW w:w="6803" w:type="dxa"/>
            <w:tcBorders>
              <w:top w:val="nil"/>
              <w:left w:val="nil"/>
              <w:bottom w:val="single" w:sz="4" w:space="0" w:color="000000"/>
              <w:right w:val="single" w:sz="4" w:space="0" w:color="000000"/>
            </w:tcBorders>
          </w:tcPr>
          <w:p w14:paraId="29D6D650" w14:textId="77777777" w:rsidR="000D4E0F" w:rsidRPr="00CB1A2A" w:rsidRDefault="000D4E0F" w:rsidP="00071C3A">
            <w:pPr>
              <w:pStyle w:val="a3"/>
              <w:wordWrap/>
              <w:ind w:leftChars="50" w:left="106" w:rightChars="50" w:right="106"/>
              <w:jc w:val="left"/>
              <w:rPr>
                <w:rFonts w:ascii="ＭＳ ゴシック" w:hAnsi="ＭＳ ゴシック"/>
                <w:sz w:val="21"/>
                <w:szCs w:val="21"/>
              </w:rPr>
            </w:pPr>
            <w:r w:rsidRPr="000D4E0F">
              <w:rPr>
                <w:rFonts w:ascii="ＭＳ ゴシック" w:hAnsi="ＭＳ ゴシック" w:hint="eastAsia"/>
                <w:sz w:val="21"/>
                <w:szCs w:val="21"/>
              </w:rPr>
              <w:t>特定の区域内にある船舶の運航の管理に関し、運航管理者を補佐し、かつ、運航管理者の職務のうち特定の職務を分掌する者</w:t>
            </w:r>
          </w:p>
        </w:tc>
      </w:tr>
      <w:tr w:rsidR="000D4E0F" w:rsidRPr="00CB1A2A" w14:paraId="5AA255A7"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408E8BA5"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(9)</w:t>
            </w:r>
          </w:p>
        </w:tc>
        <w:tc>
          <w:tcPr>
            <w:tcW w:w="1531" w:type="dxa"/>
            <w:tcBorders>
              <w:top w:val="nil"/>
              <w:left w:val="nil"/>
              <w:bottom w:val="single" w:sz="4" w:space="0" w:color="000000"/>
              <w:right w:val="single" w:sz="4" w:space="0" w:color="000000"/>
            </w:tcBorders>
          </w:tcPr>
          <w:p w14:paraId="37901195" w14:textId="77777777" w:rsidR="000D4E0F" w:rsidRPr="000D4E0F" w:rsidRDefault="000D4E0F" w:rsidP="00071C3A">
            <w:pPr>
              <w:pStyle w:val="a3"/>
              <w:wordWrap/>
              <w:ind w:leftChars="50" w:left="106" w:rightChars="50" w:right="106"/>
              <w:jc w:val="left"/>
              <w:rPr>
                <w:rFonts w:ascii="ＭＳ ゴシック" w:hAnsi="ＭＳ ゴシック"/>
                <w:sz w:val="21"/>
                <w:szCs w:val="21"/>
              </w:rPr>
            </w:pPr>
            <w:r w:rsidRPr="000D4E0F">
              <w:rPr>
                <w:rFonts w:ascii="ＭＳ ゴシック" w:hAnsi="ＭＳ ゴシック" w:hint="eastAsia"/>
                <w:sz w:val="21"/>
                <w:szCs w:val="21"/>
              </w:rPr>
              <w:t>運航管理補助者</w:t>
            </w:r>
          </w:p>
        </w:tc>
        <w:tc>
          <w:tcPr>
            <w:tcW w:w="6803" w:type="dxa"/>
            <w:tcBorders>
              <w:top w:val="nil"/>
              <w:left w:val="nil"/>
              <w:bottom w:val="single" w:sz="4" w:space="0" w:color="000000"/>
              <w:right w:val="single" w:sz="4" w:space="0" w:color="000000"/>
            </w:tcBorders>
          </w:tcPr>
          <w:p w14:paraId="2CFF5666" w14:textId="77777777" w:rsidR="000D4E0F" w:rsidRPr="000D4E0F" w:rsidRDefault="000D4E0F" w:rsidP="00071C3A">
            <w:pPr>
              <w:pStyle w:val="a3"/>
              <w:wordWrap/>
              <w:ind w:leftChars="50" w:left="106" w:rightChars="50" w:right="106"/>
              <w:jc w:val="left"/>
              <w:rPr>
                <w:rFonts w:ascii="ＭＳ ゴシック" w:hAnsi="ＭＳ ゴシック"/>
                <w:sz w:val="21"/>
                <w:szCs w:val="21"/>
              </w:rPr>
            </w:pPr>
            <w:r w:rsidRPr="000D4E0F">
              <w:rPr>
                <w:rFonts w:ascii="ＭＳ ゴシック" w:hAnsi="ＭＳ ゴシック" w:hint="eastAsia"/>
                <w:sz w:val="21"/>
                <w:szCs w:val="21"/>
              </w:rPr>
              <w:t>運航管理者又は副運航管理者の職務を補佐する者</w:t>
            </w:r>
          </w:p>
        </w:tc>
      </w:tr>
      <w:tr w:rsidR="000D4E0F" w:rsidRPr="00CB1A2A" w14:paraId="18C35B4F"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20BCD644"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(10)</w:t>
            </w:r>
          </w:p>
        </w:tc>
        <w:tc>
          <w:tcPr>
            <w:tcW w:w="1531" w:type="dxa"/>
            <w:tcBorders>
              <w:top w:val="nil"/>
              <w:left w:val="nil"/>
              <w:bottom w:val="single" w:sz="4" w:space="0" w:color="000000"/>
              <w:right w:val="single" w:sz="4" w:space="0" w:color="000000"/>
            </w:tcBorders>
          </w:tcPr>
          <w:p w14:paraId="0774A614"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運航管理者代行</w:t>
            </w:r>
          </w:p>
        </w:tc>
        <w:tc>
          <w:tcPr>
            <w:tcW w:w="6803" w:type="dxa"/>
            <w:tcBorders>
              <w:top w:val="nil"/>
              <w:left w:val="nil"/>
              <w:bottom w:val="single" w:sz="4" w:space="0" w:color="000000"/>
              <w:right w:val="single" w:sz="4" w:space="0" w:color="000000"/>
            </w:tcBorders>
          </w:tcPr>
          <w:p w14:paraId="211409A9"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運航管理者が職務を執行できないとき、その職務を代行する者</w:t>
            </w:r>
          </w:p>
        </w:tc>
      </w:tr>
      <w:tr w:rsidR="000D4E0F" w:rsidRPr="00CB1A2A" w14:paraId="141946C6"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1992A10C"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(11)</w:t>
            </w:r>
          </w:p>
        </w:tc>
        <w:tc>
          <w:tcPr>
            <w:tcW w:w="1531" w:type="dxa"/>
            <w:tcBorders>
              <w:top w:val="nil"/>
              <w:left w:val="nil"/>
              <w:bottom w:val="single" w:sz="4" w:space="0" w:color="000000"/>
              <w:right w:val="single" w:sz="4" w:space="0" w:color="000000"/>
            </w:tcBorders>
          </w:tcPr>
          <w:p w14:paraId="2938F771" w14:textId="77777777" w:rsidR="000D4E0F" w:rsidRPr="00CB1A2A" w:rsidRDefault="000D4E0F" w:rsidP="00071C3A">
            <w:pPr>
              <w:pStyle w:val="a3"/>
              <w:wordWrap/>
              <w:ind w:leftChars="50" w:left="106" w:rightChars="50" w:right="106"/>
              <w:jc w:val="left"/>
              <w:rPr>
                <w:rFonts w:ascii="ＭＳ ゴシック" w:hAnsi="ＭＳ ゴシック"/>
                <w:sz w:val="21"/>
                <w:szCs w:val="21"/>
              </w:rPr>
            </w:pPr>
            <w:r w:rsidRPr="000D4E0F">
              <w:rPr>
                <w:rFonts w:ascii="ＭＳ ゴシック" w:hAnsi="ＭＳ ゴシック" w:hint="eastAsia"/>
                <w:sz w:val="21"/>
                <w:szCs w:val="21"/>
              </w:rPr>
              <w:t>副運航管理者代行</w:t>
            </w:r>
          </w:p>
        </w:tc>
        <w:tc>
          <w:tcPr>
            <w:tcW w:w="6803" w:type="dxa"/>
            <w:tcBorders>
              <w:top w:val="nil"/>
              <w:left w:val="nil"/>
              <w:bottom w:val="single" w:sz="4" w:space="0" w:color="000000"/>
              <w:right w:val="single" w:sz="4" w:space="0" w:color="000000"/>
            </w:tcBorders>
          </w:tcPr>
          <w:p w14:paraId="097978BB" w14:textId="77777777" w:rsidR="000D4E0F" w:rsidRPr="00CB1A2A" w:rsidRDefault="000D4E0F" w:rsidP="00071C3A">
            <w:pPr>
              <w:pStyle w:val="a3"/>
              <w:wordWrap/>
              <w:ind w:leftChars="50" w:left="106" w:rightChars="50" w:right="106"/>
              <w:jc w:val="left"/>
              <w:rPr>
                <w:rFonts w:ascii="ＭＳ ゴシック" w:hAnsi="ＭＳ ゴシック"/>
                <w:sz w:val="21"/>
                <w:szCs w:val="21"/>
              </w:rPr>
            </w:pPr>
            <w:r w:rsidRPr="000D4E0F">
              <w:rPr>
                <w:rFonts w:ascii="ＭＳ ゴシック" w:hAnsi="ＭＳ ゴシック" w:hint="eastAsia"/>
                <w:sz w:val="21"/>
                <w:szCs w:val="21"/>
              </w:rPr>
              <w:t>副運航管理者が職務を執行できないとき、その職務を代行する者</w:t>
            </w:r>
          </w:p>
        </w:tc>
      </w:tr>
      <w:tr w:rsidR="000D4E0F" w:rsidRPr="00CB1A2A" w14:paraId="45298E2C"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28BCCD2F"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(12)</w:t>
            </w:r>
          </w:p>
        </w:tc>
        <w:tc>
          <w:tcPr>
            <w:tcW w:w="1531" w:type="dxa"/>
            <w:tcBorders>
              <w:top w:val="nil"/>
              <w:left w:val="nil"/>
              <w:bottom w:val="single" w:sz="4" w:space="0" w:color="000000"/>
              <w:right w:val="single" w:sz="4" w:space="0" w:color="000000"/>
            </w:tcBorders>
          </w:tcPr>
          <w:p w14:paraId="6E1840D7"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陸上作業員</w:t>
            </w:r>
          </w:p>
        </w:tc>
        <w:tc>
          <w:tcPr>
            <w:tcW w:w="6803" w:type="dxa"/>
            <w:tcBorders>
              <w:top w:val="nil"/>
              <w:left w:val="nil"/>
              <w:bottom w:val="single" w:sz="4" w:space="0" w:color="000000"/>
              <w:right w:val="single" w:sz="4" w:space="0" w:color="000000"/>
            </w:tcBorders>
          </w:tcPr>
          <w:p w14:paraId="337C5DDC"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陸上において、旅客又は車両の整理、誘導等の作業に従事する者</w:t>
            </w:r>
          </w:p>
        </w:tc>
      </w:tr>
      <w:tr w:rsidR="000D4E0F" w:rsidRPr="00CB1A2A" w14:paraId="7CE2C6E7"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6640123D"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(13)</w:t>
            </w:r>
          </w:p>
        </w:tc>
        <w:tc>
          <w:tcPr>
            <w:tcW w:w="1531" w:type="dxa"/>
            <w:tcBorders>
              <w:top w:val="nil"/>
              <w:left w:val="nil"/>
              <w:bottom w:val="single" w:sz="4" w:space="0" w:color="000000"/>
              <w:right w:val="single" w:sz="4" w:space="0" w:color="000000"/>
            </w:tcBorders>
          </w:tcPr>
          <w:p w14:paraId="43088959"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船内作業員</w:t>
            </w:r>
          </w:p>
        </w:tc>
        <w:tc>
          <w:tcPr>
            <w:tcW w:w="6803" w:type="dxa"/>
            <w:tcBorders>
              <w:top w:val="nil"/>
              <w:left w:val="nil"/>
              <w:bottom w:val="single" w:sz="4" w:space="0" w:color="000000"/>
              <w:right w:val="single" w:sz="4" w:space="0" w:color="000000"/>
            </w:tcBorders>
          </w:tcPr>
          <w:p w14:paraId="3989F758"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船舶上において、旅客又は車両の整理、誘導等の作業に従事する者</w:t>
            </w:r>
          </w:p>
        </w:tc>
      </w:tr>
      <w:tr w:rsidR="000D4E0F" w:rsidRPr="00CB1A2A" w14:paraId="522AA6CE"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22F58741"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(14)</w:t>
            </w:r>
          </w:p>
        </w:tc>
        <w:tc>
          <w:tcPr>
            <w:tcW w:w="1531" w:type="dxa"/>
            <w:tcBorders>
              <w:top w:val="nil"/>
              <w:left w:val="nil"/>
              <w:bottom w:val="single" w:sz="4" w:space="0" w:color="000000"/>
              <w:right w:val="single" w:sz="4" w:space="0" w:color="000000"/>
            </w:tcBorders>
          </w:tcPr>
          <w:p w14:paraId="40527B7D"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運航計画</w:t>
            </w:r>
          </w:p>
        </w:tc>
        <w:tc>
          <w:tcPr>
            <w:tcW w:w="6803" w:type="dxa"/>
            <w:tcBorders>
              <w:top w:val="nil"/>
              <w:left w:val="nil"/>
              <w:bottom w:val="single" w:sz="4" w:space="0" w:color="000000"/>
              <w:right w:val="single" w:sz="4" w:space="0" w:color="000000"/>
            </w:tcBorders>
          </w:tcPr>
          <w:p w14:paraId="37585110"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起終点、寄港地、航行経路、航海速力、運航回数、発着時刻、運航の時季等に関する計画</w:t>
            </w:r>
          </w:p>
        </w:tc>
      </w:tr>
      <w:tr w:rsidR="000D4E0F" w:rsidRPr="00CB1A2A" w14:paraId="6C00D541"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494E1E6D"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(15)</w:t>
            </w:r>
          </w:p>
        </w:tc>
        <w:tc>
          <w:tcPr>
            <w:tcW w:w="1531" w:type="dxa"/>
            <w:tcBorders>
              <w:top w:val="nil"/>
              <w:left w:val="nil"/>
              <w:bottom w:val="single" w:sz="4" w:space="0" w:color="000000"/>
              <w:right w:val="single" w:sz="4" w:space="0" w:color="000000"/>
            </w:tcBorders>
          </w:tcPr>
          <w:p w14:paraId="54F22386"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配船計画</w:t>
            </w:r>
          </w:p>
        </w:tc>
        <w:tc>
          <w:tcPr>
            <w:tcW w:w="6803" w:type="dxa"/>
            <w:tcBorders>
              <w:top w:val="nil"/>
              <w:left w:val="nil"/>
              <w:bottom w:val="single" w:sz="4" w:space="0" w:color="000000"/>
              <w:right w:val="single" w:sz="4" w:space="0" w:color="000000"/>
            </w:tcBorders>
          </w:tcPr>
          <w:p w14:paraId="6849A30B"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運航計画を実施するための船舶の特定、当該船舶の回航及び入渠、予備船の投入等に関する計画</w:t>
            </w:r>
          </w:p>
        </w:tc>
      </w:tr>
      <w:tr w:rsidR="000D4E0F" w:rsidRPr="00CB1A2A" w14:paraId="6F521D17"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77020CE8"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(16)</w:t>
            </w:r>
          </w:p>
        </w:tc>
        <w:tc>
          <w:tcPr>
            <w:tcW w:w="1531" w:type="dxa"/>
            <w:tcBorders>
              <w:top w:val="nil"/>
              <w:left w:val="nil"/>
              <w:bottom w:val="single" w:sz="4" w:space="0" w:color="000000"/>
              <w:right w:val="single" w:sz="4" w:space="0" w:color="000000"/>
            </w:tcBorders>
          </w:tcPr>
          <w:p w14:paraId="24B60882"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配乗計画</w:t>
            </w:r>
          </w:p>
        </w:tc>
        <w:tc>
          <w:tcPr>
            <w:tcW w:w="6803" w:type="dxa"/>
            <w:tcBorders>
              <w:top w:val="nil"/>
              <w:left w:val="nil"/>
              <w:bottom w:val="single" w:sz="4" w:space="0" w:color="000000"/>
              <w:right w:val="single" w:sz="4" w:space="0" w:color="000000"/>
            </w:tcBorders>
          </w:tcPr>
          <w:p w14:paraId="7671302D" w14:textId="77777777" w:rsidR="000D4E0F" w:rsidRPr="00CB1A2A" w:rsidRDefault="000D4E0F" w:rsidP="00071C3A">
            <w:pPr>
              <w:pStyle w:val="a3"/>
              <w:wordWrap/>
              <w:ind w:leftChars="50" w:left="106" w:rightChars="50" w:right="106"/>
              <w:jc w:val="left"/>
              <w:rPr>
                <w:spacing w:val="0"/>
                <w:sz w:val="21"/>
                <w:szCs w:val="21"/>
              </w:rPr>
            </w:pPr>
            <w:r w:rsidRPr="000D4E0F">
              <w:rPr>
                <w:rFonts w:ascii="ＭＳ ゴシック" w:hAnsi="ＭＳ ゴシック" w:hint="eastAsia"/>
                <w:sz w:val="21"/>
                <w:szCs w:val="21"/>
              </w:rPr>
              <w:t>乗組員の編成、勤務割り等に関する計画</w:t>
            </w:r>
          </w:p>
        </w:tc>
      </w:tr>
      <w:tr w:rsidR="000D4E0F" w:rsidRPr="00CB1A2A" w14:paraId="4FC21021"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3C32E72E" w14:textId="77777777" w:rsidR="000D4E0F" w:rsidRPr="00CB1A2A" w:rsidRDefault="000D4E0F" w:rsidP="00071C3A">
            <w:pPr>
              <w:pStyle w:val="a3"/>
              <w:wordWrap/>
              <w:ind w:leftChars="50" w:left="106"/>
              <w:jc w:val="left"/>
              <w:rPr>
                <w:spacing w:val="0"/>
                <w:sz w:val="21"/>
                <w:szCs w:val="21"/>
              </w:rPr>
            </w:pPr>
            <w:r w:rsidRPr="00CB1A2A">
              <w:rPr>
                <w:rFonts w:ascii="ＭＳ ゴシック" w:hAnsi="ＭＳ ゴシック" w:hint="eastAsia"/>
                <w:sz w:val="21"/>
                <w:szCs w:val="21"/>
              </w:rPr>
              <w:t>(1</w:t>
            </w:r>
            <w:r>
              <w:rPr>
                <w:rFonts w:ascii="ＭＳ ゴシック" w:hAnsi="ＭＳ ゴシック" w:hint="eastAsia"/>
                <w:sz w:val="21"/>
                <w:szCs w:val="21"/>
              </w:rPr>
              <w:t>7</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07DB91E0"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発航</w:t>
            </w:r>
          </w:p>
        </w:tc>
        <w:tc>
          <w:tcPr>
            <w:tcW w:w="6803" w:type="dxa"/>
            <w:tcBorders>
              <w:top w:val="nil"/>
              <w:left w:val="nil"/>
              <w:bottom w:val="single" w:sz="4" w:space="0" w:color="000000"/>
              <w:right w:val="single" w:sz="4" w:space="0" w:color="000000"/>
            </w:tcBorders>
          </w:tcPr>
          <w:p w14:paraId="0D7800C4"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現在の停泊場所を解らん</w:t>
            </w:r>
            <w:r w:rsidR="003916A2">
              <w:rPr>
                <w:rFonts w:ascii="ＭＳ ゴシック" w:hAnsi="ＭＳ ゴシック" w:hint="eastAsia"/>
                <w:sz w:val="21"/>
                <w:szCs w:val="21"/>
              </w:rPr>
              <w:t>又は抜錨</w:t>
            </w:r>
            <w:r w:rsidRPr="00CB1A2A">
              <w:rPr>
                <w:rFonts w:ascii="ＭＳ ゴシック" w:hAnsi="ＭＳ ゴシック" w:hint="eastAsia"/>
                <w:sz w:val="21"/>
                <w:szCs w:val="21"/>
              </w:rPr>
              <w:t>して次の目的港への航海を開始すること</w:t>
            </w:r>
          </w:p>
        </w:tc>
      </w:tr>
      <w:tr w:rsidR="001F5E57" w:rsidRPr="00CB1A2A" w14:paraId="69045173"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07493955" w14:textId="2795E530" w:rsidR="001F5E57" w:rsidRPr="00CB1A2A" w:rsidRDefault="001F5E57" w:rsidP="001F5E57">
            <w:pPr>
              <w:pStyle w:val="a3"/>
              <w:wordWrap/>
              <w:ind w:leftChars="50" w:left="106"/>
              <w:jc w:val="left"/>
              <w:rPr>
                <w:rFonts w:ascii="ＭＳ ゴシック" w:hAnsi="ＭＳ ゴシック"/>
                <w:sz w:val="21"/>
                <w:szCs w:val="21"/>
              </w:rPr>
            </w:pPr>
            <w:r>
              <w:rPr>
                <w:rFonts w:ascii="ＭＳ ゴシック" w:hAnsi="ＭＳ ゴシック" w:hint="eastAsia"/>
                <w:sz w:val="21"/>
                <w:szCs w:val="21"/>
              </w:rPr>
              <w:t>(18</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1F292F8C" w14:textId="57F23037" w:rsidR="001F5E57" w:rsidRPr="00A46335" w:rsidRDefault="001F5E57" w:rsidP="001F5E57">
            <w:pPr>
              <w:pStyle w:val="a3"/>
              <w:wordWrap/>
              <w:ind w:leftChars="50" w:left="106" w:rightChars="50" w:right="106"/>
              <w:jc w:val="left"/>
              <w:rPr>
                <w:rFonts w:ascii="ＭＳ ゴシック" w:hAnsi="ＭＳ ゴシック"/>
                <w:sz w:val="21"/>
                <w:szCs w:val="21"/>
              </w:rPr>
            </w:pPr>
            <w:r w:rsidRPr="00B030C6">
              <w:rPr>
                <w:rFonts w:hint="eastAsia"/>
                <w:sz w:val="21"/>
                <w:szCs w:val="21"/>
              </w:rPr>
              <w:t>基準経路</w:t>
            </w:r>
          </w:p>
        </w:tc>
        <w:tc>
          <w:tcPr>
            <w:tcW w:w="6803" w:type="dxa"/>
            <w:tcBorders>
              <w:top w:val="nil"/>
              <w:left w:val="nil"/>
              <w:bottom w:val="single" w:sz="4" w:space="0" w:color="000000"/>
              <w:right w:val="single" w:sz="4" w:space="0" w:color="000000"/>
            </w:tcBorders>
          </w:tcPr>
          <w:p w14:paraId="0A11D425" w14:textId="01308174" w:rsidR="001F5E57" w:rsidRPr="00A46335" w:rsidRDefault="001F5E57" w:rsidP="001F5E57">
            <w:pPr>
              <w:pStyle w:val="a3"/>
              <w:wordWrap/>
              <w:ind w:leftChars="50" w:left="106" w:rightChars="50" w:right="106"/>
              <w:jc w:val="left"/>
              <w:rPr>
                <w:rFonts w:ascii="ＭＳ ゴシック" w:hAnsi="ＭＳ ゴシック"/>
                <w:sz w:val="21"/>
                <w:szCs w:val="21"/>
              </w:rPr>
            </w:pPr>
            <w:r w:rsidRPr="00B030C6">
              <w:rPr>
                <w:rFonts w:hint="eastAsia"/>
                <w:sz w:val="21"/>
                <w:szCs w:val="21"/>
              </w:rPr>
              <w:t>航行経路の基準となる経路（発着場の位置、針路、変針点等）を示すもの</w:t>
            </w:r>
          </w:p>
        </w:tc>
      </w:tr>
      <w:tr w:rsidR="001F5E57" w:rsidRPr="00CB1A2A" w14:paraId="6EACF65B" w14:textId="77777777" w:rsidTr="00F93A8B">
        <w:trPr>
          <w:trHeight w:hRule="exact" w:val="340"/>
        </w:trPr>
        <w:tc>
          <w:tcPr>
            <w:tcW w:w="612" w:type="dxa"/>
            <w:tcBorders>
              <w:top w:val="nil"/>
              <w:left w:val="single" w:sz="4" w:space="0" w:color="000000"/>
              <w:bottom w:val="single" w:sz="4" w:space="0" w:color="auto"/>
              <w:right w:val="single" w:sz="4" w:space="0" w:color="000000"/>
            </w:tcBorders>
          </w:tcPr>
          <w:p w14:paraId="62F1B347" w14:textId="464168FE" w:rsidR="001F5E57" w:rsidRPr="00CB1A2A" w:rsidRDefault="001F5E57" w:rsidP="001F5E57">
            <w:pPr>
              <w:pStyle w:val="a3"/>
              <w:wordWrap/>
              <w:ind w:leftChars="50" w:left="106"/>
              <w:jc w:val="left"/>
              <w:rPr>
                <w:spacing w:val="0"/>
                <w:sz w:val="21"/>
                <w:szCs w:val="21"/>
              </w:rPr>
            </w:pPr>
            <w:r w:rsidRPr="00CB1A2A">
              <w:rPr>
                <w:rFonts w:ascii="ＭＳ ゴシック" w:hAnsi="ＭＳ ゴシック" w:hint="eastAsia"/>
                <w:sz w:val="21"/>
                <w:szCs w:val="21"/>
              </w:rPr>
              <w:t>(19)</w:t>
            </w:r>
          </w:p>
        </w:tc>
        <w:tc>
          <w:tcPr>
            <w:tcW w:w="1531" w:type="dxa"/>
            <w:tcBorders>
              <w:top w:val="nil"/>
              <w:left w:val="nil"/>
              <w:bottom w:val="single" w:sz="4" w:space="0" w:color="auto"/>
              <w:right w:val="single" w:sz="4" w:space="0" w:color="000000"/>
            </w:tcBorders>
          </w:tcPr>
          <w:p w14:paraId="6D779D35"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基準航行</w:t>
            </w:r>
          </w:p>
        </w:tc>
        <w:tc>
          <w:tcPr>
            <w:tcW w:w="6803" w:type="dxa"/>
            <w:tcBorders>
              <w:top w:val="nil"/>
              <w:left w:val="nil"/>
              <w:bottom w:val="single" w:sz="4" w:space="0" w:color="auto"/>
              <w:right w:val="single" w:sz="4" w:space="0" w:color="000000"/>
            </w:tcBorders>
          </w:tcPr>
          <w:p w14:paraId="20D6E21B"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基準経路を基準速力により航行すること</w:t>
            </w:r>
          </w:p>
        </w:tc>
      </w:tr>
      <w:tr w:rsidR="001F5E57" w:rsidRPr="00CB1A2A" w14:paraId="14D4311F" w14:textId="77777777" w:rsidTr="00F93A8B">
        <w:trPr>
          <w:trHeight w:hRule="exact" w:val="1247"/>
        </w:trPr>
        <w:tc>
          <w:tcPr>
            <w:tcW w:w="612" w:type="dxa"/>
            <w:tcBorders>
              <w:top w:val="single" w:sz="4" w:space="0" w:color="auto"/>
              <w:left w:val="single" w:sz="4" w:space="0" w:color="auto"/>
              <w:bottom w:val="single" w:sz="4" w:space="0" w:color="auto"/>
              <w:right w:val="single" w:sz="4" w:space="0" w:color="auto"/>
            </w:tcBorders>
          </w:tcPr>
          <w:p w14:paraId="7C73E502" w14:textId="5665AC6B" w:rsidR="001F5E57" w:rsidRPr="00CB1A2A" w:rsidRDefault="001F5E57" w:rsidP="001F5E57">
            <w:pPr>
              <w:pStyle w:val="a3"/>
              <w:wordWrap/>
              <w:ind w:leftChars="50" w:left="106"/>
              <w:jc w:val="left"/>
              <w:rPr>
                <w:spacing w:val="0"/>
                <w:sz w:val="21"/>
                <w:szCs w:val="21"/>
              </w:rPr>
            </w:pPr>
            <w:r w:rsidRPr="00CB1A2A">
              <w:rPr>
                <w:rFonts w:ascii="ＭＳ ゴシック" w:hAnsi="ＭＳ ゴシック" w:hint="eastAsia"/>
                <w:sz w:val="21"/>
                <w:szCs w:val="21"/>
              </w:rPr>
              <w:t>(20)</w:t>
            </w:r>
          </w:p>
        </w:tc>
        <w:tc>
          <w:tcPr>
            <w:tcW w:w="1531" w:type="dxa"/>
            <w:tcBorders>
              <w:top w:val="single" w:sz="4" w:space="0" w:color="auto"/>
              <w:left w:val="single" w:sz="4" w:space="0" w:color="auto"/>
              <w:bottom w:val="single" w:sz="4" w:space="0" w:color="auto"/>
              <w:right w:val="single" w:sz="4" w:space="0" w:color="auto"/>
            </w:tcBorders>
          </w:tcPr>
          <w:p w14:paraId="052589EC"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港内</w:t>
            </w:r>
          </w:p>
        </w:tc>
        <w:tc>
          <w:tcPr>
            <w:tcW w:w="6803" w:type="dxa"/>
            <w:tcBorders>
              <w:top w:val="single" w:sz="4" w:space="0" w:color="auto"/>
              <w:left w:val="single" w:sz="4" w:space="0" w:color="auto"/>
              <w:bottom w:val="single" w:sz="4" w:space="0" w:color="auto"/>
              <w:right w:val="single" w:sz="4" w:space="0" w:color="auto"/>
            </w:tcBorders>
          </w:tcPr>
          <w:p w14:paraId="0C28D085" w14:textId="77777777" w:rsidR="001F5E57" w:rsidRPr="00CB1A2A" w:rsidRDefault="001F5E57" w:rsidP="001F5E57">
            <w:pPr>
              <w:pStyle w:val="a3"/>
              <w:wordWrap/>
              <w:ind w:leftChars="50" w:left="106" w:rightChars="50" w:right="106"/>
              <w:jc w:val="left"/>
              <w:rPr>
                <w:spacing w:val="0"/>
                <w:sz w:val="21"/>
                <w:szCs w:val="21"/>
              </w:rPr>
            </w:pPr>
            <w:r w:rsidRPr="00DA5604">
              <w:rPr>
                <w:rFonts w:ascii="ＭＳ ゴシック" w:hAnsi="ＭＳ ゴシック" w:hint="eastAsia"/>
                <w:sz w:val="21"/>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1F5E57" w:rsidRPr="00CB1A2A" w14:paraId="6CD2101B" w14:textId="77777777" w:rsidTr="00CE2379">
        <w:trPr>
          <w:trHeight w:hRule="exact" w:val="624"/>
        </w:trPr>
        <w:tc>
          <w:tcPr>
            <w:tcW w:w="612" w:type="dxa"/>
            <w:tcBorders>
              <w:top w:val="single" w:sz="4" w:space="0" w:color="auto"/>
              <w:left w:val="single" w:sz="4" w:space="0" w:color="000000"/>
              <w:bottom w:val="single" w:sz="4" w:space="0" w:color="auto"/>
              <w:right w:val="single" w:sz="4" w:space="0" w:color="000000"/>
            </w:tcBorders>
          </w:tcPr>
          <w:p w14:paraId="2B6D2B95" w14:textId="15945E0A" w:rsidR="001F5E57" w:rsidRPr="00CB1A2A" w:rsidRDefault="001F5E57" w:rsidP="001F5E57">
            <w:pPr>
              <w:pStyle w:val="a3"/>
              <w:wordWrap/>
              <w:ind w:leftChars="50" w:left="106"/>
              <w:jc w:val="left"/>
              <w:rPr>
                <w:spacing w:val="0"/>
                <w:sz w:val="21"/>
                <w:szCs w:val="21"/>
              </w:rPr>
            </w:pPr>
            <w:r w:rsidRPr="00CB1A2A">
              <w:rPr>
                <w:rFonts w:ascii="ＭＳ ゴシック" w:hAnsi="ＭＳ ゴシック" w:hint="eastAsia"/>
                <w:sz w:val="21"/>
                <w:szCs w:val="21"/>
              </w:rPr>
              <w:lastRenderedPageBreak/>
              <w:t>(21)</w:t>
            </w:r>
          </w:p>
        </w:tc>
        <w:tc>
          <w:tcPr>
            <w:tcW w:w="1531" w:type="dxa"/>
            <w:tcBorders>
              <w:top w:val="single" w:sz="4" w:space="0" w:color="auto"/>
              <w:left w:val="nil"/>
              <w:bottom w:val="single" w:sz="4" w:space="0" w:color="auto"/>
              <w:right w:val="single" w:sz="4" w:space="0" w:color="000000"/>
            </w:tcBorders>
          </w:tcPr>
          <w:p w14:paraId="162DCB3F"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入港</w:t>
            </w:r>
          </w:p>
        </w:tc>
        <w:tc>
          <w:tcPr>
            <w:tcW w:w="6803" w:type="dxa"/>
            <w:tcBorders>
              <w:top w:val="single" w:sz="4" w:space="0" w:color="auto"/>
              <w:left w:val="nil"/>
              <w:bottom w:val="single" w:sz="4" w:space="0" w:color="auto"/>
              <w:right w:val="single" w:sz="4" w:space="0" w:color="000000"/>
            </w:tcBorders>
          </w:tcPr>
          <w:p w14:paraId="75DAFABD"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港の区域内、港湾区域内等において、狭水路、関門等を通航して防波堤等の内部へ進航すること</w:t>
            </w:r>
          </w:p>
        </w:tc>
      </w:tr>
      <w:tr w:rsidR="001F5E57" w:rsidRPr="00CB1A2A" w14:paraId="0FAF535C" w14:textId="77777777" w:rsidTr="00CE2379">
        <w:trPr>
          <w:trHeight w:hRule="exact" w:val="624"/>
        </w:trPr>
        <w:tc>
          <w:tcPr>
            <w:tcW w:w="612" w:type="dxa"/>
            <w:tcBorders>
              <w:top w:val="single" w:sz="4" w:space="0" w:color="auto"/>
              <w:left w:val="single" w:sz="4" w:space="0" w:color="000000"/>
              <w:bottom w:val="single" w:sz="4" w:space="0" w:color="auto"/>
              <w:right w:val="single" w:sz="4" w:space="0" w:color="000000"/>
            </w:tcBorders>
          </w:tcPr>
          <w:p w14:paraId="51C0C7EE" w14:textId="77E85EF3" w:rsidR="001F5E57" w:rsidRPr="00CB1A2A" w:rsidRDefault="001F5E57" w:rsidP="001F5E57">
            <w:pPr>
              <w:pStyle w:val="a3"/>
              <w:wordWrap/>
              <w:ind w:leftChars="50" w:left="106"/>
              <w:jc w:val="left"/>
              <w:rPr>
                <w:spacing w:val="0"/>
                <w:sz w:val="21"/>
                <w:szCs w:val="21"/>
              </w:rPr>
            </w:pPr>
            <w:r w:rsidRPr="00CB1A2A">
              <w:rPr>
                <w:rFonts w:ascii="ＭＳ ゴシック" w:hAnsi="ＭＳ ゴシック" w:hint="eastAsia"/>
                <w:sz w:val="21"/>
                <w:szCs w:val="21"/>
              </w:rPr>
              <w:t>(22)</w:t>
            </w:r>
          </w:p>
        </w:tc>
        <w:tc>
          <w:tcPr>
            <w:tcW w:w="1531" w:type="dxa"/>
            <w:tcBorders>
              <w:top w:val="single" w:sz="4" w:space="0" w:color="auto"/>
              <w:left w:val="nil"/>
              <w:bottom w:val="single" w:sz="4" w:space="0" w:color="auto"/>
              <w:right w:val="single" w:sz="4" w:space="0" w:color="000000"/>
            </w:tcBorders>
          </w:tcPr>
          <w:p w14:paraId="6BC2D37E"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運航</w:t>
            </w:r>
          </w:p>
        </w:tc>
        <w:tc>
          <w:tcPr>
            <w:tcW w:w="6803" w:type="dxa"/>
            <w:tcBorders>
              <w:top w:val="single" w:sz="4" w:space="0" w:color="auto"/>
              <w:left w:val="nil"/>
              <w:bottom w:val="single" w:sz="4" w:space="0" w:color="auto"/>
              <w:right w:val="single" w:sz="4" w:space="0" w:color="000000"/>
            </w:tcBorders>
          </w:tcPr>
          <w:p w14:paraId="2C388767" w14:textId="77777777" w:rsidR="001F5E57" w:rsidRPr="00F93A8B" w:rsidRDefault="001F5E57" w:rsidP="001F5E57">
            <w:pPr>
              <w:pStyle w:val="a3"/>
              <w:wordWrap/>
              <w:ind w:leftChars="50" w:left="106" w:rightChars="50" w:right="106"/>
              <w:jc w:val="left"/>
              <w:rPr>
                <w:rFonts w:ascii="ＭＳ ゴシック" w:hAnsi="ＭＳ ゴシック"/>
                <w:sz w:val="21"/>
                <w:szCs w:val="21"/>
              </w:rPr>
            </w:pPr>
            <w:r w:rsidRPr="00CB1A2A">
              <w:rPr>
                <w:rFonts w:ascii="ＭＳ ゴシック" w:hAnsi="ＭＳ ゴシック" w:hint="eastAsia"/>
                <w:sz w:val="21"/>
                <w:szCs w:val="21"/>
              </w:rPr>
              <w:t>「発航」、「基準経路及び基準速力による航行の継続」又は「入港</w:t>
            </w:r>
            <w:r>
              <w:rPr>
                <w:rFonts w:ascii="ＭＳ ゴシック" w:hAnsi="ＭＳ ゴシック" w:hint="eastAsia"/>
                <w:sz w:val="21"/>
                <w:szCs w:val="21"/>
              </w:rPr>
              <w:t>（</w:t>
            </w:r>
            <w:r w:rsidRPr="00CB1A2A">
              <w:rPr>
                <w:rFonts w:ascii="ＭＳ ゴシック" w:hAnsi="ＭＳ ゴシック" w:hint="eastAsia"/>
                <w:sz w:val="21"/>
                <w:szCs w:val="21"/>
              </w:rPr>
              <w:t>着岸</w:t>
            </w:r>
            <w:r>
              <w:rPr>
                <w:rFonts w:ascii="ＭＳ ゴシック" w:hAnsi="ＭＳ ゴシック" w:hint="eastAsia"/>
                <w:sz w:val="21"/>
                <w:szCs w:val="21"/>
              </w:rPr>
              <w:t>）</w:t>
            </w:r>
            <w:r w:rsidRPr="00CB1A2A">
              <w:rPr>
                <w:rFonts w:ascii="ＭＳ ゴシック" w:hAnsi="ＭＳ ゴシック" w:hint="eastAsia"/>
                <w:sz w:val="21"/>
                <w:szCs w:val="21"/>
              </w:rPr>
              <w:t>」を行うこと</w:t>
            </w:r>
          </w:p>
        </w:tc>
      </w:tr>
      <w:tr w:rsidR="001F5E57" w:rsidRPr="00CB1A2A" w14:paraId="03148E28" w14:textId="77777777" w:rsidTr="00F93A8B">
        <w:trPr>
          <w:trHeight w:hRule="exact" w:val="340"/>
        </w:trPr>
        <w:tc>
          <w:tcPr>
            <w:tcW w:w="612" w:type="dxa"/>
            <w:tcBorders>
              <w:top w:val="single" w:sz="4" w:space="0" w:color="auto"/>
              <w:left w:val="single" w:sz="4" w:space="0" w:color="000000"/>
              <w:bottom w:val="single" w:sz="4" w:space="0" w:color="auto"/>
              <w:right w:val="single" w:sz="4" w:space="0" w:color="000000"/>
            </w:tcBorders>
          </w:tcPr>
          <w:p w14:paraId="541DBB33" w14:textId="288F8EC2" w:rsidR="001F5E57" w:rsidRPr="00CB1A2A" w:rsidRDefault="001F5E57" w:rsidP="001F5E57">
            <w:pPr>
              <w:pStyle w:val="a3"/>
              <w:wordWrap/>
              <w:ind w:leftChars="50" w:left="106"/>
              <w:jc w:val="left"/>
              <w:rPr>
                <w:spacing w:val="0"/>
                <w:sz w:val="21"/>
                <w:szCs w:val="21"/>
              </w:rPr>
            </w:pPr>
            <w:r w:rsidRPr="00CB1A2A">
              <w:rPr>
                <w:rFonts w:ascii="ＭＳ ゴシック" w:hAnsi="ＭＳ ゴシック" w:hint="eastAsia"/>
                <w:sz w:val="21"/>
                <w:szCs w:val="21"/>
              </w:rPr>
              <w:t>(23)</w:t>
            </w:r>
          </w:p>
        </w:tc>
        <w:tc>
          <w:tcPr>
            <w:tcW w:w="1531" w:type="dxa"/>
            <w:tcBorders>
              <w:top w:val="single" w:sz="4" w:space="0" w:color="auto"/>
              <w:left w:val="nil"/>
              <w:bottom w:val="single" w:sz="4" w:space="0" w:color="auto"/>
              <w:right w:val="single" w:sz="4" w:space="0" w:color="000000"/>
            </w:tcBorders>
          </w:tcPr>
          <w:p w14:paraId="13A37802"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反転</w:t>
            </w:r>
          </w:p>
        </w:tc>
        <w:tc>
          <w:tcPr>
            <w:tcW w:w="6803" w:type="dxa"/>
            <w:tcBorders>
              <w:top w:val="single" w:sz="4" w:space="0" w:color="auto"/>
              <w:left w:val="nil"/>
              <w:bottom w:val="single" w:sz="4" w:space="0" w:color="auto"/>
              <w:right w:val="single" w:sz="4" w:space="0" w:color="000000"/>
            </w:tcBorders>
          </w:tcPr>
          <w:p w14:paraId="013FAE76"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目的港への航行の継続を中止し、発航港へ引返すこと</w:t>
            </w:r>
          </w:p>
        </w:tc>
      </w:tr>
      <w:tr w:rsidR="001F5E57" w:rsidRPr="00CB1A2A" w14:paraId="7AC52236" w14:textId="77777777" w:rsidTr="002E5153">
        <w:trPr>
          <w:trHeight w:hRule="exact" w:val="907"/>
        </w:trPr>
        <w:tc>
          <w:tcPr>
            <w:tcW w:w="612" w:type="dxa"/>
            <w:tcBorders>
              <w:top w:val="single" w:sz="4" w:space="0" w:color="auto"/>
              <w:left w:val="single" w:sz="4" w:space="0" w:color="000000"/>
              <w:bottom w:val="single" w:sz="4" w:space="0" w:color="000000"/>
              <w:right w:val="single" w:sz="4" w:space="0" w:color="000000"/>
            </w:tcBorders>
          </w:tcPr>
          <w:p w14:paraId="469E4B3B" w14:textId="26647355" w:rsidR="001F5E57" w:rsidRPr="00CB1A2A" w:rsidRDefault="001F5E57" w:rsidP="001F5E57">
            <w:pPr>
              <w:pStyle w:val="a3"/>
              <w:wordWrap/>
              <w:ind w:leftChars="50" w:left="106"/>
              <w:jc w:val="left"/>
              <w:rPr>
                <w:spacing w:val="0"/>
                <w:sz w:val="21"/>
                <w:szCs w:val="21"/>
              </w:rPr>
            </w:pPr>
            <w:r w:rsidRPr="00CB1A2A">
              <w:rPr>
                <w:rFonts w:ascii="ＭＳ ゴシック" w:hAnsi="ＭＳ ゴシック" w:hint="eastAsia"/>
                <w:sz w:val="21"/>
                <w:szCs w:val="21"/>
              </w:rPr>
              <w:t>(24)</w:t>
            </w:r>
          </w:p>
        </w:tc>
        <w:tc>
          <w:tcPr>
            <w:tcW w:w="1531" w:type="dxa"/>
            <w:tcBorders>
              <w:top w:val="single" w:sz="4" w:space="0" w:color="auto"/>
              <w:left w:val="nil"/>
              <w:bottom w:val="single" w:sz="4" w:space="0" w:color="000000"/>
              <w:right w:val="single" w:sz="4" w:space="0" w:color="000000"/>
            </w:tcBorders>
          </w:tcPr>
          <w:p w14:paraId="41B8EC56"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気象・海象</w:t>
            </w:r>
          </w:p>
        </w:tc>
        <w:tc>
          <w:tcPr>
            <w:tcW w:w="6803" w:type="dxa"/>
            <w:tcBorders>
              <w:top w:val="single" w:sz="4" w:space="0" w:color="auto"/>
              <w:left w:val="nil"/>
              <w:bottom w:val="single" w:sz="4" w:space="0" w:color="000000"/>
              <w:right w:val="single" w:sz="4" w:space="0" w:color="000000"/>
            </w:tcBorders>
          </w:tcPr>
          <w:p w14:paraId="6E4F7EEC" w14:textId="77777777" w:rsidR="001F5E57" w:rsidRPr="00CB1A2A" w:rsidRDefault="001F5E57" w:rsidP="001F5E57">
            <w:pPr>
              <w:pStyle w:val="a3"/>
              <w:wordWrap/>
              <w:ind w:leftChars="50" w:left="106" w:rightChars="50" w:right="106"/>
              <w:jc w:val="left"/>
              <w:rPr>
                <w:spacing w:val="0"/>
                <w:sz w:val="21"/>
                <w:szCs w:val="21"/>
              </w:rPr>
            </w:pPr>
            <w:r w:rsidRPr="00DA5604">
              <w:rPr>
                <w:rFonts w:ascii="ＭＳ ゴシック" w:hAnsi="ＭＳ ゴシック" w:hint="eastAsia"/>
                <w:sz w:val="21"/>
                <w:szCs w:val="21"/>
              </w:rPr>
              <w:t>風速（10</w:t>
            </w:r>
            <w:r>
              <w:rPr>
                <w:rFonts w:ascii="ＭＳ ゴシック" w:hAnsi="ＭＳ ゴシック" w:hint="eastAsia"/>
                <w:sz w:val="21"/>
                <w:szCs w:val="21"/>
              </w:rPr>
              <w:t>分間の平均風速）、視程（目標を認めることができる最大距離｡</w:t>
            </w:r>
            <w:r w:rsidRPr="00DA5604">
              <w:rPr>
                <w:rFonts w:ascii="ＭＳ ゴシック" w:hAnsi="ＭＳ ゴシック" w:hint="eastAsia"/>
                <w:sz w:val="21"/>
                <w:szCs w:val="21"/>
              </w:rPr>
              <w:t>ただし、視程が方向によって異なる場合はその中の最小値をとる。）及び波高（隣り合った波の峰と谷との鉛直距離）</w:t>
            </w:r>
          </w:p>
        </w:tc>
      </w:tr>
      <w:tr w:rsidR="001F5E57" w:rsidRPr="00CB1A2A" w14:paraId="19C53171" w14:textId="77777777" w:rsidTr="00F93A8B">
        <w:trPr>
          <w:trHeight w:hRule="exact" w:val="907"/>
        </w:trPr>
        <w:tc>
          <w:tcPr>
            <w:tcW w:w="612" w:type="dxa"/>
            <w:tcBorders>
              <w:top w:val="nil"/>
              <w:left w:val="single" w:sz="4" w:space="0" w:color="000000"/>
              <w:bottom w:val="single" w:sz="4" w:space="0" w:color="000000"/>
              <w:right w:val="single" w:sz="4" w:space="0" w:color="000000"/>
            </w:tcBorders>
          </w:tcPr>
          <w:p w14:paraId="77BE62D5" w14:textId="76A948F6" w:rsidR="001F5E57" w:rsidRPr="00CB1A2A" w:rsidRDefault="001F5E57" w:rsidP="001F5E57">
            <w:pPr>
              <w:pStyle w:val="a3"/>
              <w:wordWrap/>
              <w:ind w:leftChars="50" w:left="106"/>
              <w:jc w:val="left"/>
              <w:rPr>
                <w:spacing w:val="0"/>
                <w:sz w:val="21"/>
                <w:szCs w:val="21"/>
              </w:rPr>
            </w:pPr>
            <w:r w:rsidRPr="00CB1A2A">
              <w:rPr>
                <w:rFonts w:ascii="ＭＳ ゴシック" w:hAnsi="ＭＳ ゴシック" w:hint="eastAsia"/>
                <w:sz w:val="21"/>
                <w:szCs w:val="21"/>
              </w:rPr>
              <w:t>(25)</w:t>
            </w:r>
          </w:p>
        </w:tc>
        <w:tc>
          <w:tcPr>
            <w:tcW w:w="1531" w:type="dxa"/>
            <w:tcBorders>
              <w:top w:val="nil"/>
              <w:left w:val="nil"/>
              <w:bottom w:val="single" w:sz="4" w:space="0" w:color="000000"/>
              <w:right w:val="single" w:sz="4" w:space="0" w:color="000000"/>
            </w:tcBorders>
          </w:tcPr>
          <w:p w14:paraId="5DE270E6"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運航基準図</w:t>
            </w:r>
          </w:p>
        </w:tc>
        <w:tc>
          <w:tcPr>
            <w:tcW w:w="6803" w:type="dxa"/>
            <w:tcBorders>
              <w:top w:val="nil"/>
              <w:left w:val="nil"/>
              <w:bottom w:val="single" w:sz="4" w:space="0" w:color="000000"/>
              <w:right w:val="single" w:sz="4" w:space="0" w:color="000000"/>
            </w:tcBorders>
          </w:tcPr>
          <w:p w14:paraId="53121A92"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航行経路（起終点、寄港地、針路、変針点等）、標準運航時刻、航海速力、船長が甲板上の指揮をとるべき区間、その他航行の安全を確保するために必要な事項</w:t>
            </w:r>
          </w:p>
          <w:p w14:paraId="789225E8" w14:textId="77777777" w:rsidR="001F5E57" w:rsidRPr="00CB1A2A" w:rsidRDefault="001F5E57" w:rsidP="001F5E57">
            <w:pPr>
              <w:pStyle w:val="a3"/>
              <w:wordWrap/>
              <w:ind w:leftChars="50" w:left="106" w:rightChars="50" w:right="106"/>
              <w:jc w:val="left"/>
              <w:rPr>
                <w:spacing w:val="0"/>
                <w:sz w:val="21"/>
                <w:szCs w:val="21"/>
              </w:rPr>
            </w:pPr>
            <w:r w:rsidRPr="00CB1A2A">
              <w:rPr>
                <w:rFonts w:cs="Century"/>
                <w:spacing w:val="0"/>
                <w:sz w:val="21"/>
                <w:szCs w:val="21"/>
              </w:rPr>
              <w:t xml:space="preserve"> </w:t>
            </w:r>
            <w:r w:rsidRPr="00CB1A2A">
              <w:rPr>
                <w:rFonts w:ascii="ＭＳ ゴシック" w:hAnsi="ＭＳ ゴシック" w:hint="eastAsia"/>
                <w:sz w:val="21"/>
                <w:szCs w:val="21"/>
              </w:rPr>
              <w:t>を記載した図面</w:t>
            </w:r>
          </w:p>
        </w:tc>
      </w:tr>
      <w:tr w:rsidR="001F5E57" w:rsidRPr="00CB1A2A" w14:paraId="2DB8BF36" w14:textId="77777777" w:rsidTr="002E5153">
        <w:trPr>
          <w:trHeight w:hRule="exact" w:val="624"/>
        </w:trPr>
        <w:tc>
          <w:tcPr>
            <w:tcW w:w="612" w:type="dxa"/>
            <w:tcBorders>
              <w:top w:val="nil"/>
              <w:left w:val="single" w:sz="4" w:space="0" w:color="000000"/>
              <w:bottom w:val="single" w:sz="4" w:space="0" w:color="000000"/>
              <w:right w:val="nil"/>
            </w:tcBorders>
          </w:tcPr>
          <w:p w14:paraId="3D066EC7" w14:textId="5760F156" w:rsidR="001F5E57" w:rsidRPr="00CB1A2A" w:rsidRDefault="001F5E57" w:rsidP="001F5E57">
            <w:pPr>
              <w:pStyle w:val="a3"/>
              <w:wordWrap/>
              <w:ind w:leftChars="50" w:left="106"/>
              <w:jc w:val="left"/>
              <w:rPr>
                <w:spacing w:val="0"/>
                <w:sz w:val="21"/>
                <w:szCs w:val="21"/>
              </w:rPr>
            </w:pPr>
            <w:r w:rsidRPr="00CB1A2A">
              <w:rPr>
                <w:rFonts w:ascii="ＭＳ ゴシック" w:hAnsi="ＭＳ ゴシック" w:hint="eastAsia"/>
                <w:sz w:val="21"/>
                <w:szCs w:val="21"/>
              </w:rPr>
              <w:t>(2</w:t>
            </w:r>
            <w:r>
              <w:rPr>
                <w:rFonts w:ascii="ＭＳ ゴシック" w:hAnsi="ＭＳ ゴシック"/>
                <w:sz w:val="21"/>
                <w:szCs w:val="21"/>
              </w:rPr>
              <w:t>6</w:t>
            </w:r>
            <w:r w:rsidRPr="00CB1A2A">
              <w:rPr>
                <w:rFonts w:ascii="ＭＳ ゴシック" w:hAnsi="ＭＳ ゴシック" w:hint="eastAsia"/>
                <w:sz w:val="21"/>
                <w:szCs w:val="21"/>
              </w:rPr>
              <w:t>)</w:t>
            </w:r>
          </w:p>
        </w:tc>
        <w:tc>
          <w:tcPr>
            <w:tcW w:w="1531" w:type="dxa"/>
            <w:tcBorders>
              <w:top w:val="nil"/>
              <w:left w:val="single" w:sz="4" w:space="0" w:color="000000"/>
              <w:bottom w:val="single" w:sz="4" w:space="0" w:color="000000"/>
              <w:right w:val="nil"/>
            </w:tcBorders>
          </w:tcPr>
          <w:p w14:paraId="3AD4A102"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船舶上</w:t>
            </w:r>
          </w:p>
        </w:tc>
        <w:tc>
          <w:tcPr>
            <w:tcW w:w="6803" w:type="dxa"/>
            <w:tcBorders>
              <w:top w:val="nil"/>
              <w:left w:val="single" w:sz="4" w:space="0" w:color="000000"/>
              <w:bottom w:val="single" w:sz="4" w:space="0" w:color="000000"/>
              <w:right w:val="single" w:sz="4" w:space="0" w:color="000000"/>
            </w:tcBorders>
          </w:tcPr>
          <w:p w14:paraId="0A31A5F8" w14:textId="77777777" w:rsidR="001F5E57" w:rsidRPr="00CB1A2A" w:rsidRDefault="001F5E57" w:rsidP="001F5E57">
            <w:pPr>
              <w:pStyle w:val="a3"/>
              <w:wordWrap/>
              <w:ind w:leftChars="50" w:left="106" w:rightChars="50" w:right="106"/>
              <w:jc w:val="left"/>
              <w:rPr>
                <w:spacing w:val="0"/>
                <w:sz w:val="21"/>
                <w:szCs w:val="21"/>
              </w:rPr>
            </w:pPr>
            <w:r w:rsidRPr="0000321F">
              <w:rPr>
                <w:rFonts w:ascii="ＭＳ ゴシック" w:hAnsi="ＭＳ ゴシック" w:hint="eastAsia"/>
                <w:sz w:val="21"/>
                <w:szCs w:val="21"/>
              </w:rPr>
              <w:t>船舶の舷側より内側。ただし、舷てい、歩み板、シップランプ等船舶側から属具又は施設を架設した場合はその先端までを含む。</w:t>
            </w:r>
          </w:p>
        </w:tc>
      </w:tr>
      <w:tr w:rsidR="001F5E57" w:rsidRPr="00CB1A2A" w14:paraId="4BC53B40"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238C433A" w14:textId="3A8C3A99" w:rsidR="001F5E57" w:rsidRPr="00CB1A2A" w:rsidRDefault="001F5E57" w:rsidP="001F5E57">
            <w:pPr>
              <w:pStyle w:val="a3"/>
              <w:wordWrap/>
              <w:ind w:leftChars="50" w:left="106"/>
              <w:jc w:val="left"/>
              <w:rPr>
                <w:spacing w:val="0"/>
                <w:sz w:val="21"/>
                <w:szCs w:val="21"/>
              </w:rPr>
            </w:pPr>
            <w:r>
              <w:rPr>
                <w:rFonts w:ascii="ＭＳ ゴシック" w:hAnsi="ＭＳ ゴシック" w:hint="eastAsia"/>
                <w:sz w:val="21"/>
                <w:szCs w:val="21"/>
              </w:rPr>
              <w:t>(27</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56FBBBEB"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陸上</w:t>
            </w:r>
          </w:p>
        </w:tc>
        <w:tc>
          <w:tcPr>
            <w:tcW w:w="6803" w:type="dxa"/>
            <w:tcBorders>
              <w:top w:val="nil"/>
              <w:left w:val="nil"/>
              <w:bottom w:val="single" w:sz="4" w:space="0" w:color="000000"/>
              <w:right w:val="single" w:sz="4" w:space="0" w:color="000000"/>
            </w:tcBorders>
          </w:tcPr>
          <w:p w14:paraId="12651AE3"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船舶上以外の場所。ただし</w:t>
            </w:r>
            <w:r>
              <w:rPr>
                <w:rFonts w:ascii="ＭＳ ゴシック" w:hAnsi="ＭＳ ゴシック" w:hint="eastAsia"/>
                <w:sz w:val="21"/>
                <w:szCs w:val="21"/>
              </w:rPr>
              <w:t>、</w:t>
            </w:r>
            <w:r w:rsidRPr="00CB1A2A">
              <w:rPr>
                <w:rFonts w:ascii="ＭＳ ゴシック" w:hAnsi="ＭＳ ゴシック" w:hint="eastAsia"/>
                <w:sz w:val="21"/>
                <w:szCs w:val="21"/>
              </w:rPr>
              <w:t>陸上施設の区域内に限る。</w:t>
            </w:r>
          </w:p>
        </w:tc>
      </w:tr>
      <w:tr w:rsidR="001F5E57" w:rsidRPr="00CB1A2A" w14:paraId="19EDD9B1"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687ED659" w14:textId="08479BCD" w:rsidR="001F5E57" w:rsidRPr="00CB1A2A" w:rsidRDefault="001F5E57" w:rsidP="001F5E57">
            <w:pPr>
              <w:pStyle w:val="a3"/>
              <w:wordWrap/>
              <w:ind w:leftChars="50" w:left="106"/>
              <w:jc w:val="left"/>
              <w:rPr>
                <w:spacing w:val="0"/>
                <w:sz w:val="21"/>
                <w:szCs w:val="21"/>
              </w:rPr>
            </w:pPr>
            <w:r>
              <w:rPr>
                <w:rFonts w:ascii="ＭＳ ゴシック" w:hAnsi="ＭＳ ゴシック" w:hint="eastAsia"/>
                <w:sz w:val="21"/>
                <w:szCs w:val="21"/>
              </w:rPr>
              <w:t>(28</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64F1F4D6"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危険物</w:t>
            </w:r>
          </w:p>
        </w:tc>
        <w:tc>
          <w:tcPr>
            <w:tcW w:w="6803" w:type="dxa"/>
            <w:tcBorders>
              <w:top w:val="nil"/>
              <w:left w:val="nil"/>
              <w:bottom w:val="single" w:sz="4" w:space="0" w:color="000000"/>
              <w:right w:val="single" w:sz="4" w:space="0" w:color="000000"/>
            </w:tcBorders>
          </w:tcPr>
          <w:p w14:paraId="314AB426"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危険物船舶運送及び貯蔵規則第２条に定める危険物</w:t>
            </w:r>
          </w:p>
        </w:tc>
      </w:tr>
      <w:tr w:rsidR="001F5E57" w:rsidRPr="00CB1A2A" w14:paraId="3009D84A"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54C52481" w14:textId="712A0F4C" w:rsidR="001F5E57" w:rsidRPr="00CB1A2A" w:rsidRDefault="001F5E57" w:rsidP="001F5E57">
            <w:pPr>
              <w:pStyle w:val="a3"/>
              <w:wordWrap/>
              <w:ind w:leftChars="50" w:left="106"/>
              <w:jc w:val="left"/>
              <w:rPr>
                <w:spacing w:val="0"/>
                <w:sz w:val="21"/>
                <w:szCs w:val="21"/>
              </w:rPr>
            </w:pPr>
            <w:r>
              <w:rPr>
                <w:rFonts w:ascii="ＭＳ ゴシック" w:hAnsi="ＭＳ ゴシック" w:hint="eastAsia"/>
                <w:sz w:val="21"/>
                <w:szCs w:val="21"/>
              </w:rPr>
              <w:t>(29</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2A165476"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陸上施設</w:t>
            </w:r>
          </w:p>
        </w:tc>
        <w:tc>
          <w:tcPr>
            <w:tcW w:w="6803" w:type="dxa"/>
            <w:tcBorders>
              <w:top w:val="nil"/>
              <w:left w:val="nil"/>
              <w:bottom w:val="single" w:sz="4" w:space="0" w:color="000000"/>
              <w:right w:val="single" w:sz="4" w:space="0" w:color="000000"/>
            </w:tcBorders>
          </w:tcPr>
          <w:p w14:paraId="35B3066A"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pacing w:val="-4"/>
                <w:sz w:val="21"/>
                <w:szCs w:val="21"/>
              </w:rPr>
              <w:t>岸壁（防舷設備を含む。）、可動橋、人道橋、旅客待合室、駐車場等船舶の係留、</w:t>
            </w:r>
            <w:r w:rsidRPr="00CB1A2A">
              <w:rPr>
                <w:rFonts w:ascii="ＭＳ ゴシック" w:hAnsi="ＭＳ ゴシック" w:hint="eastAsia"/>
                <w:sz w:val="21"/>
                <w:szCs w:val="21"/>
              </w:rPr>
              <w:t>旅客及び車両の乗降等の用に供する施設</w:t>
            </w:r>
          </w:p>
        </w:tc>
      </w:tr>
      <w:tr w:rsidR="001F5E57" w:rsidRPr="00CB1A2A" w14:paraId="67EBB06E" w14:textId="77777777" w:rsidTr="00F93A8B">
        <w:trPr>
          <w:trHeight w:hRule="exact" w:val="340"/>
        </w:trPr>
        <w:tc>
          <w:tcPr>
            <w:tcW w:w="612" w:type="dxa"/>
            <w:tcBorders>
              <w:top w:val="nil"/>
              <w:left w:val="single" w:sz="4" w:space="0" w:color="000000"/>
              <w:bottom w:val="single" w:sz="4" w:space="0" w:color="000000"/>
              <w:right w:val="single" w:sz="4" w:space="0" w:color="000000"/>
            </w:tcBorders>
          </w:tcPr>
          <w:p w14:paraId="04BB692D" w14:textId="271DFA8E" w:rsidR="001F5E57" w:rsidRPr="00CB1A2A" w:rsidRDefault="001F5E57" w:rsidP="001F5E57">
            <w:pPr>
              <w:pStyle w:val="a3"/>
              <w:wordWrap/>
              <w:ind w:leftChars="50" w:left="106"/>
              <w:jc w:val="left"/>
              <w:rPr>
                <w:spacing w:val="0"/>
                <w:sz w:val="21"/>
                <w:szCs w:val="21"/>
              </w:rPr>
            </w:pPr>
            <w:r>
              <w:rPr>
                <w:rFonts w:ascii="ＭＳ ゴシック" w:hAnsi="ＭＳ ゴシック" w:hint="eastAsia"/>
                <w:sz w:val="21"/>
                <w:szCs w:val="21"/>
              </w:rPr>
              <w:t>(30</w:t>
            </w:r>
            <w:r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24BE921B"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車両</w:t>
            </w:r>
          </w:p>
        </w:tc>
        <w:tc>
          <w:tcPr>
            <w:tcW w:w="6803" w:type="dxa"/>
            <w:tcBorders>
              <w:top w:val="nil"/>
              <w:left w:val="nil"/>
              <w:bottom w:val="single" w:sz="4" w:space="0" w:color="000000"/>
              <w:right w:val="single" w:sz="4" w:space="0" w:color="000000"/>
            </w:tcBorders>
          </w:tcPr>
          <w:p w14:paraId="3DF7D679" w14:textId="77777777" w:rsidR="001F5E57" w:rsidRPr="00CB1A2A" w:rsidRDefault="001F5E57" w:rsidP="001F5E57">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道路運送車両法第２条第１項に規定する「道路運送車両」</w:t>
            </w:r>
          </w:p>
        </w:tc>
      </w:tr>
      <w:tr w:rsidR="000D4E0F" w:rsidRPr="00CB1A2A" w14:paraId="527EE91F" w14:textId="77777777" w:rsidTr="00F93A8B">
        <w:trPr>
          <w:trHeight w:hRule="exact" w:val="624"/>
        </w:trPr>
        <w:tc>
          <w:tcPr>
            <w:tcW w:w="612" w:type="dxa"/>
            <w:tcBorders>
              <w:top w:val="nil"/>
              <w:left w:val="single" w:sz="4" w:space="0" w:color="000000"/>
              <w:bottom w:val="single" w:sz="4" w:space="0" w:color="000000"/>
              <w:right w:val="single" w:sz="4" w:space="0" w:color="000000"/>
            </w:tcBorders>
          </w:tcPr>
          <w:p w14:paraId="57DC48F2" w14:textId="4421D65A" w:rsidR="000D4E0F" w:rsidRPr="00CB1A2A" w:rsidRDefault="00C440CA" w:rsidP="00071C3A">
            <w:pPr>
              <w:pStyle w:val="a3"/>
              <w:wordWrap/>
              <w:ind w:leftChars="50" w:left="106"/>
              <w:jc w:val="left"/>
              <w:rPr>
                <w:spacing w:val="0"/>
                <w:sz w:val="21"/>
                <w:szCs w:val="21"/>
              </w:rPr>
            </w:pPr>
            <w:r>
              <w:rPr>
                <w:rFonts w:ascii="ＭＳ ゴシック" w:hAnsi="ＭＳ ゴシック" w:hint="eastAsia"/>
                <w:sz w:val="21"/>
                <w:szCs w:val="21"/>
              </w:rPr>
              <w:t>(3</w:t>
            </w:r>
            <w:r w:rsidR="001F5E57">
              <w:rPr>
                <w:rFonts w:ascii="ＭＳ ゴシック" w:hAnsi="ＭＳ ゴシック"/>
                <w:sz w:val="21"/>
                <w:szCs w:val="21"/>
              </w:rPr>
              <w:t>1</w:t>
            </w:r>
            <w:r w:rsidR="000D4E0F" w:rsidRPr="00CB1A2A">
              <w:rPr>
                <w:rFonts w:ascii="ＭＳ ゴシック" w:hAnsi="ＭＳ ゴシック" w:hint="eastAsia"/>
                <w:sz w:val="21"/>
                <w:szCs w:val="21"/>
              </w:rPr>
              <w:t>)</w:t>
            </w:r>
          </w:p>
        </w:tc>
        <w:tc>
          <w:tcPr>
            <w:tcW w:w="1531" w:type="dxa"/>
            <w:tcBorders>
              <w:top w:val="nil"/>
              <w:left w:val="nil"/>
              <w:bottom w:val="single" w:sz="4" w:space="0" w:color="000000"/>
              <w:right w:val="single" w:sz="4" w:space="0" w:color="000000"/>
            </w:tcBorders>
          </w:tcPr>
          <w:p w14:paraId="38E755B7"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自動車</w:t>
            </w:r>
          </w:p>
        </w:tc>
        <w:tc>
          <w:tcPr>
            <w:tcW w:w="6803" w:type="dxa"/>
            <w:tcBorders>
              <w:top w:val="nil"/>
              <w:left w:val="nil"/>
              <w:bottom w:val="single" w:sz="4" w:space="0" w:color="000000"/>
              <w:right w:val="single" w:sz="4" w:space="0" w:color="000000"/>
            </w:tcBorders>
          </w:tcPr>
          <w:p w14:paraId="1DD0133E" w14:textId="77777777" w:rsidR="000D4E0F" w:rsidRPr="00CB1A2A" w:rsidRDefault="000D4E0F"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道路運送車両法第２条第２項に規定する自動車であって、２輪のもの以外のもの</w:t>
            </w:r>
          </w:p>
        </w:tc>
      </w:tr>
    </w:tbl>
    <w:p w14:paraId="69C21B8F" w14:textId="5DE4C0C6" w:rsidR="00C440CA" w:rsidRPr="00C440CA" w:rsidRDefault="00C440CA" w:rsidP="00071C3A">
      <w:pPr>
        <w:pStyle w:val="a3"/>
        <w:wordWrap/>
        <w:ind w:leftChars="100" w:left="213"/>
        <w:rPr>
          <w:rFonts w:ascii="ＭＳ ゴシック" w:hAnsi="ＭＳ ゴシック"/>
          <w:sz w:val="21"/>
          <w:szCs w:val="21"/>
        </w:rPr>
      </w:pPr>
      <w:r w:rsidRPr="00C440CA">
        <w:rPr>
          <w:rFonts w:ascii="ＭＳ ゴシック" w:hAnsi="ＭＳ ゴシック" w:hint="eastAsia"/>
          <w:sz w:val="21"/>
          <w:szCs w:val="21"/>
        </w:rPr>
        <w:t>（運航基準、作業基準、事故処理基準、消火プラン及び地震防災対策基準）</w:t>
      </w:r>
    </w:p>
    <w:p w14:paraId="56A819DC" w14:textId="74834D70" w:rsidR="00C440CA" w:rsidRPr="00C440CA" w:rsidRDefault="00C440CA" w:rsidP="00071C3A">
      <w:pPr>
        <w:pStyle w:val="a3"/>
        <w:wordWrap/>
        <w:ind w:left="215" w:hangingChars="100" w:hanging="215"/>
        <w:rPr>
          <w:rFonts w:ascii="ＭＳ ゴシック" w:hAnsi="ＭＳ ゴシック"/>
          <w:sz w:val="21"/>
          <w:szCs w:val="21"/>
        </w:rPr>
      </w:pPr>
      <w:r w:rsidRPr="00C440CA">
        <w:rPr>
          <w:rFonts w:ascii="ＭＳ ゴシック" w:hAnsi="ＭＳ ゴシック" w:hint="eastAsia"/>
          <w:sz w:val="21"/>
          <w:szCs w:val="21"/>
        </w:rPr>
        <w:t>第３条　この規程の一部として、運航基準、作業基準、事故処理基準、消火プラン及び地震防災対策基準を定める。</w:t>
      </w:r>
    </w:p>
    <w:p w14:paraId="09F4EFC2" w14:textId="77777777" w:rsidR="00C440CA" w:rsidRPr="00C440CA" w:rsidRDefault="00C440CA" w:rsidP="00071C3A">
      <w:pPr>
        <w:pStyle w:val="a3"/>
        <w:wordWrap/>
        <w:rPr>
          <w:rFonts w:ascii="ＭＳ ゴシック" w:hAnsi="ＭＳ ゴシック"/>
          <w:sz w:val="21"/>
          <w:szCs w:val="21"/>
        </w:rPr>
      </w:pPr>
      <w:r w:rsidRPr="00C440CA">
        <w:rPr>
          <w:rFonts w:ascii="ＭＳ ゴシック" w:hAnsi="ＭＳ ゴシック" w:hint="eastAsia"/>
          <w:sz w:val="21"/>
          <w:szCs w:val="21"/>
        </w:rPr>
        <w:t>２　船舶の運航については、この規程及び運航基準に定めるところによる。</w:t>
      </w:r>
    </w:p>
    <w:p w14:paraId="149E88FF" w14:textId="77777777" w:rsidR="00C440CA" w:rsidRPr="00C440CA" w:rsidRDefault="00C440CA" w:rsidP="00071C3A">
      <w:pPr>
        <w:pStyle w:val="a3"/>
        <w:wordWrap/>
        <w:ind w:left="215" w:hangingChars="100" w:hanging="215"/>
        <w:rPr>
          <w:rFonts w:ascii="ＭＳ ゴシック" w:hAnsi="ＭＳ ゴシック"/>
          <w:sz w:val="21"/>
          <w:szCs w:val="21"/>
        </w:rPr>
      </w:pPr>
      <w:r w:rsidRPr="00C440CA">
        <w:rPr>
          <w:rFonts w:ascii="ＭＳ ゴシック" w:hAnsi="ＭＳ ゴシック" w:hint="eastAsia"/>
          <w:sz w:val="21"/>
          <w:szCs w:val="21"/>
        </w:rPr>
        <w:t>３　旅客の乗下船、車両の積込み、積付け及び陸揚げ、船舶の離着岸等に係る作業方法、危険物等の取扱い、旅客への遵守事項の周知等については、この規程及び作業基準に定めるところによる。</w:t>
      </w:r>
    </w:p>
    <w:p w14:paraId="20FA55DC" w14:textId="77777777" w:rsidR="00C440CA" w:rsidRPr="00C440CA" w:rsidRDefault="00C440CA" w:rsidP="00071C3A">
      <w:pPr>
        <w:pStyle w:val="a3"/>
        <w:wordWrap/>
        <w:ind w:left="215" w:hangingChars="100" w:hanging="215"/>
        <w:rPr>
          <w:rFonts w:ascii="ＭＳ ゴシック" w:hAnsi="ＭＳ ゴシック"/>
          <w:sz w:val="21"/>
          <w:szCs w:val="21"/>
        </w:rPr>
      </w:pPr>
      <w:r w:rsidRPr="00C440CA">
        <w:rPr>
          <w:rFonts w:ascii="ＭＳ ゴシック" w:hAnsi="ＭＳ ゴシック" w:hint="eastAsia"/>
          <w:sz w:val="21"/>
          <w:szCs w:val="21"/>
        </w:rPr>
        <w:t>４　事故発生時の非常連絡の方法、事故処理組織、その他事故の処理に必要な事項については、この規程及び事故処理基準に定めるところによる。</w:t>
      </w:r>
    </w:p>
    <w:p w14:paraId="3EBCADBE" w14:textId="77777777" w:rsidR="00C440CA" w:rsidRPr="00C440CA" w:rsidRDefault="00C440CA" w:rsidP="00071C3A">
      <w:pPr>
        <w:pStyle w:val="a3"/>
        <w:wordWrap/>
        <w:ind w:left="215" w:hangingChars="100" w:hanging="215"/>
        <w:rPr>
          <w:rFonts w:ascii="ＭＳ ゴシック" w:hAnsi="ＭＳ ゴシック"/>
          <w:sz w:val="21"/>
          <w:szCs w:val="21"/>
        </w:rPr>
      </w:pPr>
      <w:r w:rsidRPr="00C440CA">
        <w:rPr>
          <w:rFonts w:ascii="ＭＳ ゴシック" w:hAnsi="ＭＳ ゴシック" w:hint="eastAsia"/>
          <w:sz w:val="21"/>
          <w:szCs w:val="21"/>
        </w:rPr>
        <w:t>５　車両甲板における火災事故への対応については、基本的には消火プランに定めるところによることとするが、状況に応じて、人命の安全確保を最優先とした適確な措置を講じることとする。</w:t>
      </w:r>
    </w:p>
    <w:p w14:paraId="3A06284E" w14:textId="29C69446" w:rsidR="001964A0" w:rsidRDefault="00675FF1" w:rsidP="00071C3A">
      <w:pPr>
        <w:pStyle w:val="a3"/>
        <w:wordWrap/>
        <w:ind w:left="215" w:hangingChars="100" w:hanging="215"/>
        <w:rPr>
          <w:rFonts w:ascii="ＭＳ ゴシック" w:hAnsi="ＭＳ ゴシック"/>
          <w:sz w:val="21"/>
          <w:szCs w:val="21"/>
        </w:rPr>
      </w:pPr>
      <w:r>
        <w:rPr>
          <w:rFonts w:ascii="ＭＳ ゴシック" w:hAnsi="ＭＳ ゴシック" w:hint="eastAsia"/>
          <w:sz w:val="21"/>
          <w:szCs w:val="21"/>
        </w:rPr>
        <w:t>６</w:t>
      </w:r>
      <w:r w:rsidR="00C440CA" w:rsidRPr="00C440CA">
        <w:rPr>
          <w:rFonts w:ascii="ＭＳ ゴシック" w:hAnsi="ＭＳ ゴシック" w:hint="eastAsia"/>
          <w:sz w:val="21"/>
          <w:szCs w:val="21"/>
        </w:rPr>
        <w:t xml:space="preserve">　地震が発生した場合又は津波警報等が発せられた場合には、地震防災対策基準に定めるところにより、地震防災対策を実施するものとする。</w:t>
      </w:r>
    </w:p>
    <w:p w14:paraId="194513D3" w14:textId="77777777" w:rsidR="00C440CA" w:rsidRPr="00CB1A2A" w:rsidRDefault="00C440CA" w:rsidP="00071C3A">
      <w:pPr>
        <w:pStyle w:val="a3"/>
        <w:wordWrap/>
        <w:rPr>
          <w:spacing w:val="0"/>
          <w:sz w:val="21"/>
          <w:szCs w:val="21"/>
        </w:rPr>
      </w:pPr>
    </w:p>
    <w:p w14:paraId="0A16572E" w14:textId="61292072"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第２章　</w:t>
      </w:r>
      <w:r w:rsidR="00A76AA1">
        <w:rPr>
          <w:rFonts w:ascii="ＭＳ ゴシック" w:hAnsi="ＭＳ ゴシック" w:hint="eastAsia"/>
          <w:sz w:val="21"/>
          <w:szCs w:val="21"/>
        </w:rPr>
        <w:t xml:space="preserve">　</w:t>
      </w:r>
      <w:r w:rsidR="001F5E57" w:rsidRPr="001F5E57">
        <w:rPr>
          <w:rFonts w:ascii="ＭＳ ゴシック" w:hAnsi="ＭＳ ゴシック" w:hint="eastAsia"/>
          <w:sz w:val="21"/>
          <w:szCs w:val="21"/>
        </w:rPr>
        <w:t>経営の責任者</w:t>
      </w:r>
      <w:r w:rsidRPr="00CB1A2A">
        <w:rPr>
          <w:rFonts w:ascii="ＭＳ ゴシック" w:hAnsi="ＭＳ ゴシック" w:hint="eastAsia"/>
          <w:sz w:val="21"/>
          <w:szCs w:val="21"/>
        </w:rPr>
        <w:t>の責務</w:t>
      </w:r>
    </w:p>
    <w:p w14:paraId="161B24CE" w14:textId="01CEA8E2"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w:t>
      </w:r>
      <w:r w:rsidR="001F5E57" w:rsidRPr="001F5E57">
        <w:rPr>
          <w:rFonts w:ascii="ＭＳ ゴシック" w:hAnsi="ＭＳ ゴシック" w:hint="eastAsia"/>
          <w:sz w:val="21"/>
          <w:szCs w:val="21"/>
        </w:rPr>
        <w:t>経営の責任者</w:t>
      </w:r>
      <w:r w:rsidRPr="00CB1A2A">
        <w:rPr>
          <w:rFonts w:ascii="ＭＳ ゴシック" w:hAnsi="ＭＳ ゴシック" w:hint="eastAsia"/>
          <w:sz w:val="21"/>
          <w:szCs w:val="21"/>
        </w:rPr>
        <w:t>の主体的関与）</w:t>
      </w:r>
    </w:p>
    <w:p w14:paraId="2A5FA2F1" w14:textId="39567A85" w:rsidR="001964A0" w:rsidRPr="00CB1A2A" w:rsidRDefault="001964A0" w:rsidP="00071C3A">
      <w:pPr>
        <w:pStyle w:val="a3"/>
        <w:wordWrap/>
        <w:ind w:left="215" w:hangingChars="100" w:hanging="215"/>
        <w:rPr>
          <w:spacing w:val="0"/>
          <w:sz w:val="21"/>
          <w:szCs w:val="21"/>
        </w:rPr>
      </w:pPr>
      <w:r w:rsidRPr="00CB1A2A">
        <w:rPr>
          <w:rFonts w:ascii="ＭＳ ゴシック" w:hAnsi="ＭＳ ゴシック" w:hint="eastAsia"/>
          <w:sz w:val="21"/>
          <w:szCs w:val="21"/>
        </w:rPr>
        <w:t>第４条　船舶による輸送の安全確保のため、</w:t>
      </w:r>
      <w:r w:rsidR="001F5E57" w:rsidRPr="001F5E57">
        <w:rPr>
          <w:rFonts w:ascii="ＭＳ ゴシック" w:hAnsi="ＭＳ ゴシック" w:hint="eastAsia"/>
          <w:sz w:val="21"/>
          <w:szCs w:val="21"/>
        </w:rPr>
        <w:t>経営の責任者</w:t>
      </w:r>
      <w:r w:rsidRPr="00CB1A2A">
        <w:rPr>
          <w:rFonts w:ascii="ＭＳ ゴシック" w:hAnsi="ＭＳ ゴシック" w:hint="eastAsia"/>
          <w:sz w:val="21"/>
          <w:szCs w:val="21"/>
        </w:rPr>
        <w:t>は次に掲げる事項について主体的に関与し、当社全体の</w:t>
      </w:r>
      <w:r w:rsidR="00573A44" w:rsidRPr="00573A44">
        <w:rPr>
          <w:rFonts w:ascii="ＭＳ ゴシック" w:hAnsi="ＭＳ ゴシック" w:hint="eastAsia"/>
          <w:sz w:val="21"/>
          <w:szCs w:val="21"/>
        </w:rPr>
        <w:t>安全管理体制</w:t>
      </w:r>
      <w:r w:rsidRPr="00CB1A2A">
        <w:rPr>
          <w:rFonts w:ascii="ＭＳ ゴシック" w:hAnsi="ＭＳ ゴシック" w:hint="eastAsia"/>
          <w:sz w:val="21"/>
          <w:szCs w:val="21"/>
        </w:rPr>
        <w:t>を適切に運営する。</w:t>
      </w:r>
    </w:p>
    <w:p w14:paraId="31FAC28E" w14:textId="77777777" w:rsidR="001964A0" w:rsidRPr="00CB1A2A" w:rsidRDefault="001964A0" w:rsidP="00071C3A">
      <w:pPr>
        <w:pStyle w:val="a3"/>
        <w:wordWrap/>
        <w:ind w:firstLineChars="50" w:firstLine="107"/>
        <w:rPr>
          <w:spacing w:val="0"/>
          <w:sz w:val="21"/>
          <w:szCs w:val="21"/>
        </w:rPr>
      </w:pPr>
      <w:r w:rsidRPr="00CB1A2A">
        <w:rPr>
          <w:rFonts w:ascii="ＭＳ ゴシック" w:hAnsi="ＭＳ ゴシック" w:hint="eastAsia"/>
          <w:sz w:val="21"/>
          <w:szCs w:val="21"/>
        </w:rPr>
        <w:t>(1)　関係法令及び社内規程の遵守と安全最優先の原則の徹底</w:t>
      </w:r>
    </w:p>
    <w:p w14:paraId="7C06949A" w14:textId="77777777" w:rsidR="001964A0" w:rsidRPr="00CB1A2A" w:rsidRDefault="001964A0" w:rsidP="00071C3A">
      <w:pPr>
        <w:pStyle w:val="a3"/>
        <w:wordWrap/>
        <w:ind w:firstLineChars="50" w:firstLine="107"/>
        <w:rPr>
          <w:spacing w:val="0"/>
          <w:sz w:val="21"/>
          <w:szCs w:val="21"/>
        </w:rPr>
      </w:pPr>
      <w:r w:rsidRPr="00CB1A2A">
        <w:rPr>
          <w:rFonts w:ascii="ＭＳ ゴシック" w:hAnsi="ＭＳ ゴシック" w:hint="eastAsia"/>
          <w:sz w:val="21"/>
          <w:szCs w:val="21"/>
        </w:rPr>
        <w:t>(2)　安全方針の設定</w:t>
      </w:r>
    </w:p>
    <w:p w14:paraId="237FE20A" w14:textId="77777777" w:rsidR="001964A0" w:rsidRPr="00CB1A2A" w:rsidRDefault="001964A0" w:rsidP="00071C3A">
      <w:pPr>
        <w:pStyle w:val="a3"/>
        <w:wordWrap/>
        <w:ind w:firstLineChars="50" w:firstLine="107"/>
        <w:rPr>
          <w:spacing w:val="0"/>
          <w:sz w:val="21"/>
          <w:szCs w:val="21"/>
        </w:rPr>
      </w:pPr>
      <w:r w:rsidRPr="00CB1A2A">
        <w:rPr>
          <w:rFonts w:ascii="ＭＳ ゴシック" w:hAnsi="ＭＳ ゴシック" w:hint="eastAsia"/>
          <w:sz w:val="21"/>
          <w:szCs w:val="21"/>
        </w:rPr>
        <w:t>(3)　安全重点施策の策定及び確実な実行</w:t>
      </w:r>
    </w:p>
    <w:p w14:paraId="7C0F6A7A" w14:textId="77777777" w:rsidR="001B4D3A" w:rsidRDefault="001964A0" w:rsidP="00071C3A">
      <w:pPr>
        <w:pStyle w:val="a3"/>
        <w:wordWrap/>
        <w:ind w:firstLineChars="50" w:firstLine="107"/>
        <w:rPr>
          <w:spacing w:val="0"/>
          <w:sz w:val="21"/>
          <w:szCs w:val="21"/>
        </w:rPr>
      </w:pPr>
      <w:r w:rsidRPr="00CB1A2A">
        <w:rPr>
          <w:rFonts w:ascii="ＭＳ ゴシック" w:hAnsi="ＭＳ ゴシック" w:hint="eastAsia"/>
          <w:sz w:val="21"/>
          <w:szCs w:val="21"/>
        </w:rPr>
        <w:t>(4)　重大な事故等に対する確実な対応</w:t>
      </w:r>
    </w:p>
    <w:p w14:paraId="7674CA25" w14:textId="45A70C38" w:rsidR="001B4D3A" w:rsidRDefault="001964A0" w:rsidP="00071C3A">
      <w:pPr>
        <w:pStyle w:val="a3"/>
        <w:wordWrap/>
        <w:ind w:leftChars="50" w:left="428" w:hangingChars="150" w:hanging="322"/>
        <w:rPr>
          <w:spacing w:val="0"/>
          <w:sz w:val="21"/>
          <w:szCs w:val="21"/>
        </w:rPr>
      </w:pPr>
      <w:r w:rsidRPr="00CB1A2A">
        <w:rPr>
          <w:rFonts w:ascii="ＭＳ ゴシック" w:hAnsi="ＭＳ ゴシック" w:hint="eastAsia"/>
          <w:sz w:val="21"/>
          <w:szCs w:val="21"/>
        </w:rPr>
        <w:t xml:space="preserve">(5)　</w:t>
      </w:r>
      <w:r w:rsidR="002211D2" w:rsidRPr="00573A44">
        <w:rPr>
          <w:rFonts w:ascii="ＭＳ ゴシック" w:hAnsi="ＭＳ ゴシック" w:hint="eastAsia"/>
          <w:sz w:val="21"/>
          <w:szCs w:val="21"/>
        </w:rPr>
        <w:t>安全管理体制</w:t>
      </w:r>
      <w:r w:rsidRPr="00CB1A2A">
        <w:rPr>
          <w:rFonts w:ascii="ＭＳ ゴシック" w:hAnsi="ＭＳ ゴシック" w:hint="eastAsia"/>
          <w:sz w:val="21"/>
          <w:szCs w:val="21"/>
        </w:rPr>
        <w:t>を確立し、実施し、維持するために、かつ、輸送の安全を確保するために必要な要員、情報、輸送施設等を確実に使用できるようにすること</w:t>
      </w:r>
    </w:p>
    <w:p w14:paraId="797BE925" w14:textId="348C9A42" w:rsidR="001964A0" w:rsidRPr="00CB1A2A" w:rsidRDefault="001964A0" w:rsidP="00071C3A">
      <w:pPr>
        <w:pStyle w:val="a3"/>
        <w:wordWrap/>
        <w:ind w:leftChars="50" w:left="428" w:hangingChars="150" w:hanging="322"/>
        <w:rPr>
          <w:spacing w:val="0"/>
          <w:sz w:val="21"/>
          <w:szCs w:val="21"/>
        </w:rPr>
      </w:pPr>
      <w:r w:rsidRPr="00CB1A2A">
        <w:rPr>
          <w:rFonts w:ascii="ＭＳ ゴシック" w:hAnsi="ＭＳ ゴシック" w:hint="eastAsia"/>
          <w:sz w:val="21"/>
          <w:szCs w:val="21"/>
        </w:rPr>
        <w:t xml:space="preserve">(6)　</w:t>
      </w:r>
      <w:r w:rsidR="002211D2" w:rsidRPr="002211D2">
        <w:rPr>
          <w:rFonts w:ascii="ＭＳ ゴシック" w:hAnsi="ＭＳ ゴシック" w:hint="eastAsia"/>
          <w:sz w:val="21"/>
          <w:szCs w:val="21"/>
        </w:rPr>
        <w:t>安全管理体制</w:t>
      </w:r>
      <w:r w:rsidRPr="00CB1A2A">
        <w:rPr>
          <w:rFonts w:ascii="ＭＳ ゴシック" w:hAnsi="ＭＳ ゴシック" w:hint="eastAsia"/>
          <w:sz w:val="21"/>
          <w:szCs w:val="21"/>
        </w:rPr>
        <w:t>の見直し</w:t>
      </w:r>
    </w:p>
    <w:p w14:paraId="21AC2C73" w14:textId="1106AE9F" w:rsidR="0000321F" w:rsidRPr="0000321F" w:rsidRDefault="0000321F" w:rsidP="00071C3A">
      <w:pPr>
        <w:pStyle w:val="a3"/>
        <w:wordWrap/>
        <w:ind w:firstLineChars="100" w:firstLine="215"/>
        <w:rPr>
          <w:rFonts w:ascii="ＭＳ ゴシック" w:hAnsi="ＭＳ ゴシック"/>
          <w:sz w:val="21"/>
          <w:szCs w:val="21"/>
        </w:rPr>
      </w:pPr>
      <w:r w:rsidRPr="0000321F">
        <w:rPr>
          <w:rFonts w:ascii="ＭＳ ゴシック" w:hAnsi="ＭＳ ゴシック" w:hint="eastAsia"/>
          <w:sz w:val="21"/>
          <w:szCs w:val="21"/>
        </w:rPr>
        <w:t>（</w:t>
      </w:r>
      <w:r w:rsidR="002211D2" w:rsidRPr="002211D2">
        <w:rPr>
          <w:rFonts w:ascii="ＭＳ ゴシック" w:hAnsi="ＭＳ ゴシック" w:hint="eastAsia"/>
          <w:sz w:val="21"/>
          <w:szCs w:val="21"/>
        </w:rPr>
        <w:t>経営の責任者</w:t>
      </w:r>
      <w:r w:rsidRPr="0000321F">
        <w:rPr>
          <w:rFonts w:ascii="ＭＳ ゴシック" w:hAnsi="ＭＳ ゴシック" w:hint="eastAsia"/>
          <w:sz w:val="21"/>
          <w:szCs w:val="21"/>
        </w:rPr>
        <w:t>の責務）</w:t>
      </w:r>
    </w:p>
    <w:p w14:paraId="653202EE" w14:textId="14541275" w:rsidR="0000321F" w:rsidRPr="0000321F" w:rsidRDefault="0000321F" w:rsidP="00071C3A">
      <w:pPr>
        <w:pStyle w:val="a3"/>
        <w:wordWrap/>
        <w:ind w:left="215" w:hangingChars="100" w:hanging="215"/>
        <w:rPr>
          <w:rFonts w:ascii="ＭＳ ゴシック" w:hAnsi="ＭＳ ゴシック"/>
          <w:sz w:val="21"/>
          <w:szCs w:val="21"/>
        </w:rPr>
      </w:pPr>
      <w:r w:rsidRPr="0000321F">
        <w:rPr>
          <w:rFonts w:ascii="ＭＳ ゴシック" w:hAnsi="ＭＳ ゴシック" w:hint="eastAsia"/>
          <w:sz w:val="21"/>
          <w:szCs w:val="21"/>
        </w:rPr>
        <w:t xml:space="preserve">第５条　</w:t>
      </w:r>
      <w:r w:rsidR="002211D2" w:rsidRPr="002211D2">
        <w:rPr>
          <w:rFonts w:ascii="ＭＳ ゴシック" w:hAnsi="ＭＳ ゴシック" w:hint="eastAsia"/>
          <w:sz w:val="21"/>
          <w:szCs w:val="21"/>
        </w:rPr>
        <w:t>経営の責任者</w:t>
      </w:r>
      <w:r w:rsidRPr="0000321F">
        <w:rPr>
          <w:rFonts w:ascii="ＭＳ ゴシック" w:hAnsi="ＭＳ ゴシック" w:hint="eastAsia"/>
          <w:sz w:val="21"/>
          <w:szCs w:val="21"/>
        </w:rPr>
        <w:t>は、確固たる</w:t>
      </w:r>
      <w:bookmarkStart w:id="0" w:name="_Hlk181377401"/>
      <w:r w:rsidR="002211D2" w:rsidRPr="00573A44">
        <w:rPr>
          <w:rFonts w:ascii="ＭＳ ゴシック" w:hAnsi="ＭＳ ゴシック" w:hint="eastAsia"/>
          <w:sz w:val="21"/>
          <w:szCs w:val="21"/>
        </w:rPr>
        <w:t>安全管理体制</w:t>
      </w:r>
      <w:bookmarkEnd w:id="0"/>
      <w:r w:rsidRPr="0000321F">
        <w:rPr>
          <w:rFonts w:ascii="ＭＳ ゴシック" w:hAnsi="ＭＳ ゴシック" w:hint="eastAsia"/>
          <w:sz w:val="21"/>
          <w:szCs w:val="21"/>
        </w:rPr>
        <w:t>の実現を図るため、その責務を的確に果たすべく、次条以下に掲げる内容について、確実に実施する。</w:t>
      </w:r>
    </w:p>
    <w:p w14:paraId="4AA7456B" w14:textId="7854CD65" w:rsidR="0000321F" w:rsidRDefault="0000321F" w:rsidP="00071C3A">
      <w:pPr>
        <w:pStyle w:val="a3"/>
        <w:wordWrap/>
        <w:ind w:left="215" w:hangingChars="100" w:hanging="215"/>
        <w:rPr>
          <w:rFonts w:ascii="ＭＳ ゴシック" w:hAnsi="ＭＳ ゴシック"/>
          <w:sz w:val="21"/>
          <w:szCs w:val="21"/>
        </w:rPr>
      </w:pPr>
      <w:r w:rsidRPr="0000321F">
        <w:rPr>
          <w:rFonts w:ascii="ＭＳ ゴシック" w:hAnsi="ＭＳ ゴシック" w:hint="eastAsia"/>
          <w:sz w:val="21"/>
          <w:szCs w:val="21"/>
        </w:rPr>
        <w:lastRenderedPageBreak/>
        <w:t xml:space="preserve">２　</w:t>
      </w:r>
      <w:r w:rsidR="002211D2" w:rsidRPr="002211D2">
        <w:rPr>
          <w:rFonts w:ascii="ＭＳ ゴシック" w:hAnsi="ＭＳ ゴシック" w:hint="eastAsia"/>
          <w:sz w:val="21"/>
          <w:szCs w:val="21"/>
        </w:rPr>
        <w:t>経営の責任者</w:t>
      </w:r>
      <w:r w:rsidRPr="0000321F">
        <w:rPr>
          <w:rFonts w:ascii="ＭＳ ゴシック" w:hAnsi="ＭＳ ゴシック" w:hint="eastAsia"/>
          <w:sz w:val="21"/>
          <w:szCs w:val="21"/>
        </w:rPr>
        <w:t>は、事業の輸送の安全を確保するための管理業務の実施範囲を明らかにする。</w:t>
      </w:r>
    </w:p>
    <w:p w14:paraId="0E1EF55D" w14:textId="77777777" w:rsidR="001964A0" w:rsidRPr="00CB1A2A" w:rsidRDefault="001964A0" w:rsidP="00071C3A">
      <w:pPr>
        <w:pStyle w:val="a3"/>
        <w:wordWrap/>
        <w:ind w:leftChars="100" w:left="213"/>
        <w:rPr>
          <w:spacing w:val="0"/>
          <w:sz w:val="21"/>
          <w:szCs w:val="21"/>
        </w:rPr>
      </w:pPr>
      <w:r w:rsidRPr="00CB1A2A">
        <w:rPr>
          <w:rFonts w:ascii="ＭＳ ゴシック" w:hAnsi="ＭＳ ゴシック" w:hint="eastAsia"/>
          <w:sz w:val="21"/>
          <w:szCs w:val="21"/>
        </w:rPr>
        <w:t>（安全方針）</w:t>
      </w:r>
    </w:p>
    <w:p w14:paraId="54B79BF1" w14:textId="6858930D" w:rsidR="0000321F" w:rsidRPr="0000321F" w:rsidRDefault="0000321F" w:rsidP="00071C3A">
      <w:pPr>
        <w:pStyle w:val="a3"/>
        <w:wordWrap/>
        <w:ind w:left="215" w:hangingChars="100" w:hanging="215"/>
        <w:rPr>
          <w:rFonts w:ascii="ＭＳ ゴシック" w:hAnsi="ＭＳ ゴシック"/>
          <w:sz w:val="21"/>
          <w:szCs w:val="21"/>
        </w:rPr>
      </w:pPr>
      <w:r w:rsidRPr="0000321F">
        <w:rPr>
          <w:rFonts w:ascii="ＭＳ ゴシック" w:hAnsi="ＭＳ ゴシック" w:hint="eastAsia"/>
          <w:sz w:val="21"/>
          <w:szCs w:val="21"/>
        </w:rPr>
        <w:t xml:space="preserve">第６条　</w:t>
      </w:r>
      <w:r w:rsidR="002211D2" w:rsidRPr="002211D2">
        <w:rPr>
          <w:rFonts w:ascii="ＭＳ ゴシック" w:hAnsi="ＭＳ ゴシック" w:hint="eastAsia"/>
          <w:sz w:val="21"/>
          <w:szCs w:val="21"/>
        </w:rPr>
        <w:t>経営の責任者</w:t>
      </w:r>
      <w:r w:rsidRPr="0000321F">
        <w:rPr>
          <w:rFonts w:ascii="ＭＳ ゴシック" w:hAnsi="ＭＳ ゴシック" w:hint="eastAsia"/>
          <w:sz w:val="21"/>
          <w:szCs w:val="21"/>
        </w:rPr>
        <w:t>は、安全管理にかかわる当社の全体的な意図及び方向性を明確に示した安全方針を設定し、当社内部へ周知する。</w:t>
      </w:r>
    </w:p>
    <w:p w14:paraId="22E65E5E" w14:textId="77777777" w:rsidR="00146C83" w:rsidRDefault="0000321F" w:rsidP="00071C3A">
      <w:pPr>
        <w:pStyle w:val="a3"/>
        <w:wordWrap/>
        <w:ind w:left="215" w:hangingChars="100" w:hanging="215"/>
        <w:rPr>
          <w:rFonts w:ascii="ＭＳ ゴシック" w:hAnsi="ＭＳ ゴシック"/>
          <w:sz w:val="21"/>
          <w:szCs w:val="21"/>
        </w:rPr>
      </w:pPr>
      <w:r w:rsidRPr="0000321F">
        <w:rPr>
          <w:rFonts w:ascii="ＭＳ ゴシック" w:hAnsi="ＭＳ ゴシック" w:hint="eastAsia"/>
          <w:sz w:val="21"/>
          <w:szCs w:val="21"/>
        </w:rPr>
        <w:t>２　安全方針には輸送の安全確保を的確に図るために、次の事項を明記する。</w:t>
      </w:r>
    </w:p>
    <w:p w14:paraId="7ABF129D" w14:textId="77777777" w:rsidR="001964A0" w:rsidRPr="00CB1A2A" w:rsidRDefault="001964A0" w:rsidP="00071C3A">
      <w:pPr>
        <w:pStyle w:val="a3"/>
        <w:wordWrap/>
        <w:ind w:leftChars="50" w:left="321" w:hangingChars="100" w:hanging="215"/>
        <w:rPr>
          <w:spacing w:val="0"/>
          <w:sz w:val="21"/>
          <w:szCs w:val="21"/>
        </w:rPr>
      </w:pPr>
      <w:r w:rsidRPr="00CB1A2A">
        <w:rPr>
          <w:rFonts w:ascii="ＭＳ ゴシック" w:hAnsi="ＭＳ ゴシック" w:hint="eastAsia"/>
          <w:sz w:val="21"/>
          <w:szCs w:val="21"/>
        </w:rPr>
        <w:t>(1)　関係法令及び社内規程の遵守と安全最優先の原則</w:t>
      </w:r>
    </w:p>
    <w:p w14:paraId="0F3A0268" w14:textId="290E4133" w:rsidR="001964A0" w:rsidRPr="00CB1A2A" w:rsidRDefault="001964A0" w:rsidP="00071C3A">
      <w:pPr>
        <w:pStyle w:val="a3"/>
        <w:wordWrap/>
        <w:ind w:firstLineChars="50" w:firstLine="107"/>
        <w:rPr>
          <w:spacing w:val="0"/>
          <w:sz w:val="21"/>
          <w:szCs w:val="21"/>
        </w:rPr>
      </w:pPr>
      <w:r w:rsidRPr="00CB1A2A">
        <w:rPr>
          <w:rFonts w:ascii="ＭＳ ゴシック" w:hAnsi="ＭＳ ゴシック" w:hint="eastAsia"/>
          <w:sz w:val="21"/>
          <w:szCs w:val="21"/>
        </w:rPr>
        <w:t xml:space="preserve">(2)　</w:t>
      </w:r>
      <w:r w:rsidR="002211D2" w:rsidRPr="002211D2">
        <w:rPr>
          <w:rFonts w:ascii="ＭＳ ゴシック" w:hAnsi="ＭＳ ゴシック" w:hint="eastAsia"/>
          <w:sz w:val="21"/>
          <w:szCs w:val="21"/>
        </w:rPr>
        <w:t>安全管理体制</w:t>
      </w:r>
      <w:r w:rsidRPr="00CB1A2A">
        <w:rPr>
          <w:rFonts w:ascii="ＭＳ ゴシック" w:hAnsi="ＭＳ ゴシック" w:hint="eastAsia"/>
          <w:sz w:val="21"/>
          <w:szCs w:val="21"/>
        </w:rPr>
        <w:t>の継続的改善</w:t>
      </w:r>
    </w:p>
    <w:p w14:paraId="3F7AFC84" w14:textId="22E81573" w:rsidR="00F63F84" w:rsidRPr="00F63F84" w:rsidRDefault="00F63F84" w:rsidP="00071C3A">
      <w:pPr>
        <w:pStyle w:val="a3"/>
        <w:wordWrap/>
        <w:ind w:left="215" w:hangingChars="100" w:hanging="215"/>
        <w:rPr>
          <w:rFonts w:ascii="ＭＳ ゴシック" w:hAnsi="ＭＳ ゴシック"/>
          <w:sz w:val="21"/>
          <w:szCs w:val="21"/>
        </w:rPr>
      </w:pPr>
      <w:r w:rsidRPr="00F63F84">
        <w:rPr>
          <w:rFonts w:ascii="ＭＳ ゴシック" w:hAnsi="ＭＳ ゴシック" w:hint="eastAsia"/>
          <w:sz w:val="21"/>
          <w:szCs w:val="21"/>
        </w:rPr>
        <w:t>３　安全方針は、その内容について効果的・具体的な実現を図るため、</w:t>
      </w:r>
      <w:r w:rsidR="002211D2">
        <w:rPr>
          <w:rFonts w:ascii="ＭＳ ゴシック" w:hAnsi="ＭＳ ゴシック" w:hint="eastAsia"/>
          <w:sz w:val="21"/>
          <w:szCs w:val="21"/>
        </w:rPr>
        <w:t>経営の責任者</w:t>
      </w:r>
      <w:r w:rsidRPr="00F63F84">
        <w:rPr>
          <w:rFonts w:ascii="ＭＳ ゴシック" w:hAnsi="ＭＳ ゴシック" w:hint="eastAsia"/>
          <w:sz w:val="21"/>
          <w:szCs w:val="21"/>
        </w:rPr>
        <w:t>の率先垂範により、周知を容易かつ効果的に行う。</w:t>
      </w:r>
    </w:p>
    <w:p w14:paraId="6C361849" w14:textId="77777777" w:rsidR="00F63F84" w:rsidRPr="00F63F84" w:rsidRDefault="00F63F84" w:rsidP="00071C3A">
      <w:pPr>
        <w:pStyle w:val="a3"/>
        <w:wordWrap/>
        <w:rPr>
          <w:rFonts w:ascii="ＭＳ ゴシック" w:hAnsi="ＭＳ ゴシック"/>
          <w:sz w:val="21"/>
          <w:szCs w:val="21"/>
        </w:rPr>
      </w:pPr>
      <w:r w:rsidRPr="00F63F84">
        <w:rPr>
          <w:rFonts w:ascii="ＭＳ ゴシック" w:hAnsi="ＭＳ ゴシック" w:hint="eastAsia"/>
          <w:sz w:val="21"/>
          <w:szCs w:val="21"/>
        </w:rPr>
        <w:t>４　安全方針は、必要に応じて見直しを行う。</w:t>
      </w:r>
    </w:p>
    <w:p w14:paraId="724E9B88" w14:textId="77777777" w:rsidR="00F63F84" w:rsidRPr="00F63F84" w:rsidRDefault="00F63F84" w:rsidP="00071C3A">
      <w:pPr>
        <w:pStyle w:val="a3"/>
        <w:wordWrap/>
        <w:ind w:firstLineChars="100" w:firstLine="215"/>
        <w:rPr>
          <w:rFonts w:ascii="ＭＳ ゴシック" w:hAnsi="ＭＳ ゴシック"/>
          <w:sz w:val="21"/>
          <w:szCs w:val="21"/>
        </w:rPr>
      </w:pPr>
      <w:r w:rsidRPr="00F63F84">
        <w:rPr>
          <w:rFonts w:ascii="ＭＳ ゴシック" w:hAnsi="ＭＳ ゴシック" w:hint="eastAsia"/>
          <w:sz w:val="21"/>
          <w:szCs w:val="21"/>
        </w:rPr>
        <w:t>（安全重点施策）</w:t>
      </w:r>
    </w:p>
    <w:p w14:paraId="4CB1A9B7" w14:textId="77777777" w:rsidR="00F63F84" w:rsidRPr="00F63F84" w:rsidRDefault="00F63F84" w:rsidP="00071C3A">
      <w:pPr>
        <w:pStyle w:val="a3"/>
        <w:wordWrap/>
        <w:ind w:left="215" w:hangingChars="100" w:hanging="215"/>
        <w:rPr>
          <w:rFonts w:ascii="ＭＳ ゴシック" w:hAnsi="ＭＳ ゴシック"/>
          <w:sz w:val="21"/>
          <w:szCs w:val="21"/>
        </w:rPr>
      </w:pPr>
      <w:r w:rsidRPr="00F63F84">
        <w:rPr>
          <w:rFonts w:ascii="ＭＳ ゴシック" w:hAnsi="ＭＳ ゴシック" w:hint="eastAsia"/>
          <w:sz w:val="21"/>
          <w:szCs w:val="21"/>
        </w:rPr>
        <w:t>第７条　安全方針に沿って、具体的な施策を実施するため、安全重点施策を策定し実施する。</w:t>
      </w:r>
    </w:p>
    <w:p w14:paraId="56C8AE51" w14:textId="77777777" w:rsidR="00F63F84" w:rsidRPr="00F63F84" w:rsidRDefault="00F63F84" w:rsidP="00071C3A">
      <w:pPr>
        <w:pStyle w:val="a3"/>
        <w:wordWrap/>
        <w:ind w:left="215" w:hangingChars="100" w:hanging="215"/>
        <w:rPr>
          <w:rFonts w:ascii="ＭＳ ゴシック" w:hAnsi="ＭＳ ゴシック"/>
          <w:sz w:val="21"/>
          <w:szCs w:val="21"/>
        </w:rPr>
      </w:pPr>
      <w:r w:rsidRPr="00F63F84">
        <w:rPr>
          <w:rFonts w:ascii="ＭＳ ゴシック" w:hAnsi="ＭＳ ゴシック" w:hint="eastAsia"/>
          <w:sz w:val="21"/>
          <w:szCs w:val="21"/>
        </w:rPr>
        <w:t>２　安全重点施策は、それを必要とする部門や組織の階層グループがそれぞれ策定し、その達成度が把握できるような実践的かつ具体的なものとする。</w:t>
      </w:r>
    </w:p>
    <w:p w14:paraId="6BD43549" w14:textId="77777777" w:rsidR="00F63F84" w:rsidRPr="00F63F84" w:rsidRDefault="00F63F84" w:rsidP="00071C3A">
      <w:pPr>
        <w:pStyle w:val="a3"/>
        <w:wordWrap/>
        <w:rPr>
          <w:rFonts w:ascii="ＭＳ ゴシック" w:hAnsi="ＭＳ ゴシック"/>
          <w:sz w:val="21"/>
          <w:szCs w:val="21"/>
        </w:rPr>
      </w:pPr>
      <w:r w:rsidRPr="00F63F84">
        <w:rPr>
          <w:rFonts w:ascii="ＭＳ ゴシック" w:hAnsi="ＭＳ ゴシック" w:hint="eastAsia"/>
          <w:sz w:val="21"/>
          <w:szCs w:val="21"/>
        </w:rPr>
        <w:t>３　安全重点施策は、これを実施するための責任者、手段、日程等を含むものとする。</w:t>
      </w:r>
    </w:p>
    <w:p w14:paraId="470D25E2" w14:textId="77777777" w:rsidR="001964A0" w:rsidRPr="00CB1A2A" w:rsidRDefault="00F63F84" w:rsidP="00071C3A">
      <w:pPr>
        <w:pStyle w:val="a3"/>
        <w:wordWrap/>
        <w:rPr>
          <w:spacing w:val="0"/>
          <w:sz w:val="21"/>
          <w:szCs w:val="21"/>
        </w:rPr>
      </w:pPr>
      <w:r w:rsidRPr="00F63F84">
        <w:rPr>
          <w:rFonts w:ascii="ＭＳ ゴシック" w:hAnsi="ＭＳ ゴシック" w:hint="eastAsia"/>
          <w:sz w:val="21"/>
          <w:szCs w:val="21"/>
        </w:rPr>
        <w:t>４　安全重点施策を毎年、進捗状況を把握するなどして見直しを行う。</w:t>
      </w:r>
    </w:p>
    <w:p w14:paraId="5E732C63" w14:textId="77777777" w:rsidR="00F63F84" w:rsidRDefault="00F63F84" w:rsidP="00071C3A">
      <w:pPr>
        <w:pStyle w:val="a3"/>
        <w:wordWrap/>
        <w:ind w:firstLineChars="500" w:firstLine="1073"/>
        <w:rPr>
          <w:rFonts w:ascii="ＭＳ ゴシック" w:hAnsi="ＭＳ ゴシック"/>
          <w:sz w:val="21"/>
          <w:szCs w:val="21"/>
        </w:rPr>
      </w:pPr>
    </w:p>
    <w:p w14:paraId="037AB147"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第３章　</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安全管理の組織</w:t>
      </w:r>
    </w:p>
    <w:p w14:paraId="14EFA612"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（安全管理の組織）</w:t>
      </w:r>
    </w:p>
    <w:p w14:paraId="48C2B9A2" w14:textId="77777777" w:rsidR="001964A0" w:rsidRPr="00CB1A2A" w:rsidRDefault="001964A0" w:rsidP="00071C3A">
      <w:pPr>
        <w:pStyle w:val="a3"/>
        <w:wordWrap/>
        <w:ind w:left="215" w:hangingChars="100" w:hanging="215"/>
        <w:rPr>
          <w:spacing w:val="0"/>
          <w:sz w:val="21"/>
          <w:szCs w:val="21"/>
        </w:rPr>
      </w:pPr>
      <w:r w:rsidRPr="00CB1A2A">
        <w:rPr>
          <w:rFonts w:ascii="ＭＳ ゴシック" w:hAnsi="ＭＳ ゴシック" w:hint="eastAsia"/>
          <w:sz w:val="21"/>
          <w:szCs w:val="21"/>
        </w:rPr>
        <w:t xml:space="preserve">第８条　</w:t>
      </w:r>
      <w:r w:rsidR="00C440CA" w:rsidRPr="00C440CA">
        <w:rPr>
          <w:rFonts w:ascii="ＭＳ ゴシック" w:hAnsi="ＭＳ ゴシック" w:hint="eastAsia"/>
          <w:sz w:val="21"/>
          <w:szCs w:val="21"/>
        </w:rPr>
        <w:t>この規程の目的を達成するため、次のとおり安全統括管理者、運航管理者及び運航管理員を置く。</w:t>
      </w:r>
    </w:p>
    <w:p w14:paraId="7158656C"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（例）</w:t>
      </w:r>
    </w:p>
    <w:p w14:paraId="6737DDD0" w14:textId="77777777" w:rsidR="001964A0" w:rsidRPr="00CB1A2A" w:rsidRDefault="0016611A" w:rsidP="00071C3A">
      <w:pPr>
        <w:pStyle w:val="a3"/>
        <w:wordWrap/>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本社</w:t>
      </w:r>
      <w:r w:rsidR="00AC2CC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 xml:space="preserve">　　</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安全統括管理者　　１　人</w:t>
      </w:r>
    </w:p>
    <w:p w14:paraId="65455EE2" w14:textId="77777777" w:rsidR="00496C89" w:rsidRDefault="001964A0" w:rsidP="00B22599">
      <w:pPr>
        <w:pStyle w:val="a3"/>
        <w:wordWrap/>
        <w:ind w:leftChars="-100" w:left="-213" w:firstLineChars="1000" w:firstLine="2146"/>
        <w:rPr>
          <w:spacing w:val="0"/>
          <w:sz w:val="21"/>
          <w:szCs w:val="21"/>
        </w:rPr>
      </w:pPr>
      <w:r w:rsidRPr="00CB1A2A">
        <w:rPr>
          <w:rFonts w:ascii="ＭＳ ゴシック" w:hAnsi="ＭＳ ゴシック" w:hint="eastAsia"/>
          <w:sz w:val="21"/>
          <w:szCs w:val="21"/>
        </w:rPr>
        <w:t>運航管理者　　　　１　人</w:t>
      </w:r>
    </w:p>
    <w:p w14:paraId="3155FAA4" w14:textId="77777777" w:rsidR="001964A0" w:rsidRPr="00CB1A2A" w:rsidRDefault="001964A0" w:rsidP="00B22599">
      <w:pPr>
        <w:pStyle w:val="a3"/>
        <w:wordWrap/>
        <w:ind w:leftChars="-100" w:left="-213" w:firstLineChars="1000" w:firstLine="2146"/>
        <w:rPr>
          <w:spacing w:val="0"/>
          <w:sz w:val="21"/>
          <w:szCs w:val="21"/>
        </w:rPr>
      </w:pPr>
      <w:r w:rsidRPr="00CB1A2A">
        <w:rPr>
          <w:rFonts w:ascii="ＭＳ ゴシック" w:hAnsi="ＭＳ ゴシック" w:hint="eastAsia"/>
          <w:sz w:val="21"/>
          <w:szCs w:val="21"/>
        </w:rPr>
        <w:t>運航管理補助者　　若干人</w:t>
      </w:r>
    </w:p>
    <w:p w14:paraId="4A7D26B1" w14:textId="77777777" w:rsidR="001964A0" w:rsidRDefault="0016611A"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 xml:space="preserve">○○営業所　</w:t>
      </w:r>
      <w:r w:rsidR="00C440CA">
        <w:rPr>
          <w:rFonts w:ascii="ＭＳ ゴシック" w:hAnsi="ＭＳ ゴシック" w:hint="eastAsia"/>
          <w:sz w:val="21"/>
          <w:szCs w:val="21"/>
        </w:rPr>
        <w:t>副</w:t>
      </w:r>
      <w:r w:rsidR="001964A0" w:rsidRPr="00CB1A2A">
        <w:rPr>
          <w:rFonts w:ascii="ＭＳ ゴシック" w:hAnsi="ＭＳ ゴシック" w:hint="eastAsia"/>
          <w:sz w:val="21"/>
          <w:szCs w:val="21"/>
        </w:rPr>
        <w:t xml:space="preserve">運航管理者　　</w:t>
      </w:r>
      <w:r w:rsidR="00C440CA">
        <w:rPr>
          <w:rFonts w:ascii="ＭＳ ゴシック" w:hAnsi="ＭＳ ゴシック" w:hint="eastAsia"/>
          <w:sz w:val="21"/>
          <w:szCs w:val="21"/>
        </w:rPr>
        <w:t xml:space="preserve">　１　</w:t>
      </w:r>
      <w:r w:rsidR="001964A0" w:rsidRPr="00CB1A2A">
        <w:rPr>
          <w:rFonts w:ascii="ＭＳ ゴシック" w:hAnsi="ＭＳ ゴシック" w:hint="eastAsia"/>
          <w:sz w:val="21"/>
          <w:szCs w:val="21"/>
        </w:rPr>
        <w:t>人</w:t>
      </w:r>
    </w:p>
    <w:p w14:paraId="3E422839" w14:textId="77777777" w:rsidR="00C440CA" w:rsidRDefault="00C440CA" w:rsidP="00B22599">
      <w:pPr>
        <w:pStyle w:val="a3"/>
        <w:wordWrap/>
        <w:ind w:leftChars="-100" w:left="-213" w:firstLineChars="1000" w:firstLine="2146"/>
        <w:rPr>
          <w:rFonts w:ascii="ＭＳ ゴシック" w:hAnsi="ＭＳ ゴシック"/>
          <w:sz w:val="21"/>
          <w:szCs w:val="21"/>
        </w:rPr>
      </w:pPr>
      <w:r w:rsidRPr="00C440CA">
        <w:rPr>
          <w:rFonts w:ascii="ＭＳ ゴシック" w:hAnsi="ＭＳ ゴシック" w:hint="eastAsia"/>
          <w:sz w:val="21"/>
          <w:szCs w:val="21"/>
        </w:rPr>
        <w:t>運航管理補助者　　若干人</w:t>
      </w:r>
    </w:p>
    <w:p w14:paraId="0B0DD6F8" w14:textId="77777777" w:rsidR="00C440CA" w:rsidRDefault="0016611A"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3)</w:t>
      </w:r>
      <w:r w:rsidR="00C440CA">
        <w:rPr>
          <w:rFonts w:ascii="ＭＳ ゴシック" w:hAnsi="ＭＳ ゴシック" w:hint="eastAsia"/>
          <w:sz w:val="21"/>
          <w:szCs w:val="21"/>
        </w:rPr>
        <w:t xml:space="preserve">　</w:t>
      </w:r>
      <w:r w:rsidR="00C440CA" w:rsidRPr="00CB1A2A">
        <w:rPr>
          <w:rFonts w:ascii="ＭＳ ゴシック" w:hAnsi="ＭＳ ゴシック" w:hint="eastAsia"/>
          <w:sz w:val="21"/>
          <w:szCs w:val="21"/>
        </w:rPr>
        <w:t xml:space="preserve">○○営業所　</w:t>
      </w:r>
      <w:r w:rsidR="00C440CA">
        <w:rPr>
          <w:rFonts w:ascii="ＭＳ ゴシック" w:hAnsi="ＭＳ ゴシック" w:hint="eastAsia"/>
          <w:sz w:val="21"/>
          <w:szCs w:val="21"/>
        </w:rPr>
        <w:t>副</w:t>
      </w:r>
      <w:r w:rsidR="00C440CA" w:rsidRPr="00CB1A2A">
        <w:rPr>
          <w:rFonts w:ascii="ＭＳ ゴシック" w:hAnsi="ＭＳ ゴシック" w:hint="eastAsia"/>
          <w:sz w:val="21"/>
          <w:szCs w:val="21"/>
        </w:rPr>
        <w:t xml:space="preserve">運航管理者　　</w:t>
      </w:r>
      <w:r w:rsidR="00C440CA">
        <w:rPr>
          <w:rFonts w:ascii="ＭＳ ゴシック" w:hAnsi="ＭＳ ゴシック" w:hint="eastAsia"/>
          <w:sz w:val="21"/>
          <w:szCs w:val="21"/>
        </w:rPr>
        <w:t xml:space="preserve">　１　</w:t>
      </w:r>
      <w:r w:rsidR="00C440CA" w:rsidRPr="00CB1A2A">
        <w:rPr>
          <w:rFonts w:ascii="ＭＳ ゴシック" w:hAnsi="ＭＳ ゴシック" w:hint="eastAsia"/>
          <w:sz w:val="21"/>
          <w:szCs w:val="21"/>
        </w:rPr>
        <w:t>人</w:t>
      </w:r>
    </w:p>
    <w:p w14:paraId="2CFCADC7" w14:textId="77777777" w:rsidR="00C440CA" w:rsidRDefault="00C440CA" w:rsidP="00B22599">
      <w:pPr>
        <w:pStyle w:val="a3"/>
        <w:wordWrap/>
        <w:ind w:leftChars="-100" w:left="-213" w:firstLineChars="1000" w:firstLine="2146"/>
        <w:rPr>
          <w:rFonts w:ascii="ＭＳ ゴシック" w:hAnsi="ＭＳ ゴシック"/>
          <w:sz w:val="21"/>
          <w:szCs w:val="21"/>
        </w:rPr>
      </w:pPr>
      <w:r w:rsidRPr="00C440CA">
        <w:rPr>
          <w:rFonts w:ascii="ＭＳ ゴシック" w:hAnsi="ＭＳ ゴシック" w:hint="eastAsia"/>
          <w:sz w:val="21"/>
          <w:szCs w:val="21"/>
        </w:rPr>
        <w:t>運航管理補助者　　若干人</w:t>
      </w:r>
    </w:p>
    <w:p w14:paraId="74A38248"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２　本社及び各営業所の</w:t>
      </w:r>
      <w:r w:rsidR="00DA5604">
        <w:rPr>
          <w:rFonts w:ascii="ＭＳ ゴシック" w:hAnsi="ＭＳ ゴシック" w:hint="eastAsia"/>
          <w:sz w:val="21"/>
          <w:szCs w:val="21"/>
        </w:rPr>
        <w:t>管理</w:t>
      </w:r>
      <w:r w:rsidRPr="00CB1A2A">
        <w:rPr>
          <w:rFonts w:ascii="ＭＳ ゴシック" w:hAnsi="ＭＳ ゴシック" w:hint="eastAsia"/>
          <w:sz w:val="21"/>
          <w:szCs w:val="21"/>
        </w:rPr>
        <w:t>する区域は、次のとおりとする。</w:t>
      </w:r>
    </w:p>
    <w:p w14:paraId="3FC9FFF0"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（例）</w:t>
      </w:r>
    </w:p>
    <w:p w14:paraId="436C76B9" w14:textId="77777777" w:rsidR="001B4D3A" w:rsidRDefault="0016611A" w:rsidP="00071C3A">
      <w:pPr>
        <w:pStyle w:val="a3"/>
        <w:wordWrap/>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sidR="00AC2CCA">
        <w:rPr>
          <w:rFonts w:ascii="ＭＳ ゴシック" w:hAnsi="ＭＳ ゴシック" w:hint="eastAsia"/>
          <w:sz w:val="21"/>
          <w:szCs w:val="21"/>
        </w:rPr>
        <w:t xml:space="preserve">　本</w:t>
      </w:r>
      <w:r w:rsidR="001964A0" w:rsidRPr="00CB1A2A">
        <w:rPr>
          <w:rFonts w:ascii="ＭＳ ゴシック" w:hAnsi="ＭＳ ゴシック" w:hint="eastAsia"/>
          <w:sz w:val="21"/>
          <w:szCs w:val="21"/>
        </w:rPr>
        <w:t xml:space="preserve">社　</w:t>
      </w:r>
      <w:r w:rsidR="00AC2CCA">
        <w:rPr>
          <w:rFonts w:ascii="ＭＳ ゴシック" w:hAnsi="ＭＳ ゴシック" w:hint="eastAsia"/>
          <w:sz w:val="21"/>
          <w:szCs w:val="21"/>
        </w:rPr>
        <w:t xml:space="preserve">　</w:t>
      </w:r>
      <w:r w:rsidR="001964A0" w:rsidRPr="00CB1A2A">
        <w:rPr>
          <w:rFonts w:ascii="ＭＳ ゴシック" w:hAnsi="ＭＳ ゴシック" w:hint="eastAsia"/>
          <w:spacing w:val="0"/>
          <w:sz w:val="21"/>
          <w:szCs w:val="21"/>
        </w:rPr>
        <w:t xml:space="preserve">  </w:t>
      </w:r>
      <w:r w:rsidR="00A76AA1">
        <w:rPr>
          <w:rFonts w:ascii="ＭＳ ゴシック" w:hAnsi="ＭＳ ゴシック" w:hint="eastAsia"/>
          <w:spacing w:val="0"/>
          <w:sz w:val="21"/>
          <w:szCs w:val="21"/>
        </w:rPr>
        <w:t xml:space="preserve">　</w:t>
      </w:r>
      <w:r w:rsidR="001964A0" w:rsidRPr="00CB1A2A">
        <w:rPr>
          <w:rFonts w:ascii="ＭＳ ゴシック" w:hAnsi="ＭＳ ゴシック" w:hint="eastAsia"/>
          <w:sz w:val="21"/>
          <w:szCs w:val="21"/>
        </w:rPr>
        <w:t>○○～○○</w:t>
      </w:r>
      <w:r w:rsidR="005F3566">
        <w:rPr>
          <w:rFonts w:ascii="ＭＳ ゴシック" w:hAnsi="ＭＳ ゴシック" w:hint="eastAsia"/>
          <w:sz w:val="21"/>
          <w:szCs w:val="21"/>
        </w:rPr>
        <w:t>航路全域</w:t>
      </w:r>
    </w:p>
    <w:p w14:paraId="33137D8F" w14:textId="77777777" w:rsidR="001964A0" w:rsidRDefault="0016611A"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 xml:space="preserve">○○営業所　</w:t>
      </w:r>
      <w:r w:rsidR="005F3566" w:rsidRPr="00CB1A2A">
        <w:rPr>
          <w:rFonts w:ascii="ＭＳ ゴシック" w:hAnsi="ＭＳ ゴシック" w:hint="eastAsia"/>
          <w:sz w:val="21"/>
          <w:szCs w:val="21"/>
        </w:rPr>
        <w:t>○○～○○</w:t>
      </w:r>
      <w:r w:rsidR="005F3566">
        <w:rPr>
          <w:rFonts w:ascii="ＭＳ ゴシック" w:hAnsi="ＭＳ ゴシック" w:hint="eastAsia"/>
          <w:sz w:val="21"/>
          <w:szCs w:val="21"/>
        </w:rPr>
        <w:t>航路全域</w:t>
      </w:r>
      <w:r w:rsidR="005F3566" w:rsidRPr="005F3566">
        <w:rPr>
          <w:rFonts w:ascii="ＭＳ ゴシック" w:hAnsi="ＭＳ ゴシック" w:hint="eastAsia"/>
          <w:sz w:val="21"/>
          <w:szCs w:val="21"/>
        </w:rPr>
        <w:t>、○○～○○航路○○以東</w:t>
      </w:r>
    </w:p>
    <w:p w14:paraId="0DC4B570" w14:textId="77777777" w:rsidR="00F27E01" w:rsidRDefault="0016611A"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3)</w:t>
      </w:r>
      <w:r w:rsidR="00F27E01">
        <w:rPr>
          <w:rFonts w:ascii="ＭＳ ゴシック" w:hAnsi="ＭＳ ゴシック" w:hint="eastAsia"/>
          <w:sz w:val="21"/>
          <w:szCs w:val="21"/>
        </w:rPr>
        <w:t xml:space="preserve">　</w:t>
      </w:r>
      <w:r w:rsidR="00F27E01" w:rsidRPr="00CB1A2A">
        <w:rPr>
          <w:rFonts w:ascii="ＭＳ ゴシック" w:hAnsi="ＭＳ ゴシック" w:hint="eastAsia"/>
          <w:sz w:val="21"/>
          <w:szCs w:val="21"/>
        </w:rPr>
        <w:t xml:space="preserve">○○営業所　</w:t>
      </w:r>
      <w:r w:rsidR="00F27E01">
        <w:rPr>
          <w:rFonts w:ascii="ＭＳ ゴシック" w:hAnsi="ＭＳ ゴシック" w:hint="eastAsia"/>
          <w:sz w:val="21"/>
          <w:szCs w:val="21"/>
        </w:rPr>
        <w:t>○○～○○航路○○以西</w:t>
      </w:r>
    </w:p>
    <w:p w14:paraId="4E713F09" w14:textId="77777777" w:rsidR="001964A0" w:rsidRPr="00CB1A2A" w:rsidRDefault="001964A0" w:rsidP="00071C3A">
      <w:pPr>
        <w:pStyle w:val="a3"/>
        <w:wordWrap/>
        <w:rPr>
          <w:spacing w:val="0"/>
          <w:sz w:val="21"/>
          <w:szCs w:val="21"/>
        </w:rPr>
      </w:pPr>
    </w:p>
    <w:p w14:paraId="698C22B2" w14:textId="77777777" w:rsidR="00756368"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第４章</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安全統括管理者及び運航管理者等の選解任並びに代行の指名</w:t>
      </w:r>
    </w:p>
    <w:p w14:paraId="401BEC1E" w14:textId="77777777" w:rsidR="00756368" w:rsidRPr="00756368" w:rsidRDefault="00756368" w:rsidP="00071C3A">
      <w:pPr>
        <w:pStyle w:val="a3"/>
        <w:wordWrap/>
        <w:ind w:firstLineChars="100" w:firstLine="215"/>
        <w:rPr>
          <w:spacing w:val="0"/>
          <w:sz w:val="21"/>
          <w:szCs w:val="21"/>
        </w:rPr>
      </w:pPr>
      <w:r w:rsidRPr="00756368">
        <w:rPr>
          <w:rFonts w:ascii="ＭＳ ゴシック" w:hAnsi="ＭＳ ゴシック" w:hint="eastAsia"/>
          <w:sz w:val="21"/>
          <w:szCs w:val="21"/>
        </w:rPr>
        <w:t>（安全統括管理者の選任）</w:t>
      </w:r>
    </w:p>
    <w:p w14:paraId="0A3E127E" w14:textId="20ADB361" w:rsidR="00756368" w:rsidRPr="00756368" w:rsidRDefault="00756368" w:rsidP="00071C3A">
      <w:pPr>
        <w:pStyle w:val="a3"/>
        <w:wordWrap/>
        <w:ind w:left="215" w:hangingChars="100" w:hanging="215"/>
        <w:rPr>
          <w:rFonts w:ascii="ＭＳ ゴシック" w:hAnsi="ＭＳ ゴシック"/>
          <w:sz w:val="21"/>
          <w:szCs w:val="21"/>
        </w:rPr>
      </w:pPr>
      <w:r w:rsidRPr="00756368">
        <w:rPr>
          <w:rFonts w:ascii="ＭＳ ゴシック" w:hAnsi="ＭＳ ゴシック" w:hint="eastAsia"/>
          <w:sz w:val="21"/>
          <w:szCs w:val="21"/>
        </w:rPr>
        <w:t xml:space="preserve">第９条　</w:t>
      </w:r>
      <w:r w:rsidR="002211D2">
        <w:rPr>
          <w:rFonts w:ascii="ＭＳ ゴシック" w:hAnsi="ＭＳ ゴシック" w:hint="eastAsia"/>
          <w:sz w:val="21"/>
          <w:szCs w:val="21"/>
        </w:rPr>
        <w:t>経営の責任者</w:t>
      </w:r>
      <w:r w:rsidRPr="00756368">
        <w:rPr>
          <w:rFonts w:ascii="ＭＳ ゴシック" w:hAnsi="ＭＳ ゴシック" w:hint="eastAsia"/>
          <w:sz w:val="21"/>
          <w:szCs w:val="21"/>
        </w:rPr>
        <w:t>は、海上運送法施行規則第７条の</w:t>
      </w:r>
      <w:r w:rsidR="00AC51ED">
        <w:rPr>
          <w:rFonts w:ascii="ＭＳ ゴシック" w:hAnsi="ＭＳ ゴシック" w:hint="eastAsia"/>
          <w:sz w:val="21"/>
          <w:szCs w:val="21"/>
        </w:rPr>
        <w:t>４</w:t>
      </w:r>
      <w:r w:rsidRPr="00756368">
        <w:rPr>
          <w:rFonts w:ascii="ＭＳ ゴシック" w:hAnsi="ＭＳ ゴシック" w:hint="eastAsia"/>
          <w:sz w:val="21"/>
          <w:szCs w:val="21"/>
        </w:rPr>
        <w:t>の２に規定された要件に該当する者の中から安全統括管理者を選任する。</w:t>
      </w:r>
    </w:p>
    <w:p w14:paraId="0A582C37" w14:textId="77777777" w:rsidR="00756368" w:rsidRPr="00756368" w:rsidRDefault="00756368" w:rsidP="00071C3A">
      <w:pPr>
        <w:pStyle w:val="a3"/>
        <w:wordWrap/>
        <w:ind w:firstLineChars="100" w:firstLine="215"/>
        <w:rPr>
          <w:rFonts w:ascii="ＭＳ ゴシック" w:hAnsi="ＭＳ ゴシック"/>
          <w:sz w:val="21"/>
          <w:szCs w:val="21"/>
        </w:rPr>
      </w:pPr>
      <w:r w:rsidRPr="00756368">
        <w:rPr>
          <w:rFonts w:ascii="ＭＳ ゴシック" w:hAnsi="ＭＳ ゴシック" w:hint="eastAsia"/>
          <w:sz w:val="21"/>
          <w:szCs w:val="21"/>
        </w:rPr>
        <w:t>（運航管理者の選任）</w:t>
      </w:r>
    </w:p>
    <w:p w14:paraId="73A4F58C" w14:textId="68C718D8" w:rsidR="00756368" w:rsidRPr="00756368" w:rsidRDefault="00756368" w:rsidP="00071C3A">
      <w:pPr>
        <w:pStyle w:val="a3"/>
        <w:wordWrap/>
        <w:ind w:left="215" w:hangingChars="100" w:hanging="215"/>
        <w:rPr>
          <w:rFonts w:ascii="ＭＳ ゴシック" w:hAnsi="ＭＳ ゴシック"/>
          <w:sz w:val="21"/>
          <w:szCs w:val="21"/>
        </w:rPr>
      </w:pPr>
      <w:r w:rsidRPr="00756368">
        <w:rPr>
          <w:rFonts w:ascii="ＭＳ ゴシック" w:hAnsi="ＭＳ ゴシック" w:hint="eastAsia"/>
          <w:sz w:val="21"/>
          <w:szCs w:val="21"/>
        </w:rPr>
        <w:t xml:space="preserve">第10条　</w:t>
      </w:r>
      <w:r w:rsidR="002211D2">
        <w:rPr>
          <w:rFonts w:ascii="ＭＳ ゴシック" w:hAnsi="ＭＳ ゴシック" w:hint="eastAsia"/>
          <w:sz w:val="21"/>
          <w:szCs w:val="21"/>
        </w:rPr>
        <w:t>経営の責任者</w:t>
      </w:r>
      <w:r w:rsidRPr="00756368">
        <w:rPr>
          <w:rFonts w:ascii="ＭＳ ゴシック" w:hAnsi="ＭＳ ゴシック" w:hint="eastAsia"/>
          <w:sz w:val="21"/>
          <w:szCs w:val="21"/>
        </w:rPr>
        <w:t>は、安全統括管理者の意見を聴いて海上運送法施行規則第７条の</w:t>
      </w:r>
      <w:r w:rsidR="00AC51ED">
        <w:rPr>
          <w:rFonts w:ascii="ＭＳ ゴシック" w:hAnsi="ＭＳ ゴシック" w:hint="eastAsia"/>
          <w:sz w:val="21"/>
          <w:szCs w:val="21"/>
        </w:rPr>
        <w:t>４</w:t>
      </w:r>
      <w:r w:rsidRPr="00756368">
        <w:rPr>
          <w:rFonts w:ascii="ＭＳ ゴシック" w:hAnsi="ＭＳ ゴシック" w:hint="eastAsia"/>
          <w:sz w:val="21"/>
          <w:szCs w:val="21"/>
        </w:rPr>
        <w:t>の３に規定する要件に該当する者の中から運航管理者を選任する。</w:t>
      </w:r>
    </w:p>
    <w:p w14:paraId="1A6CE536" w14:textId="77777777" w:rsidR="00756368" w:rsidRPr="00756368" w:rsidRDefault="00756368" w:rsidP="00071C3A">
      <w:pPr>
        <w:pStyle w:val="a3"/>
        <w:wordWrap/>
        <w:ind w:firstLineChars="100" w:firstLine="215"/>
        <w:rPr>
          <w:rFonts w:ascii="ＭＳ ゴシック" w:hAnsi="ＭＳ ゴシック"/>
          <w:sz w:val="21"/>
          <w:szCs w:val="21"/>
        </w:rPr>
      </w:pPr>
      <w:r w:rsidRPr="00756368">
        <w:rPr>
          <w:rFonts w:ascii="ＭＳ ゴシック" w:hAnsi="ＭＳ ゴシック" w:hint="eastAsia"/>
          <w:sz w:val="21"/>
          <w:szCs w:val="21"/>
        </w:rPr>
        <w:t>（安全統括管理者及び運航管理者の解任）</w:t>
      </w:r>
    </w:p>
    <w:p w14:paraId="5EA20B14" w14:textId="42ABAD6B" w:rsidR="00756368" w:rsidRDefault="00756368" w:rsidP="00071C3A">
      <w:pPr>
        <w:pStyle w:val="a3"/>
        <w:wordWrap/>
        <w:ind w:left="215" w:hangingChars="100" w:hanging="215"/>
        <w:rPr>
          <w:rFonts w:ascii="ＭＳ ゴシック" w:hAnsi="ＭＳ ゴシック"/>
          <w:sz w:val="21"/>
          <w:szCs w:val="21"/>
        </w:rPr>
      </w:pPr>
      <w:r w:rsidRPr="00756368">
        <w:rPr>
          <w:rFonts w:ascii="ＭＳ ゴシック" w:hAnsi="ＭＳ ゴシック" w:hint="eastAsia"/>
          <w:sz w:val="21"/>
          <w:szCs w:val="21"/>
        </w:rPr>
        <w:t xml:space="preserve">第11条　</w:t>
      </w:r>
      <w:r w:rsidR="002211D2">
        <w:rPr>
          <w:rFonts w:ascii="ＭＳ ゴシック" w:hAnsi="ＭＳ ゴシック" w:hint="eastAsia"/>
          <w:sz w:val="21"/>
          <w:szCs w:val="21"/>
        </w:rPr>
        <w:t>経営の責任者</w:t>
      </w:r>
      <w:r w:rsidRPr="00756368">
        <w:rPr>
          <w:rFonts w:ascii="ＭＳ ゴシック" w:hAnsi="ＭＳ ゴシック" w:hint="eastAsia"/>
          <w:sz w:val="21"/>
          <w:szCs w:val="21"/>
        </w:rPr>
        <w:t>は、安全統括管理者又は運航管理者が次の各号のいずれかに該当することとなったときは、当該安全統括管理者又は運航管理者を解任するものとする。</w:t>
      </w:r>
    </w:p>
    <w:p w14:paraId="098FDC87" w14:textId="77777777" w:rsidR="00756368" w:rsidRDefault="00396DD3" w:rsidP="00396DD3">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国土交通大臣の解任命令が出されたとき</w:t>
      </w:r>
    </w:p>
    <w:p w14:paraId="6F0BEDD9" w14:textId="77777777" w:rsidR="00756368" w:rsidRDefault="00396DD3" w:rsidP="00396DD3">
      <w:pPr>
        <w:pStyle w:val="a3"/>
        <w:wordWrap/>
        <w:ind w:leftChars="50" w:left="535" w:hangingChars="200" w:hanging="429"/>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sidR="00A76AA1">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身体の故障その他やむを得ない事由により職務を引続き行うことが困難になったとき</w:t>
      </w:r>
    </w:p>
    <w:p w14:paraId="37B0909F" w14:textId="77777777" w:rsidR="001964A0" w:rsidRPr="00CB1A2A" w:rsidRDefault="00396DD3" w:rsidP="00396DD3">
      <w:pPr>
        <w:pStyle w:val="a3"/>
        <w:wordWrap/>
        <w:ind w:leftChars="50" w:left="428" w:hangingChars="150" w:hanging="322"/>
        <w:rPr>
          <w:spacing w:val="0"/>
          <w:sz w:val="21"/>
          <w:szCs w:val="21"/>
        </w:rPr>
      </w:pPr>
      <w:r>
        <w:rPr>
          <w:rFonts w:ascii="ＭＳ ゴシック" w:hAnsi="ＭＳ ゴシック" w:hint="eastAsia"/>
          <w:sz w:val="21"/>
          <w:szCs w:val="21"/>
        </w:rPr>
        <w:t>(</w:t>
      </w:r>
      <w:r>
        <w:rPr>
          <w:rFonts w:ascii="ＭＳ ゴシック" w:hAnsi="ＭＳ ゴシック"/>
          <w:sz w:val="21"/>
          <w:szCs w:val="21"/>
        </w:rPr>
        <w:t>3)</w:t>
      </w:r>
      <w:r w:rsidR="001B4D3A">
        <w:rPr>
          <w:rFonts w:ascii="ＭＳ ゴシック" w:hAnsi="ＭＳ ゴシック" w:hint="eastAsia"/>
          <w:sz w:val="21"/>
          <w:szCs w:val="21"/>
        </w:rPr>
        <w:t xml:space="preserve">　</w:t>
      </w:r>
      <w:r w:rsidR="002A698F" w:rsidRPr="002A698F">
        <w:rPr>
          <w:rFonts w:ascii="ＭＳ ゴシック" w:hAnsi="ＭＳ ゴシック" w:hint="eastAsia"/>
          <w:sz w:val="21"/>
          <w:szCs w:val="21"/>
        </w:rPr>
        <w:t>安全管理規程に違反することにより、安全統括管理者又は運航管理者がその職務を引き続き行うことが輸送の安全の確保に支障を及ぼすおそれがあると認められるとき</w:t>
      </w:r>
    </w:p>
    <w:p w14:paraId="0BA90818" w14:textId="77777777" w:rsidR="00756368" w:rsidRPr="00756368" w:rsidRDefault="00756368" w:rsidP="00071C3A">
      <w:pPr>
        <w:pStyle w:val="a3"/>
        <w:wordWrap/>
        <w:ind w:firstLineChars="100" w:firstLine="215"/>
        <w:rPr>
          <w:rFonts w:ascii="ＭＳ ゴシック" w:hAnsi="ＭＳ ゴシック"/>
          <w:sz w:val="21"/>
          <w:szCs w:val="21"/>
        </w:rPr>
      </w:pPr>
      <w:r w:rsidRPr="00756368">
        <w:rPr>
          <w:rFonts w:ascii="ＭＳ ゴシック" w:hAnsi="ＭＳ ゴシック" w:hint="eastAsia"/>
          <w:sz w:val="21"/>
          <w:szCs w:val="21"/>
        </w:rPr>
        <w:t>（運航管理員等の選任及び解任）</w:t>
      </w:r>
    </w:p>
    <w:p w14:paraId="6EA83C82" w14:textId="4F28C839" w:rsidR="00756368" w:rsidRPr="00756368" w:rsidRDefault="00756368" w:rsidP="00071C3A">
      <w:pPr>
        <w:pStyle w:val="a3"/>
        <w:wordWrap/>
        <w:ind w:left="215" w:hangingChars="100" w:hanging="215"/>
        <w:rPr>
          <w:rFonts w:ascii="ＭＳ ゴシック" w:hAnsi="ＭＳ ゴシック"/>
          <w:sz w:val="21"/>
          <w:szCs w:val="21"/>
        </w:rPr>
      </w:pPr>
      <w:r w:rsidRPr="00756368">
        <w:rPr>
          <w:rFonts w:ascii="ＭＳ ゴシック" w:hAnsi="ＭＳ ゴシック" w:hint="eastAsia"/>
          <w:sz w:val="21"/>
          <w:szCs w:val="21"/>
        </w:rPr>
        <w:t xml:space="preserve">第12条　</w:t>
      </w:r>
      <w:r w:rsidR="002211D2">
        <w:rPr>
          <w:rFonts w:ascii="ＭＳ ゴシック" w:hAnsi="ＭＳ ゴシック" w:hint="eastAsia"/>
          <w:sz w:val="21"/>
          <w:szCs w:val="21"/>
        </w:rPr>
        <w:t>経営の責任者</w:t>
      </w:r>
      <w:r w:rsidRPr="00756368">
        <w:rPr>
          <w:rFonts w:ascii="ＭＳ ゴシック" w:hAnsi="ＭＳ ゴシック" w:hint="eastAsia"/>
          <w:sz w:val="21"/>
          <w:szCs w:val="21"/>
        </w:rPr>
        <w:t>は、安全統括管理者及び運航管理者の推薦により運航管理員を選任する。</w:t>
      </w:r>
    </w:p>
    <w:p w14:paraId="4726457B" w14:textId="6A961130" w:rsidR="00756368" w:rsidRPr="00756368" w:rsidRDefault="00756368" w:rsidP="00071C3A">
      <w:pPr>
        <w:pStyle w:val="a3"/>
        <w:wordWrap/>
        <w:rPr>
          <w:rFonts w:ascii="ＭＳ ゴシック" w:hAnsi="ＭＳ ゴシック"/>
          <w:sz w:val="21"/>
          <w:szCs w:val="21"/>
        </w:rPr>
      </w:pPr>
      <w:r w:rsidRPr="00756368">
        <w:rPr>
          <w:rFonts w:ascii="ＭＳ ゴシック" w:hAnsi="ＭＳ ゴシック" w:hint="eastAsia"/>
          <w:sz w:val="21"/>
          <w:szCs w:val="21"/>
        </w:rPr>
        <w:lastRenderedPageBreak/>
        <w:t xml:space="preserve">２　</w:t>
      </w:r>
      <w:r w:rsidR="002211D2">
        <w:rPr>
          <w:rFonts w:ascii="ＭＳ ゴシック" w:hAnsi="ＭＳ ゴシック" w:hint="eastAsia"/>
          <w:sz w:val="21"/>
          <w:szCs w:val="21"/>
        </w:rPr>
        <w:t>経営の責任者</w:t>
      </w:r>
      <w:r w:rsidRPr="00756368">
        <w:rPr>
          <w:rFonts w:ascii="ＭＳ ゴシック" w:hAnsi="ＭＳ ゴシック" w:hint="eastAsia"/>
          <w:sz w:val="21"/>
          <w:szCs w:val="21"/>
        </w:rPr>
        <w:t>は、安全統括管理者及び運航管理者の意見を聴いて運航管理員を解任する。</w:t>
      </w:r>
    </w:p>
    <w:p w14:paraId="22445C13" w14:textId="1A1E6084" w:rsidR="00756368" w:rsidRPr="00756368" w:rsidRDefault="00756368" w:rsidP="00071C3A">
      <w:pPr>
        <w:pStyle w:val="a3"/>
        <w:wordWrap/>
        <w:rPr>
          <w:rFonts w:ascii="ＭＳ ゴシック" w:hAnsi="ＭＳ ゴシック"/>
          <w:sz w:val="21"/>
          <w:szCs w:val="21"/>
        </w:rPr>
      </w:pPr>
      <w:r w:rsidRPr="00756368">
        <w:rPr>
          <w:rFonts w:ascii="ＭＳ ゴシック" w:hAnsi="ＭＳ ゴシック" w:hint="eastAsia"/>
          <w:sz w:val="21"/>
          <w:szCs w:val="21"/>
        </w:rPr>
        <w:t xml:space="preserve">３　</w:t>
      </w:r>
      <w:r w:rsidR="002211D2">
        <w:rPr>
          <w:rFonts w:ascii="ＭＳ ゴシック" w:hAnsi="ＭＳ ゴシック" w:hint="eastAsia"/>
          <w:sz w:val="21"/>
          <w:szCs w:val="21"/>
        </w:rPr>
        <w:t>経営の責任者</w:t>
      </w:r>
      <w:r w:rsidRPr="00756368">
        <w:rPr>
          <w:rFonts w:ascii="ＭＳ ゴシック" w:hAnsi="ＭＳ ゴシック" w:hint="eastAsia"/>
          <w:sz w:val="21"/>
          <w:szCs w:val="21"/>
        </w:rPr>
        <w:t>は、安全統括管理者及び運航管理者の推薦により副運航管理者を選任する。</w:t>
      </w:r>
    </w:p>
    <w:p w14:paraId="338CF6F5" w14:textId="1A696805" w:rsidR="00756368" w:rsidRPr="00756368" w:rsidRDefault="00756368" w:rsidP="00071C3A">
      <w:pPr>
        <w:pStyle w:val="a3"/>
        <w:wordWrap/>
        <w:ind w:left="215" w:hangingChars="100" w:hanging="215"/>
        <w:rPr>
          <w:rFonts w:ascii="ＭＳ ゴシック" w:hAnsi="ＭＳ ゴシック"/>
          <w:sz w:val="21"/>
          <w:szCs w:val="21"/>
        </w:rPr>
      </w:pPr>
      <w:r w:rsidRPr="00756368">
        <w:rPr>
          <w:rFonts w:ascii="ＭＳ ゴシック" w:hAnsi="ＭＳ ゴシック" w:hint="eastAsia"/>
          <w:sz w:val="21"/>
          <w:szCs w:val="21"/>
        </w:rPr>
        <w:t xml:space="preserve">４　</w:t>
      </w:r>
      <w:r w:rsidR="002211D2">
        <w:rPr>
          <w:rFonts w:ascii="ＭＳ ゴシック" w:hAnsi="ＭＳ ゴシック" w:hint="eastAsia"/>
          <w:sz w:val="21"/>
          <w:szCs w:val="21"/>
        </w:rPr>
        <w:t>経営の責任者</w:t>
      </w:r>
      <w:r w:rsidRPr="00756368">
        <w:rPr>
          <w:rFonts w:ascii="ＭＳ ゴシック" w:hAnsi="ＭＳ ゴシック" w:hint="eastAsia"/>
          <w:sz w:val="21"/>
          <w:szCs w:val="21"/>
        </w:rPr>
        <w:t>は、安全統括管理者及び運航管理者の意見を聴いて副運航管理者を解任する。</w:t>
      </w:r>
    </w:p>
    <w:p w14:paraId="41EAD55E" w14:textId="77777777" w:rsidR="00756368" w:rsidRPr="00756368" w:rsidRDefault="00756368" w:rsidP="00071C3A">
      <w:pPr>
        <w:pStyle w:val="a3"/>
        <w:wordWrap/>
        <w:ind w:firstLineChars="100" w:firstLine="215"/>
        <w:rPr>
          <w:rFonts w:ascii="ＭＳ ゴシック" w:hAnsi="ＭＳ ゴシック"/>
          <w:sz w:val="21"/>
          <w:szCs w:val="21"/>
        </w:rPr>
      </w:pPr>
      <w:r w:rsidRPr="00756368">
        <w:rPr>
          <w:rFonts w:ascii="ＭＳ ゴシック" w:hAnsi="ＭＳ ゴシック" w:hint="eastAsia"/>
          <w:sz w:val="21"/>
          <w:szCs w:val="21"/>
        </w:rPr>
        <w:t>（運航管理者代行及び副運航管理者代行の指名）</w:t>
      </w:r>
    </w:p>
    <w:p w14:paraId="6908521C" w14:textId="77777777" w:rsidR="00756368" w:rsidRPr="00756368" w:rsidRDefault="00756368" w:rsidP="00071C3A">
      <w:pPr>
        <w:pStyle w:val="a3"/>
        <w:wordWrap/>
        <w:ind w:left="215" w:hangingChars="100" w:hanging="215"/>
        <w:rPr>
          <w:rFonts w:ascii="ＭＳ ゴシック" w:hAnsi="ＭＳ ゴシック"/>
          <w:sz w:val="21"/>
          <w:szCs w:val="21"/>
        </w:rPr>
      </w:pPr>
      <w:r w:rsidRPr="00756368">
        <w:rPr>
          <w:rFonts w:ascii="ＭＳ ゴシック" w:hAnsi="ＭＳ ゴシック" w:hint="eastAsia"/>
          <w:sz w:val="21"/>
          <w:szCs w:val="21"/>
        </w:rPr>
        <w:t>第13条　運航管理者及び副運航管理者は、運航管理補助者の中から運航管理者代行又は副運航管理者代行を指名しておくものとする。</w:t>
      </w:r>
    </w:p>
    <w:p w14:paraId="7F42E9A3" w14:textId="77777777" w:rsidR="00F27E01" w:rsidRPr="00756368" w:rsidRDefault="00756368" w:rsidP="00071C3A">
      <w:pPr>
        <w:pStyle w:val="a3"/>
        <w:wordWrap/>
        <w:ind w:left="215" w:hangingChars="100" w:hanging="215"/>
        <w:rPr>
          <w:spacing w:val="0"/>
          <w:sz w:val="21"/>
          <w:szCs w:val="21"/>
        </w:rPr>
      </w:pPr>
      <w:r w:rsidRPr="00756368">
        <w:rPr>
          <w:rFonts w:ascii="ＭＳ ゴシック" w:hAnsi="ＭＳ ゴシック" w:hint="eastAsia"/>
          <w:sz w:val="21"/>
          <w:szCs w:val="21"/>
        </w:rPr>
        <w:t>２　前項の場合において、運航管理者及び副運航管理者は、それぞれ２人以上の者を順位を付して指名することができる。</w:t>
      </w:r>
    </w:p>
    <w:p w14:paraId="450A20E1" w14:textId="77777777" w:rsidR="00756368" w:rsidRDefault="00756368" w:rsidP="00071C3A">
      <w:pPr>
        <w:pStyle w:val="a3"/>
        <w:wordWrap/>
        <w:ind w:firstLineChars="500" w:firstLine="1073"/>
        <w:rPr>
          <w:rFonts w:ascii="ＭＳ ゴシック" w:hAnsi="ＭＳ ゴシック"/>
          <w:sz w:val="21"/>
          <w:szCs w:val="21"/>
        </w:rPr>
      </w:pPr>
    </w:p>
    <w:p w14:paraId="309C2B96"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第５章　</w:t>
      </w:r>
      <w:r w:rsidR="00A76AA1">
        <w:rPr>
          <w:rFonts w:ascii="ＭＳ ゴシック" w:hAnsi="ＭＳ ゴシック" w:hint="eastAsia"/>
          <w:sz w:val="21"/>
          <w:szCs w:val="21"/>
        </w:rPr>
        <w:t xml:space="preserve">　</w:t>
      </w:r>
      <w:r w:rsidRPr="00CB1A2A">
        <w:rPr>
          <w:rFonts w:ascii="ＭＳ ゴシック" w:hAnsi="ＭＳ ゴシック" w:hint="eastAsia"/>
          <w:sz w:val="21"/>
          <w:szCs w:val="21"/>
        </w:rPr>
        <w:t>安全統括管理者及び運航管理者等の勤務体制</w:t>
      </w:r>
    </w:p>
    <w:p w14:paraId="7240D6C8" w14:textId="77777777" w:rsidR="0015602B" w:rsidRPr="0015602B" w:rsidRDefault="0015602B" w:rsidP="00071C3A">
      <w:pPr>
        <w:pStyle w:val="a3"/>
        <w:wordWrap/>
        <w:ind w:leftChars="100" w:left="213"/>
        <w:rPr>
          <w:rFonts w:ascii="ＭＳ ゴシック" w:hAnsi="ＭＳ ゴシック"/>
          <w:sz w:val="21"/>
          <w:szCs w:val="21"/>
        </w:rPr>
      </w:pPr>
      <w:r w:rsidRPr="0015602B">
        <w:rPr>
          <w:rFonts w:ascii="ＭＳ ゴシック" w:hAnsi="ＭＳ ゴシック" w:hint="eastAsia"/>
          <w:sz w:val="21"/>
          <w:szCs w:val="21"/>
        </w:rPr>
        <w:t>（安全統括管理者の勤務体制）</w:t>
      </w:r>
    </w:p>
    <w:p w14:paraId="3C7CA6D3" w14:textId="77777777" w:rsidR="0015602B" w:rsidRPr="0015602B" w:rsidRDefault="0015602B" w:rsidP="00071C3A">
      <w:pPr>
        <w:pStyle w:val="a3"/>
        <w:wordWrap/>
        <w:ind w:left="215" w:hangingChars="100" w:hanging="215"/>
        <w:rPr>
          <w:rFonts w:ascii="ＭＳ ゴシック" w:hAnsi="ＭＳ ゴシック"/>
          <w:sz w:val="21"/>
          <w:szCs w:val="21"/>
        </w:rPr>
      </w:pPr>
      <w:r w:rsidRPr="0015602B">
        <w:rPr>
          <w:rFonts w:ascii="ＭＳ ゴシック" w:hAnsi="ＭＳ ゴシック" w:hint="eastAsia"/>
          <w:sz w:val="21"/>
          <w:szCs w:val="21"/>
        </w:rPr>
        <w:t>第14条　安全統括管理者は、常時連絡できる体制になければならない。</w:t>
      </w:r>
    </w:p>
    <w:p w14:paraId="1518C359" w14:textId="58C846E8" w:rsidR="0015602B" w:rsidRPr="0015602B" w:rsidRDefault="0015602B" w:rsidP="00071C3A">
      <w:pPr>
        <w:pStyle w:val="a3"/>
        <w:wordWrap/>
        <w:ind w:left="215" w:hangingChars="100" w:hanging="215"/>
        <w:rPr>
          <w:rFonts w:ascii="ＭＳ ゴシック" w:hAnsi="ＭＳ ゴシック"/>
          <w:sz w:val="21"/>
          <w:szCs w:val="21"/>
        </w:rPr>
      </w:pPr>
      <w:r w:rsidRPr="0015602B">
        <w:rPr>
          <w:rFonts w:ascii="ＭＳ ゴシック" w:hAnsi="ＭＳ ゴシック" w:hint="eastAsia"/>
          <w:sz w:val="21"/>
          <w:szCs w:val="21"/>
        </w:rPr>
        <w:t>２　安全統括管理者がその職務を執ることができないときは</w:t>
      </w:r>
      <w:r w:rsidR="002211D2">
        <w:rPr>
          <w:rFonts w:ascii="ＭＳ ゴシック" w:hAnsi="ＭＳ ゴシック" w:hint="eastAsia"/>
          <w:sz w:val="21"/>
          <w:szCs w:val="21"/>
        </w:rPr>
        <w:t>経営の責任者</w:t>
      </w:r>
      <w:r w:rsidRPr="0015602B">
        <w:rPr>
          <w:rFonts w:ascii="ＭＳ ゴシック" w:hAnsi="ＭＳ ゴシック" w:hint="eastAsia"/>
          <w:sz w:val="21"/>
          <w:szCs w:val="21"/>
        </w:rPr>
        <w:t>が職務を執るものとする。</w:t>
      </w:r>
    </w:p>
    <w:p w14:paraId="720AE6E0" w14:textId="77777777" w:rsidR="0015602B" w:rsidRPr="0015602B" w:rsidRDefault="0015602B" w:rsidP="00071C3A">
      <w:pPr>
        <w:pStyle w:val="a3"/>
        <w:wordWrap/>
        <w:ind w:leftChars="100" w:left="213"/>
        <w:rPr>
          <w:rFonts w:ascii="ＭＳ ゴシック" w:hAnsi="ＭＳ ゴシック"/>
          <w:sz w:val="21"/>
          <w:szCs w:val="21"/>
        </w:rPr>
      </w:pPr>
      <w:r w:rsidRPr="0015602B">
        <w:rPr>
          <w:rFonts w:ascii="ＭＳ ゴシック" w:hAnsi="ＭＳ ゴシック" w:hint="eastAsia"/>
          <w:sz w:val="21"/>
          <w:szCs w:val="21"/>
        </w:rPr>
        <w:t>（運航管理者の勤務体制）</w:t>
      </w:r>
    </w:p>
    <w:p w14:paraId="27480C66" w14:textId="77777777" w:rsidR="0015602B" w:rsidRPr="0015602B" w:rsidRDefault="0015602B" w:rsidP="00071C3A">
      <w:pPr>
        <w:pStyle w:val="a3"/>
        <w:wordWrap/>
        <w:ind w:left="215" w:hangingChars="100" w:hanging="215"/>
        <w:rPr>
          <w:rFonts w:ascii="ＭＳ ゴシック" w:hAnsi="ＭＳ ゴシック"/>
          <w:sz w:val="21"/>
          <w:szCs w:val="21"/>
        </w:rPr>
      </w:pPr>
      <w:r w:rsidRPr="0015602B">
        <w:rPr>
          <w:rFonts w:ascii="ＭＳ ゴシック" w:hAnsi="ＭＳ ゴシック" w:hint="eastAsia"/>
          <w:sz w:val="21"/>
          <w:szCs w:val="21"/>
        </w:rPr>
        <w:t>第15条　運航管理者は、船舶が就航している間は、原則として本社に勤務するものとし、船舶の就航中に職場を離れるときは運航管理員と常時連絡できる体制になければならない。</w:t>
      </w:r>
    </w:p>
    <w:p w14:paraId="1210639F" w14:textId="77777777" w:rsidR="0015602B" w:rsidRDefault="0015602B" w:rsidP="00071C3A">
      <w:pPr>
        <w:pStyle w:val="a3"/>
        <w:wordWrap/>
        <w:ind w:left="215" w:hangingChars="100" w:hanging="215"/>
        <w:rPr>
          <w:rFonts w:ascii="ＭＳ ゴシック" w:hAnsi="ＭＳ ゴシック"/>
          <w:sz w:val="21"/>
          <w:szCs w:val="21"/>
        </w:rPr>
      </w:pPr>
      <w:r w:rsidRPr="0015602B">
        <w:rPr>
          <w:rFonts w:ascii="ＭＳ ゴシック" w:hAnsi="ＭＳ ゴシック" w:hint="eastAsia"/>
          <w:sz w:val="21"/>
          <w:szCs w:val="21"/>
        </w:rPr>
        <w:t>２　運航管理者は、前項の連絡の不能その他の理由により、その職務を執ることができないと認めるときは、あらかじめ運航管理者代行にその職務を引き継いでおくものとする。ただし、引継ぎ前に運航管理者と本社の運航管理員との連絡が不能となったときは、連絡がとれるまでの間、第13条第２項の順位に従い運航管理者代行が自動的に運航管理者の職務を代行するものとする。</w:t>
      </w:r>
    </w:p>
    <w:p w14:paraId="19CA97F1" w14:textId="77777777" w:rsidR="0015602B" w:rsidRPr="0015602B" w:rsidRDefault="0015602B" w:rsidP="00071C3A">
      <w:pPr>
        <w:pStyle w:val="a3"/>
        <w:wordWrap/>
        <w:ind w:firstLineChars="100" w:firstLine="215"/>
        <w:rPr>
          <w:rFonts w:ascii="ＭＳ ゴシック" w:hAnsi="ＭＳ ゴシック"/>
          <w:sz w:val="21"/>
          <w:szCs w:val="21"/>
        </w:rPr>
      </w:pPr>
      <w:r w:rsidRPr="0015602B">
        <w:rPr>
          <w:rFonts w:ascii="ＭＳ ゴシック" w:hAnsi="ＭＳ ゴシック" w:hint="eastAsia"/>
          <w:sz w:val="21"/>
          <w:szCs w:val="21"/>
        </w:rPr>
        <w:t>（副運航管理者の勤務体制）</w:t>
      </w:r>
    </w:p>
    <w:p w14:paraId="0C33AF7A" w14:textId="77777777" w:rsidR="0015602B" w:rsidRPr="0015602B" w:rsidRDefault="0015602B" w:rsidP="00071C3A">
      <w:pPr>
        <w:pStyle w:val="a3"/>
        <w:wordWrap/>
        <w:ind w:left="215" w:hangingChars="100" w:hanging="215"/>
        <w:rPr>
          <w:rFonts w:ascii="ＭＳ ゴシック" w:hAnsi="ＭＳ ゴシック"/>
          <w:sz w:val="21"/>
          <w:szCs w:val="21"/>
        </w:rPr>
      </w:pPr>
      <w:r w:rsidRPr="0015602B">
        <w:rPr>
          <w:rFonts w:ascii="ＭＳ ゴシック" w:hAnsi="ＭＳ ゴシック" w:hint="eastAsia"/>
          <w:sz w:val="21"/>
          <w:szCs w:val="21"/>
        </w:rPr>
        <w:t>第16条　副運航管理者は、自己の勤務する営業所の管理する区域内に船舶が就航している間は、原則として営業所に勤務するものとし、当該区域内に船舶が就航している間に職場を離れるときは、当該営業所の運航管理補助者と常時連絡できる体制になければならない。</w:t>
      </w:r>
    </w:p>
    <w:p w14:paraId="35DF9444" w14:textId="77777777" w:rsidR="001964A0" w:rsidRPr="00CB1A2A" w:rsidRDefault="0015602B" w:rsidP="00071C3A">
      <w:pPr>
        <w:pStyle w:val="a3"/>
        <w:wordWrap/>
        <w:ind w:left="215" w:hangingChars="100" w:hanging="215"/>
        <w:rPr>
          <w:spacing w:val="0"/>
          <w:sz w:val="21"/>
          <w:szCs w:val="21"/>
        </w:rPr>
      </w:pPr>
      <w:r w:rsidRPr="0015602B">
        <w:rPr>
          <w:rFonts w:ascii="ＭＳ ゴシック" w:hAnsi="ＭＳ ゴシック" w:hint="eastAsia"/>
          <w:sz w:val="21"/>
          <w:szCs w:val="21"/>
        </w:rPr>
        <w:t>２　副運航管理者は、前項の連絡の不能その他の理由により、その職務を執ることができないと認めるときは、あらかじめ副運航管理者代行にその職務を引き継いでおくものとする。ただし、引継ぎ前に副運航管理者と運航管理補助者との連絡が不能となったときは、連絡がとれるまでの間、第13条第２項の順位に従い副運航管理者代行が自動的に運航管理者の職務を代行するものとする。</w:t>
      </w:r>
    </w:p>
    <w:p w14:paraId="5D47D057" w14:textId="77777777" w:rsidR="0015602B" w:rsidRDefault="0015602B" w:rsidP="00071C3A">
      <w:pPr>
        <w:pStyle w:val="a3"/>
        <w:wordWrap/>
        <w:ind w:firstLineChars="500" w:firstLine="1073"/>
        <w:rPr>
          <w:rFonts w:ascii="ＭＳ ゴシック" w:hAnsi="ＭＳ ゴシック"/>
          <w:sz w:val="21"/>
          <w:szCs w:val="21"/>
        </w:rPr>
      </w:pPr>
    </w:p>
    <w:p w14:paraId="27107911"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第６章</w:t>
      </w:r>
      <w:r w:rsidR="00211D47">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安全統括管理者及び運航管理者等の職務及び権限</w:t>
      </w:r>
    </w:p>
    <w:p w14:paraId="3E014463"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（安全統括管理者の職務及び権限）</w:t>
      </w:r>
    </w:p>
    <w:p w14:paraId="51A9612E"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第17条　安全統括管理者の職務及び権限は、次のとおりとする。</w:t>
      </w:r>
    </w:p>
    <w:p w14:paraId="6A020C08" w14:textId="165509E0" w:rsidR="001964A0" w:rsidRPr="00CB1A2A" w:rsidRDefault="001964A0" w:rsidP="00071C3A">
      <w:pPr>
        <w:pStyle w:val="a3"/>
        <w:wordWrap/>
        <w:ind w:leftChars="50" w:left="106"/>
        <w:rPr>
          <w:spacing w:val="0"/>
          <w:sz w:val="21"/>
          <w:szCs w:val="21"/>
        </w:rPr>
      </w:pPr>
      <w:r w:rsidRPr="00CB1A2A">
        <w:rPr>
          <w:rFonts w:ascii="ＭＳ ゴシック" w:hAnsi="ＭＳ ゴシック" w:hint="eastAsia"/>
          <w:sz w:val="21"/>
          <w:szCs w:val="21"/>
        </w:rPr>
        <w:t xml:space="preserve">(1)　</w:t>
      </w:r>
      <w:r w:rsidR="002211D2">
        <w:rPr>
          <w:rFonts w:ascii="ＭＳ ゴシック" w:hAnsi="ＭＳ ゴシック" w:hint="eastAsia"/>
          <w:sz w:val="21"/>
          <w:szCs w:val="21"/>
        </w:rPr>
        <w:t>安全管理体制</w:t>
      </w:r>
      <w:r w:rsidRPr="00CB1A2A">
        <w:rPr>
          <w:rFonts w:ascii="ＭＳ ゴシック" w:hAnsi="ＭＳ ゴシック" w:hint="eastAsia"/>
          <w:sz w:val="21"/>
          <w:szCs w:val="21"/>
        </w:rPr>
        <w:t>に必要な手順及び方法を確立し、実施し、維持すること。</w:t>
      </w:r>
    </w:p>
    <w:p w14:paraId="6B948571" w14:textId="45EA4A1F" w:rsidR="003739F7" w:rsidRDefault="001964A0" w:rsidP="00071C3A">
      <w:pPr>
        <w:pStyle w:val="a3"/>
        <w:wordWrap/>
        <w:ind w:leftChars="50" w:left="428" w:hangingChars="150" w:hanging="322"/>
        <w:rPr>
          <w:spacing w:val="0"/>
          <w:sz w:val="21"/>
          <w:szCs w:val="21"/>
        </w:rPr>
      </w:pPr>
      <w:r w:rsidRPr="00CB1A2A">
        <w:rPr>
          <w:rFonts w:ascii="ＭＳ ゴシック" w:hAnsi="ＭＳ ゴシック" w:hint="eastAsia"/>
          <w:sz w:val="21"/>
          <w:szCs w:val="21"/>
        </w:rPr>
        <w:t xml:space="preserve">(2)　</w:t>
      </w:r>
      <w:r w:rsidR="002211D2">
        <w:rPr>
          <w:rFonts w:ascii="ＭＳ ゴシック" w:hAnsi="ＭＳ ゴシック" w:hint="eastAsia"/>
          <w:sz w:val="21"/>
          <w:szCs w:val="21"/>
        </w:rPr>
        <w:t>安全管理体制</w:t>
      </w:r>
      <w:r w:rsidR="00571B06" w:rsidRPr="00571B06">
        <w:rPr>
          <w:rFonts w:ascii="ＭＳ ゴシック" w:hAnsi="ＭＳ ゴシック" w:hint="eastAsia"/>
          <w:sz w:val="21"/>
          <w:szCs w:val="21"/>
        </w:rPr>
        <w:t>の課題又は問題点を把握するために、安全重点施策の進捗状況、情報伝達及びコミュニケーションの確保、事故等に関する報告、是正措置及び予防措置の実施状況等、</w:t>
      </w:r>
      <w:r w:rsidR="002211D2">
        <w:rPr>
          <w:rFonts w:ascii="ＭＳ ゴシック" w:hAnsi="ＭＳ ゴシック" w:hint="eastAsia"/>
          <w:sz w:val="21"/>
          <w:szCs w:val="21"/>
        </w:rPr>
        <w:t>安全管理体制</w:t>
      </w:r>
      <w:r w:rsidR="00571B06" w:rsidRPr="00571B06">
        <w:rPr>
          <w:rFonts w:ascii="ＭＳ ゴシック" w:hAnsi="ＭＳ ゴシック" w:hint="eastAsia"/>
          <w:sz w:val="21"/>
          <w:szCs w:val="21"/>
        </w:rPr>
        <w:t>の実施状況及び改善の必要性の有無を</w:t>
      </w:r>
      <w:r w:rsidR="002211D2">
        <w:rPr>
          <w:rFonts w:ascii="ＭＳ ゴシック" w:hAnsi="ＭＳ ゴシック" w:hint="eastAsia"/>
          <w:sz w:val="21"/>
          <w:szCs w:val="21"/>
        </w:rPr>
        <w:t>経営の責任者</w:t>
      </w:r>
      <w:r w:rsidR="00571B06" w:rsidRPr="00571B06">
        <w:rPr>
          <w:rFonts w:ascii="ＭＳ ゴシック" w:hAnsi="ＭＳ ゴシック" w:hint="eastAsia"/>
          <w:sz w:val="21"/>
          <w:szCs w:val="21"/>
        </w:rPr>
        <w:t>へ報告し、記録すること。</w:t>
      </w:r>
    </w:p>
    <w:p w14:paraId="3BD02787" w14:textId="77777777" w:rsidR="001964A0" w:rsidRPr="00CB1A2A" w:rsidRDefault="001964A0" w:rsidP="00071C3A">
      <w:pPr>
        <w:pStyle w:val="a3"/>
        <w:wordWrap/>
        <w:ind w:leftChars="50" w:left="428" w:hangingChars="150" w:hanging="322"/>
        <w:rPr>
          <w:spacing w:val="0"/>
          <w:sz w:val="21"/>
          <w:szCs w:val="21"/>
        </w:rPr>
      </w:pPr>
      <w:r w:rsidRPr="00CB1A2A">
        <w:rPr>
          <w:rFonts w:ascii="ＭＳ ゴシック" w:hAnsi="ＭＳ ゴシック" w:hint="eastAsia"/>
          <w:sz w:val="21"/>
          <w:szCs w:val="21"/>
        </w:rPr>
        <w:t xml:space="preserve">(3)　</w:t>
      </w:r>
      <w:r w:rsidR="00571B06" w:rsidRPr="00571B06">
        <w:rPr>
          <w:rFonts w:ascii="ＭＳ ゴシック" w:hAnsi="ＭＳ ゴシック" w:hint="eastAsia"/>
          <w:sz w:val="21"/>
          <w:szCs w:val="21"/>
        </w:rPr>
        <w:t>関係法令の遵守と安全最優先の原則を当社内部へ徹底するとともに、安全管理規程の遵守を確実にすること</w:t>
      </w:r>
      <w:r w:rsidRPr="00CB1A2A">
        <w:rPr>
          <w:rFonts w:ascii="ＭＳ ゴシック" w:hAnsi="ＭＳ ゴシック" w:hint="eastAsia"/>
          <w:sz w:val="21"/>
          <w:szCs w:val="21"/>
        </w:rPr>
        <w:t>。</w:t>
      </w:r>
    </w:p>
    <w:p w14:paraId="3B893A0A"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（運航管理者の職務及び権限）</w:t>
      </w:r>
    </w:p>
    <w:p w14:paraId="1A845CDD"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第18条　運航管理者の職務及び権限は、次のとおりとする。</w:t>
      </w:r>
    </w:p>
    <w:p w14:paraId="62EB4BD8" w14:textId="326511F6" w:rsidR="00C942C4" w:rsidRDefault="001964A0" w:rsidP="00071C3A">
      <w:pPr>
        <w:pStyle w:val="a3"/>
        <w:wordWrap/>
        <w:ind w:leftChars="50" w:left="428" w:hangingChars="150" w:hanging="322"/>
        <w:rPr>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z w:val="21"/>
          <w:szCs w:val="21"/>
        </w:rPr>
        <w:t xml:space="preserve">　</w:t>
      </w:r>
      <w:r w:rsidR="002515D5" w:rsidRPr="002515D5">
        <w:rPr>
          <w:rFonts w:ascii="ＭＳ ゴシック" w:hAnsi="ＭＳ ゴシック" w:hint="eastAsia"/>
          <w:sz w:val="21"/>
          <w:szCs w:val="21"/>
        </w:rPr>
        <w:t>この規程の次章以下に定める職務を行うほか、船長の職務権限に属する事項を除き、船舶の運航の管理その他の輸送の安全の確保に関する業務全般</w:t>
      </w:r>
      <w:r w:rsidR="002211D2" w:rsidRPr="002211D2">
        <w:rPr>
          <w:rFonts w:ascii="ＭＳ ゴシック" w:hAnsi="ＭＳ ゴシック" w:hint="eastAsia"/>
          <w:sz w:val="21"/>
          <w:szCs w:val="21"/>
        </w:rPr>
        <w:t>（当該業務の実施状況について、正確に記録し、備置き、保存することを含む。）</w:t>
      </w:r>
      <w:r w:rsidR="002515D5" w:rsidRPr="002515D5">
        <w:rPr>
          <w:rFonts w:ascii="ＭＳ ゴシック" w:hAnsi="ＭＳ ゴシック" w:hint="eastAsia"/>
          <w:sz w:val="21"/>
          <w:szCs w:val="21"/>
        </w:rPr>
        <w:t>を統轄し、安全管理規程の遵守を確実にしてその実施の確保を図ること。</w:t>
      </w:r>
    </w:p>
    <w:p w14:paraId="77C99B32" w14:textId="77777777" w:rsidR="00C942C4" w:rsidRDefault="001964A0" w:rsidP="00071C3A">
      <w:pPr>
        <w:pStyle w:val="a3"/>
        <w:wordWrap/>
        <w:ind w:leftChars="50" w:left="428" w:hangingChars="150" w:hanging="322"/>
        <w:rPr>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z w:val="21"/>
          <w:szCs w:val="21"/>
        </w:rPr>
        <w:t xml:space="preserve">　</w:t>
      </w:r>
      <w:r w:rsidR="002515D5" w:rsidRPr="002515D5">
        <w:rPr>
          <w:rFonts w:ascii="ＭＳ ゴシック" w:hAnsi="ＭＳ ゴシック" w:hint="eastAsia"/>
          <w:sz w:val="21"/>
          <w:szCs w:val="21"/>
        </w:rPr>
        <w:t>船舶の運航全般に関し、船長と協力して輸送の安全を確保するこ</w:t>
      </w:r>
      <w:r w:rsidRPr="00CB1A2A">
        <w:rPr>
          <w:rFonts w:ascii="ＭＳ ゴシック" w:hAnsi="ＭＳ ゴシック" w:hint="eastAsia"/>
          <w:sz w:val="21"/>
          <w:szCs w:val="21"/>
        </w:rPr>
        <w:t>と。</w:t>
      </w:r>
    </w:p>
    <w:p w14:paraId="0C53C56D" w14:textId="77777777" w:rsidR="001964A0" w:rsidRPr="00CB1A2A" w:rsidRDefault="001964A0" w:rsidP="00071C3A">
      <w:pPr>
        <w:pStyle w:val="a3"/>
        <w:wordWrap/>
        <w:ind w:leftChars="50" w:left="428" w:hangingChars="150" w:hanging="322"/>
        <w:rPr>
          <w:spacing w:val="0"/>
          <w:sz w:val="21"/>
          <w:szCs w:val="21"/>
        </w:rPr>
      </w:pPr>
      <w:r w:rsidRPr="00CB1A2A">
        <w:rPr>
          <w:rFonts w:ascii="ＭＳ ゴシック" w:hAnsi="ＭＳ ゴシック" w:hint="eastAsia"/>
          <w:sz w:val="21"/>
          <w:szCs w:val="21"/>
        </w:rPr>
        <w:t>(3)</w:t>
      </w:r>
      <w:r w:rsidR="00C942C4">
        <w:rPr>
          <w:rFonts w:ascii="ＭＳ ゴシック" w:hAnsi="ＭＳ ゴシック" w:hint="eastAsia"/>
          <w:spacing w:val="0"/>
          <w:sz w:val="21"/>
          <w:szCs w:val="21"/>
        </w:rPr>
        <w:t xml:space="preserve">　</w:t>
      </w:r>
      <w:r w:rsidR="002515D5" w:rsidRPr="002515D5">
        <w:rPr>
          <w:rFonts w:ascii="ＭＳ ゴシック" w:hAnsi="ＭＳ ゴシック" w:hint="eastAsia"/>
          <w:sz w:val="21"/>
          <w:szCs w:val="21"/>
        </w:rPr>
        <w:t>運航管理員及び陸上作業員を指揮監督すること</w:t>
      </w:r>
      <w:r w:rsidRPr="00CB1A2A">
        <w:rPr>
          <w:rFonts w:ascii="ＭＳ ゴシック" w:hAnsi="ＭＳ ゴシック" w:hint="eastAsia"/>
          <w:sz w:val="21"/>
          <w:szCs w:val="21"/>
        </w:rPr>
        <w:t>。</w:t>
      </w:r>
    </w:p>
    <w:p w14:paraId="04C9AE9C" w14:textId="77777777" w:rsidR="00DE6971" w:rsidRDefault="00442831" w:rsidP="00071C3A">
      <w:pPr>
        <w:pStyle w:val="a3"/>
        <w:wordWrap/>
        <w:ind w:leftChars="12" w:left="241" w:hangingChars="100" w:hanging="215"/>
        <w:rPr>
          <w:rFonts w:ascii="ＭＳ ゴシック" w:hAnsi="ＭＳ ゴシック"/>
          <w:sz w:val="21"/>
          <w:szCs w:val="21"/>
        </w:rPr>
      </w:pPr>
      <w:r w:rsidRPr="00442831">
        <w:rPr>
          <w:rFonts w:ascii="ＭＳ ゴシック" w:hAnsi="ＭＳ ゴシック" w:hint="eastAsia"/>
          <w:sz w:val="21"/>
          <w:szCs w:val="21"/>
        </w:rPr>
        <w:t>２　運航管理者の職務及び権限は、法令に定める船長の職務及び権限を侵し、又はその責任を</w:t>
      </w:r>
      <w:r w:rsidRPr="00442831">
        <w:rPr>
          <w:rFonts w:ascii="ＭＳ ゴシック" w:hAnsi="ＭＳ ゴシック" w:hint="eastAsia"/>
          <w:sz w:val="21"/>
          <w:szCs w:val="21"/>
        </w:rPr>
        <w:lastRenderedPageBreak/>
        <w:t>軽減するものではない。</w:t>
      </w:r>
    </w:p>
    <w:p w14:paraId="483C3924" w14:textId="77777777" w:rsidR="00442831" w:rsidRPr="00442831" w:rsidRDefault="00442831" w:rsidP="00071C3A">
      <w:pPr>
        <w:pStyle w:val="a3"/>
        <w:wordWrap/>
        <w:ind w:leftChars="112" w:left="238"/>
        <w:rPr>
          <w:rFonts w:ascii="ＭＳ ゴシック" w:hAnsi="ＭＳ ゴシック"/>
          <w:sz w:val="21"/>
          <w:szCs w:val="21"/>
        </w:rPr>
      </w:pPr>
      <w:r w:rsidRPr="00442831">
        <w:rPr>
          <w:rFonts w:ascii="ＭＳ ゴシック" w:hAnsi="ＭＳ ゴシック" w:hint="eastAsia"/>
          <w:sz w:val="21"/>
          <w:szCs w:val="21"/>
        </w:rPr>
        <w:t>（副運航管理者の職務）</w:t>
      </w:r>
    </w:p>
    <w:p w14:paraId="4968E2D5" w14:textId="77777777" w:rsidR="00442831" w:rsidRDefault="00442831" w:rsidP="00071C3A">
      <w:pPr>
        <w:pStyle w:val="a3"/>
        <w:wordWrap/>
        <w:ind w:leftChars="12" w:left="241" w:hangingChars="100" w:hanging="215"/>
        <w:rPr>
          <w:rFonts w:ascii="ＭＳ ゴシック" w:hAnsi="ＭＳ ゴシック"/>
          <w:sz w:val="21"/>
          <w:szCs w:val="21"/>
        </w:rPr>
      </w:pPr>
      <w:r w:rsidRPr="00442831">
        <w:rPr>
          <w:rFonts w:ascii="ＭＳ ゴシック" w:hAnsi="ＭＳ ゴシック" w:hint="eastAsia"/>
          <w:sz w:val="21"/>
          <w:szCs w:val="21"/>
        </w:rPr>
        <w:t>第19条　副運航管理者は、自己の勤務する本社又は営業所の管理する区域内にある船舶の運航の管理に関して、運航管理者を補佐するとともに、運航管理者の指揮を受けて次の事項を分担する。</w:t>
      </w:r>
    </w:p>
    <w:p w14:paraId="57D2ED87" w14:textId="77777777" w:rsidR="00DE6971" w:rsidRDefault="001964A0" w:rsidP="00071C3A">
      <w:pPr>
        <w:pStyle w:val="a3"/>
        <w:wordWrap/>
        <w:ind w:leftChars="62" w:left="454" w:hangingChars="150" w:hanging="322"/>
        <w:rPr>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pacing w:val="0"/>
          <w:sz w:val="21"/>
          <w:szCs w:val="21"/>
        </w:rPr>
        <w:t xml:space="preserve">　</w:t>
      </w:r>
      <w:r w:rsidR="00DE6971" w:rsidRPr="00DE6971">
        <w:rPr>
          <w:rFonts w:ascii="ＭＳ ゴシック" w:hAnsi="ＭＳ ゴシック" w:hint="eastAsia"/>
          <w:sz w:val="21"/>
          <w:szCs w:val="21"/>
        </w:rPr>
        <w:t>気象・海象に関する情報、旅客数及び車両数、港内事情その他船舶の運航の管理のために必要な情報の収集並びに船長への伝達</w:t>
      </w:r>
    </w:p>
    <w:p w14:paraId="51EF4050" w14:textId="77777777" w:rsidR="00DE6971" w:rsidRDefault="001964A0" w:rsidP="00071C3A">
      <w:pPr>
        <w:pStyle w:val="a3"/>
        <w:wordWrap/>
        <w:ind w:leftChars="62" w:left="454" w:hangingChars="150" w:hanging="322"/>
        <w:rPr>
          <w:rFonts w:ascii="ＭＳ ゴシック" w:hAnsi="ＭＳ ゴシック"/>
          <w:sz w:val="21"/>
          <w:szCs w:val="21"/>
        </w:rPr>
      </w:pPr>
      <w:r w:rsidRPr="00CB1A2A">
        <w:rPr>
          <w:rFonts w:ascii="ＭＳ ゴシック" w:hAnsi="ＭＳ ゴシック" w:hint="eastAsia"/>
          <w:sz w:val="21"/>
          <w:szCs w:val="21"/>
        </w:rPr>
        <w:t>(2)</w:t>
      </w:r>
      <w:r w:rsidR="00C942C4">
        <w:rPr>
          <w:rFonts w:ascii="ＭＳ ゴシック" w:hAnsi="ＭＳ ゴシック" w:hint="eastAsia"/>
          <w:sz w:val="21"/>
          <w:szCs w:val="21"/>
        </w:rPr>
        <w:t xml:space="preserve">　</w:t>
      </w:r>
      <w:r w:rsidR="00DE6971" w:rsidRPr="00DE6971">
        <w:rPr>
          <w:rFonts w:ascii="ＭＳ ゴシック" w:hAnsi="ＭＳ ゴシック" w:hint="eastAsia"/>
          <w:sz w:val="21"/>
          <w:szCs w:val="21"/>
        </w:rPr>
        <w:t>運航基準図の作成又は改定のための資料の収集</w:t>
      </w:r>
    </w:p>
    <w:p w14:paraId="628328F5" w14:textId="77777777" w:rsidR="00DE6971" w:rsidRDefault="00DE6971" w:rsidP="00071C3A">
      <w:pPr>
        <w:pStyle w:val="a3"/>
        <w:wordWrap/>
        <w:ind w:leftChars="62" w:left="454" w:hangingChars="150" w:hanging="322"/>
        <w:rPr>
          <w:rFonts w:ascii="ＭＳ ゴシック" w:hAnsi="ＭＳ ゴシック"/>
          <w:sz w:val="21"/>
          <w:szCs w:val="21"/>
        </w:rPr>
      </w:pPr>
      <w:r>
        <w:rPr>
          <w:rFonts w:ascii="ＭＳ ゴシック" w:hAnsi="ＭＳ ゴシック"/>
          <w:sz w:val="21"/>
          <w:szCs w:val="21"/>
        </w:rPr>
        <w:t>(</w:t>
      </w:r>
      <w:r w:rsidRPr="00DE6971">
        <w:rPr>
          <w:rFonts w:ascii="ＭＳ ゴシック" w:hAnsi="ＭＳ ゴシック" w:hint="eastAsia"/>
          <w:sz w:val="21"/>
          <w:szCs w:val="21"/>
        </w:rPr>
        <w:t>3</w:t>
      </w:r>
      <w:r>
        <w:rPr>
          <w:rFonts w:ascii="ＭＳ ゴシック" w:hAnsi="ＭＳ ゴシック" w:hint="eastAsia"/>
          <w:sz w:val="21"/>
          <w:szCs w:val="21"/>
        </w:rPr>
        <w:t xml:space="preserve">)　</w:t>
      </w:r>
      <w:r w:rsidRPr="00DE6971">
        <w:rPr>
          <w:rFonts w:ascii="ＭＳ ゴシック" w:hAnsi="ＭＳ ゴシック" w:hint="eastAsia"/>
          <w:sz w:val="21"/>
          <w:szCs w:val="21"/>
        </w:rPr>
        <w:t>陸上における危険物その他旅客の安全を害するおそれのある物品の取扱いに関する作業の指揮監督</w:t>
      </w:r>
    </w:p>
    <w:p w14:paraId="5CC72E6C" w14:textId="77777777" w:rsidR="00DE6971" w:rsidRDefault="00DE6971" w:rsidP="00071C3A">
      <w:pPr>
        <w:pStyle w:val="a3"/>
        <w:wordWrap/>
        <w:ind w:leftChars="62" w:left="454" w:hangingChars="150" w:hanging="322"/>
        <w:rPr>
          <w:rFonts w:ascii="ＭＳ ゴシック" w:hAnsi="ＭＳ ゴシック"/>
          <w:sz w:val="21"/>
          <w:szCs w:val="21"/>
        </w:rPr>
      </w:pPr>
      <w:r>
        <w:rPr>
          <w:rFonts w:ascii="ＭＳ ゴシック" w:hAnsi="ＭＳ ゴシック"/>
          <w:sz w:val="21"/>
          <w:szCs w:val="21"/>
        </w:rPr>
        <w:t>(</w:t>
      </w:r>
      <w:r w:rsidRPr="00DE6971">
        <w:rPr>
          <w:rFonts w:ascii="ＭＳ ゴシック" w:hAnsi="ＭＳ ゴシック" w:hint="eastAsia"/>
          <w:sz w:val="21"/>
          <w:szCs w:val="21"/>
        </w:rPr>
        <w:t>4</w:t>
      </w:r>
      <w:r>
        <w:rPr>
          <w:rFonts w:ascii="ＭＳ ゴシック" w:hAnsi="ＭＳ ゴシック"/>
          <w:sz w:val="21"/>
          <w:szCs w:val="21"/>
        </w:rPr>
        <w:t>)</w:t>
      </w:r>
      <w:r>
        <w:rPr>
          <w:rFonts w:ascii="ＭＳ ゴシック" w:hAnsi="ＭＳ ゴシック" w:hint="eastAsia"/>
          <w:sz w:val="21"/>
          <w:szCs w:val="21"/>
        </w:rPr>
        <w:t xml:space="preserve">　</w:t>
      </w:r>
      <w:r w:rsidRPr="00DE6971">
        <w:rPr>
          <w:rFonts w:ascii="ＭＳ ゴシック" w:hAnsi="ＭＳ ゴシック" w:hint="eastAsia"/>
          <w:sz w:val="21"/>
          <w:szCs w:val="21"/>
        </w:rPr>
        <w:t>陸上における旅客の乗下船、車両の積込み及び陸揚げ並びに船舶の離着岸の際における作業の指揮監督並びに船舶上におけるこれらの作業に関する船長への助言</w:t>
      </w:r>
    </w:p>
    <w:p w14:paraId="604CC2E5" w14:textId="77777777" w:rsidR="00DE6971" w:rsidRDefault="00DE6971" w:rsidP="00071C3A">
      <w:pPr>
        <w:pStyle w:val="a3"/>
        <w:wordWrap/>
        <w:ind w:leftChars="62" w:left="454" w:hangingChars="150" w:hanging="322"/>
        <w:rPr>
          <w:rFonts w:ascii="ＭＳ ゴシック" w:hAnsi="ＭＳ ゴシック"/>
          <w:sz w:val="21"/>
          <w:szCs w:val="21"/>
        </w:rPr>
      </w:pPr>
      <w:r>
        <w:rPr>
          <w:rFonts w:ascii="ＭＳ ゴシック" w:hAnsi="ＭＳ ゴシック" w:hint="eastAsia"/>
          <w:sz w:val="21"/>
          <w:szCs w:val="21"/>
        </w:rPr>
        <w:t>(</w:t>
      </w:r>
      <w:r w:rsidRPr="00DE6971">
        <w:rPr>
          <w:rFonts w:ascii="ＭＳ ゴシック" w:hAnsi="ＭＳ ゴシック" w:hint="eastAsia"/>
          <w:sz w:val="21"/>
          <w:szCs w:val="21"/>
        </w:rPr>
        <w:t>5</w:t>
      </w:r>
      <w:r>
        <w:rPr>
          <w:rFonts w:ascii="ＭＳ ゴシック" w:hAnsi="ＭＳ ゴシック"/>
          <w:sz w:val="21"/>
          <w:szCs w:val="21"/>
        </w:rPr>
        <w:t>)</w:t>
      </w:r>
      <w:r>
        <w:rPr>
          <w:rFonts w:ascii="ＭＳ ゴシック" w:hAnsi="ＭＳ ゴシック" w:hint="eastAsia"/>
          <w:sz w:val="21"/>
          <w:szCs w:val="21"/>
        </w:rPr>
        <w:t xml:space="preserve">　</w:t>
      </w:r>
      <w:r w:rsidRPr="00DE6971">
        <w:rPr>
          <w:rFonts w:ascii="ＭＳ ゴシック" w:hAnsi="ＭＳ ゴシック" w:hint="eastAsia"/>
          <w:sz w:val="21"/>
          <w:szCs w:val="21"/>
        </w:rPr>
        <w:t>陸上施設の点検及び整備</w:t>
      </w:r>
    </w:p>
    <w:p w14:paraId="7BDDA6FA" w14:textId="77777777" w:rsidR="001964A0" w:rsidRDefault="00DE6971" w:rsidP="00071C3A">
      <w:pPr>
        <w:pStyle w:val="a3"/>
        <w:wordWrap/>
        <w:ind w:leftChars="62" w:left="454" w:hangingChars="150" w:hanging="322"/>
        <w:rPr>
          <w:rFonts w:ascii="ＭＳ ゴシック" w:hAnsi="ＭＳ ゴシック"/>
          <w:sz w:val="21"/>
          <w:szCs w:val="21"/>
        </w:rPr>
      </w:pPr>
      <w:r>
        <w:rPr>
          <w:rFonts w:ascii="ＭＳ ゴシック" w:hAnsi="ＭＳ ゴシック" w:hint="eastAsia"/>
          <w:sz w:val="21"/>
          <w:szCs w:val="21"/>
        </w:rPr>
        <w:t>(</w:t>
      </w:r>
      <w:r w:rsidRPr="00DE6971">
        <w:rPr>
          <w:rFonts w:ascii="ＭＳ ゴシック" w:hAnsi="ＭＳ ゴシック" w:hint="eastAsia"/>
          <w:sz w:val="21"/>
          <w:szCs w:val="21"/>
        </w:rPr>
        <w:t>6</w:t>
      </w:r>
      <w:r>
        <w:rPr>
          <w:rFonts w:ascii="ＭＳ ゴシック" w:hAnsi="ＭＳ ゴシック"/>
          <w:sz w:val="21"/>
          <w:szCs w:val="21"/>
        </w:rPr>
        <w:t>)</w:t>
      </w:r>
      <w:r>
        <w:rPr>
          <w:rFonts w:ascii="ＭＳ ゴシック" w:hAnsi="ＭＳ ゴシック" w:hint="eastAsia"/>
          <w:sz w:val="21"/>
          <w:szCs w:val="21"/>
        </w:rPr>
        <w:t xml:space="preserve">　</w:t>
      </w:r>
      <w:r w:rsidRPr="00DE6971">
        <w:rPr>
          <w:rFonts w:ascii="ＭＳ ゴシック" w:hAnsi="ＭＳ ゴシック" w:hint="eastAsia"/>
          <w:sz w:val="21"/>
          <w:szCs w:val="21"/>
        </w:rPr>
        <w:t>旅客等が遵守すべき事項等の周知</w:t>
      </w:r>
    </w:p>
    <w:p w14:paraId="015BB238" w14:textId="77777777" w:rsidR="00003A0A" w:rsidRPr="00003A0A" w:rsidRDefault="00003A0A" w:rsidP="00071C3A">
      <w:pPr>
        <w:pStyle w:val="a3"/>
        <w:wordWrap/>
        <w:ind w:firstLineChars="100" w:firstLine="215"/>
        <w:rPr>
          <w:rFonts w:ascii="ＭＳ ゴシック" w:hAnsi="ＭＳ ゴシック"/>
          <w:sz w:val="21"/>
          <w:szCs w:val="21"/>
        </w:rPr>
      </w:pPr>
      <w:r w:rsidRPr="00003A0A">
        <w:rPr>
          <w:rFonts w:ascii="ＭＳ ゴシック" w:hAnsi="ＭＳ ゴシック" w:hint="eastAsia"/>
          <w:sz w:val="21"/>
          <w:szCs w:val="21"/>
        </w:rPr>
        <w:t>（運航管理補助者の職務）</w:t>
      </w:r>
    </w:p>
    <w:p w14:paraId="35D0C950" w14:textId="77777777" w:rsidR="00DE6971" w:rsidRDefault="00003A0A" w:rsidP="00071C3A">
      <w:pPr>
        <w:pStyle w:val="a3"/>
        <w:wordWrap/>
        <w:ind w:left="215" w:hangingChars="100" w:hanging="215"/>
        <w:rPr>
          <w:rFonts w:ascii="ＭＳ ゴシック" w:hAnsi="ＭＳ ゴシック"/>
          <w:sz w:val="21"/>
          <w:szCs w:val="21"/>
        </w:rPr>
      </w:pPr>
      <w:r w:rsidRPr="00003A0A">
        <w:rPr>
          <w:rFonts w:ascii="ＭＳ ゴシック" w:hAnsi="ＭＳ ゴシック" w:hint="eastAsia"/>
          <w:sz w:val="21"/>
          <w:szCs w:val="21"/>
        </w:rPr>
        <w:t>第20条　運航管理補助者は、運航管理員の中から運航管理者及び副運航管理者が指名するものとし、運航管理者又は副運航管理者を補佐するほか、運航管理者又は副運航管理者がその職務を執行できないときは、第13条第２項の順位に従い、その職務を代行する。</w:t>
      </w:r>
    </w:p>
    <w:p w14:paraId="25C7DA08" w14:textId="77777777" w:rsidR="00003A0A" w:rsidRPr="00DE6971" w:rsidRDefault="00003A0A" w:rsidP="00071C3A">
      <w:pPr>
        <w:pStyle w:val="a3"/>
        <w:wordWrap/>
        <w:ind w:left="215" w:hangingChars="100" w:hanging="215"/>
        <w:rPr>
          <w:rFonts w:ascii="ＭＳ ゴシック" w:hAnsi="ＭＳ ゴシック"/>
          <w:sz w:val="21"/>
          <w:szCs w:val="21"/>
        </w:rPr>
      </w:pPr>
    </w:p>
    <w:p w14:paraId="7F042D49"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第７章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安全管理規程の変更</w:t>
      </w:r>
    </w:p>
    <w:p w14:paraId="5E4A3531" w14:textId="77777777" w:rsidR="00885D7C" w:rsidRPr="00885D7C" w:rsidRDefault="00885D7C" w:rsidP="00071C3A">
      <w:pPr>
        <w:pStyle w:val="a3"/>
        <w:wordWrap/>
        <w:ind w:firstLineChars="100" w:firstLine="215"/>
        <w:rPr>
          <w:rFonts w:ascii="ＭＳ ゴシック" w:hAnsi="ＭＳ ゴシック"/>
          <w:sz w:val="21"/>
          <w:szCs w:val="21"/>
        </w:rPr>
      </w:pPr>
      <w:r w:rsidRPr="00885D7C">
        <w:rPr>
          <w:rFonts w:ascii="ＭＳ ゴシック" w:hAnsi="ＭＳ ゴシック" w:hint="eastAsia"/>
          <w:sz w:val="21"/>
          <w:szCs w:val="21"/>
        </w:rPr>
        <w:t>（安全管理規程の変更）</w:t>
      </w:r>
    </w:p>
    <w:p w14:paraId="5FE77363" w14:textId="77777777" w:rsidR="00885D7C" w:rsidRPr="00885D7C" w:rsidRDefault="00885D7C" w:rsidP="00071C3A">
      <w:pPr>
        <w:pStyle w:val="a3"/>
        <w:wordWrap/>
        <w:ind w:left="215" w:hangingChars="100" w:hanging="215"/>
        <w:rPr>
          <w:rFonts w:ascii="ＭＳ ゴシック" w:hAnsi="ＭＳ ゴシック"/>
          <w:sz w:val="21"/>
          <w:szCs w:val="21"/>
        </w:rPr>
      </w:pPr>
      <w:r w:rsidRPr="00885D7C">
        <w:rPr>
          <w:rFonts w:ascii="ＭＳ ゴシック" w:hAnsi="ＭＳ ゴシック" w:hint="eastAsia"/>
          <w:sz w:val="21"/>
          <w:szCs w:val="21"/>
        </w:rPr>
        <w:t>第21条　安全統括管理者又は運航管理者は、それぞれの職務に関し、関係法令の改正、社内組織又は使用船舶の変更、航路の新設又は廃止等この規程の内容に係る事項に常に留意し、当該事項に変更が生じたときは、遅滞なく規程の変更を発議しなければならない。</w:t>
      </w:r>
    </w:p>
    <w:p w14:paraId="4D428DF5" w14:textId="77777777" w:rsidR="00885D7C" w:rsidRPr="00885D7C" w:rsidRDefault="00885D7C" w:rsidP="00071C3A">
      <w:pPr>
        <w:pStyle w:val="a3"/>
        <w:wordWrap/>
        <w:ind w:left="215" w:hangingChars="100" w:hanging="215"/>
        <w:rPr>
          <w:rFonts w:ascii="ＭＳ ゴシック" w:hAnsi="ＭＳ ゴシック"/>
          <w:sz w:val="21"/>
          <w:szCs w:val="21"/>
        </w:rPr>
      </w:pPr>
      <w:r w:rsidRPr="00885D7C">
        <w:rPr>
          <w:rFonts w:ascii="ＭＳ ゴシック" w:hAnsi="ＭＳ ゴシック" w:hint="eastAsia"/>
          <w:sz w:val="21"/>
          <w:szCs w:val="21"/>
        </w:rPr>
        <w:t>２　安全統括管理者又は運航管理者は、前項の発議をしようとするときは、船長の意見を十分に聴取しなければならない。</w:t>
      </w:r>
    </w:p>
    <w:p w14:paraId="0D4CC68D" w14:textId="482A6FF0" w:rsidR="001964A0" w:rsidRDefault="00885D7C" w:rsidP="00071C3A">
      <w:pPr>
        <w:pStyle w:val="a3"/>
        <w:wordWrap/>
        <w:ind w:left="215" w:hangingChars="100" w:hanging="215"/>
        <w:rPr>
          <w:rFonts w:ascii="ＭＳ ゴシック" w:hAnsi="ＭＳ ゴシック"/>
          <w:sz w:val="21"/>
          <w:szCs w:val="21"/>
        </w:rPr>
      </w:pPr>
      <w:r w:rsidRPr="00885D7C">
        <w:rPr>
          <w:rFonts w:ascii="ＭＳ ゴシック" w:hAnsi="ＭＳ ゴシック" w:hint="eastAsia"/>
          <w:sz w:val="21"/>
          <w:szCs w:val="21"/>
        </w:rPr>
        <w:t xml:space="preserve">３　</w:t>
      </w:r>
      <w:r w:rsidR="002211D2">
        <w:rPr>
          <w:rFonts w:ascii="ＭＳ ゴシック" w:hAnsi="ＭＳ ゴシック" w:hint="eastAsia"/>
          <w:sz w:val="21"/>
          <w:szCs w:val="21"/>
        </w:rPr>
        <w:t>経営の責任者</w:t>
      </w:r>
      <w:r w:rsidRPr="00885D7C">
        <w:rPr>
          <w:rFonts w:ascii="ＭＳ ゴシック" w:hAnsi="ＭＳ ゴシック" w:hint="eastAsia"/>
          <w:sz w:val="21"/>
          <w:szCs w:val="21"/>
        </w:rPr>
        <w:t>は、第１項の発議があったときは、関係部（課）の責任者の意見を参考として規程の変更を決定する。</w:t>
      </w:r>
    </w:p>
    <w:p w14:paraId="5569BAD4" w14:textId="77777777" w:rsidR="00885D7C" w:rsidRPr="00CB1A2A" w:rsidRDefault="00885D7C" w:rsidP="00071C3A">
      <w:pPr>
        <w:pStyle w:val="a3"/>
        <w:wordWrap/>
        <w:ind w:left="213" w:hangingChars="100" w:hanging="213"/>
        <w:rPr>
          <w:spacing w:val="0"/>
          <w:sz w:val="21"/>
          <w:szCs w:val="21"/>
        </w:rPr>
      </w:pPr>
    </w:p>
    <w:p w14:paraId="54314C47"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第８章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運航計画、配船計画及び配乗計画</w:t>
      </w:r>
    </w:p>
    <w:p w14:paraId="024823E7" w14:textId="77777777" w:rsidR="00885D7C" w:rsidRPr="00885D7C" w:rsidRDefault="00885D7C" w:rsidP="00071C3A">
      <w:pPr>
        <w:pStyle w:val="a3"/>
        <w:wordWrap/>
        <w:ind w:firstLineChars="100" w:firstLine="215"/>
        <w:rPr>
          <w:rFonts w:ascii="ＭＳ ゴシック" w:hAnsi="ＭＳ ゴシック"/>
          <w:sz w:val="21"/>
          <w:szCs w:val="21"/>
        </w:rPr>
      </w:pPr>
      <w:r w:rsidRPr="00885D7C">
        <w:rPr>
          <w:rFonts w:ascii="ＭＳ ゴシック" w:hAnsi="ＭＳ ゴシック" w:hint="eastAsia"/>
          <w:sz w:val="21"/>
          <w:szCs w:val="21"/>
        </w:rPr>
        <w:t>（運航計画及び配船計画の作成及び改定）</w:t>
      </w:r>
    </w:p>
    <w:p w14:paraId="2495FBCF" w14:textId="1F151A83" w:rsidR="00885D7C" w:rsidRPr="00885D7C" w:rsidRDefault="00885D7C" w:rsidP="00071C3A">
      <w:pPr>
        <w:pStyle w:val="a3"/>
        <w:wordWrap/>
        <w:ind w:left="215" w:hangingChars="100" w:hanging="215"/>
        <w:rPr>
          <w:rFonts w:ascii="ＭＳ ゴシック" w:hAnsi="ＭＳ ゴシック"/>
          <w:sz w:val="21"/>
          <w:szCs w:val="21"/>
        </w:rPr>
      </w:pPr>
      <w:r w:rsidRPr="00885D7C">
        <w:rPr>
          <w:rFonts w:ascii="ＭＳ ゴシック" w:hAnsi="ＭＳ ゴシック" w:hint="eastAsia"/>
          <w:sz w:val="21"/>
          <w:szCs w:val="21"/>
        </w:rPr>
        <w:t>第22条　運航計画又は配船計画を作成又は改定する場合は、○○部が原案を作成し、運航管理者の安全上の同意を得て、</w:t>
      </w:r>
      <w:r w:rsidR="002211D2" w:rsidRPr="002211D2">
        <w:rPr>
          <w:rFonts w:ascii="ＭＳ ゴシック" w:hAnsi="ＭＳ ゴシック" w:hint="eastAsia"/>
          <w:sz w:val="21"/>
          <w:szCs w:val="21"/>
        </w:rPr>
        <w:t>△△</w:t>
      </w:r>
      <w:r w:rsidRPr="00885D7C">
        <w:rPr>
          <w:rFonts w:ascii="ＭＳ ゴシック" w:hAnsi="ＭＳ ゴシック" w:hint="eastAsia"/>
          <w:sz w:val="21"/>
          <w:szCs w:val="21"/>
        </w:rPr>
        <w:t>が決定する。</w:t>
      </w:r>
    </w:p>
    <w:p w14:paraId="28E9F218" w14:textId="77777777" w:rsidR="00885D7C" w:rsidRPr="00885D7C" w:rsidRDefault="00885D7C" w:rsidP="00071C3A">
      <w:pPr>
        <w:pStyle w:val="a3"/>
        <w:wordWrap/>
        <w:rPr>
          <w:rFonts w:ascii="ＭＳ ゴシック" w:hAnsi="ＭＳ ゴシック"/>
          <w:sz w:val="21"/>
          <w:szCs w:val="21"/>
        </w:rPr>
      </w:pPr>
      <w:r w:rsidRPr="00885D7C">
        <w:rPr>
          <w:rFonts w:ascii="ＭＳ ゴシック" w:hAnsi="ＭＳ ゴシック" w:hint="eastAsia"/>
          <w:sz w:val="21"/>
          <w:szCs w:val="21"/>
        </w:rPr>
        <w:t>２　○○部は、前項の計画が決定された場合は運航管理者に通報しなければならない。</w:t>
      </w:r>
    </w:p>
    <w:p w14:paraId="31F94E8C" w14:textId="77777777" w:rsidR="00885D7C" w:rsidRDefault="00885D7C" w:rsidP="00071C3A">
      <w:pPr>
        <w:pStyle w:val="a3"/>
        <w:wordWrap/>
        <w:ind w:left="215" w:hangingChars="100" w:hanging="215"/>
        <w:rPr>
          <w:rFonts w:ascii="ＭＳ ゴシック" w:hAnsi="ＭＳ ゴシック"/>
          <w:sz w:val="21"/>
          <w:szCs w:val="21"/>
        </w:rPr>
      </w:pPr>
      <w:r w:rsidRPr="00885D7C">
        <w:rPr>
          <w:rFonts w:ascii="ＭＳ ゴシック" w:hAnsi="ＭＳ ゴシック" w:hint="eastAsia"/>
          <w:sz w:val="21"/>
          <w:szCs w:val="21"/>
        </w:rPr>
        <w:t>３　運航管理者は、第１項の同意に際しては、次の事項についてその安全性を検討するものとする。</w:t>
      </w:r>
    </w:p>
    <w:p w14:paraId="444723CE" w14:textId="77777777" w:rsidR="009059F9" w:rsidRPr="009059F9" w:rsidRDefault="009059F9"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(1)</w:t>
      </w:r>
      <w:r w:rsidRPr="009059F9">
        <w:rPr>
          <w:rFonts w:ascii="ＭＳ ゴシック" w:hAnsi="ＭＳ ゴシック" w:hint="eastAsia"/>
          <w:sz w:val="21"/>
          <w:szCs w:val="21"/>
        </w:rPr>
        <w:t xml:space="preserve">　使用船舶の構造、設備及び性能</w:t>
      </w:r>
    </w:p>
    <w:p w14:paraId="78357298" w14:textId="77777777" w:rsidR="009059F9" w:rsidRPr="009059F9" w:rsidRDefault="009059F9"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(2)</w:t>
      </w:r>
      <w:r w:rsidRPr="009059F9">
        <w:rPr>
          <w:rFonts w:ascii="ＭＳ ゴシック" w:hAnsi="ＭＳ ゴシック" w:hint="eastAsia"/>
          <w:sz w:val="21"/>
          <w:szCs w:val="21"/>
        </w:rPr>
        <w:t xml:space="preserve">　陸上施設の構造、設備及び性能</w:t>
      </w:r>
    </w:p>
    <w:p w14:paraId="357A2C7A" w14:textId="77777777" w:rsidR="009059F9" w:rsidRPr="009059F9" w:rsidRDefault="009059F9"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(3)</w:t>
      </w:r>
      <w:r w:rsidRPr="009059F9">
        <w:rPr>
          <w:rFonts w:ascii="ＭＳ ゴシック" w:hAnsi="ＭＳ ゴシック" w:hint="eastAsia"/>
          <w:sz w:val="21"/>
          <w:szCs w:val="21"/>
        </w:rPr>
        <w:t xml:space="preserve">　使用船舶と陸上施設の適合性</w:t>
      </w:r>
    </w:p>
    <w:p w14:paraId="2B091685" w14:textId="77777777" w:rsidR="009059F9" w:rsidRPr="009059F9" w:rsidRDefault="009059F9"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(4)</w:t>
      </w:r>
      <w:r w:rsidRPr="009059F9">
        <w:rPr>
          <w:rFonts w:ascii="ＭＳ ゴシック" w:hAnsi="ＭＳ ゴシック" w:hint="eastAsia"/>
          <w:sz w:val="21"/>
          <w:szCs w:val="21"/>
        </w:rPr>
        <w:t xml:space="preserve">　使用港の港勢並びに航路の自然的性質及び交通状況</w:t>
      </w:r>
    </w:p>
    <w:p w14:paraId="16B1A9C3" w14:textId="77777777" w:rsidR="009059F9" w:rsidRPr="009059F9" w:rsidRDefault="009059F9"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(5)</w:t>
      </w:r>
      <w:r w:rsidRPr="009059F9">
        <w:rPr>
          <w:rFonts w:ascii="ＭＳ ゴシック" w:hAnsi="ＭＳ ゴシック" w:hint="eastAsia"/>
          <w:sz w:val="21"/>
          <w:szCs w:val="21"/>
        </w:rPr>
        <w:t xml:space="preserve">　運航ダイヤ</w:t>
      </w:r>
    </w:p>
    <w:p w14:paraId="38CA4F38" w14:textId="77777777" w:rsidR="00885D7C" w:rsidRDefault="009059F9"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(6)</w:t>
      </w:r>
      <w:r w:rsidRPr="009059F9">
        <w:rPr>
          <w:rFonts w:ascii="ＭＳ ゴシック" w:hAnsi="ＭＳ ゴシック" w:hint="eastAsia"/>
          <w:sz w:val="21"/>
          <w:szCs w:val="21"/>
        </w:rPr>
        <w:t xml:space="preserve">　その他輸送の安全の確保上必要と認める事項</w:t>
      </w:r>
    </w:p>
    <w:p w14:paraId="46B0CD2B" w14:textId="1073DB05" w:rsidR="0037074B" w:rsidRDefault="0037074B" w:rsidP="00B030C6">
      <w:pPr>
        <w:pStyle w:val="a3"/>
        <w:wordWrap/>
        <w:ind w:left="215" w:hangingChars="100" w:hanging="215"/>
        <w:rPr>
          <w:rFonts w:ascii="ＭＳ ゴシック" w:hAnsi="ＭＳ ゴシック"/>
          <w:sz w:val="21"/>
          <w:szCs w:val="21"/>
        </w:rPr>
      </w:pPr>
      <w:r w:rsidRPr="0037074B">
        <w:rPr>
          <w:rFonts w:ascii="ＭＳ ゴシック" w:hAnsi="ＭＳ ゴシック" w:hint="eastAsia"/>
          <w:sz w:val="21"/>
          <w:szCs w:val="21"/>
        </w:rPr>
        <w:t>４　第１項により作成又は改訂された運航計画又は配船計画は、計画が使用されなくなった日から１年間保存すること</w:t>
      </w:r>
    </w:p>
    <w:p w14:paraId="444DE5B8" w14:textId="77777777" w:rsidR="00DF0438" w:rsidRPr="00DF0438" w:rsidRDefault="00DF0438" w:rsidP="00071C3A">
      <w:pPr>
        <w:pStyle w:val="a3"/>
        <w:wordWrap/>
        <w:ind w:firstLineChars="100" w:firstLine="215"/>
        <w:rPr>
          <w:rFonts w:ascii="ＭＳ ゴシック" w:hAnsi="ＭＳ ゴシック"/>
          <w:sz w:val="21"/>
          <w:szCs w:val="21"/>
        </w:rPr>
      </w:pPr>
      <w:r w:rsidRPr="00DF0438">
        <w:rPr>
          <w:rFonts w:ascii="ＭＳ ゴシック" w:hAnsi="ＭＳ ゴシック" w:hint="eastAsia"/>
          <w:sz w:val="21"/>
          <w:szCs w:val="21"/>
        </w:rPr>
        <w:t>（配乗計画の作成及び改定）</w:t>
      </w:r>
    </w:p>
    <w:p w14:paraId="7B729D88" w14:textId="77777777" w:rsidR="00DF0438" w:rsidRPr="00DF0438" w:rsidRDefault="00DF0438" w:rsidP="00071C3A">
      <w:pPr>
        <w:pStyle w:val="a3"/>
        <w:wordWrap/>
        <w:ind w:left="215" w:hangingChars="100" w:hanging="215"/>
        <w:rPr>
          <w:rFonts w:ascii="ＭＳ ゴシック" w:hAnsi="ＭＳ ゴシック"/>
          <w:sz w:val="21"/>
          <w:szCs w:val="21"/>
        </w:rPr>
      </w:pPr>
      <w:r w:rsidRPr="00DF0438">
        <w:rPr>
          <w:rFonts w:ascii="ＭＳ ゴシック" w:hAnsi="ＭＳ ゴシック" w:hint="eastAsia"/>
          <w:sz w:val="21"/>
          <w:szCs w:val="21"/>
        </w:rPr>
        <w:t>第23条　配乗計画を作成又は改定する場合は、○○部が原案を作成し、運航管理者の安全上の同意を得て、○○が決定する。</w:t>
      </w:r>
    </w:p>
    <w:p w14:paraId="77125480" w14:textId="77777777" w:rsidR="00DF0438" w:rsidRPr="00DF0438" w:rsidRDefault="00DF0438" w:rsidP="00071C3A">
      <w:pPr>
        <w:pStyle w:val="a3"/>
        <w:wordWrap/>
        <w:rPr>
          <w:rFonts w:ascii="ＭＳ ゴシック" w:hAnsi="ＭＳ ゴシック"/>
          <w:sz w:val="21"/>
          <w:szCs w:val="21"/>
        </w:rPr>
      </w:pPr>
      <w:r w:rsidRPr="00DF0438">
        <w:rPr>
          <w:rFonts w:ascii="ＭＳ ゴシック" w:hAnsi="ＭＳ ゴシック" w:hint="eastAsia"/>
          <w:sz w:val="21"/>
          <w:szCs w:val="21"/>
        </w:rPr>
        <w:t>２　○○部は、前項の計画が決定された場合は運航管理者に通報しなければならない。</w:t>
      </w:r>
    </w:p>
    <w:p w14:paraId="1540BA7F" w14:textId="77777777" w:rsidR="00DF0438" w:rsidRDefault="00DF0438" w:rsidP="00071C3A">
      <w:pPr>
        <w:pStyle w:val="a3"/>
        <w:wordWrap/>
        <w:ind w:left="215" w:hangingChars="100" w:hanging="215"/>
        <w:rPr>
          <w:rFonts w:ascii="ＭＳ ゴシック" w:hAnsi="ＭＳ ゴシック"/>
          <w:sz w:val="21"/>
          <w:szCs w:val="21"/>
        </w:rPr>
      </w:pPr>
      <w:r w:rsidRPr="00DF0438">
        <w:rPr>
          <w:rFonts w:ascii="ＭＳ ゴシック" w:hAnsi="ＭＳ ゴシック" w:hint="eastAsia"/>
          <w:sz w:val="21"/>
          <w:szCs w:val="21"/>
        </w:rPr>
        <w:t>３　運航管理者は、第１項の同意に際しては、次の事項についてその安全性を検討するものとする。</w:t>
      </w:r>
    </w:p>
    <w:p w14:paraId="6F3F67AF" w14:textId="77777777" w:rsidR="0034512D" w:rsidRDefault="0034512D"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(1)</w:t>
      </w:r>
      <w:r w:rsidRPr="0034512D">
        <w:rPr>
          <w:rFonts w:ascii="ＭＳ ゴシック" w:hAnsi="ＭＳ ゴシック" w:hint="eastAsia"/>
          <w:sz w:val="21"/>
          <w:szCs w:val="21"/>
        </w:rPr>
        <w:t xml:space="preserve">　法定乗組員並びに法定乗組員以外の乗組員及び予備員が適正に確保されていること。</w:t>
      </w:r>
    </w:p>
    <w:p w14:paraId="6E79A4B3" w14:textId="77777777" w:rsidR="0034512D" w:rsidRDefault="0034512D"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lastRenderedPageBreak/>
        <w:t>(2)</w:t>
      </w:r>
      <w:r w:rsidRPr="0034512D">
        <w:rPr>
          <w:rFonts w:ascii="ＭＳ ゴシック" w:hAnsi="ＭＳ ゴシック" w:hint="eastAsia"/>
          <w:sz w:val="21"/>
          <w:szCs w:val="21"/>
        </w:rPr>
        <w:t xml:space="preserve">　航路に関する気象・海象、地形、障害物、交通事情等に精通した船舶職員が乗組むこととなっていること。</w:t>
      </w:r>
    </w:p>
    <w:p w14:paraId="372A2A03" w14:textId="05C3882E" w:rsidR="0037074B" w:rsidRDefault="0034512D" w:rsidP="00B030C6">
      <w:pPr>
        <w:pStyle w:val="a3"/>
        <w:ind w:leftChars="50" w:left="428" w:hangingChars="150" w:hanging="322"/>
        <w:rPr>
          <w:rFonts w:ascii="ＭＳ ゴシック" w:hAnsi="ＭＳ ゴシック"/>
          <w:sz w:val="21"/>
          <w:szCs w:val="21"/>
        </w:rPr>
      </w:pPr>
      <w:r>
        <w:rPr>
          <w:rFonts w:ascii="ＭＳ ゴシック" w:hAnsi="ＭＳ ゴシック"/>
          <w:sz w:val="21"/>
          <w:szCs w:val="21"/>
        </w:rPr>
        <w:t>(3)</w:t>
      </w:r>
      <w:r w:rsidRPr="0034512D">
        <w:rPr>
          <w:rFonts w:ascii="ＭＳ ゴシック" w:hAnsi="ＭＳ ゴシック" w:hint="eastAsia"/>
          <w:sz w:val="21"/>
          <w:szCs w:val="21"/>
        </w:rPr>
        <w:t xml:space="preserve">　</w:t>
      </w:r>
      <w:r w:rsidR="0037074B" w:rsidRPr="0037074B">
        <w:rPr>
          <w:rFonts w:hint="eastAsia"/>
        </w:rPr>
        <w:t xml:space="preserve"> </w:t>
      </w:r>
      <w:r w:rsidR="0037074B" w:rsidRPr="0037074B">
        <w:rPr>
          <w:rFonts w:ascii="ＭＳ ゴシック" w:hAnsi="ＭＳ ゴシック" w:hint="eastAsia"/>
          <w:sz w:val="21"/>
          <w:szCs w:val="21"/>
        </w:rPr>
        <w:t>小型船舶にあっては、乗組員が船員法第118条の4又は第118条の5第1項の規定による特定教育訓練を終了していること。</w:t>
      </w:r>
    </w:p>
    <w:p w14:paraId="4BB0583E" w14:textId="0414C1A9" w:rsidR="00DF0438" w:rsidRDefault="0037074B"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(4)</w:t>
      </w:r>
      <w:r>
        <w:rPr>
          <w:rFonts w:ascii="ＭＳ ゴシック" w:hAnsi="ＭＳ ゴシック" w:hint="eastAsia"/>
          <w:sz w:val="21"/>
          <w:szCs w:val="21"/>
        </w:rPr>
        <w:t xml:space="preserve">　</w:t>
      </w:r>
      <w:r w:rsidR="0034512D" w:rsidRPr="0034512D">
        <w:rPr>
          <w:rFonts w:ascii="ＭＳ ゴシック" w:hAnsi="ＭＳ ゴシック" w:hint="eastAsia"/>
          <w:sz w:val="21"/>
          <w:szCs w:val="21"/>
        </w:rPr>
        <w:t>その他輸送の安全の確保上必要と認める事項</w:t>
      </w:r>
    </w:p>
    <w:p w14:paraId="72DEA00F" w14:textId="44ABDE1A" w:rsidR="0037074B" w:rsidRDefault="0037074B" w:rsidP="00B030C6">
      <w:pPr>
        <w:pStyle w:val="a3"/>
        <w:wordWrap/>
        <w:ind w:left="215" w:hangingChars="100" w:hanging="215"/>
        <w:rPr>
          <w:rFonts w:ascii="ＭＳ ゴシック" w:hAnsi="ＭＳ ゴシック"/>
          <w:sz w:val="21"/>
          <w:szCs w:val="21"/>
        </w:rPr>
      </w:pPr>
      <w:r w:rsidRPr="0037074B">
        <w:rPr>
          <w:rFonts w:ascii="ＭＳ ゴシック" w:hAnsi="ＭＳ ゴシック" w:hint="eastAsia"/>
          <w:sz w:val="21"/>
          <w:szCs w:val="21"/>
        </w:rPr>
        <w:t>４　第１項により作成又は改訂された配乗計画は、計画が使用されなくなった日から１年間保存すること。</w:t>
      </w:r>
    </w:p>
    <w:p w14:paraId="47362E0C" w14:textId="77777777" w:rsidR="00903EBD" w:rsidRPr="00903EBD" w:rsidRDefault="00903EBD" w:rsidP="00071C3A">
      <w:pPr>
        <w:pStyle w:val="a3"/>
        <w:wordWrap/>
        <w:ind w:firstLineChars="100" w:firstLine="215"/>
        <w:rPr>
          <w:rFonts w:ascii="ＭＳ ゴシック" w:hAnsi="ＭＳ ゴシック"/>
          <w:sz w:val="21"/>
          <w:szCs w:val="21"/>
        </w:rPr>
      </w:pPr>
      <w:r w:rsidRPr="00903EBD">
        <w:rPr>
          <w:rFonts w:ascii="ＭＳ ゴシック" w:hAnsi="ＭＳ ゴシック" w:hint="eastAsia"/>
          <w:sz w:val="21"/>
          <w:szCs w:val="21"/>
        </w:rPr>
        <w:t>（運航計画、配船計画及び配乗計画の臨時変更）</w:t>
      </w:r>
    </w:p>
    <w:p w14:paraId="04914EF1" w14:textId="28517942" w:rsidR="00903EBD" w:rsidRPr="00903EBD" w:rsidRDefault="00903EBD" w:rsidP="00071C3A">
      <w:pPr>
        <w:pStyle w:val="a3"/>
        <w:wordWrap/>
        <w:ind w:left="215" w:hangingChars="100" w:hanging="215"/>
        <w:rPr>
          <w:rFonts w:ascii="ＭＳ ゴシック" w:hAnsi="ＭＳ ゴシック"/>
          <w:sz w:val="21"/>
          <w:szCs w:val="21"/>
        </w:rPr>
      </w:pPr>
      <w:r w:rsidRPr="00903EBD">
        <w:rPr>
          <w:rFonts w:ascii="ＭＳ ゴシック" w:hAnsi="ＭＳ ゴシック" w:hint="eastAsia"/>
          <w:sz w:val="21"/>
          <w:szCs w:val="21"/>
        </w:rPr>
        <w:t>第24条　運航計画又は配船計画を臨時に変更する必要がある場合は、○○部が原案を作成し、運航管理者の安全上の同意を得て</w:t>
      </w:r>
      <w:r w:rsidR="0037074B" w:rsidRPr="0037074B">
        <w:rPr>
          <w:rFonts w:ascii="ＭＳ ゴシック" w:hAnsi="ＭＳ ゴシック" w:hint="eastAsia"/>
          <w:sz w:val="21"/>
          <w:szCs w:val="21"/>
        </w:rPr>
        <w:t>△△</w:t>
      </w:r>
      <w:r w:rsidRPr="00903EBD">
        <w:rPr>
          <w:rFonts w:ascii="ＭＳ ゴシック" w:hAnsi="ＭＳ ゴシック" w:hint="eastAsia"/>
          <w:sz w:val="21"/>
          <w:szCs w:val="21"/>
        </w:rPr>
        <w:t>が決定する。配乗計画を臨時に変更しようとする場合も、○○部が同様の措置を講じたのち、</w:t>
      </w:r>
      <w:r w:rsidR="00FA5E50" w:rsidRPr="0037074B">
        <w:rPr>
          <w:rFonts w:ascii="ＭＳ ゴシック" w:hAnsi="ＭＳ ゴシック" w:hint="eastAsia"/>
          <w:sz w:val="21"/>
          <w:szCs w:val="21"/>
        </w:rPr>
        <w:t>△△</w:t>
      </w:r>
      <w:r w:rsidRPr="00903EBD">
        <w:rPr>
          <w:rFonts w:ascii="ＭＳ ゴシック" w:hAnsi="ＭＳ ゴシック" w:hint="eastAsia"/>
          <w:sz w:val="21"/>
          <w:szCs w:val="21"/>
        </w:rPr>
        <w:t>が決定する。</w:t>
      </w:r>
    </w:p>
    <w:p w14:paraId="558E1917" w14:textId="58A59DFC" w:rsidR="00903EBD" w:rsidRPr="00903EBD" w:rsidRDefault="00903EBD" w:rsidP="00071C3A">
      <w:pPr>
        <w:pStyle w:val="a3"/>
        <w:wordWrap/>
        <w:ind w:left="215" w:hangingChars="100" w:hanging="215"/>
        <w:rPr>
          <w:rFonts w:ascii="ＭＳ ゴシック" w:hAnsi="ＭＳ ゴシック"/>
          <w:sz w:val="21"/>
          <w:szCs w:val="21"/>
        </w:rPr>
      </w:pPr>
      <w:r w:rsidRPr="00903EBD">
        <w:rPr>
          <w:rFonts w:ascii="ＭＳ ゴシック" w:hAnsi="ＭＳ ゴシック" w:hint="eastAsia"/>
          <w:sz w:val="21"/>
          <w:szCs w:val="21"/>
        </w:rPr>
        <w:t>２　○○部は、前項の計画が決定された場合は運航管理者に通報しなければならない。</w:t>
      </w:r>
    </w:p>
    <w:p w14:paraId="47656145" w14:textId="77777777" w:rsidR="001964A0" w:rsidRDefault="00903EBD" w:rsidP="00071C3A">
      <w:pPr>
        <w:pStyle w:val="a3"/>
        <w:wordWrap/>
        <w:ind w:left="215" w:hangingChars="100" w:hanging="215"/>
        <w:rPr>
          <w:rFonts w:ascii="ＭＳ ゴシック" w:hAnsi="ＭＳ ゴシック"/>
          <w:sz w:val="21"/>
          <w:szCs w:val="21"/>
        </w:rPr>
      </w:pPr>
      <w:r w:rsidRPr="00903EBD">
        <w:rPr>
          <w:rFonts w:ascii="ＭＳ ゴシック" w:hAnsi="ＭＳ ゴシック" w:hint="eastAsia"/>
          <w:sz w:val="21"/>
          <w:szCs w:val="21"/>
        </w:rPr>
        <w:t>３　船舶、陸上施設又は港湾の状況が船舶の運航に支障を及ぼすおそれがあると認められる場合は、運航管理者及び船長は協議により運航休止、寄港地変更等の運航計画又は配船計画の臨時変更の措置をとらなければならない。</w:t>
      </w:r>
    </w:p>
    <w:p w14:paraId="17516CB6" w14:textId="41A40CD7" w:rsidR="00903EBD" w:rsidRDefault="0037074B" w:rsidP="00071C3A">
      <w:pPr>
        <w:pStyle w:val="a3"/>
        <w:wordWrap/>
        <w:ind w:left="213" w:hangingChars="100" w:hanging="213"/>
        <w:rPr>
          <w:spacing w:val="0"/>
          <w:sz w:val="21"/>
          <w:szCs w:val="21"/>
        </w:rPr>
      </w:pPr>
      <w:r w:rsidRPr="0037074B">
        <w:rPr>
          <w:rFonts w:hint="eastAsia"/>
          <w:spacing w:val="0"/>
          <w:sz w:val="21"/>
          <w:szCs w:val="21"/>
        </w:rPr>
        <w:t>４　第１項により変更された運航計画又は配船計画は、計画が使用されなくなった日から１年間保存すること。</w:t>
      </w:r>
    </w:p>
    <w:p w14:paraId="104942E6" w14:textId="77777777" w:rsidR="0037074B" w:rsidRPr="00CB1A2A" w:rsidRDefault="0037074B" w:rsidP="00071C3A">
      <w:pPr>
        <w:pStyle w:val="a3"/>
        <w:wordWrap/>
        <w:ind w:left="213" w:hangingChars="100" w:hanging="213"/>
        <w:rPr>
          <w:spacing w:val="0"/>
          <w:sz w:val="21"/>
          <w:szCs w:val="21"/>
        </w:rPr>
      </w:pPr>
    </w:p>
    <w:p w14:paraId="29C43106"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第９章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運航の可否判断</w:t>
      </w:r>
    </w:p>
    <w:p w14:paraId="669981C7" w14:textId="77777777" w:rsidR="00620872" w:rsidRPr="00620872" w:rsidRDefault="00620872" w:rsidP="00071C3A">
      <w:pPr>
        <w:pStyle w:val="a3"/>
        <w:wordWrap/>
        <w:ind w:firstLineChars="100" w:firstLine="215"/>
        <w:rPr>
          <w:rFonts w:ascii="ＭＳ ゴシック" w:hAnsi="ＭＳ ゴシック"/>
          <w:sz w:val="21"/>
          <w:szCs w:val="21"/>
        </w:rPr>
      </w:pPr>
      <w:r w:rsidRPr="00620872">
        <w:rPr>
          <w:rFonts w:ascii="ＭＳ ゴシック" w:hAnsi="ＭＳ ゴシック" w:hint="eastAsia"/>
          <w:sz w:val="21"/>
          <w:szCs w:val="21"/>
        </w:rPr>
        <w:t>（運航の可否判断）</w:t>
      </w:r>
    </w:p>
    <w:p w14:paraId="2A149DE4" w14:textId="77777777"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第25条　船長は、適時、運航の可否判断を行い、気象・海象が一定の条件に達したと認めるとき又は達するおそれがあると認めるときは、運航中止の措置をとらなければならない。</w:t>
      </w:r>
    </w:p>
    <w:p w14:paraId="73F9EB33" w14:textId="77777777"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２　船長は、運航中止に係る判断を行うにあたって、自ら直ちに判断することが困難で詳細な検討を行う必要があると認めるときは、運航管理者と協議するものとする。</w:t>
      </w:r>
    </w:p>
    <w:p w14:paraId="55C0E648" w14:textId="77777777"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３　運航管理者は、台風等の荒天時において、船長からの求めがある場合には、第30条各事項の情報提供を行うとともに、必要に応じ、避航や錨泊による運航中止の措置に関する助言等適切な援助に努めるものとする。</w:t>
      </w:r>
    </w:p>
    <w:p w14:paraId="644F4194" w14:textId="77777777" w:rsidR="00620872" w:rsidRPr="00620872" w:rsidRDefault="00620872" w:rsidP="00071C3A">
      <w:pPr>
        <w:pStyle w:val="a3"/>
        <w:wordWrap/>
        <w:rPr>
          <w:rFonts w:ascii="ＭＳ ゴシック" w:hAnsi="ＭＳ ゴシック"/>
          <w:sz w:val="21"/>
          <w:szCs w:val="21"/>
        </w:rPr>
      </w:pPr>
      <w:r w:rsidRPr="00620872">
        <w:rPr>
          <w:rFonts w:ascii="ＭＳ ゴシック" w:hAnsi="ＭＳ ゴシック" w:hint="eastAsia"/>
          <w:sz w:val="21"/>
          <w:szCs w:val="21"/>
        </w:rPr>
        <w:t>４　第２項の協議において両者の意見が異なるときは、運航を中止しなければならない。</w:t>
      </w:r>
    </w:p>
    <w:p w14:paraId="4F93BA68" w14:textId="77777777"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５　船長は、運航中止の措置をとったときは、速やかに、その旨を運航管理者に連絡しなければならない。</w:t>
      </w:r>
    </w:p>
    <w:p w14:paraId="71631A58" w14:textId="77777777"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６　運航管理者は、船長が運航中止の措置又は運航の継続措置をとったときは、速やかに、その旨を安全統括管理者へ連絡しなければならない。</w:t>
      </w:r>
    </w:p>
    <w:p w14:paraId="01F697C3" w14:textId="77777777" w:rsid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７　運航中止の措置をとるべき気象・海象の条件及び運航中止の後に船長がとるべき措置については、運航基準に定めるところによる。</w:t>
      </w:r>
    </w:p>
    <w:p w14:paraId="6C28B5A1" w14:textId="77777777" w:rsidR="00620872" w:rsidRPr="00620872" w:rsidRDefault="00620872" w:rsidP="00071C3A">
      <w:pPr>
        <w:pStyle w:val="a3"/>
        <w:wordWrap/>
        <w:ind w:firstLineChars="100" w:firstLine="215"/>
        <w:rPr>
          <w:rFonts w:ascii="ＭＳ ゴシック" w:hAnsi="ＭＳ ゴシック"/>
          <w:sz w:val="21"/>
          <w:szCs w:val="21"/>
        </w:rPr>
      </w:pPr>
      <w:r w:rsidRPr="00620872">
        <w:rPr>
          <w:rFonts w:ascii="ＭＳ ゴシック" w:hAnsi="ＭＳ ゴシック" w:hint="eastAsia"/>
          <w:sz w:val="21"/>
          <w:szCs w:val="21"/>
        </w:rPr>
        <w:t>（運航管理者の指示）</w:t>
      </w:r>
    </w:p>
    <w:p w14:paraId="70CCDE9E" w14:textId="77777777"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第26条　運航管理者は、運航基準の定めるところにより運航が中止されるべきであると判断した場合において、船長から運航を中止する旨の連絡がないとき又は運航する旨の連絡を受けたときは、船長に対して運航中止を指示するとともに、安全統括管理者へ連絡しなければならない。</w:t>
      </w:r>
    </w:p>
    <w:p w14:paraId="7E855159" w14:textId="77777777" w:rsid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２　運航管理者は、いかなる場合においても船長に対して発航、基準航行の継続又は入港を促し若しくは指示してはならない。</w:t>
      </w:r>
    </w:p>
    <w:p w14:paraId="5B8ED092" w14:textId="64AAB18C" w:rsidR="00620872" w:rsidRPr="00620872" w:rsidRDefault="00620872" w:rsidP="00071C3A">
      <w:pPr>
        <w:pStyle w:val="a3"/>
        <w:wordWrap/>
        <w:ind w:firstLineChars="100" w:firstLine="215"/>
        <w:rPr>
          <w:rFonts w:ascii="ＭＳ ゴシック" w:hAnsi="ＭＳ ゴシック"/>
          <w:sz w:val="21"/>
          <w:szCs w:val="21"/>
        </w:rPr>
      </w:pPr>
      <w:r w:rsidRPr="00620872">
        <w:rPr>
          <w:rFonts w:ascii="ＭＳ ゴシック" w:hAnsi="ＭＳ ゴシック" w:hint="eastAsia"/>
          <w:sz w:val="21"/>
          <w:szCs w:val="21"/>
        </w:rPr>
        <w:t>（</w:t>
      </w:r>
      <w:r w:rsidR="002211D2">
        <w:rPr>
          <w:rFonts w:ascii="ＭＳ ゴシック" w:hAnsi="ＭＳ ゴシック" w:hint="eastAsia"/>
          <w:sz w:val="21"/>
          <w:szCs w:val="21"/>
        </w:rPr>
        <w:t>経営の責任者</w:t>
      </w:r>
      <w:r w:rsidRPr="00620872">
        <w:rPr>
          <w:rFonts w:ascii="ＭＳ ゴシック" w:hAnsi="ＭＳ ゴシック" w:hint="eastAsia"/>
          <w:sz w:val="21"/>
          <w:szCs w:val="21"/>
        </w:rPr>
        <w:t>又は安全統括管理者の指示）</w:t>
      </w:r>
    </w:p>
    <w:p w14:paraId="10E45A04" w14:textId="036A425F"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 xml:space="preserve">第27条　</w:t>
      </w:r>
      <w:r w:rsidR="002211D2">
        <w:rPr>
          <w:rFonts w:ascii="ＭＳ ゴシック" w:hAnsi="ＭＳ ゴシック" w:hint="eastAsia"/>
          <w:sz w:val="21"/>
          <w:szCs w:val="21"/>
        </w:rPr>
        <w:t>経営の責任者</w:t>
      </w:r>
      <w:r w:rsidRPr="00620872">
        <w:rPr>
          <w:rFonts w:ascii="ＭＳ ゴシック" w:hAnsi="ＭＳ ゴシック" w:hint="eastAsia"/>
          <w:sz w:val="21"/>
          <w:szCs w:val="21"/>
        </w:rPr>
        <w:t>又は安全統括管理者は、濃霧注意報の発令など運航基準の定めるところにより運航が中止されるおそれがある情報を入手した場合、直ちに、運航管理者へ運航の可否判断を促さなければならない。</w:t>
      </w:r>
    </w:p>
    <w:p w14:paraId="235E114A" w14:textId="1E80E951"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 xml:space="preserve">２　</w:t>
      </w:r>
      <w:r w:rsidR="002211D2">
        <w:rPr>
          <w:rFonts w:ascii="ＭＳ ゴシック" w:hAnsi="ＭＳ ゴシック" w:hint="eastAsia"/>
          <w:sz w:val="21"/>
          <w:szCs w:val="21"/>
        </w:rPr>
        <w:t>経営の責任者</w:t>
      </w:r>
      <w:r w:rsidRPr="00620872">
        <w:rPr>
          <w:rFonts w:ascii="ＭＳ ゴシック" w:hAnsi="ＭＳ ゴシック" w:hint="eastAsia"/>
          <w:sz w:val="21"/>
          <w:szCs w:val="21"/>
        </w:rPr>
        <w:t>又は安全統括管理者は、運航管理者から船舶の運航を中止する旨の連絡があった場合、それに反する指示をしてはならない。</w:t>
      </w:r>
    </w:p>
    <w:p w14:paraId="6ACA0272" w14:textId="528381BF"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t xml:space="preserve">３　</w:t>
      </w:r>
      <w:r w:rsidR="002211D2">
        <w:rPr>
          <w:rFonts w:ascii="ＭＳ ゴシック" w:hAnsi="ＭＳ ゴシック" w:hint="eastAsia"/>
          <w:sz w:val="21"/>
          <w:szCs w:val="21"/>
        </w:rPr>
        <w:t>経営の責任者</w:t>
      </w:r>
      <w:r w:rsidRPr="00620872">
        <w:rPr>
          <w:rFonts w:ascii="ＭＳ ゴシック" w:hAnsi="ＭＳ ゴシック" w:hint="eastAsia"/>
          <w:sz w:val="21"/>
          <w:szCs w:val="21"/>
        </w:rPr>
        <w:t>又は安全統括管理者は、船長が運航の可否判断を行い、運航を継続する旨の連絡が</w:t>
      </w:r>
      <w:r w:rsidR="00AA40F8">
        <w:rPr>
          <w:rFonts w:ascii="ＭＳ ゴシック" w:hAnsi="ＭＳ ゴシック" w:hint="eastAsia"/>
          <w:sz w:val="21"/>
          <w:szCs w:val="21"/>
        </w:rPr>
        <w:t>（</w:t>
      </w:r>
      <w:r w:rsidRPr="00620872">
        <w:rPr>
          <w:rFonts w:ascii="ＭＳ ゴシック" w:hAnsi="ＭＳ ゴシック" w:hint="eastAsia"/>
          <w:sz w:val="21"/>
          <w:szCs w:val="21"/>
        </w:rPr>
        <w:t>運航管理者を経由して</w:t>
      </w:r>
      <w:r w:rsidR="00AA40F8">
        <w:rPr>
          <w:rFonts w:ascii="ＭＳ ゴシック" w:hAnsi="ＭＳ ゴシック" w:hint="eastAsia"/>
          <w:sz w:val="21"/>
          <w:szCs w:val="21"/>
        </w:rPr>
        <w:t>）</w:t>
      </w:r>
      <w:r w:rsidRPr="00620872">
        <w:rPr>
          <w:rFonts w:ascii="ＭＳ ゴシック" w:hAnsi="ＭＳ ゴシック" w:hint="eastAsia"/>
          <w:sz w:val="21"/>
          <w:szCs w:val="21"/>
        </w:rPr>
        <w:t>あった場合は、その理由を求めなければならない。理由が適切と認められない場合は、運航中止を指示しなければならない。</w:t>
      </w:r>
    </w:p>
    <w:p w14:paraId="62CCC2F4" w14:textId="77777777" w:rsidR="00620872" w:rsidRPr="00620872" w:rsidRDefault="00620872" w:rsidP="00071C3A">
      <w:pPr>
        <w:pStyle w:val="a3"/>
        <w:wordWrap/>
        <w:ind w:firstLineChars="100" w:firstLine="215"/>
        <w:rPr>
          <w:rFonts w:ascii="ＭＳ ゴシック" w:hAnsi="ＭＳ ゴシック"/>
          <w:sz w:val="21"/>
          <w:szCs w:val="21"/>
        </w:rPr>
      </w:pPr>
      <w:r w:rsidRPr="00620872">
        <w:rPr>
          <w:rFonts w:ascii="ＭＳ ゴシック" w:hAnsi="ＭＳ ゴシック" w:hint="eastAsia"/>
          <w:sz w:val="21"/>
          <w:szCs w:val="21"/>
        </w:rPr>
        <w:t>（運航管理者の援助措置）</w:t>
      </w:r>
    </w:p>
    <w:p w14:paraId="645FE813" w14:textId="77777777" w:rsidR="00620872" w:rsidRPr="00620872" w:rsidRDefault="00620872" w:rsidP="00071C3A">
      <w:pPr>
        <w:pStyle w:val="a3"/>
        <w:wordWrap/>
        <w:ind w:left="215" w:hangingChars="100" w:hanging="215"/>
        <w:rPr>
          <w:rFonts w:ascii="ＭＳ ゴシック" w:hAnsi="ＭＳ ゴシック"/>
          <w:sz w:val="21"/>
          <w:szCs w:val="21"/>
        </w:rPr>
      </w:pPr>
      <w:r w:rsidRPr="00620872">
        <w:rPr>
          <w:rFonts w:ascii="ＭＳ ゴシック" w:hAnsi="ＭＳ ゴシック" w:hint="eastAsia"/>
          <w:sz w:val="21"/>
          <w:szCs w:val="21"/>
        </w:rPr>
        <w:lastRenderedPageBreak/>
        <w:t>第28条　運航管理者は、船長から臨時寄港する旨の連絡を受けたときは、当該寄港地における使用岸壁の手配等適切な援助を行うものとする。</w:t>
      </w:r>
    </w:p>
    <w:p w14:paraId="4E570E26" w14:textId="77777777" w:rsidR="00620872" w:rsidRPr="00620872" w:rsidRDefault="00620872" w:rsidP="00071C3A">
      <w:pPr>
        <w:pStyle w:val="a3"/>
        <w:wordWrap/>
        <w:ind w:firstLineChars="150" w:firstLine="322"/>
        <w:rPr>
          <w:rFonts w:ascii="ＭＳ ゴシック" w:hAnsi="ＭＳ ゴシック"/>
          <w:sz w:val="21"/>
          <w:szCs w:val="21"/>
        </w:rPr>
      </w:pPr>
      <w:r w:rsidRPr="00620872">
        <w:rPr>
          <w:rFonts w:ascii="ＭＳ ゴシック" w:hAnsi="ＭＳ ゴシック" w:hint="eastAsia"/>
          <w:sz w:val="21"/>
          <w:szCs w:val="21"/>
        </w:rPr>
        <w:t>(運航の可否判断等の記録）</w:t>
      </w:r>
    </w:p>
    <w:p w14:paraId="7CC69B32" w14:textId="1A155481" w:rsidR="001964A0" w:rsidRPr="00CB1A2A" w:rsidRDefault="00620872" w:rsidP="00071C3A">
      <w:pPr>
        <w:pStyle w:val="a3"/>
        <w:wordWrap/>
        <w:ind w:left="215" w:hangingChars="100" w:hanging="215"/>
        <w:rPr>
          <w:spacing w:val="0"/>
          <w:sz w:val="21"/>
          <w:szCs w:val="21"/>
        </w:rPr>
      </w:pPr>
      <w:r w:rsidRPr="00620872">
        <w:rPr>
          <w:rFonts w:ascii="ＭＳ ゴシック" w:hAnsi="ＭＳ ゴシック" w:hint="eastAsia"/>
          <w:sz w:val="21"/>
          <w:szCs w:val="21"/>
        </w:rPr>
        <w:t>第29条　運航管理者及び船長は、運航の可否判断</w:t>
      </w:r>
      <w:r w:rsidR="0037074B" w:rsidRPr="0037074B">
        <w:rPr>
          <w:rFonts w:ascii="ＭＳ ゴシック" w:hAnsi="ＭＳ ゴシック" w:hint="eastAsia"/>
          <w:sz w:val="21"/>
          <w:szCs w:val="21"/>
        </w:rPr>
        <w:t>（判断に至った気象・海象・水象（風速、視程及び波高）情報を含む）</w:t>
      </w:r>
      <w:r w:rsidRPr="00620872">
        <w:rPr>
          <w:rFonts w:ascii="ＭＳ ゴシック" w:hAnsi="ＭＳ ゴシック" w:hint="eastAsia"/>
          <w:sz w:val="21"/>
          <w:szCs w:val="21"/>
        </w:rPr>
        <w:t>、運航中止の措置及び協議の結果等を記録</w:t>
      </w:r>
      <w:r w:rsidR="0037074B" w:rsidRPr="0037074B">
        <w:rPr>
          <w:rFonts w:ascii="ＭＳ ゴシック" w:hAnsi="ＭＳ ゴシック" w:hint="eastAsia"/>
          <w:sz w:val="21"/>
          <w:szCs w:val="21"/>
        </w:rPr>
        <w:t>し、最後に記録された日から１年間保存</w:t>
      </w:r>
      <w:r w:rsidRPr="00620872">
        <w:rPr>
          <w:rFonts w:ascii="ＭＳ ゴシック" w:hAnsi="ＭＳ ゴシック" w:hint="eastAsia"/>
          <w:sz w:val="21"/>
          <w:szCs w:val="21"/>
        </w:rPr>
        <w:t>しなければならない。</w:t>
      </w:r>
    </w:p>
    <w:p w14:paraId="6A3CD3BC" w14:textId="77777777" w:rsidR="00620872" w:rsidRDefault="00620872" w:rsidP="00071C3A">
      <w:pPr>
        <w:pStyle w:val="a3"/>
        <w:wordWrap/>
        <w:ind w:firstLineChars="500" w:firstLine="1073"/>
        <w:rPr>
          <w:rFonts w:ascii="ＭＳ ゴシック" w:hAnsi="ＭＳ ゴシック"/>
          <w:sz w:val="21"/>
          <w:szCs w:val="21"/>
        </w:rPr>
      </w:pPr>
    </w:p>
    <w:p w14:paraId="3A93B5D4"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第10章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運航に必要な情報の収集及び伝達</w:t>
      </w:r>
    </w:p>
    <w:p w14:paraId="4FB35A62" w14:textId="77777777" w:rsidR="00FD3F0E" w:rsidRPr="00FD3F0E" w:rsidRDefault="00FD3F0E" w:rsidP="00071C3A">
      <w:pPr>
        <w:autoSpaceDE w:val="0"/>
        <w:autoSpaceDN w:val="0"/>
        <w:ind w:firstLineChars="150" w:firstLine="322"/>
        <w:rPr>
          <w:rFonts w:ascii="ＭＳ ゴシック" w:eastAsia="ＭＳ ゴシック" w:hAnsi="ＭＳ ゴシック" w:cs="ＭＳ ゴシック"/>
          <w:spacing w:val="1"/>
          <w:kern w:val="0"/>
          <w:szCs w:val="21"/>
        </w:rPr>
      </w:pPr>
      <w:r w:rsidRPr="00FD3F0E">
        <w:rPr>
          <w:rFonts w:ascii="ＭＳ ゴシック" w:eastAsia="ＭＳ ゴシック" w:hAnsi="ＭＳ ゴシック" w:cs="ＭＳ ゴシック" w:hint="eastAsia"/>
          <w:spacing w:val="1"/>
          <w:kern w:val="0"/>
          <w:szCs w:val="21"/>
        </w:rPr>
        <w:t>（運航管理者の措置）</w:t>
      </w:r>
    </w:p>
    <w:p w14:paraId="2E9F4FAC" w14:textId="77777777" w:rsidR="00FD3F0E" w:rsidRDefault="00FD3F0E" w:rsidP="00071C3A">
      <w:pPr>
        <w:autoSpaceDE w:val="0"/>
        <w:autoSpaceDN w:val="0"/>
        <w:ind w:left="215" w:hangingChars="100" w:hanging="215"/>
        <w:rPr>
          <w:rFonts w:ascii="ＭＳ ゴシック" w:eastAsia="ＭＳ ゴシック" w:hAnsi="ＭＳ ゴシック" w:cs="ＭＳ ゴシック"/>
          <w:spacing w:val="1"/>
          <w:kern w:val="0"/>
          <w:szCs w:val="21"/>
        </w:rPr>
      </w:pPr>
      <w:r w:rsidRPr="00FD3F0E">
        <w:rPr>
          <w:rFonts w:ascii="ＭＳ ゴシック" w:eastAsia="ＭＳ ゴシック" w:hAnsi="ＭＳ ゴシック" w:cs="ＭＳ ゴシック" w:hint="eastAsia"/>
          <w:spacing w:val="1"/>
          <w:kern w:val="0"/>
          <w:szCs w:val="21"/>
        </w:rPr>
        <w:t>第30</w:t>
      </w:r>
      <w:r>
        <w:rPr>
          <w:rFonts w:ascii="ＭＳ ゴシック" w:eastAsia="ＭＳ ゴシック" w:hAnsi="ＭＳ ゴシック" w:cs="ＭＳ ゴシック" w:hint="eastAsia"/>
          <w:spacing w:val="1"/>
          <w:kern w:val="0"/>
          <w:szCs w:val="21"/>
        </w:rPr>
        <w:t>条　運航管理者は、次に掲げる事項を把握し、(</w:t>
      </w:r>
      <w:r w:rsidRPr="00FD3F0E">
        <w:rPr>
          <w:rFonts w:ascii="ＭＳ ゴシック" w:eastAsia="ＭＳ ゴシック" w:hAnsi="ＭＳ ゴシック" w:cs="ＭＳ ゴシック" w:hint="eastAsia"/>
          <w:spacing w:val="1"/>
          <w:kern w:val="0"/>
          <w:szCs w:val="21"/>
        </w:rPr>
        <w:t>4</w:t>
      </w:r>
      <w:r>
        <w:rPr>
          <w:rFonts w:ascii="ＭＳ ゴシック" w:eastAsia="ＭＳ ゴシック" w:hAnsi="ＭＳ ゴシック" w:cs="ＭＳ ゴシック"/>
          <w:spacing w:val="1"/>
          <w:kern w:val="0"/>
          <w:szCs w:val="21"/>
        </w:rPr>
        <w:t>)</w:t>
      </w:r>
      <w:r>
        <w:rPr>
          <w:rFonts w:ascii="ＭＳ ゴシック" w:eastAsia="ＭＳ ゴシック" w:hAnsi="ＭＳ ゴシック" w:cs="ＭＳ ゴシック" w:hint="eastAsia"/>
          <w:spacing w:val="1"/>
          <w:kern w:val="0"/>
          <w:szCs w:val="21"/>
        </w:rPr>
        <w:t>及び(</w:t>
      </w:r>
      <w:r w:rsidRPr="00FD3F0E">
        <w:rPr>
          <w:rFonts w:ascii="ＭＳ ゴシック" w:eastAsia="ＭＳ ゴシック" w:hAnsi="ＭＳ ゴシック" w:cs="ＭＳ ゴシック" w:hint="eastAsia"/>
          <w:spacing w:val="1"/>
          <w:kern w:val="0"/>
          <w:szCs w:val="21"/>
        </w:rPr>
        <w:t>5</w:t>
      </w:r>
      <w:r>
        <w:rPr>
          <w:rFonts w:ascii="ＭＳ ゴシック" w:eastAsia="ＭＳ ゴシック" w:hAnsi="ＭＳ ゴシック" w:cs="ＭＳ ゴシック"/>
          <w:spacing w:val="1"/>
          <w:kern w:val="0"/>
          <w:szCs w:val="21"/>
        </w:rPr>
        <w:t>)</w:t>
      </w:r>
      <w:r w:rsidRPr="00FD3F0E">
        <w:rPr>
          <w:rFonts w:ascii="ＭＳ ゴシック" w:eastAsia="ＭＳ ゴシック" w:hAnsi="ＭＳ ゴシック" w:cs="ＭＳ ゴシック" w:hint="eastAsia"/>
          <w:spacing w:val="1"/>
          <w:kern w:val="0"/>
          <w:szCs w:val="21"/>
        </w:rPr>
        <w:t>については必ず、その他の事項については必要に応じ船長に連絡するものとする。</w:t>
      </w:r>
    </w:p>
    <w:p w14:paraId="30C04CCE" w14:textId="77777777" w:rsidR="001964A0" w:rsidRPr="003739F7" w:rsidRDefault="001964A0" w:rsidP="00071C3A">
      <w:pPr>
        <w:autoSpaceDE w:val="0"/>
        <w:autoSpaceDN w:val="0"/>
        <w:ind w:leftChars="50" w:left="212" w:hangingChars="50" w:hanging="106"/>
        <w:rPr>
          <w:rFonts w:asciiTheme="majorEastAsia" w:eastAsiaTheme="majorEastAsia" w:hAnsiTheme="majorEastAsia"/>
        </w:rPr>
      </w:pPr>
      <w:r w:rsidRPr="003739F7">
        <w:rPr>
          <w:rFonts w:asciiTheme="majorEastAsia" w:eastAsiaTheme="majorEastAsia" w:hAnsiTheme="majorEastAsia" w:hint="eastAsia"/>
        </w:rPr>
        <w:t>(1)</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気象・海象に関する情報</w:t>
      </w:r>
    </w:p>
    <w:p w14:paraId="5C4F5413" w14:textId="77777777" w:rsidR="001964A0" w:rsidRPr="003739F7" w:rsidRDefault="001964A0" w:rsidP="00071C3A">
      <w:pPr>
        <w:autoSpaceDE w:val="0"/>
        <w:autoSpaceDN w:val="0"/>
        <w:ind w:leftChars="50" w:left="106"/>
        <w:rPr>
          <w:rFonts w:asciiTheme="majorEastAsia" w:eastAsiaTheme="majorEastAsia" w:hAnsiTheme="majorEastAsia"/>
        </w:rPr>
      </w:pPr>
      <w:r w:rsidRPr="003739F7">
        <w:rPr>
          <w:rFonts w:asciiTheme="majorEastAsia" w:eastAsiaTheme="majorEastAsia" w:hAnsiTheme="majorEastAsia" w:hint="eastAsia"/>
        </w:rPr>
        <w:t>(2)</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港内事情、航路の自然的性質</w:t>
      </w:r>
    </w:p>
    <w:p w14:paraId="6A59438D" w14:textId="77777777" w:rsidR="001964A0" w:rsidRPr="003739F7" w:rsidRDefault="001964A0" w:rsidP="00071C3A">
      <w:pPr>
        <w:autoSpaceDE w:val="0"/>
        <w:autoSpaceDN w:val="0"/>
        <w:ind w:leftChars="50" w:left="106"/>
        <w:rPr>
          <w:rFonts w:asciiTheme="majorEastAsia" w:eastAsiaTheme="majorEastAsia" w:hAnsiTheme="majorEastAsia"/>
        </w:rPr>
      </w:pPr>
      <w:r w:rsidRPr="003739F7">
        <w:rPr>
          <w:rFonts w:asciiTheme="majorEastAsia" w:eastAsiaTheme="majorEastAsia" w:hAnsiTheme="majorEastAsia" w:hint="eastAsia"/>
        </w:rPr>
        <w:t>(3)</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陸上施設の状況</w:t>
      </w:r>
    </w:p>
    <w:p w14:paraId="7D817294" w14:textId="77777777" w:rsidR="00C942C4" w:rsidRPr="003739F7" w:rsidRDefault="001964A0" w:rsidP="00071C3A">
      <w:pPr>
        <w:autoSpaceDE w:val="0"/>
        <w:autoSpaceDN w:val="0"/>
        <w:ind w:leftChars="50" w:left="106"/>
        <w:rPr>
          <w:rFonts w:asciiTheme="majorEastAsia" w:eastAsiaTheme="majorEastAsia" w:hAnsiTheme="majorEastAsia"/>
        </w:rPr>
      </w:pPr>
      <w:r w:rsidRPr="003739F7">
        <w:rPr>
          <w:rFonts w:asciiTheme="majorEastAsia" w:eastAsiaTheme="majorEastAsia" w:hAnsiTheme="majorEastAsia" w:hint="eastAsia"/>
        </w:rPr>
        <w:t>(4)</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水路通報、港長公示等官公庁の発する運航に関する情報</w:t>
      </w:r>
    </w:p>
    <w:p w14:paraId="6A15895B" w14:textId="77777777" w:rsidR="001964A0" w:rsidRPr="003739F7" w:rsidRDefault="001964A0" w:rsidP="00071C3A">
      <w:pPr>
        <w:autoSpaceDE w:val="0"/>
        <w:autoSpaceDN w:val="0"/>
        <w:ind w:leftChars="50" w:left="106"/>
        <w:rPr>
          <w:rFonts w:asciiTheme="majorEastAsia" w:eastAsiaTheme="majorEastAsia" w:hAnsiTheme="majorEastAsia"/>
        </w:rPr>
      </w:pPr>
      <w:r w:rsidRPr="003739F7">
        <w:rPr>
          <w:rFonts w:asciiTheme="majorEastAsia" w:eastAsiaTheme="majorEastAsia" w:hAnsiTheme="majorEastAsia" w:hint="eastAsia"/>
        </w:rPr>
        <w:t>(5)</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乗船した旅客数及び車両数</w:t>
      </w:r>
    </w:p>
    <w:p w14:paraId="57434FFC" w14:textId="77777777" w:rsidR="001964A0" w:rsidRPr="003739F7" w:rsidRDefault="001964A0" w:rsidP="00071C3A">
      <w:pPr>
        <w:autoSpaceDE w:val="0"/>
        <w:autoSpaceDN w:val="0"/>
        <w:ind w:leftChars="50" w:left="106"/>
        <w:rPr>
          <w:rFonts w:asciiTheme="majorEastAsia" w:eastAsiaTheme="majorEastAsia" w:hAnsiTheme="majorEastAsia"/>
        </w:rPr>
      </w:pPr>
      <w:r w:rsidRPr="003739F7">
        <w:rPr>
          <w:rFonts w:asciiTheme="majorEastAsia" w:eastAsiaTheme="majorEastAsia" w:hAnsiTheme="majorEastAsia" w:hint="eastAsia"/>
        </w:rPr>
        <w:t>(6)</w:t>
      </w:r>
      <w:r w:rsidR="00C942C4" w:rsidRPr="003739F7">
        <w:rPr>
          <w:rFonts w:asciiTheme="majorEastAsia" w:eastAsiaTheme="majorEastAsia" w:hAnsiTheme="majorEastAsia" w:hint="eastAsia"/>
        </w:rPr>
        <w:t xml:space="preserve">　</w:t>
      </w:r>
      <w:r w:rsidR="00802A07" w:rsidRPr="00802A07">
        <w:rPr>
          <w:rFonts w:asciiTheme="majorEastAsia" w:eastAsiaTheme="majorEastAsia" w:hAnsiTheme="majorEastAsia" w:hint="eastAsia"/>
        </w:rPr>
        <w:t>営業所における乗船待ちの旅客数及び車両数</w:t>
      </w:r>
    </w:p>
    <w:p w14:paraId="4C604DEA" w14:textId="77777777" w:rsidR="001964A0" w:rsidRPr="003739F7" w:rsidRDefault="001964A0" w:rsidP="00071C3A">
      <w:pPr>
        <w:autoSpaceDE w:val="0"/>
        <w:autoSpaceDN w:val="0"/>
        <w:ind w:leftChars="50" w:left="106"/>
        <w:rPr>
          <w:rFonts w:asciiTheme="majorEastAsia" w:eastAsiaTheme="majorEastAsia" w:hAnsiTheme="majorEastAsia"/>
        </w:rPr>
      </w:pPr>
      <w:r w:rsidRPr="003739F7">
        <w:rPr>
          <w:rFonts w:asciiTheme="majorEastAsia" w:eastAsiaTheme="majorEastAsia" w:hAnsiTheme="majorEastAsia" w:hint="eastAsia"/>
        </w:rPr>
        <w:t>(7)</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船舶の動静</w:t>
      </w:r>
    </w:p>
    <w:p w14:paraId="2599DBE8" w14:textId="77777777" w:rsidR="001964A0" w:rsidRPr="00AA40F8" w:rsidRDefault="001964A0" w:rsidP="00071C3A">
      <w:pPr>
        <w:autoSpaceDE w:val="0"/>
        <w:autoSpaceDN w:val="0"/>
        <w:ind w:leftChars="50" w:left="106"/>
        <w:rPr>
          <w:rFonts w:asciiTheme="majorEastAsia" w:eastAsiaTheme="majorEastAsia" w:hAnsiTheme="majorEastAsia"/>
        </w:rPr>
      </w:pPr>
      <w:r w:rsidRPr="003739F7">
        <w:rPr>
          <w:rFonts w:asciiTheme="majorEastAsia" w:eastAsiaTheme="majorEastAsia" w:hAnsiTheme="majorEastAsia" w:hint="eastAsia"/>
        </w:rPr>
        <w:t>(8)</w:t>
      </w:r>
      <w:r w:rsidR="00C942C4" w:rsidRPr="003739F7">
        <w:rPr>
          <w:rFonts w:asciiTheme="majorEastAsia" w:eastAsiaTheme="majorEastAsia" w:hAnsiTheme="majorEastAsia" w:hint="eastAsia"/>
        </w:rPr>
        <w:t xml:space="preserve">　</w:t>
      </w:r>
      <w:r w:rsidRPr="003739F7">
        <w:rPr>
          <w:rFonts w:asciiTheme="majorEastAsia" w:eastAsiaTheme="majorEastAsia" w:hAnsiTheme="majorEastAsia" w:hint="eastAsia"/>
        </w:rPr>
        <w:t>その他航行の</w:t>
      </w:r>
      <w:r w:rsidRPr="00AA40F8">
        <w:rPr>
          <w:rFonts w:asciiTheme="majorEastAsia" w:eastAsiaTheme="majorEastAsia" w:hAnsiTheme="majorEastAsia" w:hint="eastAsia"/>
        </w:rPr>
        <w:t>安全の確保のために必要な事項</w:t>
      </w:r>
    </w:p>
    <w:p w14:paraId="1A961B37" w14:textId="77777777" w:rsidR="00515787" w:rsidRPr="00515787" w:rsidRDefault="00515787" w:rsidP="00071C3A">
      <w:pPr>
        <w:pStyle w:val="a3"/>
        <w:wordWrap/>
        <w:ind w:firstLineChars="100" w:firstLine="215"/>
        <w:rPr>
          <w:rFonts w:ascii="ＭＳ ゴシック" w:hAnsi="ＭＳ ゴシック"/>
          <w:sz w:val="21"/>
          <w:szCs w:val="21"/>
        </w:rPr>
      </w:pPr>
      <w:r w:rsidRPr="00515787">
        <w:rPr>
          <w:rFonts w:ascii="ＭＳ ゴシック" w:hAnsi="ＭＳ ゴシック" w:hint="eastAsia"/>
          <w:sz w:val="21"/>
          <w:szCs w:val="21"/>
        </w:rPr>
        <w:t>（船長の措置）</w:t>
      </w:r>
    </w:p>
    <w:p w14:paraId="0B9ECED9" w14:textId="77777777" w:rsidR="00515787" w:rsidRPr="00515787" w:rsidRDefault="00515787" w:rsidP="00071C3A">
      <w:pPr>
        <w:pStyle w:val="a3"/>
        <w:wordWrap/>
        <w:ind w:left="215" w:hangingChars="100" w:hanging="215"/>
        <w:rPr>
          <w:rFonts w:ascii="ＭＳ ゴシック" w:hAnsi="ＭＳ ゴシック"/>
          <w:sz w:val="21"/>
          <w:szCs w:val="21"/>
        </w:rPr>
      </w:pPr>
      <w:r w:rsidRPr="00515787">
        <w:rPr>
          <w:rFonts w:ascii="ＭＳ ゴシック" w:hAnsi="ＭＳ ゴシック" w:hint="eastAsia"/>
          <w:sz w:val="21"/>
          <w:szCs w:val="21"/>
        </w:rPr>
        <w:t>第31条　船長は、次に</w:t>
      </w:r>
      <w:r>
        <w:rPr>
          <w:rFonts w:ascii="ＭＳ ゴシック" w:hAnsi="ＭＳ ゴシック" w:hint="eastAsia"/>
          <w:sz w:val="21"/>
          <w:szCs w:val="21"/>
        </w:rPr>
        <w:t>掲げる場合には必ず運航管理者に連絡しなければならない。ただし、(</w:t>
      </w:r>
      <w:r w:rsidRPr="00515787">
        <w:rPr>
          <w:rFonts w:ascii="ＭＳ ゴシック" w:hAnsi="ＭＳ ゴシック" w:hint="eastAsia"/>
          <w:sz w:val="21"/>
          <w:szCs w:val="21"/>
        </w:rPr>
        <w:t>1</w:t>
      </w:r>
      <w:r>
        <w:rPr>
          <w:rFonts w:ascii="ＭＳ ゴシック" w:hAnsi="ＭＳ ゴシック"/>
          <w:sz w:val="21"/>
          <w:szCs w:val="21"/>
        </w:rPr>
        <w:t>)</w:t>
      </w:r>
      <w:r>
        <w:rPr>
          <w:rFonts w:ascii="ＭＳ ゴシック" w:hAnsi="ＭＳ ゴシック" w:hint="eastAsia"/>
          <w:sz w:val="21"/>
          <w:szCs w:val="21"/>
        </w:rPr>
        <w:t>及び(</w:t>
      </w:r>
      <w:r w:rsidRPr="00515787">
        <w:rPr>
          <w:rFonts w:ascii="ＭＳ ゴシック" w:hAnsi="ＭＳ ゴシック" w:hint="eastAsia"/>
          <w:sz w:val="21"/>
          <w:szCs w:val="21"/>
        </w:rPr>
        <w:t>2</w:t>
      </w:r>
      <w:r>
        <w:rPr>
          <w:rFonts w:ascii="ＭＳ ゴシック" w:hAnsi="ＭＳ ゴシック"/>
          <w:sz w:val="21"/>
          <w:szCs w:val="21"/>
        </w:rPr>
        <w:t>)</w:t>
      </w:r>
      <w:r w:rsidRPr="00515787">
        <w:rPr>
          <w:rFonts w:ascii="ＭＳ ゴシック" w:hAnsi="ＭＳ ゴシック" w:hint="eastAsia"/>
          <w:sz w:val="21"/>
          <w:szCs w:val="21"/>
        </w:rPr>
        <w:t>については副運航管理者への連絡をもって代えることができる。</w:t>
      </w:r>
    </w:p>
    <w:p w14:paraId="66720158" w14:textId="77777777" w:rsidR="00515787" w:rsidRPr="00515787" w:rsidRDefault="00515787"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515787">
        <w:rPr>
          <w:rFonts w:ascii="ＭＳ ゴシック" w:hAnsi="ＭＳ ゴシック" w:hint="eastAsia"/>
          <w:sz w:val="21"/>
          <w:szCs w:val="21"/>
        </w:rPr>
        <w:t>発航前検査を終え出港するとき</w:t>
      </w:r>
    </w:p>
    <w:p w14:paraId="3EAA74BF" w14:textId="77777777" w:rsidR="00515787" w:rsidRPr="00515787" w:rsidRDefault="00515787"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Pr="00515787">
        <w:rPr>
          <w:rFonts w:ascii="ＭＳ ゴシック" w:hAnsi="ＭＳ ゴシック" w:hint="eastAsia"/>
          <w:sz w:val="21"/>
          <w:szCs w:val="21"/>
        </w:rPr>
        <w:t>運航基準に定められた地点に達したとき</w:t>
      </w:r>
    </w:p>
    <w:p w14:paraId="2C4D8CD1" w14:textId="77777777" w:rsidR="00515787" w:rsidRPr="00515787" w:rsidRDefault="00515787"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515787">
        <w:rPr>
          <w:rFonts w:ascii="ＭＳ ゴシック" w:hAnsi="ＭＳ ゴシック" w:hint="eastAsia"/>
          <w:sz w:val="21"/>
          <w:szCs w:val="21"/>
        </w:rPr>
        <w:t>入港したとき</w:t>
      </w:r>
    </w:p>
    <w:p w14:paraId="36200811" w14:textId="77777777" w:rsidR="00515787" w:rsidRPr="00515787" w:rsidRDefault="00515787"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515787">
        <w:rPr>
          <w:rFonts w:ascii="ＭＳ ゴシック" w:hAnsi="ＭＳ ゴシック" w:hint="eastAsia"/>
          <w:sz w:val="21"/>
          <w:szCs w:val="21"/>
        </w:rPr>
        <w:t>事故処理基準に定める事故が発生したとき</w:t>
      </w:r>
    </w:p>
    <w:p w14:paraId="05E23B5D" w14:textId="77777777" w:rsidR="00515787" w:rsidRPr="00515787" w:rsidRDefault="00515787"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(5)</w:t>
      </w:r>
      <w:r>
        <w:rPr>
          <w:rFonts w:ascii="ＭＳ ゴシック" w:hAnsi="ＭＳ ゴシック" w:hint="eastAsia"/>
          <w:sz w:val="21"/>
          <w:szCs w:val="21"/>
        </w:rPr>
        <w:t xml:space="preserve">　</w:t>
      </w:r>
      <w:r w:rsidRPr="00515787">
        <w:rPr>
          <w:rFonts w:ascii="ＭＳ ゴシック" w:hAnsi="ＭＳ ゴシック" w:hint="eastAsia"/>
          <w:sz w:val="21"/>
          <w:szCs w:val="21"/>
        </w:rPr>
        <w:t>運航計画又は航行の安全に係わりを有する船体、機関その他設備等に修理又は整備を必要とする事態が生じたとき</w:t>
      </w:r>
    </w:p>
    <w:p w14:paraId="530C0154" w14:textId="77777777" w:rsidR="00515787" w:rsidRPr="00515787" w:rsidRDefault="00515787" w:rsidP="00071C3A">
      <w:pPr>
        <w:pStyle w:val="a3"/>
        <w:wordWrap/>
        <w:rPr>
          <w:rFonts w:ascii="ＭＳ ゴシック" w:hAnsi="ＭＳ ゴシック"/>
          <w:sz w:val="21"/>
          <w:szCs w:val="21"/>
        </w:rPr>
      </w:pPr>
      <w:r w:rsidRPr="00515787">
        <w:rPr>
          <w:rFonts w:ascii="ＭＳ ゴシック" w:hAnsi="ＭＳ ゴシック" w:hint="eastAsia"/>
          <w:sz w:val="21"/>
          <w:szCs w:val="21"/>
        </w:rPr>
        <w:t>２　船長は、次に掲げる事項の把握に努め必要に応じ運航管理者に連絡するものとする。</w:t>
      </w:r>
    </w:p>
    <w:p w14:paraId="0E9BC33E" w14:textId="77777777" w:rsidR="00515787" w:rsidRPr="00515787" w:rsidRDefault="00515787"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515787">
        <w:rPr>
          <w:rFonts w:ascii="ＭＳ ゴシック" w:hAnsi="ＭＳ ゴシック" w:hint="eastAsia"/>
          <w:sz w:val="21"/>
          <w:szCs w:val="21"/>
        </w:rPr>
        <w:t>気象・海象に関する情報</w:t>
      </w:r>
    </w:p>
    <w:p w14:paraId="089DDF31" w14:textId="77777777" w:rsidR="00515787" w:rsidRPr="00515787" w:rsidRDefault="00515787"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515787">
        <w:rPr>
          <w:rFonts w:ascii="ＭＳ ゴシック" w:hAnsi="ＭＳ ゴシック" w:hint="eastAsia"/>
          <w:sz w:val="21"/>
          <w:szCs w:val="21"/>
        </w:rPr>
        <w:t>障害物</w:t>
      </w:r>
      <w:r w:rsidR="000164EC">
        <w:rPr>
          <w:rFonts w:ascii="ＭＳ ゴシック" w:hAnsi="ＭＳ ゴシック" w:hint="eastAsia"/>
          <w:sz w:val="21"/>
          <w:szCs w:val="21"/>
        </w:rPr>
        <w:t>（</w:t>
      </w:r>
      <w:r w:rsidRPr="00515787">
        <w:rPr>
          <w:rFonts w:ascii="ＭＳ ゴシック" w:hAnsi="ＭＳ ゴシック" w:hint="eastAsia"/>
          <w:sz w:val="21"/>
          <w:szCs w:val="21"/>
        </w:rPr>
        <w:t>浮流物</w:t>
      </w:r>
      <w:r w:rsidR="000164EC">
        <w:rPr>
          <w:rFonts w:ascii="ＭＳ ゴシック" w:hAnsi="ＭＳ ゴシック" w:hint="eastAsia"/>
          <w:sz w:val="21"/>
          <w:szCs w:val="21"/>
        </w:rPr>
        <w:t>）</w:t>
      </w:r>
      <w:r w:rsidRPr="00515787">
        <w:rPr>
          <w:rFonts w:ascii="ＭＳ ゴシック" w:hAnsi="ＭＳ ゴシック" w:hint="eastAsia"/>
          <w:sz w:val="21"/>
          <w:szCs w:val="21"/>
        </w:rPr>
        <w:t>及び鯨類の目撃に関する情報</w:t>
      </w:r>
    </w:p>
    <w:p w14:paraId="2B882116" w14:textId="77777777" w:rsidR="00515787" w:rsidRPr="00515787" w:rsidRDefault="00515787"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Pr="00515787">
        <w:rPr>
          <w:rFonts w:ascii="ＭＳ ゴシック" w:hAnsi="ＭＳ ゴシック" w:hint="eastAsia"/>
          <w:sz w:val="21"/>
          <w:szCs w:val="21"/>
        </w:rPr>
        <w:t>海上保安官署、航行中の他の船舶より発せられる運航に関する情報等</w:t>
      </w:r>
    </w:p>
    <w:p w14:paraId="206A0B02" w14:textId="77777777" w:rsidR="00515787" w:rsidRDefault="00515787"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515787">
        <w:rPr>
          <w:rFonts w:ascii="ＭＳ ゴシック" w:hAnsi="ＭＳ ゴシック" w:hint="eastAsia"/>
          <w:sz w:val="21"/>
          <w:szCs w:val="21"/>
        </w:rPr>
        <w:t>その他航行中の水路の状況</w:t>
      </w:r>
    </w:p>
    <w:p w14:paraId="1F35002E" w14:textId="77777777" w:rsidR="00D21259" w:rsidRPr="00D21259" w:rsidRDefault="00D21259" w:rsidP="00071C3A">
      <w:pPr>
        <w:pStyle w:val="a3"/>
        <w:wordWrap/>
        <w:ind w:firstLineChars="100" w:firstLine="215"/>
        <w:rPr>
          <w:rFonts w:ascii="ＭＳ ゴシック" w:hAnsi="ＭＳ ゴシック"/>
          <w:sz w:val="21"/>
          <w:szCs w:val="21"/>
        </w:rPr>
      </w:pPr>
      <w:r w:rsidRPr="00D21259">
        <w:rPr>
          <w:rFonts w:ascii="ＭＳ ゴシック" w:hAnsi="ＭＳ ゴシック" w:hint="eastAsia"/>
          <w:sz w:val="21"/>
          <w:szCs w:val="21"/>
        </w:rPr>
        <w:t>（運航基準図）</w:t>
      </w:r>
    </w:p>
    <w:p w14:paraId="4F549DE1" w14:textId="3F57A3B8" w:rsidR="00D21259" w:rsidRPr="00D21259" w:rsidRDefault="00D21259" w:rsidP="00071C3A">
      <w:pPr>
        <w:pStyle w:val="a3"/>
        <w:wordWrap/>
        <w:rPr>
          <w:rFonts w:ascii="ＭＳ ゴシック" w:hAnsi="ＭＳ ゴシック"/>
          <w:sz w:val="21"/>
          <w:szCs w:val="21"/>
        </w:rPr>
      </w:pPr>
      <w:r w:rsidRPr="00D21259">
        <w:rPr>
          <w:rFonts w:ascii="ＭＳ ゴシック" w:hAnsi="ＭＳ ゴシック" w:hint="eastAsia"/>
          <w:sz w:val="21"/>
          <w:szCs w:val="21"/>
        </w:rPr>
        <w:t>第32条　運航管理者は、運航基準図を各航路及び船舶ごとに作成しなければならない。</w:t>
      </w:r>
    </w:p>
    <w:p w14:paraId="7C39B147" w14:textId="77777777" w:rsidR="00D21259" w:rsidRPr="00D21259" w:rsidRDefault="00D21259" w:rsidP="00071C3A">
      <w:pPr>
        <w:pStyle w:val="a3"/>
        <w:wordWrap/>
        <w:rPr>
          <w:rFonts w:ascii="ＭＳ ゴシック" w:hAnsi="ＭＳ ゴシック"/>
          <w:sz w:val="21"/>
          <w:szCs w:val="21"/>
        </w:rPr>
      </w:pPr>
      <w:r w:rsidRPr="00D21259">
        <w:rPr>
          <w:rFonts w:ascii="ＭＳ ゴシック" w:hAnsi="ＭＳ ゴシック" w:hint="eastAsia"/>
          <w:sz w:val="21"/>
          <w:szCs w:val="21"/>
        </w:rPr>
        <w:t>２　運航管理者は、前項の運航基準図の作成に際しては、船長と十分協議するものとする。</w:t>
      </w:r>
    </w:p>
    <w:p w14:paraId="4C52EA40" w14:textId="77777777" w:rsidR="001964A0" w:rsidRDefault="00D21259" w:rsidP="00071C3A">
      <w:pPr>
        <w:pStyle w:val="a3"/>
        <w:wordWrap/>
        <w:rPr>
          <w:rFonts w:ascii="ＭＳ ゴシック" w:hAnsi="ＭＳ ゴシック"/>
          <w:sz w:val="21"/>
          <w:szCs w:val="21"/>
        </w:rPr>
      </w:pPr>
      <w:r w:rsidRPr="00D21259">
        <w:rPr>
          <w:rFonts w:ascii="ＭＳ ゴシック" w:hAnsi="ＭＳ ゴシック" w:hint="eastAsia"/>
          <w:sz w:val="21"/>
          <w:szCs w:val="21"/>
        </w:rPr>
        <w:t>３　運航基準図に記載すべき事項は、運航基準に定めるところによる。</w:t>
      </w:r>
    </w:p>
    <w:p w14:paraId="23F18406" w14:textId="0CFF4217" w:rsidR="00D21259" w:rsidRDefault="00704DA4" w:rsidP="00704DA4">
      <w:pPr>
        <w:pStyle w:val="a3"/>
        <w:wordWrap/>
        <w:ind w:left="213" w:hangingChars="100" w:hanging="213"/>
        <w:rPr>
          <w:spacing w:val="0"/>
          <w:sz w:val="21"/>
          <w:szCs w:val="21"/>
        </w:rPr>
      </w:pPr>
      <w:r w:rsidRPr="00704DA4">
        <w:rPr>
          <w:rFonts w:hint="eastAsia"/>
          <w:spacing w:val="0"/>
          <w:sz w:val="21"/>
          <w:szCs w:val="21"/>
        </w:rPr>
        <w:t>４　第１項により作成された運航基準図は、運航基準図が使用されなくなった日から１年間保存すること。</w:t>
      </w:r>
    </w:p>
    <w:p w14:paraId="7A95307D" w14:textId="77777777" w:rsidR="00704DA4" w:rsidRPr="00CB1A2A" w:rsidRDefault="00704DA4" w:rsidP="00B030C6">
      <w:pPr>
        <w:pStyle w:val="a3"/>
        <w:wordWrap/>
        <w:ind w:left="213" w:hangingChars="100" w:hanging="213"/>
        <w:rPr>
          <w:spacing w:val="0"/>
          <w:sz w:val="21"/>
          <w:szCs w:val="21"/>
        </w:rPr>
      </w:pPr>
    </w:p>
    <w:p w14:paraId="0362ADCE"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第11章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輸送に伴う作業の安全の確保</w:t>
      </w:r>
    </w:p>
    <w:p w14:paraId="7BB26038" w14:textId="77777777" w:rsidR="00101143" w:rsidRPr="00101143" w:rsidRDefault="00101143" w:rsidP="00071C3A">
      <w:pPr>
        <w:pStyle w:val="a3"/>
        <w:wordWrap/>
        <w:ind w:firstLineChars="100" w:firstLine="215"/>
        <w:rPr>
          <w:rFonts w:ascii="ＭＳ ゴシック" w:hAnsi="ＭＳ ゴシック"/>
          <w:sz w:val="21"/>
          <w:szCs w:val="21"/>
        </w:rPr>
      </w:pPr>
      <w:r w:rsidRPr="00101143">
        <w:rPr>
          <w:rFonts w:ascii="ＭＳ ゴシック" w:hAnsi="ＭＳ ゴシック" w:hint="eastAsia"/>
          <w:sz w:val="21"/>
          <w:szCs w:val="21"/>
        </w:rPr>
        <w:t>（作業体制）</w:t>
      </w:r>
    </w:p>
    <w:p w14:paraId="052240E1" w14:textId="77777777" w:rsidR="00101143" w:rsidRPr="00101143" w:rsidRDefault="00101143" w:rsidP="00071C3A">
      <w:pPr>
        <w:pStyle w:val="a3"/>
        <w:wordWrap/>
        <w:ind w:left="215" w:hangingChars="100" w:hanging="215"/>
        <w:rPr>
          <w:rFonts w:ascii="ＭＳ ゴシック" w:hAnsi="ＭＳ ゴシック"/>
          <w:sz w:val="21"/>
          <w:szCs w:val="21"/>
        </w:rPr>
      </w:pPr>
      <w:r w:rsidRPr="00101143">
        <w:rPr>
          <w:rFonts w:ascii="ＭＳ ゴシック" w:hAnsi="ＭＳ ゴシック" w:hint="eastAsia"/>
          <w:sz w:val="21"/>
          <w:szCs w:val="21"/>
        </w:rPr>
        <w:t>第33条　運航管理者は陸上従業員の中から陸上作業員を、船長は乗組員の中から船内作業員を指名する。</w:t>
      </w:r>
    </w:p>
    <w:p w14:paraId="0E1FA705" w14:textId="77777777" w:rsidR="00101143" w:rsidRPr="00101143" w:rsidRDefault="00101143" w:rsidP="00071C3A">
      <w:pPr>
        <w:pStyle w:val="a3"/>
        <w:wordWrap/>
        <w:ind w:left="215" w:hangingChars="100" w:hanging="215"/>
        <w:rPr>
          <w:rFonts w:ascii="ＭＳ ゴシック" w:hAnsi="ＭＳ ゴシック"/>
          <w:sz w:val="21"/>
          <w:szCs w:val="21"/>
        </w:rPr>
      </w:pPr>
      <w:r w:rsidRPr="00101143">
        <w:rPr>
          <w:rFonts w:ascii="ＭＳ ゴシック" w:hAnsi="ＭＳ ゴシック" w:hint="eastAsia"/>
          <w:sz w:val="21"/>
          <w:szCs w:val="21"/>
        </w:rPr>
        <w:t>２　運航管理者は、陸上作業員の中から作業指揮者（以下「陸上作業指揮者」という。）を指名する。</w:t>
      </w:r>
    </w:p>
    <w:p w14:paraId="6F5735E4" w14:textId="77777777" w:rsidR="00101143" w:rsidRPr="00101143" w:rsidRDefault="00101143" w:rsidP="00071C3A">
      <w:pPr>
        <w:pStyle w:val="a3"/>
        <w:wordWrap/>
        <w:ind w:left="215" w:hangingChars="100" w:hanging="215"/>
        <w:rPr>
          <w:rFonts w:ascii="ＭＳ ゴシック" w:hAnsi="ＭＳ ゴシック"/>
          <w:sz w:val="21"/>
          <w:szCs w:val="21"/>
        </w:rPr>
      </w:pPr>
      <w:r w:rsidRPr="00101143">
        <w:rPr>
          <w:rFonts w:ascii="ＭＳ ゴシック" w:hAnsi="ＭＳ ゴシック" w:hint="eastAsia"/>
          <w:sz w:val="21"/>
          <w:szCs w:val="21"/>
        </w:rPr>
        <w:t>３　船長は、船内作業員の中から作業指揮者（以下「船内作業指揮者」という。）を指名する。</w:t>
      </w:r>
    </w:p>
    <w:p w14:paraId="7FBB6C2D" w14:textId="77777777" w:rsidR="00101143" w:rsidRPr="00101143" w:rsidRDefault="00101143" w:rsidP="00071C3A">
      <w:pPr>
        <w:pStyle w:val="a3"/>
        <w:wordWrap/>
        <w:ind w:left="215" w:hangingChars="100" w:hanging="215"/>
        <w:rPr>
          <w:rFonts w:ascii="ＭＳ ゴシック" w:hAnsi="ＭＳ ゴシック"/>
          <w:sz w:val="21"/>
          <w:szCs w:val="21"/>
        </w:rPr>
      </w:pPr>
      <w:r w:rsidRPr="00101143">
        <w:rPr>
          <w:rFonts w:ascii="ＭＳ ゴシック" w:hAnsi="ＭＳ ゴシック" w:hint="eastAsia"/>
          <w:sz w:val="21"/>
          <w:szCs w:val="21"/>
        </w:rPr>
        <w:t>４　陸上作業指揮者及び船内作業指揮者は、それぞれ陸上作業及び船内作業を指揮するとともに、両者緊密な連携の下に輸送の安全の確保に努めなければならない。</w:t>
      </w:r>
    </w:p>
    <w:p w14:paraId="54320065" w14:textId="77777777" w:rsidR="00101143" w:rsidRDefault="00101143" w:rsidP="00071C3A">
      <w:pPr>
        <w:pStyle w:val="a3"/>
        <w:wordWrap/>
        <w:ind w:left="215" w:hangingChars="100" w:hanging="215"/>
        <w:rPr>
          <w:rFonts w:ascii="ＭＳ ゴシック" w:hAnsi="ＭＳ ゴシック"/>
          <w:sz w:val="21"/>
          <w:szCs w:val="21"/>
        </w:rPr>
      </w:pPr>
      <w:r w:rsidRPr="00101143">
        <w:rPr>
          <w:rFonts w:ascii="ＭＳ ゴシック" w:hAnsi="ＭＳ ゴシック" w:hint="eastAsia"/>
          <w:sz w:val="21"/>
          <w:szCs w:val="21"/>
        </w:rPr>
        <w:lastRenderedPageBreak/>
        <w:t>５　作業員の具体的配置、陸上作業指揮者及び船内作業指揮者の所掌その他の作業体制については作業基準に定めるところによる。</w:t>
      </w:r>
    </w:p>
    <w:p w14:paraId="1D45FAE2" w14:textId="77777777" w:rsidR="00397C51" w:rsidRPr="00397C51" w:rsidRDefault="00397C51" w:rsidP="00071C3A">
      <w:pPr>
        <w:pStyle w:val="a3"/>
        <w:wordWrap/>
        <w:ind w:firstLineChars="100" w:firstLine="215"/>
        <w:rPr>
          <w:rFonts w:ascii="ＭＳ ゴシック" w:hAnsi="ＭＳ ゴシック"/>
          <w:sz w:val="21"/>
          <w:szCs w:val="21"/>
        </w:rPr>
      </w:pPr>
      <w:r w:rsidRPr="00397C51">
        <w:rPr>
          <w:rFonts w:ascii="ＭＳ ゴシック" w:hAnsi="ＭＳ ゴシック" w:hint="eastAsia"/>
          <w:sz w:val="21"/>
          <w:szCs w:val="21"/>
        </w:rPr>
        <w:t>（危険物等の取扱い）</w:t>
      </w:r>
    </w:p>
    <w:p w14:paraId="20B681ED" w14:textId="77777777" w:rsidR="00397C51" w:rsidRPr="00397C51" w:rsidRDefault="00397C51" w:rsidP="00071C3A">
      <w:pPr>
        <w:pStyle w:val="a3"/>
        <w:wordWrap/>
        <w:ind w:left="215" w:hangingChars="100" w:hanging="215"/>
        <w:rPr>
          <w:rFonts w:ascii="ＭＳ ゴシック" w:hAnsi="ＭＳ ゴシック"/>
          <w:sz w:val="21"/>
          <w:szCs w:val="21"/>
        </w:rPr>
      </w:pPr>
      <w:r w:rsidRPr="00397C51">
        <w:rPr>
          <w:rFonts w:ascii="ＭＳ ゴシック" w:hAnsi="ＭＳ ゴシック" w:hint="eastAsia"/>
          <w:sz w:val="21"/>
          <w:szCs w:val="21"/>
        </w:rPr>
        <w:t>第34条　危険物その他の旅客の安全を害するおそれのある物品の取扱いは、法令及び作業基準に定めるところによる。</w:t>
      </w:r>
    </w:p>
    <w:p w14:paraId="14A32210" w14:textId="77777777" w:rsidR="00397C51" w:rsidRPr="00397C51" w:rsidRDefault="00397C51" w:rsidP="00071C3A">
      <w:pPr>
        <w:pStyle w:val="a3"/>
        <w:wordWrap/>
        <w:ind w:firstLineChars="100" w:firstLine="215"/>
        <w:rPr>
          <w:rFonts w:ascii="ＭＳ ゴシック" w:hAnsi="ＭＳ ゴシック"/>
          <w:sz w:val="21"/>
          <w:szCs w:val="21"/>
        </w:rPr>
      </w:pPr>
      <w:r w:rsidRPr="00397C51">
        <w:rPr>
          <w:rFonts w:ascii="ＭＳ ゴシック" w:hAnsi="ＭＳ ゴシック" w:hint="eastAsia"/>
          <w:sz w:val="21"/>
          <w:szCs w:val="21"/>
        </w:rPr>
        <w:t>（旅客の乗下船等）</w:t>
      </w:r>
    </w:p>
    <w:p w14:paraId="515E85CB" w14:textId="77777777" w:rsidR="00397C51" w:rsidRDefault="00397C51" w:rsidP="00071C3A">
      <w:pPr>
        <w:pStyle w:val="a3"/>
        <w:wordWrap/>
        <w:ind w:left="215" w:hangingChars="100" w:hanging="215"/>
        <w:rPr>
          <w:rFonts w:ascii="ＭＳ ゴシック" w:hAnsi="ＭＳ ゴシック"/>
          <w:sz w:val="21"/>
          <w:szCs w:val="21"/>
        </w:rPr>
      </w:pPr>
      <w:r w:rsidRPr="00397C51">
        <w:rPr>
          <w:rFonts w:ascii="ＭＳ ゴシック" w:hAnsi="ＭＳ ゴシック" w:hint="eastAsia"/>
          <w:sz w:val="21"/>
          <w:szCs w:val="21"/>
        </w:rPr>
        <w:t>第35条　旅客の乗船及び下船、車両の積込み、積付け及び陸揚げ並びに船舶の離着岸時の作業については作業基準に定めるところによる。</w:t>
      </w:r>
    </w:p>
    <w:p w14:paraId="323FAF9D" w14:textId="77777777" w:rsidR="00397C51" w:rsidRPr="00397C51" w:rsidRDefault="00397C51" w:rsidP="00071C3A">
      <w:pPr>
        <w:pStyle w:val="a3"/>
        <w:wordWrap/>
        <w:ind w:firstLineChars="100" w:firstLine="215"/>
        <w:rPr>
          <w:rFonts w:ascii="ＭＳ ゴシック" w:hAnsi="ＭＳ ゴシック"/>
          <w:sz w:val="21"/>
          <w:szCs w:val="21"/>
        </w:rPr>
      </w:pPr>
      <w:r w:rsidRPr="00397C51">
        <w:rPr>
          <w:rFonts w:ascii="ＭＳ ゴシック" w:hAnsi="ＭＳ ゴシック" w:hint="eastAsia"/>
          <w:sz w:val="21"/>
          <w:szCs w:val="21"/>
        </w:rPr>
        <w:t>（車両区域の立入制限）</w:t>
      </w:r>
    </w:p>
    <w:p w14:paraId="5040DEF8" w14:textId="77777777" w:rsidR="00B36028" w:rsidRDefault="00397C51" w:rsidP="00071C3A">
      <w:pPr>
        <w:pStyle w:val="a3"/>
        <w:wordWrap/>
        <w:ind w:leftChars="16" w:left="249" w:hangingChars="100" w:hanging="215"/>
        <w:rPr>
          <w:rFonts w:ascii="ＭＳ ゴシック" w:hAnsi="ＭＳ ゴシック"/>
          <w:sz w:val="21"/>
          <w:szCs w:val="21"/>
        </w:rPr>
      </w:pPr>
      <w:r w:rsidRPr="00397C51">
        <w:rPr>
          <w:rFonts w:ascii="ＭＳ ゴシック" w:hAnsi="ＭＳ ゴシック" w:hint="eastAsia"/>
          <w:sz w:val="21"/>
          <w:szCs w:val="21"/>
        </w:rPr>
        <w:t>第36</w:t>
      </w:r>
      <w:r w:rsidR="00051C05">
        <w:rPr>
          <w:rFonts w:ascii="ＭＳ ゴシック" w:hAnsi="ＭＳ ゴシック" w:hint="eastAsia"/>
          <w:sz w:val="21"/>
          <w:szCs w:val="21"/>
        </w:rPr>
        <w:t>条　船長は、原則として、離岸後着岸するまでの間（以下「</w:t>
      </w:r>
      <w:r w:rsidRPr="00397C51">
        <w:rPr>
          <w:rFonts w:ascii="ＭＳ ゴシック" w:hAnsi="ＭＳ ゴシック" w:hint="eastAsia"/>
          <w:sz w:val="21"/>
          <w:szCs w:val="21"/>
        </w:rPr>
        <w:t>航行中</w:t>
      </w:r>
      <w:r w:rsidR="00051C05">
        <w:rPr>
          <w:rFonts w:ascii="ＭＳ ゴシック" w:hAnsi="ＭＳ ゴシック" w:hint="eastAsia"/>
          <w:sz w:val="21"/>
          <w:szCs w:val="21"/>
        </w:rPr>
        <w:t>」</w:t>
      </w:r>
      <w:r w:rsidRPr="00397C51">
        <w:rPr>
          <w:rFonts w:ascii="ＭＳ ゴシック" w:hAnsi="ＭＳ ゴシック" w:hint="eastAsia"/>
          <w:sz w:val="21"/>
          <w:szCs w:val="21"/>
        </w:rPr>
        <w:t>という。以下同じ。）、次に掲げる自動車の運転者、同乗者又は監視人</w:t>
      </w:r>
      <w:r w:rsidR="00B36028">
        <w:rPr>
          <w:rFonts w:ascii="ＭＳ ゴシック" w:hAnsi="ＭＳ ゴシック" w:hint="eastAsia"/>
          <w:sz w:val="21"/>
          <w:szCs w:val="21"/>
        </w:rPr>
        <w:t>（</w:t>
      </w:r>
      <w:r w:rsidRPr="00397C51">
        <w:rPr>
          <w:rFonts w:ascii="ＭＳ ゴシック" w:hAnsi="ＭＳ ゴシック" w:hint="eastAsia"/>
          <w:sz w:val="21"/>
          <w:szCs w:val="21"/>
        </w:rPr>
        <w:t>以下</w:t>
      </w:r>
      <w:r w:rsidR="00051C05">
        <w:rPr>
          <w:rFonts w:ascii="ＭＳ ゴシック" w:hAnsi="ＭＳ ゴシック" w:hint="eastAsia"/>
          <w:sz w:val="21"/>
          <w:szCs w:val="21"/>
        </w:rPr>
        <w:t>「</w:t>
      </w:r>
      <w:r w:rsidRPr="00397C51">
        <w:rPr>
          <w:rFonts w:ascii="ＭＳ ゴシック" w:hAnsi="ＭＳ ゴシック" w:hint="eastAsia"/>
          <w:sz w:val="21"/>
          <w:szCs w:val="21"/>
        </w:rPr>
        <w:t>運転者等</w:t>
      </w:r>
      <w:r w:rsidR="00051C05">
        <w:rPr>
          <w:rFonts w:ascii="ＭＳ ゴシック" w:hAnsi="ＭＳ ゴシック" w:hint="eastAsia"/>
          <w:sz w:val="21"/>
          <w:szCs w:val="21"/>
        </w:rPr>
        <w:t>」</w:t>
      </w:r>
      <w:r w:rsidRPr="00397C51">
        <w:rPr>
          <w:rFonts w:ascii="ＭＳ ゴシック" w:hAnsi="ＭＳ ゴシック" w:hint="eastAsia"/>
          <w:sz w:val="21"/>
          <w:szCs w:val="21"/>
        </w:rPr>
        <w:t>という。</w:t>
      </w:r>
      <w:r w:rsidR="00B36028">
        <w:rPr>
          <w:rFonts w:ascii="ＭＳ ゴシック" w:hAnsi="ＭＳ ゴシック" w:hint="eastAsia"/>
          <w:sz w:val="21"/>
          <w:szCs w:val="21"/>
        </w:rPr>
        <w:t>）</w:t>
      </w:r>
      <w:r w:rsidRPr="00397C51">
        <w:rPr>
          <w:rFonts w:ascii="ＭＳ ゴシック" w:hAnsi="ＭＳ ゴシック" w:hint="eastAsia"/>
          <w:sz w:val="21"/>
          <w:szCs w:val="21"/>
        </w:rPr>
        <w:t>以外の旅客が車両区域に立入ることを禁止する措置を講じなければならない。</w:t>
      </w:r>
    </w:p>
    <w:p w14:paraId="63B6AE20" w14:textId="77777777" w:rsidR="001964A0" w:rsidRPr="00CB1A2A" w:rsidRDefault="001964A0" w:rsidP="00071C3A">
      <w:pPr>
        <w:pStyle w:val="a3"/>
        <w:wordWrap/>
        <w:ind w:leftChars="50" w:left="321" w:hangingChars="100" w:hanging="215"/>
        <w:rPr>
          <w:rFonts w:ascii="ＭＳ ゴシック" w:hAnsi="ＭＳ ゴシック"/>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危険物積載車</w:t>
      </w:r>
    </w:p>
    <w:p w14:paraId="72430040" w14:textId="77777777" w:rsidR="001964A0" w:rsidRPr="00CB1A2A" w:rsidRDefault="001964A0" w:rsidP="00071C3A">
      <w:pPr>
        <w:pStyle w:val="a3"/>
        <w:wordWrap/>
        <w:ind w:leftChars="50" w:left="106"/>
        <w:rPr>
          <w:rFonts w:ascii="ＭＳ ゴシック" w:hAnsi="ＭＳ ゴシック"/>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pacing w:val="0"/>
          <w:sz w:val="21"/>
          <w:szCs w:val="21"/>
        </w:rPr>
        <w:t xml:space="preserve">　</w:t>
      </w:r>
      <w:r w:rsidR="002A698F" w:rsidRPr="002A698F">
        <w:rPr>
          <w:rFonts w:ascii="ＭＳ ゴシック" w:hAnsi="ＭＳ ゴシック" w:hint="eastAsia"/>
          <w:sz w:val="21"/>
          <w:szCs w:val="21"/>
        </w:rPr>
        <w:t>家畜等積載車（家畜、魚その他の動物の給飼、監視を必要とする場合に限る。）</w:t>
      </w:r>
    </w:p>
    <w:p w14:paraId="0F6D9668" w14:textId="77777777" w:rsidR="00C942C4" w:rsidRDefault="001964A0" w:rsidP="00071C3A">
      <w:pPr>
        <w:pStyle w:val="a3"/>
        <w:wordWrap/>
        <w:ind w:leftChars="50" w:left="428" w:hangingChars="150" w:hanging="322"/>
        <w:rPr>
          <w:rFonts w:ascii="ＭＳ ゴシック" w:hAnsi="ＭＳ ゴシック"/>
          <w:sz w:val="21"/>
          <w:szCs w:val="21"/>
        </w:rPr>
      </w:pPr>
      <w:r w:rsidRPr="00CB1A2A">
        <w:rPr>
          <w:rFonts w:ascii="ＭＳ ゴシック" w:hAnsi="ＭＳ ゴシック" w:hint="eastAsia"/>
          <w:sz w:val="21"/>
          <w:szCs w:val="21"/>
        </w:rPr>
        <w:t>(3)</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ミキサー車又は保冷車</w:t>
      </w:r>
      <w:r w:rsidR="00DE3DEA" w:rsidRPr="00CB1A2A">
        <w:rPr>
          <w:rFonts w:ascii="ＭＳ ゴシック" w:hAnsi="ＭＳ ゴシック" w:hint="eastAsia"/>
          <w:sz w:val="21"/>
          <w:szCs w:val="21"/>
        </w:rPr>
        <w:t>等</w:t>
      </w:r>
      <w:r w:rsidR="00DE7332">
        <w:rPr>
          <w:rFonts w:ascii="ＭＳ ゴシック" w:hAnsi="ＭＳ ゴシック" w:hint="eastAsia"/>
          <w:sz w:val="21"/>
          <w:szCs w:val="21"/>
        </w:rPr>
        <w:t>（</w:t>
      </w:r>
      <w:r w:rsidRPr="00CB1A2A">
        <w:rPr>
          <w:rFonts w:ascii="ＭＳ ゴシック" w:hAnsi="ＭＳ ゴシック" w:hint="eastAsia"/>
          <w:sz w:val="21"/>
          <w:szCs w:val="21"/>
        </w:rPr>
        <w:t>車両区域に電源設備がない等の理由でエンジンを作動させることが真にやむを得ない場合に限る。</w:t>
      </w:r>
      <w:r w:rsidR="00DE7332">
        <w:rPr>
          <w:rFonts w:ascii="ＭＳ ゴシック" w:hAnsi="ＭＳ ゴシック" w:hint="eastAsia"/>
          <w:sz w:val="21"/>
          <w:szCs w:val="21"/>
        </w:rPr>
        <w:t>）</w:t>
      </w:r>
    </w:p>
    <w:p w14:paraId="7A2FD0B2" w14:textId="77777777" w:rsidR="00E00A2E" w:rsidRPr="00CB1A2A" w:rsidRDefault="00E00A2E" w:rsidP="00071C3A">
      <w:pPr>
        <w:pStyle w:val="a3"/>
        <w:wordWrap/>
        <w:ind w:leftChars="50" w:left="428" w:hangingChars="150" w:hanging="322"/>
        <w:rPr>
          <w:rFonts w:ascii="ＭＳ ゴシック" w:hAnsi="ＭＳ ゴシック"/>
          <w:sz w:val="21"/>
          <w:szCs w:val="21"/>
        </w:rPr>
      </w:pPr>
      <w:r w:rsidRPr="00CB1A2A">
        <w:rPr>
          <w:rFonts w:ascii="ＭＳ ゴシック" w:hAnsi="ＭＳ ゴシック" w:hint="eastAsia"/>
          <w:sz w:val="21"/>
          <w:szCs w:val="21"/>
        </w:rPr>
        <w:t>(4)</w:t>
      </w:r>
      <w:r w:rsidR="00C942C4">
        <w:rPr>
          <w:rFonts w:ascii="ＭＳ ゴシック" w:hAnsi="ＭＳ ゴシック" w:hint="eastAsia"/>
          <w:sz w:val="21"/>
          <w:szCs w:val="21"/>
        </w:rPr>
        <w:t xml:space="preserve">　</w:t>
      </w:r>
      <w:r w:rsidR="00DE7332" w:rsidRPr="00DE7332">
        <w:rPr>
          <w:rFonts w:ascii="ＭＳ ゴシック" w:hAnsi="ＭＳ ゴシック" w:hint="eastAsia"/>
          <w:sz w:val="21"/>
          <w:szCs w:val="21"/>
        </w:rPr>
        <w:t>救急車、消防車、警察車両その他の自動車であって、船長が、車内に運転者等がとどまる必要があると認めたもの（やむを得ないと認めるときはエンジンの作動を認めるものとする。）</w:t>
      </w:r>
    </w:p>
    <w:p w14:paraId="1766305B" w14:textId="77777777" w:rsidR="00E747E5" w:rsidRDefault="00E747E5" w:rsidP="00071C3A">
      <w:pPr>
        <w:pStyle w:val="a3"/>
        <w:wordWrap/>
        <w:ind w:left="213" w:hangingChars="100" w:hanging="213"/>
        <w:rPr>
          <w:rFonts w:ascii="ＭＳ ゴシック" w:hAnsi="ＭＳ ゴシック" w:cs="Times New Roman"/>
          <w:spacing w:val="0"/>
          <w:kern w:val="2"/>
          <w:sz w:val="21"/>
          <w:szCs w:val="21"/>
        </w:rPr>
      </w:pPr>
      <w:r w:rsidRPr="00E747E5">
        <w:rPr>
          <w:rFonts w:ascii="ＭＳ ゴシック" w:hAnsi="ＭＳ ゴシック" w:cs="Times New Roman" w:hint="eastAsia"/>
          <w:spacing w:val="0"/>
          <w:kern w:val="2"/>
          <w:sz w:val="21"/>
          <w:szCs w:val="21"/>
        </w:rPr>
        <w:t>２　船長は、やむを得ず旅客（前項各号の運転者等を除く。）を車両区域に立入らせる場合は、乗組員を立合わせるものとする。</w:t>
      </w:r>
    </w:p>
    <w:p w14:paraId="2EE0FB02" w14:textId="77777777" w:rsidR="00704DA4" w:rsidRPr="00704DA4" w:rsidRDefault="00704DA4" w:rsidP="00704DA4">
      <w:pPr>
        <w:pStyle w:val="a3"/>
        <w:ind w:left="213" w:hangingChars="100" w:hanging="213"/>
        <w:rPr>
          <w:rFonts w:ascii="ＭＳ ゴシック" w:hAnsi="ＭＳ ゴシック" w:cs="Times New Roman"/>
          <w:spacing w:val="0"/>
          <w:kern w:val="2"/>
          <w:sz w:val="21"/>
          <w:szCs w:val="21"/>
        </w:rPr>
      </w:pPr>
      <w:r w:rsidRPr="00704DA4">
        <w:rPr>
          <w:rFonts w:ascii="ＭＳ ゴシック" w:hAnsi="ＭＳ ゴシック" w:cs="Times New Roman" w:hint="eastAsia"/>
          <w:spacing w:val="0"/>
          <w:kern w:val="2"/>
          <w:sz w:val="21"/>
          <w:szCs w:val="21"/>
        </w:rPr>
        <w:t>（発航前点検）</w:t>
      </w:r>
    </w:p>
    <w:p w14:paraId="080A3979" w14:textId="697BDFED" w:rsidR="00704DA4" w:rsidRPr="00704DA4" w:rsidRDefault="00704DA4" w:rsidP="00704DA4">
      <w:pPr>
        <w:pStyle w:val="a3"/>
        <w:ind w:left="213" w:hangingChars="100" w:hanging="213"/>
        <w:rPr>
          <w:rFonts w:ascii="ＭＳ ゴシック" w:hAnsi="ＭＳ ゴシック" w:cs="Times New Roman"/>
          <w:spacing w:val="0"/>
          <w:kern w:val="2"/>
          <w:sz w:val="21"/>
          <w:szCs w:val="21"/>
        </w:rPr>
      </w:pPr>
      <w:r w:rsidRPr="00704DA4">
        <w:rPr>
          <w:rFonts w:ascii="ＭＳ ゴシック" w:hAnsi="ＭＳ ゴシック" w:cs="Times New Roman" w:hint="eastAsia"/>
          <w:spacing w:val="0"/>
          <w:kern w:val="2"/>
          <w:sz w:val="21"/>
          <w:szCs w:val="21"/>
        </w:rPr>
        <w:t>第36条の2　船長は、発航前に船舶</w:t>
      </w:r>
      <w:r w:rsidR="00B66D2B">
        <w:rPr>
          <w:rFonts w:ascii="ＭＳ ゴシック" w:hAnsi="ＭＳ ゴシック" w:cs="Times New Roman" w:hint="eastAsia"/>
          <w:spacing w:val="0"/>
          <w:kern w:val="2"/>
          <w:sz w:val="21"/>
          <w:szCs w:val="21"/>
        </w:rPr>
        <w:t>及び乗組員の健康状態について</w:t>
      </w:r>
      <w:r w:rsidRPr="00704DA4">
        <w:rPr>
          <w:rFonts w:ascii="ＭＳ ゴシック" w:hAnsi="ＭＳ ゴシック" w:cs="Times New Roman" w:hint="eastAsia"/>
          <w:spacing w:val="0"/>
          <w:kern w:val="2"/>
          <w:sz w:val="21"/>
          <w:szCs w:val="21"/>
        </w:rPr>
        <w:t>航海に支障ないかどうか、その他航海に必要な準備が整っているかどうか等を点検しなければならない。</w:t>
      </w:r>
    </w:p>
    <w:p w14:paraId="0FBD7831" w14:textId="1BCA2A97" w:rsidR="00704DA4" w:rsidRPr="00E747E5" w:rsidRDefault="00704DA4" w:rsidP="00704DA4">
      <w:pPr>
        <w:pStyle w:val="a3"/>
        <w:wordWrap/>
        <w:ind w:left="213" w:hangingChars="100" w:hanging="213"/>
        <w:rPr>
          <w:rFonts w:ascii="ＭＳ ゴシック" w:hAnsi="ＭＳ ゴシック" w:cs="Times New Roman"/>
          <w:spacing w:val="0"/>
          <w:kern w:val="2"/>
          <w:sz w:val="21"/>
          <w:szCs w:val="21"/>
        </w:rPr>
      </w:pPr>
      <w:r w:rsidRPr="00704DA4">
        <w:rPr>
          <w:rFonts w:ascii="ＭＳ ゴシック" w:hAnsi="ＭＳ ゴシック" w:cs="Times New Roman" w:hint="eastAsia"/>
          <w:spacing w:val="0"/>
          <w:kern w:val="2"/>
          <w:sz w:val="21"/>
          <w:szCs w:val="21"/>
        </w:rPr>
        <w:t>２　発航前点検を実施したときは、その結果を記録し、１年間保存すること。</w:t>
      </w:r>
    </w:p>
    <w:p w14:paraId="4659D7EB" w14:textId="77777777" w:rsidR="00E747E5" w:rsidRPr="00E747E5" w:rsidRDefault="00E747E5" w:rsidP="00071C3A">
      <w:pPr>
        <w:pStyle w:val="a3"/>
        <w:wordWrap/>
        <w:ind w:leftChars="100" w:left="213"/>
        <w:rPr>
          <w:rFonts w:ascii="ＭＳ ゴシック" w:hAnsi="ＭＳ ゴシック" w:cs="Times New Roman"/>
          <w:spacing w:val="0"/>
          <w:kern w:val="2"/>
          <w:sz w:val="21"/>
          <w:szCs w:val="21"/>
        </w:rPr>
      </w:pPr>
      <w:r w:rsidRPr="00E747E5">
        <w:rPr>
          <w:rFonts w:ascii="ＭＳ ゴシック" w:hAnsi="ＭＳ ゴシック" w:cs="Times New Roman" w:hint="eastAsia"/>
          <w:spacing w:val="0"/>
          <w:kern w:val="2"/>
          <w:sz w:val="21"/>
          <w:szCs w:val="21"/>
        </w:rPr>
        <w:t>（船内巡視）</w:t>
      </w:r>
    </w:p>
    <w:p w14:paraId="7FBD296F" w14:textId="77777777" w:rsidR="00E747E5" w:rsidRPr="00E747E5" w:rsidRDefault="00E747E5" w:rsidP="00071C3A">
      <w:pPr>
        <w:pStyle w:val="a3"/>
        <w:wordWrap/>
        <w:ind w:left="213" w:hangingChars="100" w:hanging="213"/>
        <w:rPr>
          <w:rFonts w:ascii="ＭＳ ゴシック" w:hAnsi="ＭＳ ゴシック" w:cs="Times New Roman"/>
          <w:spacing w:val="0"/>
          <w:kern w:val="2"/>
          <w:sz w:val="21"/>
          <w:szCs w:val="21"/>
        </w:rPr>
      </w:pPr>
      <w:r w:rsidRPr="00E747E5">
        <w:rPr>
          <w:rFonts w:ascii="ＭＳ ゴシック" w:hAnsi="ＭＳ ゴシック" w:cs="Times New Roman" w:hint="eastAsia"/>
          <w:spacing w:val="0"/>
          <w:kern w:val="2"/>
          <w:sz w:val="21"/>
          <w:szCs w:val="21"/>
        </w:rPr>
        <w:t>第37条　船長は、法令及び作業基準に定めるところにより、乗組員をして旅客区域、車両甲板その他必要と認める場所を巡視させ、法令及び運送約款に定める旅客等が遵守すべき事項の遵守状況その他異常の有無を確認させなければならない。</w:t>
      </w:r>
    </w:p>
    <w:p w14:paraId="16EB8A14" w14:textId="77777777" w:rsidR="00E747E5" w:rsidRDefault="00E747E5" w:rsidP="00071C3A">
      <w:pPr>
        <w:pStyle w:val="a3"/>
        <w:wordWrap/>
        <w:ind w:left="213" w:hangingChars="100" w:hanging="213"/>
        <w:rPr>
          <w:rFonts w:ascii="ＭＳ ゴシック" w:hAnsi="ＭＳ ゴシック" w:cs="Times New Roman"/>
          <w:spacing w:val="0"/>
          <w:kern w:val="2"/>
          <w:sz w:val="21"/>
          <w:szCs w:val="21"/>
        </w:rPr>
      </w:pPr>
      <w:r w:rsidRPr="00E747E5">
        <w:rPr>
          <w:rFonts w:ascii="ＭＳ ゴシック" w:hAnsi="ＭＳ ゴシック" w:cs="Times New Roman" w:hint="eastAsia"/>
          <w:spacing w:val="0"/>
          <w:kern w:val="2"/>
          <w:sz w:val="21"/>
          <w:szCs w:val="21"/>
        </w:rPr>
        <w:t>２　船内巡視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2FB93261" w14:textId="24B093D0" w:rsidR="00704DA4" w:rsidRDefault="00704DA4" w:rsidP="00071C3A">
      <w:pPr>
        <w:pStyle w:val="a3"/>
        <w:wordWrap/>
        <w:ind w:left="215" w:hangingChars="100" w:hanging="215"/>
        <w:rPr>
          <w:rFonts w:ascii="ＭＳ ゴシック" w:hAnsi="ＭＳ ゴシック"/>
          <w:sz w:val="21"/>
          <w:szCs w:val="21"/>
        </w:rPr>
      </w:pPr>
      <w:r w:rsidRPr="00704DA4">
        <w:rPr>
          <w:rFonts w:ascii="ＭＳ ゴシック" w:hAnsi="ＭＳ ゴシック" w:hint="eastAsia"/>
          <w:sz w:val="21"/>
          <w:szCs w:val="21"/>
        </w:rPr>
        <w:t>３　船内巡視を実施したときは、その結果を巡視記録簿に記録し、１年間保存すること。</w:t>
      </w:r>
    </w:p>
    <w:p w14:paraId="651CD364" w14:textId="77777777" w:rsidR="007F6EA2" w:rsidRPr="007F6EA2" w:rsidRDefault="007F6EA2" w:rsidP="00071C3A">
      <w:pPr>
        <w:pStyle w:val="a3"/>
        <w:wordWrap/>
        <w:ind w:firstLineChars="100" w:firstLine="215"/>
        <w:rPr>
          <w:rFonts w:ascii="ＭＳ ゴシック" w:hAnsi="ＭＳ ゴシック"/>
          <w:sz w:val="21"/>
          <w:szCs w:val="21"/>
        </w:rPr>
      </w:pPr>
      <w:r w:rsidRPr="007F6EA2">
        <w:rPr>
          <w:rFonts w:ascii="ＭＳ ゴシック" w:hAnsi="ＭＳ ゴシック" w:hint="eastAsia"/>
          <w:sz w:val="21"/>
          <w:szCs w:val="21"/>
        </w:rPr>
        <w:t>（旅客等の遵守すべき事項等の周知）</w:t>
      </w:r>
    </w:p>
    <w:p w14:paraId="1DE69107" w14:textId="77777777" w:rsidR="007F6EA2" w:rsidRPr="007F6EA2" w:rsidRDefault="007F6EA2" w:rsidP="00071C3A">
      <w:pPr>
        <w:pStyle w:val="a3"/>
        <w:wordWrap/>
        <w:ind w:left="215" w:hangingChars="100" w:hanging="215"/>
        <w:rPr>
          <w:rFonts w:ascii="ＭＳ ゴシック" w:hAnsi="ＭＳ ゴシック"/>
          <w:sz w:val="21"/>
          <w:szCs w:val="21"/>
        </w:rPr>
      </w:pPr>
      <w:r w:rsidRPr="007F6EA2">
        <w:rPr>
          <w:rFonts w:ascii="ＭＳ ゴシック" w:hAnsi="ＭＳ ゴシック" w:hint="eastAsia"/>
          <w:sz w:val="21"/>
          <w:szCs w:val="21"/>
        </w:rPr>
        <w:t>第38条　運航管理者及び船長は、法令及び作業基準に定めるところにより、それぞれ陸上及び船内において、旅客等の遵守すべき事項及び注意すべき事項の周知徹底を図らなければならない。</w:t>
      </w:r>
    </w:p>
    <w:p w14:paraId="31566A06" w14:textId="77777777" w:rsidR="007F6EA2" w:rsidRPr="007F6EA2" w:rsidRDefault="007F6EA2" w:rsidP="00071C3A">
      <w:pPr>
        <w:pStyle w:val="a3"/>
        <w:wordWrap/>
        <w:ind w:firstLineChars="100" w:firstLine="215"/>
        <w:rPr>
          <w:rFonts w:ascii="ＭＳ ゴシック" w:hAnsi="ＭＳ ゴシック"/>
          <w:sz w:val="21"/>
          <w:szCs w:val="21"/>
        </w:rPr>
      </w:pPr>
      <w:r w:rsidRPr="007F6EA2">
        <w:rPr>
          <w:rFonts w:ascii="ＭＳ ゴシック" w:hAnsi="ＭＳ ゴシック" w:hint="eastAsia"/>
          <w:sz w:val="21"/>
          <w:szCs w:val="21"/>
        </w:rPr>
        <w:t>（飲酒等の禁止）</w:t>
      </w:r>
    </w:p>
    <w:p w14:paraId="5B2E2FA9" w14:textId="77777777" w:rsidR="007F6EA2" w:rsidRPr="007F6EA2" w:rsidRDefault="007F6EA2" w:rsidP="00071C3A">
      <w:pPr>
        <w:pStyle w:val="a3"/>
        <w:wordWrap/>
        <w:ind w:left="215" w:hangingChars="100" w:hanging="215"/>
        <w:rPr>
          <w:rFonts w:ascii="ＭＳ ゴシック" w:hAnsi="ＭＳ ゴシック"/>
          <w:sz w:val="21"/>
          <w:szCs w:val="21"/>
        </w:rPr>
      </w:pPr>
      <w:r w:rsidRPr="007F6EA2">
        <w:rPr>
          <w:rFonts w:ascii="ＭＳ ゴシック" w:hAnsi="ＭＳ ゴシック" w:hint="eastAsia"/>
          <w:sz w:val="21"/>
          <w:szCs w:val="21"/>
        </w:rPr>
        <w:t>第39条　安全統括管理者等は、アルコール検知器を用いたアルコール検査体制を構築しなければならない。</w:t>
      </w:r>
    </w:p>
    <w:p w14:paraId="15E74B2D" w14:textId="77777777" w:rsidR="007F6EA2" w:rsidRPr="007F6EA2" w:rsidRDefault="007F6EA2" w:rsidP="00071C3A">
      <w:pPr>
        <w:pStyle w:val="a3"/>
        <w:wordWrap/>
        <w:ind w:left="215" w:hangingChars="100" w:hanging="215"/>
        <w:rPr>
          <w:rFonts w:ascii="ＭＳ ゴシック" w:hAnsi="ＭＳ ゴシック"/>
          <w:sz w:val="21"/>
          <w:szCs w:val="21"/>
        </w:rPr>
      </w:pPr>
      <w:r w:rsidRPr="007F6EA2">
        <w:rPr>
          <w:rFonts w:ascii="ＭＳ ゴシック" w:hAnsi="ＭＳ ゴシック" w:hint="eastAsia"/>
          <w:sz w:val="21"/>
          <w:szCs w:val="21"/>
        </w:rPr>
        <w:t>２　乗組員は、飲酒等の後、正常な当直業務ができるようになるまでの間及びいかなる場合も呼気１リットル中のアルコール濃度が</w:t>
      </w:r>
      <w:r w:rsidR="00E5219A">
        <w:rPr>
          <w:rFonts w:ascii="ＭＳ ゴシック" w:hAnsi="ＭＳ ゴシック" w:hint="eastAsia"/>
          <w:sz w:val="21"/>
          <w:szCs w:val="21"/>
        </w:rPr>
        <w:t>0.15㎎</w:t>
      </w:r>
      <w:r w:rsidRPr="007F6EA2">
        <w:rPr>
          <w:rFonts w:ascii="ＭＳ ゴシック" w:hAnsi="ＭＳ ゴシック" w:hint="eastAsia"/>
          <w:sz w:val="21"/>
          <w:szCs w:val="21"/>
        </w:rPr>
        <w:t>以上である間、当直を実施してはならない。</w:t>
      </w:r>
    </w:p>
    <w:p w14:paraId="653BBC96" w14:textId="77777777" w:rsidR="001964A0" w:rsidRDefault="007F6EA2" w:rsidP="00071C3A">
      <w:pPr>
        <w:pStyle w:val="a3"/>
        <w:wordWrap/>
        <w:ind w:left="215" w:hangingChars="100" w:hanging="215"/>
        <w:rPr>
          <w:rFonts w:ascii="ＭＳ ゴシック" w:hAnsi="ＭＳ ゴシック"/>
          <w:sz w:val="21"/>
          <w:szCs w:val="21"/>
        </w:rPr>
      </w:pPr>
      <w:r w:rsidRPr="007F6EA2">
        <w:rPr>
          <w:rFonts w:ascii="ＭＳ ゴシック" w:hAnsi="ＭＳ ゴシック" w:hint="eastAsia"/>
          <w:sz w:val="21"/>
          <w:szCs w:val="21"/>
        </w:rPr>
        <w:t>３　船長は、乗組員が飲酒等の後、正常な当直業務ができるようになるまでの間及びいかなる場合も呼気１リットル中のアルコール濃度が</w:t>
      </w:r>
      <w:r w:rsidR="00E5219A">
        <w:rPr>
          <w:rFonts w:ascii="ＭＳ ゴシック" w:hAnsi="ＭＳ ゴシック" w:hint="eastAsia"/>
          <w:sz w:val="21"/>
          <w:szCs w:val="21"/>
        </w:rPr>
        <w:t>0.15㎎</w:t>
      </w:r>
      <w:r w:rsidRPr="007F6EA2">
        <w:rPr>
          <w:rFonts w:ascii="ＭＳ ゴシック" w:hAnsi="ＭＳ ゴシック" w:hint="eastAsia"/>
          <w:sz w:val="21"/>
          <w:szCs w:val="21"/>
        </w:rPr>
        <w:t>以上である間、当直を実施させてはならない。</w:t>
      </w:r>
    </w:p>
    <w:p w14:paraId="3F8D6DC4" w14:textId="2D1EE53F" w:rsidR="00704DA4" w:rsidRPr="00CB1A2A" w:rsidRDefault="00704DA4" w:rsidP="00071C3A">
      <w:pPr>
        <w:pStyle w:val="a3"/>
        <w:wordWrap/>
        <w:ind w:left="213" w:hangingChars="100" w:hanging="213"/>
        <w:rPr>
          <w:spacing w:val="0"/>
          <w:sz w:val="21"/>
          <w:szCs w:val="21"/>
        </w:rPr>
      </w:pPr>
      <w:r w:rsidRPr="00704DA4">
        <w:rPr>
          <w:rFonts w:hint="eastAsia"/>
          <w:spacing w:val="0"/>
          <w:sz w:val="21"/>
          <w:szCs w:val="21"/>
        </w:rPr>
        <w:t>４　アルコール検査等を実施したときは、その結果を記録し、１年間保存すること。</w:t>
      </w:r>
    </w:p>
    <w:p w14:paraId="3FBEAC05" w14:textId="77777777" w:rsidR="007F6EA2" w:rsidRDefault="007F6EA2" w:rsidP="00071C3A">
      <w:pPr>
        <w:pStyle w:val="a3"/>
        <w:wordWrap/>
        <w:ind w:firstLineChars="500" w:firstLine="1073"/>
        <w:rPr>
          <w:rFonts w:ascii="ＭＳ ゴシック" w:hAnsi="ＭＳ ゴシック"/>
          <w:sz w:val="21"/>
          <w:szCs w:val="21"/>
        </w:rPr>
      </w:pPr>
    </w:p>
    <w:p w14:paraId="638E384A" w14:textId="77777777" w:rsidR="007E17B8" w:rsidRDefault="007E17B8" w:rsidP="00071C3A">
      <w:pPr>
        <w:pStyle w:val="a3"/>
        <w:wordWrap/>
        <w:ind w:firstLineChars="500" w:firstLine="1073"/>
        <w:rPr>
          <w:rFonts w:ascii="ＭＳ ゴシック" w:hAnsi="ＭＳ ゴシック"/>
          <w:sz w:val="21"/>
          <w:szCs w:val="21"/>
        </w:rPr>
      </w:pPr>
    </w:p>
    <w:p w14:paraId="10DA1A61"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第12章　</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輸送施設の点検整備</w:t>
      </w:r>
    </w:p>
    <w:p w14:paraId="1A32B78F" w14:textId="77777777" w:rsidR="003D1069" w:rsidRPr="003D1069" w:rsidRDefault="003D1069" w:rsidP="00071C3A">
      <w:pPr>
        <w:pStyle w:val="a3"/>
        <w:wordWrap/>
        <w:ind w:firstLineChars="100" w:firstLine="215"/>
        <w:rPr>
          <w:rFonts w:ascii="ＭＳ ゴシック" w:hAnsi="ＭＳ ゴシック"/>
          <w:sz w:val="21"/>
          <w:szCs w:val="21"/>
        </w:rPr>
      </w:pPr>
      <w:r w:rsidRPr="003D1069">
        <w:rPr>
          <w:rFonts w:ascii="ＭＳ ゴシック" w:hAnsi="ＭＳ ゴシック" w:hint="eastAsia"/>
          <w:sz w:val="21"/>
          <w:szCs w:val="21"/>
        </w:rPr>
        <w:t>（船舶検査結果の確認）</w:t>
      </w:r>
    </w:p>
    <w:p w14:paraId="26B8A4E5" w14:textId="77777777" w:rsidR="003D1069" w:rsidRPr="003D1069" w:rsidRDefault="003D1069" w:rsidP="00071C3A">
      <w:pPr>
        <w:pStyle w:val="a3"/>
        <w:wordWrap/>
        <w:ind w:left="215" w:hangingChars="100" w:hanging="215"/>
        <w:rPr>
          <w:rFonts w:ascii="ＭＳ ゴシック" w:hAnsi="ＭＳ ゴシック"/>
          <w:sz w:val="21"/>
          <w:szCs w:val="21"/>
        </w:rPr>
      </w:pPr>
      <w:r w:rsidRPr="003D1069">
        <w:rPr>
          <w:rFonts w:ascii="ＭＳ ゴシック" w:hAnsi="ＭＳ ゴシック" w:hint="eastAsia"/>
          <w:sz w:val="21"/>
          <w:szCs w:val="21"/>
        </w:rPr>
        <w:t>第40条　運航管理者は、船舶が法令に定める船舶検査を受検したときは、当該検査の結果を確</w:t>
      </w:r>
      <w:r w:rsidRPr="003D1069">
        <w:rPr>
          <w:rFonts w:ascii="ＭＳ ゴシック" w:hAnsi="ＭＳ ゴシック" w:hint="eastAsia"/>
          <w:sz w:val="21"/>
          <w:szCs w:val="21"/>
        </w:rPr>
        <w:lastRenderedPageBreak/>
        <w:t>認しておくものとする。</w:t>
      </w:r>
    </w:p>
    <w:p w14:paraId="149AA4A9" w14:textId="77777777" w:rsidR="003D1069" w:rsidRPr="003D1069" w:rsidRDefault="003D1069" w:rsidP="00071C3A">
      <w:pPr>
        <w:pStyle w:val="a3"/>
        <w:wordWrap/>
        <w:ind w:firstLineChars="100" w:firstLine="215"/>
        <w:rPr>
          <w:rFonts w:ascii="ＭＳ ゴシック" w:hAnsi="ＭＳ ゴシック"/>
          <w:sz w:val="21"/>
          <w:szCs w:val="21"/>
        </w:rPr>
      </w:pPr>
      <w:r w:rsidRPr="003D1069">
        <w:rPr>
          <w:rFonts w:ascii="ＭＳ ゴシック" w:hAnsi="ＭＳ ゴシック" w:hint="eastAsia"/>
          <w:sz w:val="21"/>
          <w:szCs w:val="21"/>
        </w:rPr>
        <w:t>（船舶の点検整備）</w:t>
      </w:r>
    </w:p>
    <w:p w14:paraId="3D5E5A58" w14:textId="77777777" w:rsidR="003D1069" w:rsidRPr="003D1069" w:rsidRDefault="003D1069" w:rsidP="00071C3A">
      <w:pPr>
        <w:pStyle w:val="a3"/>
        <w:wordWrap/>
        <w:ind w:left="215" w:hangingChars="100" w:hanging="215"/>
        <w:rPr>
          <w:rFonts w:ascii="ＭＳ ゴシック" w:hAnsi="ＭＳ ゴシック"/>
          <w:sz w:val="21"/>
          <w:szCs w:val="21"/>
        </w:rPr>
      </w:pPr>
      <w:r w:rsidRPr="003D1069">
        <w:rPr>
          <w:rFonts w:ascii="ＭＳ ゴシック" w:hAnsi="ＭＳ ゴシック" w:hint="eastAsia"/>
          <w:sz w:val="21"/>
          <w:szCs w:val="21"/>
        </w:rPr>
        <w:t>第41条　船長は、次の設備、装置等について点検簿を作成し、それに従って、原則として毎日１回以上点検を実施するものとする。ただし、当日、発航前検査を実施した事項については点検を省略することができる。</w:t>
      </w:r>
    </w:p>
    <w:p w14:paraId="67BCB06B"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1</w:t>
      </w:r>
      <w:r>
        <w:rPr>
          <w:rFonts w:ascii="ＭＳ ゴシック" w:hAnsi="ＭＳ ゴシック" w:hint="eastAsia"/>
          <w:sz w:val="21"/>
          <w:szCs w:val="21"/>
        </w:rPr>
        <w:t xml:space="preserve">)　</w:t>
      </w:r>
      <w:r w:rsidRPr="003D1069">
        <w:rPr>
          <w:rFonts w:ascii="ＭＳ ゴシック" w:hAnsi="ＭＳ ゴシック" w:hint="eastAsia"/>
          <w:sz w:val="21"/>
          <w:szCs w:val="21"/>
        </w:rPr>
        <w:t>船体</w:t>
      </w:r>
    </w:p>
    <w:p w14:paraId="4CC8D987"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2</w:t>
      </w:r>
      <w:r>
        <w:rPr>
          <w:rFonts w:ascii="ＭＳ ゴシック" w:hAnsi="ＭＳ ゴシック" w:hint="eastAsia"/>
          <w:sz w:val="21"/>
          <w:szCs w:val="21"/>
        </w:rPr>
        <w:t xml:space="preserve">)　</w:t>
      </w:r>
      <w:r w:rsidRPr="003D1069">
        <w:rPr>
          <w:rFonts w:ascii="ＭＳ ゴシック" w:hAnsi="ＭＳ ゴシック" w:hint="eastAsia"/>
          <w:sz w:val="21"/>
          <w:szCs w:val="21"/>
        </w:rPr>
        <w:t>機関</w:t>
      </w:r>
    </w:p>
    <w:p w14:paraId="504DF605"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3</w:t>
      </w:r>
      <w:r>
        <w:rPr>
          <w:rFonts w:ascii="ＭＳ ゴシック" w:hAnsi="ＭＳ ゴシック" w:hint="eastAsia"/>
          <w:sz w:val="21"/>
          <w:szCs w:val="21"/>
        </w:rPr>
        <w:t xml:space="preserve">)　</w:t>
      </w:r>
      <w:r w:rsidRPr="003D1069">
        <w:rPr>
          <w:rFonts w:ascii="ＭＳ ゴシック" w:hAnsi="ＭＳ ゴシック" w:hint="eastAsia"/>
          <w:sz w:val="21"/>
          <w:szCs w:val="21"/>
        </w:rPr>
        <w:t>排水設備</w:t>
      </w:r>
    </w:p>
    <w:p w14:paraId="59E3FFD2"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4</w:t>
      </w:r>
      <w:r>
        <w:rPr>
          <w:rFonts w:ascii="ＭＳ ゴシック" w:hAnsi="ＭＳ ゴシック" w:hint="eastAsia"/>
          <w:sz w:val="21"/>
          <w:szCs w:val="21"/>
        </w:rPr>
        <w:t xml:space="preserve">)　</w:t>
      </w:r>
      <w:r w:rsidRPr="003D1069">
        <w:rPr>
          <w:rFonts w:ascii="ＭＳ ゴシック" w:hAnsi="ＭＳ ゴシック" w:hint="eastAsia"/>
          <w:sz w:val="21"/>
          <w:szCs w:val="21"/>
        </w:rPr>
        <w:t>操舵設備</w:t>
      </w:r>
    </w:p>
    <w:p w14:paraId="1ADA0B9C"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5</w:t>
      </w:r>
      <w:r>
        <w:rPr>
          <w:rFonts w:ascii="ＭＳ ゴシック" w:hAnsi="ＭＳ ゴシック" w:hint="eastAsia"/>
          <w:sz w:val="21"/>
          <w:szCs w:val="21"/>
        </w:rPr>
        <w:t xml:space="preserve">)　</w:t>
      </w:r>
      <w:r w:rsidRPr="003D1069">
        <w:rPr>
          <w:rFonts w:ascii="ＭＳ ゴシック" w:hAnsi="ＭＳ ゴシック" w:hint="eastAsia"/>
          <w:sz w:val="21"/>
          <w:szCs w:val="21"/>
        </w:rPr>
        <w:t>係船設備</w:t>
      </w:r>
    </w:p>
    <w:p w14:paraId="39FC1DDD"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6</w:t>
      </w:r>
      <w:r>
        <w:rPr>
          <w:rFonts w:ascii="ＭＳ ゴシック" w:hAnsi="ＭＳ ゴシック" w:hint="eastAsia"/>
          <w:sz w:val="21"/>
          <w:szCs w:val="21"/>
        </w:rPr>
        <w:t xml:space="preserve">)　</w:t>
      </w:r>
      <w:r w:rsidRPr="003D1069">
        <w:rPr>
          <w:rFonts w:ascii="ＭＳ ゴシック" w:hAnsi="ＭＳ ゴシック" w:hint="eastAsia"/>
          <w:sz w:val="21"/>
          <w:szCs w:val="21"/>
        </w:rPr>
        <w:t>揚錨設備</w:t>
      </w:r>
    </w:p>
    <w:p w14:paraId="181277FC"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7</w:t>
      </w:r>
      <w:r>
        <w:rPr>
          <w:rFonts w:ascii="ＭＳ ゴシック" w:hAnsi="ＭＳ ゴシック" w:hint="eastAsia"/>
          <w:sz w:val="21"/>
          <w:szCs w:val="21"/>
        </w:rPr>
        <w:t xml:space="preserve">)　</w:t>
      </w:r>
      <w:r w:rsidRPr="003D1069">
        <w:rPr>
          <w:rFonts w:ascii="ＭＳ ゴシック" w:hAnsi="ＭＳ ゴシック" w:hint="eastAsia"/>
          <w:sz w:val="21"/>
          <w:szCs w:val="21"/>
        </w:rPr>
        <w:t>救命設備</w:t>
      </w:r>
    </w:p>
    <w:p w14:paraId="1791CA14"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8</w:t>
      </w:r>
      <w:r>
        <w:rPr>
          <w:rFonts w:ascii="ＭＳ ゴシック" w:hAnsi="ＭＳ ゴシック" w:hint="eastAsia"/>
          <w:sz w:val="21"/>
          <w:szCs w:val="21"/>
        </w:rPr>
        <w:t xml:space="preserve">)　</w:t>
      </w:r>
      <w:r w:rsidRPr="003D1069">
        <w:rPr>
          <w:rFonts w:ascii="ＭＳ ゴシック" w:hAnsi="ＭＳ ゴシック" w:hint="eastAsia"/>
          <w:sz w:val="21"/>
          <w:szCs w:val="21"/>
        </w:rPr>
        <w:t>消防設備</w:t>
      </w:r>
    </w:p>
    <w:p w14:paraId="4F021856"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9</w:t>
      </w:r>
      <w:r>
        <w:rPr>
          <w:rFonts w:ascii="ＭＳ ゴシック" w:hAnsi="ＭＳ ゴシック" w:hint="eastAsia"/>
          <w:sz w:val="21"/>
          <w:szCs w:val="21"/>
        </w:rPr>
        <w:t xml:space="preserve">)　</w:t>
      </w:r>
      <w:r w:rsidRPr="003D1069">
        <w:rPr>
          <w:rFonts w:ascii="ＭＳ ゴシック" w:hAnsi="ＭＳ ゴシック" w:hint="eastAsia"/>
          <w:sz w:val="21"/>
          <w:szCs w:val="21"/>
        </w:rPr>
        <w:t>無線設備</w:t>
      </w:r>
    </w:p>
    <w:p w14:paraId="1E6C887D"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10</w:t>
      </w:r>
      <w:r>
        <w:rPr>
          <w:rFonts w:ascii="ＭＳ ゴシック" w:hAnsi="ＭＳ ゴシック" w:hint="eastAsia"/>
          <w:sz w:val="21"/>
          <w:szCs w:val="21"/>
        </w:rPr>
        <w:t xml:space="preserve">)　</w:t>
      </w:r>
      <w:r w:rsidRPr="003D1069">
        <w:rPr>
          <w:rFonts w:ascii="ＭＳ ゴシック" w:hAnsi="ＭＳ ゴシック" w:hint="eastAsia"/>
          <w:sz w:val="21"/>
          <w:szCs w:val="21"/>
        </w:rPr>
        <w:t>脱出設備</w:t>
      </w:r>
    </w:p>
    <w:p w14:paraId="44BCF6CE"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11</w:t>
      </w:r>
      <w:r>
        <w:rPr>
          <w:rFonts w:ascii="ＭＳ ゴシック" w:hAnsi="ＭＳ ゴシック" w:hint="eastAsia"/>
          <w:sz w:val="21"/>
          <w:szCs w:val="21"/>
        </w:rPr>
        <w:t xml:space="preserve">)　</w:t>
      </w:r>
      <w:r w:rsidRPr="003D1069">
        <w:rPr>
          <w:rFonts w:ascii="ＭＳ ゴシック" w:hAnsi="ＭＳ ゴシック" w:hint="eastAsia"/>
          <w:sz w:val="21"/>
          <w:szCs w:val="21"/>
        </w:rPr>
        <w:t>非常用警報装置</w:t>
      </w:r>
    </w:p>
    <w:p w14:paraId="20551D0C"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12</w:t>
      </w:r>
      <w:r>
        <w:rPr>
          <w:rFonts w:ascii="ＭＳ ゴシック" w:hAnsi="ＭＳ ゴシック" w:hint="eastAsia"/>
          <w:sz w:val="21"/>
          <w:szCs w:val="21"/>
        </w:rPr>
        <w:t xml:space="preserve">)　</w:t>
      </w:r>
      <w:r w:rsidRPr="003D1069">
        <w:rPr>
          <w:rFonts w:ascii="ＭＳ ゴシック" w:hAnsi="ＭＳ ゴシック" w:hint="eastAsia"/>
          <w:sz w:val="21"/>
          <w:szCs w:val="21"/>
        </w:rPr>
        <w:t>照明設備</w:t>
      </w:r>
    </w:p>
    <w:p w14:paraId="7C481186"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13</w:t>
      </w:r>
      <w:r>
        <w:rPr>
          <w:rFonts w:ascii="ＭＳ ゴシック" w:hAnsi="ＭＳ ゴシック" w:hint="eastAsia"/>
          <w:sz w:val="21"/>
          <w:szCs w:val="21"/>
        </w:rPr>
        <w:t xml:space="preserve">)　</w:t>
      </w:r>
      <w:r w:rsidRPr="003D1069">
        <w:rPr>
          <w:rFonts w:ascii="ＭＳ ゴシック" w:hAnsi="ＭＳ ゴシック" w:hint="eastAsia"/>
          <w:sz w:val="21"/>
          <w:szCs w:val="21"/>
        </w:rPr>
        <w:t>航海用具</w:t>
      </w:r>
    </w:p>
    <w:p w14:paraId="73D53C69"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14</w:t>
      </w:r>
      <w:r>
        <w:rPr>
          <w:rFonts w:ascii="ＭＳ ゴシック" w:hAnsi="ＭＳ ゴシック" w:hint="eastAsia"/>
          <w:sz w:val="21"/>
          <w:szCs w:val="21"/>
        </w:rPr>
        <w:t xml:space="preserve">)　</w:t>
      </w:r>
      <w:r w:rsidRPr="003D1069">
        <w:rPr>
          <w:rFonts w:ascii="ＭＳ ゴシック" w:hAnsi="ＭＳ ゴシック" w:hint="eastAsia"/>
          <w:sz w:val="21"/>
          <w:szCs w:val="21"/>
        </w:rPr>
        <w:t>乗降用設備</w:t>
      </w:r>
    </w:p>
    <w:p w14:paraId="567B765D"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15</w:t>
      </w:r>
      <w:r>
        <w:rPr>
          <w:rFonts w:ascii="ＭＳ ゴシック" w:hAnsi="ＭＳ ゴシック" w:hint="eastAsia"/>
          <w:sz w:val="21"/>
          <w:szCs w:val="21"/>
        </w:rPr>
        <w:t xml:space="preserve">)　</w:t>
      </w:r>
      <w:r w:rsidRPr="003D1069">
        <w:rPr>
          <w:rFonts w:ascii="ＭＳ ゴシック" w:hAnsi="ＭＳ ゴシック" w:hint="eastAsia"/>
          <w:sz w:val="21"/>
          <w:szCs w:val="21"/>
        </w:rPr>
        <w:t>放送設備</w:t>
      </w:r>
    </w:p>
    <w:p w14:paraId="5978AF1E" w14:textId="77777777" w:rsid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w:t>
      </w:r>
      <w:r w:rsidRPr="003D1069">
        <w:rPr>
          <w:rFonts w:ascii="ＭＳ ゴシック" w:hAnsi="ＭＳ ゴシック" w:hint="eastAsia"/>
          <w:sz w:val="21"/>
          <w:szCs w:val="21"/>
        </w:rPr>
        <w:t>16</w:t>
      </w:r>
      <w:r>
        <w:rPr>
          <w:rFonts w:ascii="ＭＳ ゴシック" w:hAnsi="ＭＳ ゴシック" w:hint="eastAsia"/>
          <w:sz w:val="21"/>
          <w:szCs w:val="21"/>
        </w:rPr>
        <w:t xml:space="preserve">)　</w:t>
      </w:r>
      <w:r w:rsidRPr="003D1069">
        <w:rPr>
          <w:rFonts w:ascii="ＭＳ ゴシック" w:hAnsi="ＭＳ ゴシック" w:hint="eastAsia"/>
          <w:sz w:val="21"/>
          <w:szCs w:val="21"/>
        </w:rPr>
        <w:t>その他（衛生設備、掲示板等）</w:t>
      </w:r>
    </w:p>
    <w:p w14:paraId="05E2E9DE" w14:textId="77777777" w:rsidR="003D1069" w:rsidRPr="003D1069" w:rsidRDefault="003D1069" w:rsidP="00071C3A">
      <w:pPr>
        <w:pStyle w:val="a3"/>
        <w:wordWrap/>
        <w:ind w:left="215" w:hangingChars="100" w:hanging="215"/>
        <w:rPr>
          <w:rFonts w:ascii="ＭＳ ゴシック" w:hAnsi="ＭＳ ゴシック"/>
          <w:sz w:val="21"/>
          <w:szCs w:val="21"/>
        </w:rPr>
      </w:pPr>
      <w:r w:rsidRPr="003D1069">
        <w:rPr>
          <w:rFonts w:ascii="ＭＳ ゴシック" w:hAnsi="ＭＳ ゴシック" w:hint="eastAsia"/>
          <w:sz w:val="21"/>
          <w:szCs w:val="21"/>
        </w:rPr>
        <w:t>２　船長は、前項の点検中、異常を発見したときは、直ちに運航管理者に次の事項を報告（副運航管理者を経由する場合を含む。）するものとする。</w:t>
      </w:r>
    </w:p>
    <w:p w14:paraId="6D32A690" w14:textId="77777777" w:rsidR="003D1069" w:rsidRPr="003D1069" w:rsidRDefault="003D1069"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Pr="003D1069">
        <w:rPr>
          <w:rFonts w:ascii="ＭＳ ゴシック" w:hAnsi="ＭＳ ゴシック" w:hint="eastAsia"/>
          <w:sz w:val="21"/>
          <w:szCs w:val="21"/>
        </w:rPr>
        <w:t>異常のある個所（次号に掲げるものを除く。）及びその状況並びにそれに対して講じた措置</w:t>
      </w:r>
    </w:p>
    <w:p w14:paraId="4B2CD600" w14:textId="77777777" w:rsidR="003D1069" w:rsidRPr="003D1069" w:rsidRDefault="003D1069" w:rsidP="00071C3A">
      <w:pPr>
        <w:pStyle w:val="a3"/>
        <w:wordWrap/>
        <w:ind w:leftChars="50" w:left="213" w:hangingChars="50" w:hanging="107"/>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3D1069">
        <w:rPr>
          <w:rFonts w:ascii="ＭＳ ゴシック" w:hAnsi="ＭＳ ゴシック" w:hint="eastAsia"/>
          <w:sz w:val="21"/>
          <w:szCs w:val="21"/>
        </w:rPr>
        <w:t>乗組員のみでは修復整備できない異常のある個所及びその状況</w:t>
      </w:r>
    </w:p>
    <w:p w14:paraId="121AA93A" w14:textId="77777777" w:rsidR="003D1069" w:rsidRDefault="003D1069" w:rsidP="00071C3A">
      <w:pPr>
        <w:pStyle w:val="a3"/>
        <w:wordWrap/>
        <w:ind w:left="215" w:hangingChars="100" w:hanging="215"/>
        <w:rPr>
          <w:rFonts w:ascii="ＭＳ ゴシック" w:hAnsi="ＭＳ ゴシック"/>
          <w:sz w:val="21"/>
          <w:szCs w:val="21"/>
        </w:rPr>
      </w:pPr>
      <w:r w:rsidRPr="003D1069">
        <w:rPr>
          <w:rFonts w:ascii="ＭＳ ゴシック" w:hAnsi="ＭＳ ゴシック" w:hint="eastAsia"/>
          <w:sz w:val="21"/>
          <w:szCs w:val="21"/>
        </w:rPr>
        <w:t>３　運航管理者は、前項の報告を受けたときは、直ちに○○部に対し、当該状況を通報し、乗組員が行った措置に対する検討又は修復整備を求めるものとする。</w:t>
      </w:r>
    </w:p>
    <w:p w14:paraId="709AC968" w14:textId="10F9D088" w:rsidR="00E57D5E" w:rsidRDefault="00E57D5E" w:rsidP="00071C3A">
      <w:pPr>
        <w:pStyle w:val="a3"/>
        <w:wordWrap/>
        <w:ind w:left="215" w:hangingChars="100" w:hanging="215"/>
        <w:rPr>
          <w:rFonts w:ascii="ＭＳ ゴシック" w:hAnsi="ＭＳ ゴシック"/>
          <w:sz w:val="21"/>
          <w:szCs w:val="21"/>
        </w:rPr>
      </w:pPr>
      <w:r>
        <w:rPr>
          <w:rFonts w:ascii="ＭＳ ゴシック" w:hAnsi="ＭＳ ゴシック" w:hint="eastAsia"/>
          <w:sz w:val="21"/>
          <w:szCs w:val="21"/>
        </w:rPr>
        <w:t>４</w:t>
      </w:r>
      <w:r w:rsidRPr="007E17B8">
        <w:rPr>
          <w:rFonts w:ascii="ＭＳ ゴシック" w:hAnsi="ＭＳ ゴシック" w:hint="eastAsia"/>
          <w:sz w:val="21"/>
          <w:szCs w:val="21"/>
        </w:rPr>
        <w:t xml:space="preserve">　</w:t>
      </w:r>
      <w:r w:rsidRPr="00B030C6">
        <w:rPr>
          <w:rFonts w:asciiTheme="majorEastAsia" w:eastAsiaTheme="majorEastAsia" w:hAnsiTheme="majorEastAsia" w:hint="eastAsia"/>
          <w:sz w:val="21"/>
          <w:szCs w:val="21"/>
        </w:rPr>
        <w:t>船舶の点検整備を実施したときは、その結果を記録し、１年間保存すること。</w:t>
      </w:r>
    </w:p>
    <w:p w14:paraId="23DAC6C7" w14:textId="77777777" w:rsidR="004C71A3" w:rsidRPr="004C71A3" w:rsidRDefault="004C71A3" w:rsidP="00071C3A">
      <w:pPr>
        <w:pStyle w:val="a3"/>
        <w:wordWrap/>
        <w:ind w:firstLineChars="100" w:firstLine="215"/>
        <w:rPr>
          <w:rFonts w:ascii="ＭＳ ゴシック" w:hAnsi="ＭＳ ゴシック"/>
          <w:sz w:val="21"/>
          <w:szCs w:val="21"/>
        </w:rPr>
      </w:pPr>
      <w:r w:rsidRPr="004C71A3">
        <w:rPr>
          <w:rFonts w:ascii="ＭＳ ゴシック" w:hAnsi="ＭＳ ゴシック" w:hint="eastAsia"/>
          <w:sz w:val="21"/>
          <w:szCs w:val="21"/>
        </w:rPr>
        <w:t>（陸上施設の点検整備）</w:t>
      </w:r>
    </w:p>
    <w:p w14:paraId="1B087652" w14:textId="77777777" w:rsidR="004C71A3" w:rsidRPr="004C71A3" w:rsidRDefault="004C71A3" w:rsidP="00071C3A">
      <w:pPr>
        <w:pStyle w:val="a3"/>
        <w:wordWrap/>
        <w:ind w:left="215" w:hangingChars="100" w:hanging="215"/>
        <w:rPr>
          <w:rFonts w:ascii="ＭＳ ゴシック" w:hAnsi="ＭＳ ゴシック"/>
          <w:sz w:val="21"/>
          <w:szCs w:val="21"/>
        </w:rPr>
      </w:pPr>
      <w:r w:rsidRPr="004C71A3">
        <w:rPr>
          <w:rFonts w:ascii="ＭＳ ゴシック" w:hAnsi="ＭＳ ゴシック" w:hint="eastAsia"/>
          <w:sz w:val="21"/>
          <w:szCs w:val="21"/>
        </w:rPr>
        <w:t>第42条　運航管理者は、陸上施設点検簿に基づいて毎日１回以上次の施設等の点検を実施するものとする。</w:t>
      </w:r>
    </w:p>
    <w:p w14:paraId="2EAFD9D8" w14:textId="77777777" w:rsidR="004C71A3" w:rsidRPr="004C71A3" w:rsidRDefault="004C71A3"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(1)　</w:t>
      </w:r>
      <w:r w:rsidRPr="004C71A3">
        <w:rPr>
          <w:rFonts w:ascii="ＭＳ ゴシック" w:hAnsi="ＭＳ ゴシック" w:hint="eastAsia"/>
          <w:sz w:val="21"/>
          <w:szCs w:val="21"/>
        </w:rPr>
        <w:t>係留施設（防舷材、ビット、岸壁等）</w:t>
      </w:r>
    </w:p>
    <w:p w14:paraId="2B44F3D5" w14:textId="77777777" w:rsidR="004C71A3" w:rsidRPr="004C71A3" w:rsidRDefault="004C71A3"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(2)　</w:t>
      </w:r>
      <w:r w:rsidRPr="004C71A3">
        <w:rPr>
          <w:rFonts w:ascii="ＭＳ ゴシック" w:hAnsi="ＭＳ ゴシック" w:hint="eastAsia"/>
          <w:sz w:val="21"/>
          <w:szCs w:val="21"/>
        </w:rPr>
        <w:t>乗降用施設（可道橋、タラップ等）</w:t>
      </w:r>
    </w:p>
    <w:p w14:paraId="0F4B0D58" w14:textId="77777777" w:rsidR="004C71A3" w:rsidRPr="004C71A3" w:rsidRDefault="004C71A3"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(3)　</w:t>
      </w:r>
      <w:r w:rsidRPr="004C71A3">
        <w:rPr>
          <w:rFonts w:ascii="ＭＳ ゴシック" w:hAnsi="ＭＳ ゴシック" w:hint="eastAsia"/>
          <w:sz w:val="21"/>
          <w:szCs w:val="21"/>
        </w:rPr>
        <w:t>転落防止施設（遮断鎖、遮断機等）</w:t>
      </w:r>
    </w:p>
    <w:p w14:paraId="4D4BB013" w14:textId="77777777" w:rsidR="004C71A3" w:rsidRPr="004C71A3" w:rsidRDefault="004C71A3"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(4)　</w:t>
      </w:r>
      <w:r w:rsidRPr="004C71A3">
        <w:rPr>
          <w:rFonts w:ascii="ＭＳ ゴシック" w:hAnsi="ＭＳ ゴシック" w:hint="eastAsia"/>
          <w:sz w:val="21"/>
          <w:szCs w:val="21"/>
        </w:rPr>
        <w:t>駐車場施設</w:t>
      </w:r>
    </w:p>
    <w:p w14:paraId="6BAEB133" w14:textId="77777777" w:rsidR="004C71A3" w:rsidRPr="004C71A3" w:rsidRDefault="004C71A3"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 xml:space="preserve">(5)　</w:t>
      </w:r>
      <w:r w:rsidRPr="004C71A3">
        <w:rPr>
          <w:rFonts w:ascii="ＭＳ ゴシック" w:hAnsi="ＭＳ ゴシック" w:hint="eastAsia"/>
          <w:sz w:val="21"/>
          <w:szCs w:val="21"/>
        </w:rPr>
        <w:t>船客待合所（消火設備、掲示板等）</w:t>
      </w:r>
    </w:p>
    <w:p w14:paraId="27D0EBBD" w14:textId="77777777" w:rsidR="001964A0" w:rsidRPr="004C71A3" w:rsidRDefault="004C71A3" w:rsidP="00071C3A">
      <w:pPr>
        <w:pStyle w:val="a3"/>
        <w:wordWrap/>
        <w:ind w:left="215" w:hangingChars="100" w:hanging="215"/>
        <w:rPr>
          <w:rFonts w:ascii="ＭＳ ゴシック" w:hAnsi="ＭＳ ゴシック"/>
          <w:sz w:val="21"/>
          <w:szCs w:val="21"/>
        </w:rPr>
      </w:pPr>
      <w:r w:rsidRPr="004C71A3">
        <w:rPr>
          <w:rFonts w:ascii="ＭＳ ゴシック" w:hAnsi="ＭＳ ゴシック" w:hint="eastAsia"/>
          <w:sz w:val="21"/>
          <w:szCs w:val="21"/>
        </w:rPr>
        <w:t>２　運航管理者は、前項の点検中異常を発見したとき（副運航管理者から異常を発見した旨の報告を受けたときを含む。）は、直ちに○○部に当該状況を通報し、その修復整備を求めるものとする。なお、当該施設が港湾管理者その他の者の管理に属するものである場合は、当該施設の管理者に通知して、その修復整備を求めるものとする。</w:t>
      </w:r>
    </w:p>
    <w:p w14:paraId="14F06F08" w14:textId="3839EB3E" w:rsidR="003D1069" w:rsidRDefault="00BB2821" w:rsidP="00071C3A">
      <w:pPr>
        <w:pStyle w:val="a3"/>
        <w:wordWrap/>
        <w:rPr>
          <w:spacing w:val="0"/>
          <w:sz w:val="21"/>
          <w:szCs w:val="21"/>
        </w:rPr>
      </w:pPr>
      <w:r w:rsidRPr="00BB2821">
        <w:rPr>
          <w:rFonts w:hint="eastAsia"/>
          <w:spacing w:val="0"/>
          <w:sz w:val="21"/>
          <w:szCs w:val="21"/>
        </w:rPr>
        <w:t>３　陸上施設の点検整備を実施したときは、その結果を記録し、１年間保存すること。</w:t>
      </w:r>
    </w:p>
    <w:p w14:paraId="70427FF9" w14:textId="77777777" w:rsidR="00BB2821" w:rsidRPr="00CB1A2A" w:rsidRDefault="00BB2821" w:rsidP="00071C3A">
      <w:pPr>
        <w:pStyle w:val="a3"/>
        <w:wordWrap/>
        <w:rPr>
          <w:spacing w:val="0"/>
          <w:sz w:val="21"/>
          <w:szCs w:val="21"/>
        </w:rPr>
      </w:pPr>
    </w:p>
    <w:p w14:paraId="66E03050"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第13章</w:t>
      </w:r>
      <w:r w:rsidR="00C942C4">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海難その他の事故の処理</w:t>
      </w:r>
    </w:p>
    <w:p w14:paraId="41AA65EC"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（事故処理に</w:t>
      </w:r>
      <w:r w:rsidR="002A698F">
        <w:rPr>
          <w:rFonts w:ascii="ＭＳ ゴシック" w:hAnsi="ＭＳ ゴシック" w:hint="eastAsia"/>
          <w:sz w:val="21"/>
          <w:szCs w:val="21"/>
        </w:rPr>
        <w:t>当</w:t>
      </w:r>
      <w:r w:rsidRPr="00CB1A2A">
        <w:rPr>
          <w:rFonts w:ascii="ＭＳ ゴシック" w:hAnsi="ＭＳ ゴシック" w:hint="eastAsia"/>
          <w:sz w:val="21"/>
          <w:szCs w:val="21"/>
        </w:rPr>
        <w:t>たっての基本的態度）</w:t>
      </w:r>
    </w:p>
    <w:p w14:paraId="4114E80D"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第43条　事故の処理に</w:t>
      </w:r>
      <w:r w:rsidR="002A698F">
        <w:rPr>
          <w:rFonts w:ascii="ＭＳ ゴシック" w:hAnsi="ＭＳ ゴシック" w:hint="eastAsia"/>
          <w:sz w:val="21"/>
          <w:szCs w:val="21"/>
        </w:rPr>
        <w:t>当</w:t>
      </w:r>
      <w:r w:rsidRPr="00CB1A2A">
        <w:rPr>
          <w:rFonts w:ascii="ＭＳ ゴシック" w:hAnsi="ＭＳ ゴシック" w:hint="eastAsia"/>
          <w:sz w:val="21"/>
          <w:szCs w:val="21"/>
        </w:rPr>
        <w:t>たっては、次に掲げる基本的態度で臨むものとする。</w:t>
      </w:r>
    </w:p>
    <w:p w14:paraId="5A1701FA" w14:textId="77777777" w:rsidR="001964A0" w:rsidRPr="00CB1A2A" w:rsidRDefault="001964A0" w:rsidP="00071C3A">
      <w:pPr>
        <w:pStyle w:val="a3"/>
        <w:wordWrap/>
        <w:ind w:leftChars="50" w:left="106"/>
        <w:rPr>
          <w:spacing w:val="0"/>
          <w:sz w:val="21"/>
          <w:szCs w:val="21"/>
        </w:rPr>
      </w:pPr>
      <w:r w:rsidRPr="00CB1A2A">
        <w:rPr>
          <w:rFonts w:ascii="ＭＳ ゴシック" w:hAnsi="ＭＳ ゴシック" w:hint="eastAsia"/>
          <w:sz w:val="21"/>
          <w:szCs w:val="21"/>
        </w:rPr>
        <w:t>(1)</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人命の安全の確保を最優先とすること。</w:t>
      </w:r>
    </w:p>
    <w:p w14:paraId="3FB3CA0F" w14:textId="77777777" w:rsidR="001964A0" w:rsidRPr="00CB1A2A" w:rsidRDefault="001964A0" w:rsidP="00071C3A">
      <w:pPr>
        <w:pStyle w:val="a3"/>
        <w:wordWrap/>
        <w:ind w:leftChars="50" w:left="106"/>
        <w:rPr>
          <w:spacing w:val="0"/>
          <w:sz w:val="21"/>
          <w:szCs w:val="21"/>
        </w:rPr>
      </w:pPr>
      <w:r w:rsidRPr="00CB1A2A">
        <w:rPr>
          <w:rFonts w:ascii="ＭＳ ゴシック" w:hAnsi="ＭＳ ゴシック" w:hint="eastAsia"/>
          <w:sz w:val="21"/>
          <w:szCs w:val="21"/>
        </w:rPr>
        <w:t>(2)</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事態を楽観視せず常に最悪の事態を念頭におき措置を講ずること。</w:t>
      </w:r>
    </w:p>
    <w:p w14:paraId="6F5B6D0D" w14:textId="77777777" w:rsidR="001964A0" w:rsidRPr="00CB1A2A" w:rsidRDefault="001964A0" w:rsidP="00071C3A">
      <w:pPr>
        <w:pStyle w:val="a3"/>
        <w:wordWrap/>
        <w:ind w:leftChars="50" w:left="106"/>
        <w:rPr>
          <w:spacing w:val="0"/>
          <w:sz w:val="21"/>
          <w:szCs w:val="21"/>
        </w:rPr>
      </w:pPr>
      <w:r w:rsidRPr="00CB1A2A">
        <w:rPr>
          <w:rFonts w:ascii="ＭＳ ゴシック" w:hAnsi="ＭＳ ゴシック" w:hint="eastAsia"/>
          <w:sz w:val="21"/>
          <w:szCs w:val="21"/>
        </w:rPr>
        <w:t>(3)</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事故処理業務は、すべての業務に優先して実施すること。</w:t>
      </w:r>
    </w:p>
    <w:p w14:paraId="21737021" w14:textId="77777777" w:rsidR="001964A0" w:rsidRPr="00CB1A2A" w:rsidRDefault="001964A0" w:rsidP="00071C3A">
      <w:pPr>
        <w:pStyle w:val="a3"/>
        <w:wordWrap/>
        <w:ind w:leftChars="50" w:left="106"/>
        <w:rPr>
          <w:spacing w:val="0"/>
          <w:sz w:val="21"/>
          <w:szCs w:val="21"/>
        </w:rPr>
      </w:pPr>
      <w:r w:rsidRPr="00CB1A2A">
        <w:rPr>
          <w:rFonts w:ascii="ＭＳ ゴシック" w:hAnsi="ＭＳ ゴシック" w:hint="eastAsia"/>
          <w:sz w:val="21"/>
          <w:szCs w:val="21"/>
        </w:rPr>
        <w:t>(4)</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船長の対応措置に関する判断を尊重すること。</w:t>
      </w:r>
    </w:p>
    <w:p w14:paraId="64A164BF" w14:textId="77777777" w:rsidR="001964A0" w:rsidRPr="00CB1A2A" w:rsidRDefault="001964A0" w:rsidP="00071C3A">
      <w:pPr>
        <w:pStyle w:val="a3"/>
        <w:wordWrap/>
        <w:ind w:leftChars="50" w:left="106"/>
        <w:rPr>
          <w:spacing w:val="0"/>
          <w:sz w:val="21"/>
          <w:szCs w:val="21"/>
        </w:rPr>
      </w:pPr>
      <w:r w:rsidRPr="00CB1A2A">
        <w:rPr>
          <w:rFonts w:ascii="ＭＳ ゴシック" w:hAnsi="ＭＳ ゴシック" w:hint="eastAsia"/>
          <w:sz w:val="21"/>
          <w:szCs w:val="21"/>
        </w:rPr>
        <w:t>(5)</w:t>
      </w:r>
      <w:r w:rsidR="00C942C4">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陸上従業員は、陸上でとりうるあらゆる措置を講ずること。</w:t>
      </w:r>
    </w:p>
    <w:p w14:paraId="1EA2ED86" w14:textId="77777777" w:rsidR="00FB02F1" w:rsidRPr="00FB02F1" w:rsidRDefault="00FB02F1" w:rsidP="00071C3A">
      <w:pPr>
        <w:pStyle w:val="a3"/>
        <w:wordWrap/>
        <w:ind w:firstLineChars="100" w:firstLine="215"/>
        <w:rPr>
          <w:rFonts w:ascii="ＭＳ ゴシック" w:hAnsi="ＭＳ ゴシック"/>
          <w:sz w:val="21"/>
          <w:szCs w:val="21"/>
        </w:rPr>
      </w:pPr>
      <w:r w:rsidRPr="00FB02F1">
        <w:rPr>
          <w:rFonts w:ascii="ＭＳ ゴシック" w:hAnsi="ＭＳ ゴシック" w:hint="eastAsia"/>
          <w:sz w:val="21"/>
          <w:szCs w:val="21"/>
        </w:rPr>
        <w:lastRenderedPageBreak/>
        <w:t>（船長のとるべき措置）</w:t>
      </w:r>
    </w:p>
    <w:p w14:paraId="6B7EE400" w14:textId="77777777" w:rsidR="00FB02F1" w:rsidRP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第44条　船長は、自船に事故が発生したときは、人命の安全の確保のための万全の措置、事故の拡大防止のための措置、旅客の不安を除去する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7DFDC849" w14:textId="77777777" w:rsid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２　船長は、自船が重大かつ急迫の危険に陥った場合又は陥るおそれがある場合は、直ちに遭難通信（遭難信号）又は緊急通信を発しなければならない。</w:t>
      </w:r>
    </w:p>
    <w:p w14:paraId="0BF99521" w14:textId="77777777" w:rsidR="001964A0" w:rsidRPr="00CB1A2A" w:rsidRDefault="001964A0" w:rsidP="00071C3A">
      <w:pPr>
        <w:pStyle w:val="a3"/>
        <w:wordWrap/>
        <w:ind w:leftChars="100" w:left="213"/>
        <w:rPr>
          <w:spacing w:val="0"/>
          <w:sz w:val="21"/>
          <w:szCs w:val="21"/>
        </w:rPr>
      </w:pPr>
      <w:r w:rsidRPr="00CB1A2A">
        <w:rPr>
          <w:rFonts w:ascii="ＭＳ ゴシック" w:hAnsi="ＭＳ ゴシック" w:hint="eastAsia"/>
          <w:sz w:val="21"/>
          <w:szCs w:val="21"/>
        </w:rPr>
        <w:t>（運航管理者のとるべき措置）</w:t>
      </w:r>
    </w:p>
    <w:p w14:paraId="00DAC92A" w14:textId="77777777" w:rsidR="00FB02F1" w:rsidRP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第45条　運航管理者は、船長からの連絡等によって事故の発生を知ったとき又は船舶の動静を把握できないときは、事故処理基準に定めるところにより必要な措置をとるとともに、安全統括管理者へ速報しなければならない。</w:t>
      </w:r>
    </w:p>
    <w:p w14:paraId="6464103F" w14:textId="77777777" w:rsid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２　前項の措置は、第47条に定める場合を除き、事故処理基準に定める事故処理組織を指揮して行うものとする。</w:t>
      </w:r>
    </w:p>
    <w:p w14:paraId="6DD01F5F" w14:textId="1EF0F89B"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w:t>
      </w:r>
      <w:r w:rsidR="002211D2">
        <w:rPr>
          <w:rFonts w:ascii="ＭＳ ゴシック" w:hAnsi="ＭＳ ゴシック" w:hint="eastAsia"/>
          <w:sz w:val="21"/>
          <w:szCs w:val="21"/>
        </w:rPr>
        <w:t>経営の責任者</w:t>
      </w:r>
      <w:r w:rsidRPr="00CB1A2A">
        <w:rPr>
          <w:rFonts w:ascii="ＭＳ ゴシック" w:hAnsi="ＭＳ ゴシック" w:hint="eastAsia"/>
          <w:sz w:val="21"/>
          <w:szCs w:val="21"/>
        </w:rPr>
        <w:t>及び安全統括管理者のとるべき措置）</w:t>
      </w:r>
    </w:p>
    <w:p w14:paraId="645066B0" w14:textId="1D7E099C" w:rsidR="00FB02F1" w:rsidRP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第46条　安全統括管理者は、運航管理者等からの連絡によって事故の発生を知ったときは、事故処理基準に定めるところにより必要な措置をとるとともに、</w:t>
      </w:r>
      <w:r w:rsidR="002211D2">
        <w:rPr>
          <w:rFonts w:ascii="ＭＳ ゴシック" w:hAnsi="ＭＳ ゴシック" w:hint="eastAsia"/>
          <w:sz w:val="21"/>
          <w:szCs w:val="21"/>
        </w:rPr>
        <w:t>経営の責任者</w:t>
      </w:r>
      <w:r w:rsidRPr="00FB02F1">
        <w:rPr>
          <w:rFonts w:ascii="ＭＳ ゴシック" w:hAnsi="ＭＳ ゴシック" w:hint="eastAsia"/>
          <w:sz w:val="21"/>
          <w:szCs w:val="21"/>
        </w:rPr>
        <w:t>へ速報しなければならない。</w:t>
      </w:r>
    </w:p>
    <w:p w14:paraId="7B804C6B" w14:textId="3E0A951D" w:rsid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 xml:space="preserve">２　</w:t>
      </w:r>
      <w:r w:rsidR="002211D2">
        <w:rPr>
          <w:rFonts w:ascii="ＭＳ ゴシック" w:hAnsi="ＭＳ ゴシック" w:hint="eastAsia"/>
          <w:sz w:val="21"/>
          <w:szCs w:val="21"/>
        </w:rPr>
        <w:t>経営の責任者</w:t>
      </w:r>
      <w:r w:rsidRPr="00FB02F1">
        <w:rPr>
          <w:rFonts w:ascii="ＭＳ ゴシック" w:hAnsi="ＭＳ ゴシック" w:hint="eastAsia"/>
          <w:sz w:val="21"/>
          <w:szCs w:val="21"/>
        </w:rPr>
        <w:t>及び安全統括管理者は、事故状況、被害規模等を把握・分析し、</w:t>
      </w:r>
      <w:r w:rsidR="00BB2821">
        <w:rPr>
          <w:rFonts w:ascii="ＭＳ ゴシック" w:hAnsi="ＭＳ ゴシック" w:hint="eastAsia"/>
          <w:sz w:val="21"/>
          <w:szCs w:val="21"/>
        </w:rPr>
        <w:t>運航再開前に</w:t>
      </w:r>
      <w:r w:rsidRPr="00FB02F1">
        <w:rPr>
          <w:rFonts w:ascii="ＭＳ ゴシック" w:hAnsi="ＭＳ ゴシック" w:hint="eastAsia"/>
          <w:sz w:val="21"/>
          <w:szCs w:val="21"/>
        </w:rPr>
        <w:t>適切</w:t>
      </w:r>
      <w:r w:rsidR="00BB2821">
        <w:rPr>
          <w:rFonts w:ascii="ＭＳ ゴシック" w:hAnsi="ＭＳ ゴシック" w:hint="eastAsia"/>
          <w:sz w:val="21"/>
          <w:szCs w:val="21"/>
        </w:rPr>
        <w:t>な</w:t>
      </w:r>
      <w:r w:rsidRPr="00FB02F1">
        <w:rPr>
          <w:rFonts w:ascii="ＭＳ ゴシック" w:hAnsi="ＭＳ ゴシック" w:hint="eastAsia"/>
          <w:sz w:val="21"/>
          <w:szCs w:val="21"/>
        </w:rPr>
        <w:t>対応措置を講じなければならない。また、現場におけるリスクを明確にし、必要な対応措置を講じなければならない。</w:t>
      </w:r>
    </w:p>
    <w:p w14:paraId="0400A6F3" w14:textId="77777777" w:rsidR="00FB02F1" w:rsidRPr="00FB02F1" w:rsidRDefault="00FB02F1" w:rsidP="00071C3A">
      <w:pPr>
        <w:pStyle w:val="a3"/>
        <w:wordWrap/>
        <w:ind w:firstLineChars="100" w:firstLine="215"/>
        <w:rPr>
          <w:rFonts w:ascii="ＭＳ ゴシック" w:hAnsi="ＭＳ ゴシック"/>
          <w:sz w:val="21"/>
          <w:szCs w:val="21"/>
        </w:rPr>
      </w:pPr>
      <w:r w:rsidRPr="00FB02F1">
        <w:rPr>
          <w:rFonts w:ascii="ＭＳ ゴシック" w:hAnsi="ＭＳ ゴシック" w:hint="eastAsia"/>
          <w:sz w:val="21"/>
          <w:szCs w:val="21"/>
        </w:rPr>
        <w:t>（非常対策本部）</w:t>
      </w:r>
    </w:p>
    <w:p w14:paraId="28117858" w14:textId="37075ADE" w:rsidR="00FB02F1" w:rsidRP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 xml:space="preserve">第47条　</w:t>
      </w:r>
      <w:r w:rsidR="002211D2">
        <w:rPr>
          <w:rFonts w:ascii="ＭＳ ゴシック" w:hAnsi="ＭＳ ゴシック" w:hint="eastAsia"/>
          <w:sz w:val="21"/>
          <w:szCs w:val="21"/>
        </w:rPr>
        <w:t>経営の責任者</w:t>
      </w:r>
      <w:r w:rsidRPr="00FB02F1">
        <w:rPr>
          <w:rFonts w:ascii="ＭＳ ゴシック" w:hAnsi="ＭＳ ゴシック" w:hint="eastAsia"/>
          <w:sz w:val="21"/>
          <w:szCs w:val="21"/>
        </w:rPr>
        <w:t>は、事故の規模あるいは事故の及ぼす社会的影響が大きいため、全社的体制でこれを処理する必要があると認めるときは、事故処理基準に定める非常対策本部を発動し、これを指揮して行うものとする。</w:t>
      </w:r>
    </w:p>
    <w:p w14:paraId="4142870F" w14:textId="77777777" w:rsidR="00FB02F1" w:rsidRPr="00FB02F1" w:rsidRDefault="00FB02F1" w:rsidP="00071C3A">
      <w:pPr>
        <w:pStyle w:val="a3"/>
        <w:wordWrap/>
        <w:ind w:firstLineChars="100" w:firstLine="215"/>
        <w:rPr>
          <w:rFonts w:ascii="ＭＳ ゴシック" w:hAnsi="ＭＳ ゴシック"/>
          <w:sz w:val="21"/>
          <w:szCs w:val="21"/>
        </w:rPr>
      </w:pPr>
      <w:r w:rsidRPr="00FB02F1">
        <w:rPr>
          <w:rFonts w:ascii="ＭＳ ゴシック" w:hAnsi="ＭＳ ゴシック" w:hint="eastAsia"/>
          <w:sz w:val="21"/>
          <w:szCs w:val="21"/>
        </w:rPr>
        <w:t>（通信の優先処理）</w:t>
      </w:r>
    </w:p>
    <w:p w14:paraId="3044220B" w14:textId="77777777" w:rsid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第48条　事故関係の通信は、最優先させ、迅速かつ確実に処理されなければならない。通信運用の責任者は、あらかじめ事故時の通信回線の確保及び統制のための手引きを定めておき、事故処理に際しては、速やかに通信回線の確保及び統制のために必要な措置をとらなければならない。</w:t>
      </w:r>
    </w:p>
    <w:p w14:paraId="40DAC06F" w14:textId="77777777" w:rsidR="00FB02F1" w:rsidRPr="00FB02F1" w:rsidRDefault="00FB02F1" w:rsidP="00071C3A">
      <w:pPr>
        <w:pStyle w:val="a3"/>
        <w:wordWrap/>
        <w:ind w:firstLineChars="100" w:firstLine="215"/>
        <w:rPr>
          <w:rFonts w:ascii="ＭＳ ゴシック" w:hAnsi="ＭＳ ゴシック"/>
          <w:sz w:val="21"/>
          <w:szCs w:val="21"/>
        </w:rPr>
      </w:pPr>
      <w:r w:rsidRPr="00FB02F1">
        <w:rPr>
          <w:rFonts w:ascii="ＭＳ ゴシック" w:hAnsi="ＭＳ ゴシック" w:hint="eastAsia"/>
          <w:sz w:val="21"/>
          <w:szCs w:val="21"/>
        </w:rPr>
        <w:t>（関係官署への報告）</w:t>
      </w:r>
    </w:p>
    <w:p w14:paraId="23154442" w14:textId="77777777" w:rsidR="00FB02F1" w:rsidRP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第49条　運航管理者は、事故の発生を知ったときは、速やかに関係運輸局（神戸運輸監理部及び沖縄総合事務局を含む。以下「運輸局等」という。）及び海上保安官署にその概要及び事故処理の状況を報告し助言を求めなければならない。</w:t>
      </w:r>
    </w:p>
    <w:p w14:paraId="01E85AF7" w14:textId="77777777" w:rsidR="00FB02F1" w:rsidRPr="00FB02F1" w:rsidRDefault="00FB02F1" w:rsidP="00071C3A">
      <w:pPr>
        <w:pStyle w:val="a3"/>
        <w:wordWrap/>
        <w:ind w:firstLineChars="100" w:firstLine="215"/>
        <w:rPr>
          <w:rFonts w:ascii="ＭＳ ゴシック" w:hAnsi="ＭＳ ゴシック"/>
          <w:sz w:val="21"/>
          <w:szCs w:val="21"/>
        </w:rPr>
      </w:pPr>
      <w:r w:rsidRPr="00FB02F1">
        <w:rPr>
          <w:rFonts w:ascii="ＭＳ ゴシック" w:hAnsi="ＭＳ ゴシック" w:hint="eastAsia"/>
          <w:sz w:val="21"/>
          <w:szCs w:val="21"/>
        </w:rPr>
        <w:t>（事故調査委員会）</w:t>
      </w:r>
    </w:p>
    <w:p w14:paraId="49F6780B" w14:textId="3035CE9E" w:rsidR="00FB02F1" w:rsidRPr="00FB02F1" w:rsidRDefault="00FB02F1" w:rsidP="00071C3A">
      <w:pPr>
        <w:pStyle w:val="a3"/>
        <w:wordWrap/>
        <w:ind w:left="215" w:hangingChars="100" w:hanging="215"/>
        <w:rPr>
          <w:rFonts w:ascii="ＭＳ ゴシック" w:hAnsi="ＭＳ ゴシック"/>
          <w:sz w:val="21"/>
          <w:szCs w:val="21"/>
        </w:rPr>
      </w:pPr>
      <w:r w:rsidRPr="00FB02F1">
        <w:rPr>
          <w:rFonts w:ascii="ＭＳ ゴシック" w:hAnsi="ＭＳ ゴシック" w:hint="eastAsia"/>
          <w:sz w:val="21"/>
          <w:szCs w:val="21"/>
        </w:rPr>
        <w:t xml:space="preserve">第50条　</w:t>
      </w:r>
      <w:r w:rsidR="002211D2">
        <w:rPr>
          <w:rFonts w:ascii="ＭＳ ゴシック" w:hAnsi="ＭＳ ゴシック" w:hint="eastAsia"/>
          <w:sz w:val="21"/>
          <w:szCs w:val="21"/>
        </w:rPr>
        <w:t>経営の責任者</w:t>
      </w:r>
      <w:r w:rsidRPr="00FB02F1">
        <w:rPr>
          <w:rFonts w:ascii="ＭＳ ゴシック" w:hAnsi="ＭＳ ゴシック" w:hint="eastAsia"/>
          <w:sz w:val="21"/>
          <w:szCs w:val="21"/>
        </w:rPr>
        <w:t>は、事故の原因及び事故処理の適否を調査し、事故の再発防止及び事故処理の改善に資するため、必要に応じ事故調査委員会を設置するものとする。</w:t>
      </w:r>
    </w:p>
    <w:p w14:paraId="0F680E53" w14:textId="77777777" w:rsidR="001964A0" w:rsidRDefault="00FB02F1" w:rsidP="00071C3A">
      <w:pPr>
        <w:pStyle w:val="a3"/>
        <w:wordWrap/>
        <w:rPr>
          <w:rFonts w:ascii="ＭＳ ゴシック" w:hAnsi="ＭＳ ゴシック"/>
          <w:sz w:val="21"/>
          <w:szCs w:val="21"/>
        </w:rPr>
      </w:pPr>
      <w:r w:rsidRPr="00FB02F1">
        <w:rPr>
          <w:rFonts w:ascii="ＭＳ ゴシック" w:hAnsi="ＭＳ ゴシック" w:hint="eastAsia"/>
          <w:sz w:val="21"/>
          <w:szCs w:val="21"/>
        </w:rPr>
        <w:t>２　事故調査委員会の構成は、事故処理基準に定めるところによる。</w:t>
      </w:r>
    </w:p>
    <w:p w14:paraId="4DA4097F" w14:textId="77777777" w:rsidR="00703C3C" w:rsidRPr="00CB1A2A" w:rsidRDefault="00703C3C" w:rsidP="00071C3A">
      <w:pPr>
        <w:pStyle w:val="a3"/>
        <w:wordWrap/>
        <w:rPr>
          <w:spacing w:val="0"/>
          <w:sz w:val="21"/>
          <w:szCs w:val="21"/>
        </w:rPr>
      </w:pPr>
    </w:p>
    <w:p w14:paraId="4BBB8088" w14:textId="77777777" w:rsidR="00703C3C" w:rsidRPr="00CB1A2A" w:rsidRDefault="00703C3C" w:rsidP="00703C3C">
      <w:pPr>
        <w:pStyle w:val="a3"/>
        <w:wordWrap/>
        <w:ind w:firstLineChars="500" w:firstLine="1073"/>
        <w:rPr>
          <w:spacing w:val="0"/>
          <w:sz w:val="21"/>
          <w:szCs w:val="21"/>
        </w:rPr>
      </w:pPr>
      <w:r w:rsidRPr="00CB1A2A">
        <w:rPr>
          <w:rFonts w:ascii="ＭＳ ゴシック" w:hAnsi="ＭＳ ゴシック" w:hint="eastAsia"/>
          <w:sz w:val="21"/>
          <w:szCs w:val="21"/>
        </w:rPr>
        <w:t>第</w:t>
      </w:r>
      <w:r>
        <w:rPr>
          <w:rFonts w:ascii="ＭＳ ゴシック" w:hAnsi="ＭＳ ゴシック" w:hint="eastAsia"/>
          <w:sz w:val="21"/>
          <w:szCs w:val="21"/>
        </w:rPr>
        <w:t>13</w:t>
      </w:r>
      <w:r w:rsidRPr="00CB1A2A">
        <w:rPr>
          <w:rFonts w:ascii="ＭＳ ゴシック" w:hAnsi="ＭＳ ゴシック" w:hint="eastAsia"/>
          <w:sz w:val="21"/>
          <w:szCs w:val="21"/>
        </w:rPr>
        <w:t>章</w:t>
      </w:r>
      <w:r>
        <w:rPr>
          <w:rFonts w:ascii="ＭＳ ゴシック" w:hAnsi="ＭＳ ゴシック" w:hint="eastAsia"/>
          <w:sz w:val="21"/>
          <w:szCs w:val="21"/>
        </w:rPr>
        <w:t xml:space="preserve">の２　</w:t>
      </w:r>
      <w:r w:rsidRPr="00CB1A2A">
        <w:rPr>
          <w:rFonts w:ascii="ＭＳ ゴシック" w:hAnsi="ＭＳ ゴシック" w:hint="eastAsia"/>
          <w:sz w:val="21"/>
          <w:szCs w:val="21"/>
        </w:rPr>
        <w:t xml:space="preserve">　</w:t>
      </w:r>
      <w:r>
        <w:rPr>
          <w:rFonts w:ascii="ＭＳ ゴシック" w:hAnsi="ＭＳ ゴシック" w:hint="eastAsia"/>
          <w:sz w:val="21"/>
          <w:szCs w:val="21"/>
        </w:rPr>
        <w:t>感染症の発生及びまん延の防止対策</w:t>
      </w:r>
    </w:p>
    <w:p w14:paraId="733ECA74" w14:textId="77777777" w:rsidR="00703C3C" w:rsidRPr="009E7CEB" w:rsidRDefault="00703C3C" w:rsidP="00703C3C">
      <w:pPr>
        <w:pStyle w:val="a3"/>
        <w:wordWrap/>
        <w:ind w:firstLineChars="100" w:firstLine="215"/>
        <w:rPr>
          <w:rFonts w:ascii="ＭＳ ゴシック" w:hAnsi="ＭＳ ゴシック"/>
          <w:sz w:val="21"/>
          <w:szCs w:val="21"/>
        </w:rPr>
      </w:pPr>
      <w:r w:rsidRPr="009E7CEB">
        <w:rPr>
          <w:rFonts w:ascii="ＭＳ ゴシック" w:hAnsi="ＭＳ ゴシック" w:hint="eastAsia"/>
          <w:sz w:val="21"/>
          <w:szCs w:val="21"/>
        </w:rPr>
        <w:t>（</w:t>
      </w:r>
      <w:r>
        <w:rPr>
          <w:rFonts w:ascii="ＭＳ ゴシック" w:hAnsi="ＭＳ ゴシック" w:hint="eastAsia"/>
          <w:sz w:val="21"/>
          <w:szCs w:val="21"/>
        </w:rPr>
        <w:t>感染症対策</w:t>
      </w:r>
      <w:r w:rsidRPr="009E7CEB">
        <w:rPr>
          <w:rFonts w:ascii="ＭＳ ゴシック" w:hAnsi="ＭＳ ゴシック" w:hint="eastAsia"/>
          <w:sz w:val="21"/>
          <w:szCs w:val="21"/>
        </w:rPr>
        <w:t>）</w:t>
      </w:r>
    </w:p>
    <w:p w14:paraId="4AE9B74E" w14:textId="77777777" w:rsidR="00703C3C" w:rsidRDefault="00703C3C" w:rsidP="00703C3C">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第</w:t>
      </w:r>
      <w:r>
        <w:rPr>
          <w:rFonts w:ascii="ＭＳ ゴシック" w:hAnsi="ＭＳ ゴシック" w:hint="eastAsia"/>
          <w:sz w:val="21"/>
          <w:szCs w:val="21"/>
        </w:rPr>
        <w:t>50</w:t>
      </w:r>
      <w:r w:rsidRPr="009E7CEB">
        <w:rPr>
          <w:rFonts w:ascii="ＭＳ ゴシック" w:hAnsi="ＭＳ ゴシック" w:hint="eastAsia"/>
          <w:sz w:val="21"/>
          <w:szCs w:val="21"/>
        </w:rPr>
        <w:t>条</w:t>
      </w:r>
      <w:r>
        <w:rPr>
          <w:rFonts w:ascii="ＭＳ ゴシック" w:hAnsi="ＭＳ ゴシック" w:hint="eastAsia"/>
          <w:sz w:val="21"/>
          <w:szCs w:val="21"/>
        </w:rPr>
        <w:t>の２</w:t>
      </w:r>
      <w:r w:rsidRPr="009E7CEB">
        <w:rPr>
          <w:rFonts w:ascii="ＭＳ ゴシック" w:hAnsi="ＭＳ ゴシック" w:hint="eastAsia"/>
          <w:sz w:val="21"/>
          <w:szCs w:val="21"/>
        </w:rPr>
        <w:t xml:space="preserve">　安全統括管理者</w:t>
      </w:r>
      <w:r>
        <w:rPr>
          <w:rFonts w:ascii="ＭＳ ゴシック" w:hAnsi="ＭＳ ゴシック" w:hint="eastAsia"/>
          <w:sz w:val="21"/>
          <w:szCs w:val="21"/>
        </w:rPr>
        <w:t>等</w:t>
      </w:r>
      <w:r w:rsidRPr="009E7CEB">
        <w:rPr>
          <w:rFonts w:ascii="ＭＳ ゴシック" w:hAnsi="ＭＳ ゴシック" w:hint="eastAsia"/>
          <w:sz w:val="21"/>
          <w:szCs w:val="21"/>
        </w:rPr>
        <w:t>は、</w:t>
      </w:r>
      <w:r>
        <w:rPr>
          <w:rFonts w:ascii="ＭＳ ゴシック" w:hAnsi="ＭＳ ゴシック" w:hint="eastAsia"/>
          <w:sz w:val="21"/>
          <w:szCs w:val="21"/>
        </w:rPr>
        <w:t>関係法令、マニュアル等に基づき、感染症の発生及びまん延の予防措置、感染症が発生又は発生したおそれがあるときの非常連絡の方法その他感染症の対策に必要な措置を講じることとする。</w:t>
      </w:r>
    </w:p>
    <w:p w14:paraId="53282C6D" w14:textId="77777777" w:rsidR="00703C3C" w:rsidRPr="00703C3C" w:rsidRDefault="00703C3C" w:rsidP="00071C3A">
      <w:pPr>
        <w:pStyle w:val="a3"/>
        <w:wordWrap/>
        <w:ind w:firstLineChars="500" w:firstLine="1073"/>
        <w:rPr>
          <w:rFonts w:ascii="ＭＳ ゴシック" w:hAnsi="ＭＳ ゴシック"/>
          <w:sz w:val="21"/>
          <w:szCs w:val="21"/>
        </w:rPr>
      </w:pPr>
    </w:p>
    <w:p w14:paraId="0D563215"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第14章</w:t>
      </w:r>
      <w:r w:rsidR="006F49E1">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安全に関する教育、訓練及び内部監査等</w:t>
      </w:r>
    </w:p>
    <w:p w14:paraId="3ECC1576" w14:textId="77777777" w:rsidR="009E7CEB" w:rsidRPr="009E7CEB" w:rsidRDefault="009E7CEB" w:rsidP="00071C3A">
      <w:pPr>
        <w:pStyle w:val="a3"/>
        <w:wordWrap/>
        <w:ind w:firstLineChars="100" w:firstLine="215"/>
        <w:rPr>
          <w:rFonts w:ascii="ＭＳ ゴシック" w:hAnsi="ＭＳ ゴシック"/>
          <w:sz w:val="21"/>
          <w:szCs w:val="21"/>
        </w:rPr>
      </w:pPr>
      <w:r w:rsidRPr="009E7CEB">
        <w:rPr>
          <w:rFonts w:ascii="ＭＳ ゴシック" w:hAnsi="ＭＳ ゴシック" w:hint="eastAsia"/>
          <w:sz w:val="21"/>
          <w:szCs w:val="21"/>
        </w:rPr>
        <w:t>（安全教育）</w:t>
      </w:r>
    </w:p>
    <w:p w14:paraId="366034CC" w14:textId="38DB9E1C"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第51条　安全統括管理者及び運航管理者は、○○部と協力して運航管理員、陸上作業員、乗組員、安全管理に従事する者、内部監査を担当する者に対し、安全管理規程（運航基準、作業基準、事故処理基準、消火プラン及び地震防災対策基準を含む。）、船員法及び海上衝突予防法等の関係法令その他輸送の安全を確保するために必要と認められる事項</w:t>
      </w:r>
      <w:r w:rsidR="00BB2821" w:rsidRPr="00BB2821">
        <w:rPr>
          <w:rFonts w:ascii="ＭＳ ゴシック" w:hAnsi="ＭＳ ゴシック" w:hint="eastAsia"/>
          <w:sz w:val="21"/>
          <w:szCs w:val="21"/>
        </w:rPr>
        <w:t>（避難港の活用に関</w:t>
      </w:r>
      <w:r w:rsidR="00BB2821" w:rsidRPr="00BB2821">
        <w:rPr>
          <w:rFonts w:ascii="ＭＳ ゴシック" w:hAnsi="ＭＳ ゴシック" w:hint="eastAsia"/>
          <w:sz w:val="21"/>
          <w:szCs w:val="21"/>
        </w:rPr>
        <w:lastRenderedPageBreak/>
        <w:t>する教育を含む。）</w:t>
      </w:r>
      <w:r w:rsidRPr="009E7CEB">
        <w:rPr>
          <w:rFonts w:ascii="ＭＳ ゴシック" w:hAnsi="ＭＳ ゴシック" w:hint="eastAsia"/>
          <w:sz w:val="21"/>
          <w:szCs w:val="21"/>
        </w:rPr>
        <w:t>について理解しやすい具体的な安全教育を定期的に実施し、その周知徹底を図らなければならない。</w:t>
      </w:r>
    </w:p>
    <w:p w14:paraId="23D6434A" w14:textId="2DD4DC4C"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 xml:space="preserve">２　</w:t>
      </w:r>
      <w:r w:rsidR="00BB2821" w:rsidRPr="00BB2821">
        <w:rPr>
          <w:rFonts w:ascii="ＭＳ ゴシック" w:hAnsi="ＭＳ ゴシック" w:hint="eastAsia"/>
          <w:sz w:val="21"/>
          <w:szCs w:val="21"/>
        </w:rPr>
        <w:t>安全統括管理者及び</w:t>
      </w:r>
      <w:r w:rsidRPr="009E7CEB">
        <w:rPr>
          <w:rFonts w:ascii="ＭＳ ゴシック" w:hAnsi="ＭＳ ゴシック" w:hint="eastAsia"/>
          <w:sz w:val="21"/>
          <w:szCs w:val="21"/>
        </w:rPr>
        <w:t>運航管理者は、</w:t>
      </w:r>
      <w:r w:rsidR="00BB2821" w:rsidRPr="00BB2821">
        <w:rPr>
          <w:rFonts w:ascii="ＭＳ ゴシック" w:hAnsi="ＭＳ ゴシック" w:hint="eastAsia"/>
          <w:sz w:val="21"/>
          <w:szCs w:val="21"/>
        </w:rPr>
        <w:t>事故等が発生した場合は、遅滞なく、乗組員等に対し、事故等の再発防止に向けた安全教育を実施するとともに、</w:t>
      </w:r>
      <w:r w:rsidRPr="009E7CEB">
        <w:rPr>
          <w:rFonts w:ascii="ＭＳ ゴシック" w:hAnsi="ＭＳ ゴシック" w:hint="eastAsia"/>
          <w:sz w:val="21"/>
          <w:szCs w:val="21"/>
        </w:rPr>
        <w:t>航路の状況、海難その他の事故及びインシデント</w:t>
      </w:r>
      <w:r w:rsidR="00F678B7">
        <w:rPr>
          <w:rFonts w:ascii="ＭＳ ゴシック" w:hAnsi="ＭＳ ゴシック" w:hint="eastAsia"/>
          <w:sz w:val="21"/>
          <w:szCs w:val="21"/>
        </w:rPr>
        <w:t>（</w:t>
      </w:r>
      <w:r w:rsidRPr="009E7CEB">
        <w:rPr>
          <w:rFonts w:ascii="ＭＳ ゴシック" w:hAnsi="ＭＳ ゴシック" w:hint="eastAsia"/>
          <w:sz w:val="21"/>
          <w:szCs w:val="21"/>
        </w:rPr>
        <w:t>事故等の損害を伴わない危険事象</w:t>
      </w:r>
      <w:r w:rsidR="00F678B7">
        <w:rPr>
          <w:rFonts w:ascii="ＭＳ ゴシック" w:hAnsi="ＭＳ ゴシック" w:hint="eastAsia"/>
          <w:sz w:val="21"/>
          <w:szCs w:val="21"/>
        </w:rPr>
        <w:t>）</w:t>
      </w:r>
      <w:r w:rsidRPr="009E7CEB">
        <w:rPr>
          <w:rFonts w:ascii="ＭＳ ゴシック" w:hAnsi="ＭＳ ゴシック" w:hint="eastAsia"/>
          <w:sz w:val="21"/>
          <w:szCs w:val="21"/>
        </w:rPr>
        <w:t>事例を調査研究し、随時又は前項の教育に併せて乗組員に周知徹底を図るものとする。</w:t>
      </w:r>
    </w:p>
    <w:p w14:paraId="6DE024CE" w14:textId="77777777" w:rsidR="009E7CEB" w:rsidRPr="009E7CEB" w:rsidRDefault="009E7CEB" w:rsidP="00071C3A">
      <w:pPr>
        <w:pStyle w:val="a3"/>
        <w:wordWrap/>
        <w:ind w:firstLineChars="100" w:firstLine="215"/>
        <w:rPr>
          <w:rFonts w:ascii="ＭＳ ゴシック" w:hAnsi="ＭＳ ゴシック"/>
          <w:sz w:val="21"/>
          <w:szCs w:val="21"/>
        </w:rPr>
      </w:pPr>
      <w:r w:rsidRPr="009E7CEB">
        <w:rPr>
          <w:rFonts w:ascii="ＭＳ ゴシック" w:hAnsi="ＭＳ ゴシック" w:hint="eastAsia"/>
          <w:sz w:val="21"/>
          <w:szCs w:val="21"/>
        </w:rPr>
        <w:t>（操練）</w:t>
      </w:r>
    </w:p>
    <w:p w14:paraId="4AF0D225" w14:textId="77777777"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第52条　船長は、法令に定める操練を行ったときは、その実施状況を運航管理者に報告するものとする。</w:t>
      </w:r>
    </w:p>
    <w:p w14:paraId="13BAB115" w14:textId="77777777"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２　安全統括管理者及び運航管理者は、消火プランを適確に実施できるよう操練を実施しなければならない。</w:t>
      </w:r>
    </w:p>
    <w:p w14:paraId="7C282BB9" w14:textId="77777777" w:rsidR="009E7CEB" w:rsidRPr="009E7CEB" w:rsidRDefault="009E7CEB" w:rsidP="00071C3A">
      <w:pPr>
        <w:pStyle w:val="a3"/>
        <w:wordWrap/>
        <w:ind w:firstLineChars="100" w:firstLine="215"/>
        <w:rPr>
          <w:rFonts w:ascii="ＭＳ ゴシック" w:hAnsi="ＭＳ ゴシック"/>
          <w:sz w:val="21"/>
          <w:szCs w:val="21"/>
        </w:rPr>
      </w:pPr>
      <w:r w:rsidRPr="009E7CEB">
        <w:rPr>
          <w:rFonts w:ascii="ＭＳ ゴシック" w:hAnsi="ＭＳ ゴシック" w:hint="eastAsia"/>
          <w:sz w:val="21"/>
          <w:szCs w:val="21"/>
        </w:rPr>
        <w:t>（訓練）</w:t>
      </w:r>
    </w:p>
    <w:p w14:paraId="2C2241C8" w14:textId="1B444051"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第53条　安全統括管理者及び運航管理者は、</w:t>
      </w:r>
      <w:r w:rsidR="002211D2">
        <w:rPr>
          <w:rFonts w:ascii="ＭＳ ゴシック" w:hAnsi="ＭＳ ゴシック" w:hint="eastAsia"/>
          <w:sz w:val="21"/>
          <w:szCs w:val="21"/>
        </w:rPr>
        <w:t>経営の責任者</w:t>
      </w:r>
      <w:r w:rsidRPr="009E7CEB">
        <w:rPr>
          <w:rFonts w:ascii="ＭＳ ゴシック" w:hAnsi="ＭＳ ゴシック" w:hint="eastAsia"/>
          <w:sz w:val="21"/>
          <w:szCs w:val="21"/>
        </w:rPr>
        <w:t>の支援を得て事故処理</w:t>
      </w:r>
      <w:r w:rsidR="003E1A58">
        <w:rPr>
          <w:rFonts w:ascii="ＭＳ ゴシック" w:hAnsi="ＭＳ ゴシック" w:hint="eastAsia"/>
          <w:sz w:val="21"/>
          <w:szCs w:val="21"/>
        </w:rPr>
        <w:t>及び</w:t>
      </w:r>
      <w:r w:rsidR="00844B2A">
        <w:rPr>
          <w:rFonts w:ascii="ＭＳ ゴシック" w:hAnsi="ＭＳ ゴシック" w:hint="eastAsia"/>
          <w:sz w:val="21"/>
          <w:szCs w:val="21"/>
        </w:rPr>
        <w:t>避難港の活用</w:t>
      </w:r>
      <w:r w:rsidRPr="009E7CEB">
        <w:rPr>
          <w:rFonts w:ascii="ＭＳ ゴシック" w:hAnsi="ＭＳ ゴシック" w:hint="eastAsia"/>
          <w:sz w:val="21"/>
          <w:szCs w:val="21"/>
        </w:rPr>
        <w:t>に関する訓練を計画し、年１回以上これを実施しなければならない。訓練は、全社的体制で処理する規模の事故を想定した実践的なものとする。この場合、前条の操練は当該訓練に併せて実施することができる。</w:t>
      </w:r>
    </w:p>
    <w:p w14:paraId="39426CF3" w14:textId="77777777"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２　安全統括管理者及び運航管理者は、消火プランを適確に実施できるよう訓練を実施しなければならない。</w:t>
      </w:r>
    </w:p>
    <w:p w14:paraId="445A7135" w14:textId="77777777" w:rsidR="009E7CEB" w:rsidRPr="009E7CEB" w:rsidRDefault="009E7CEB" w:rsidP="00071C3A">
      <w:pPr>
        <w:pStyle w:val="a3"/>
        <w:wordWrap/>
        <w:rPr>
          <w:rFonts w:ascii="ＭＳ ゴシック" w:hAnsi="ＭＳ ゴシック"/>
          <w:sz w:val="21"/>
          <w:szCs w:val="21"/>
        </w:rPr>
      </w:pPr>
      <w:r w:rsidRPr="009E7CEB">
        <w:rPr>
          <w:rFonts w:ascii="ＭＳ ゴシック" w:hAnsi="ＭＳ ゴシック" w:hint="eastAsia"/>
          <w:sz w:val="21"/>
          <w:szCs w:val="21"/>
        </w:rPr>
        <w:t>３　前項の消火プランに関する訓練は、訓練計画に基づき適切に実施しなくてはならない。</w:t>
      </w:r>
    </w:p>
    <w:p w14:paraId="5CB5CA4E" w14:textId="246430C1" w:rsidR="009E7CEB" w:rsidRDefault="009E7CEB" w:rsidP="00071C3A">
      <w:pPr>
        <w:pStyle w:val="a3"/>
        <w:wordWrap/>
        <w:rPr>
          <w:rFonts w:ascii="ＭＳ ゴシック" w:hAnsi="ＭＳ ゴシック"/>
          <w:sz w:val="21"/>
          <w:szCs w:val="21"/>
        </w:rPr>
      </w:pPr>
      <w:r w:rsidRPr="009E7CEB">
        <w:rPr>
          <w:rFonts w:ascii="ＭＳ ゴシック" w:hAnsi="ＭＳ ゴシック" w:hint="eastAsia"/>
          <w:sz w:val="21"/>
          <w:szCs w:val="21"/>
        </w:rPr>
        <w:t>４　訓練の前後には打合せを行い、特記事項があれば</w:t>
      </w:r>
      <w:r w:rsidR="002211D2">
        <w:rPr>
          <w:rFonts w:ascii="ＭＳ ゴシック" w:hAnsi="ＭＳ ゴシック" w:hint="eastAsia"/>
          <w:sz w:val="21"/>
          <w:szCs w:val="21"/>
        </w:rPr>
        <w:t>経営の責任者</w:t>
      </w:r>
      <w:r w:rsidRPr="009E7CEB">
        <w:rPr>
          <w:rFonts w:ascii="ＭＳ ゴシック" w:hAnsi="ＭＳ ゴシック" w:hint="eastAsia"/>
          <w:sz w:val="21"/>
          <w:szCs w:val="21"/>
        </w:rPr>
        <w:t>へ意見具申する。</w:t>
      </w:r>
    </w:p>
    <w:p w14:paraId="451EFA30" w14:textId="77777777" w:rsidR="009E7CEB" w:rsidRPr="009E7CEB" w:rsidRDefault="009E7CEB" w:rsidP="00071C3A">
      <w:pPr>
        <w:pStyle w:val="a3"/>
        <w:wordWrap/>
        <w:ind w:firstLineChars="100" w:firstLine="215"/>
        <w:rPr>
          <w:rFonts w:ascii="ＭＳ ゴシック" w:hAnsi="ＭＳ ゴシック"/>
          <w:sz w:val="21"/>
          <w:szCs w:val="21"/>
        </w:rPr>
      </w:pPr>
      <w:r w:rsidRPr="009E7CEB">
        <w:rPr>
          <w:rFonts w:ascii="ＭＳ ゴシック" w:hAnsi="ＭＳ ゴシック" w:hint="eastAsia"/>
          <w:sz w:val="21"/>
          <w:szCs w:val="21"/>
        </w:rPr>
        <w:t>（記録）</w:t>
      </w:r>
    </w:p>
    <w:p w14:paraId="5070D3D6" w14:textId="32AF20F9"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第54条　運航管理者は、前３条の教育等を実施したときは、その概要を記録簿に記録し</w:t>
      </w:r>
      <w:r w:rsidR="00BB2821" w:rsidRPr="00BB2821">
        <w:rPr>
          <w:rFonts w:ascii="ＭＳ ゴシック" w:hAnsi="ＭＳ ゴシック" w:hint="eastAsia"/>
          <w:sz w:val="21"/>
          <w:szCs w:val="21"/>
        </w:rPr>
        <w:t>、３年間保存すること</w:t>
      </w:r>
      <w:r w:rsidRPr="009E7CEB">
        <w:rPr>
          <w:rFonts w:ascii="ＭＳ ゴシック" w:hAnsi="ＭＳ ゴシック" w:hint="eastAsia"/>
          <w:sz w:val="21"/>
          <w:szCs w:val="21"/>
        </w:rPr>
        <w:t>。</w:t>
      </w:r>
    </w:p>
    <w:p w14:paraId="137B8EC3" w14:textId="77777777" w:rsidR="009E7CEB" w:rsidRPr="009E7CEB" w:rsidRDefault="009E7CEB" w:rsidP="00071C3A">
      <w:pPr>
        <w:pStyle w:val="a3"/>
        <w:wordWrap/>
        <w:ind w:firstLineChars="100" w:firstLine="215"/>
        <w:rPr>
          <w:rFonts w:ascii="ＭＳ ゴシック" w:hAnsi="ＭＳ ゴシック"/>
          <w:sz w:val="21"/>
          <w:szCs w:val="21"/>
        </w:rPr>
      </w:pPr>
      <w:r w:rsidRPr="009E7CEB">
        <w:rPr>
          <w:rFonts w:ascii="ＭＳ ゴシック" w:hAnsi="ＭＳ ゴシック" w:hint="eastAsia"/>
          <w:sz w:val="21"/>
          <w:szCs w:val="21"/>
        </w:rPr>
        <w:t>（内部監査及び見直し）</w:t>
      </w:r>
    </w:p>
    <w:p w14:paraId="06209666" w14:textId="64433C10"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第55条　内部監査を行う者は、</w:t>
      </w:r>
      <w:r w:rsidR="002211D2">
        <w:rPr>
          <w:rFonts w:ascii="ＭＳ ゴシック" w:hAnsi="ＭＳ ゴシック" w:hint="eastAsia"/>
          <w:sz w:val="21"/>
          <w:szCs w:val="21"/>
        </w:rPr>
        <w:t>経営の責任者</w:t>
      </w:r>
      <w:r w:rsidRPr="009E7CEB">
        <w:rPr>
          <w:rFonts w:ascii="ＭＳ ゴシック" w:hAnsi="ＭＳ ゴシック" w:hint="eastAsia"/>
          <w:sz w:val="21"/>
          <w:szCs w:val="21"/>
        </w:rPr>
        <w:t>の支援を得て関係者とともに年１回以上船舶及び陸上施設の状況並びに安全管理規程の遵守状況の他、</w:t>
      </w:r>
      <w:r w:rsidR="002211D2">
        <w:rPr>
          <w:rFonts w:ascii="ＭＳ ゴシック" w:hAnsi="ＭＳ ゴシック" w:hint="eastAsia"/>
          <w:sz w:val="21"/>
          <w:szCs w:val="21"/>
        </w:rPr>
        <w:t>安全管理体制</w:t>
      </w:r>
      <w:r w:rsidRPr="009E7CEB">
        <w:rPr>
          <w:rFonts w:ascii="ＭＳ ゴシック" w:hAnsi="ＭＳ ゴシック" w:hint="eastAsia"/>
          <w:sz w:val="21"/>
          <w:szCs w:val="21"/>
        </w:rPr>
        <w:t>全般にわたり内部監査を行うものとし、船舶の監査は停泊中及び航海中の船舶について行うものとする。さらに、重大事故が発生した場合には速やかに実施する。</w:t>
      </w:r>
    </w:p>
    <w:p w14:paraId="2B368C71" w14:textId="02643098" w:rsidR="009E7CEB" w:rsidRPr="009E7CEB" w:rsidRDefault="009E7CEB" w:rsidP="00071C3A">
      <w:pPr>
        <w:pStyle w:val="a3"/>
        <w:wordWrap/>
        <w:rPr>
          <w:rFonts w:ascii="ＭＳ ゴシック" w:hAnsi="ＭＳ ゴシック"/>
          <w:sz w:val="21"/>
          <w:szCs w:val="21"/>
        </w:rPr>
      </w:pPr>
      <w:r w:rsidRPr="009E7CEB">
        <w:rPr>
          <w:rFonts w:ascii="ＭＳ ゴシック" w:hAnsi="ＭＳ ゴシック" w:hint="eastAsia"/>
          <w:sz w:val="21"/>
          <w:szCs w:val="21"/>
        </w:rPr>
        <w:t>２　内部監査にあたっては、</w:t>
      </w:r>
      <w:r w:rsidR="002211D2">
        <w:rPr>
          <w:rFonts w:ascii="ＭＳ ゴシック" w:hAnsi="ＭＳ ゴシック" w:hint="eastAsia"/>
          <w:sz w:val="21"/>
          <w:szCs w:val="21"/>
        </w:rPr>
        <w:t>経営の責任者</w:t>
      </w:r>
      <w:r w:rsidRPr="009E7CEB">
        <w:rPr>
          <w:rFonts w:ascii="ＭＳ ゴシック" w:hAnsi="ＭＳ ゴシック" w:hint="eastAsia"/>
          <w:sz w:val="21"/>
          <w:szCs w:val="21"/>
        </w:rPr>
        <w:t>は、その重要性を社内に周知徹底する。</w:t>
      </w:r>
    </w:p>
    <w:p w14:paraId="66B6862B" w14:textId="58A8F795" w:rsidR="009E7CEB" w:rsidRPr="009E7CEB" w:rsidRDefault="009E7CEB" w:rsidP="00071C3A">
      <w:pPr>
        <w:pStyle w:val="a3"/>
        <w:wordWrap/>
        <w:ind w:left="215" w:hangingChars="100" w:hanging="215"/>
        <w:rPr>
          <w:rFonts w:ascii="ＭＳ ゴシック" w:hAnsi="ＭＳ ゴシック"/>
          <w:sz w:val="21"/>
          <w:szCs w:val="21"/>
        </w:rPr>
      </w:pPr>
      <w:r w:rsidRPr="009E7CEB">
        <w:rPr>
          <w:rFonts w:ascii="ＭＳ ゴシック" w:hAnsi="ＭＳ ゴシック" w:hint="eastAsia"/>
          <w:sz w:val="21"/>
          <w:szCs w:val="21"/>
        </w:rPr>
        <w:t>３　内部監査を行うに際し、</w:t>
      </w:r>
      <w:r w:rsidR="002211D2">
        <w:rPr>
          <w:rFonts w:ascii="ＭＳ ゴシック" w:hAnsi="ＭＳ ゴシック" w:hint="eastAsia"/>
          <w:sz w:val="21"/>
          <w:szCs w:val="21"/>
        </w:rPr>
        <w:t>安全管理体制</w:t>
      </w:r>
      <w:r w:rsidRPr="009E7CEB">
        <w:rPr>
          <w:rFonts w:ascii="ＭＳ ゴシック" w:hAnsi="ＭＳ ゴシック" w:hint="eastAsia"/>
          <w:sz w:val="21"/>
          <w:szCs w:val="21"/>
        </w:rPr>
        <w:t>の機能全般に関し見直しを行い、改善の必要性、実施時期について評価し、改善に向け作業する。</w:t>
      </w:r>
    </w:p>
    <w:p w14:paraId="03460587" w14:textId="67D4A019" w:rsidR="009E7CEB" w:rsidRPr="009E7CEB" w:rsidRDefault="009E7CEB" w:rsidP="00071C3A">
      <w:pPr>
        <w:pStyle w:val="a3"/>
        <w:wordWrap/>
        <w:rPr>
          <w:rFonts w:ascii="ＭＳ ゴシック" w:hAnsi="ＭＳ ゴシック"/>
          <w:sz w:val="21"/>
          <w:szCs w:val="21"/>
        </w:rPr>
      </w:pPr>
      <w:r w:rsidRPr="009E7CEB">
        <w:rPr>
          <w:rFonts w:ascii="ＭＳ ゴシック" w:hAnsi="ＭＳ ゴシック" w:hint="eastAsia"/>
          <w:sz w:val="21"/>
          <w:szCs w:val="21"/>
        </w:rPr>
        <w:t>４　内部監査及び見直しを行ったときは、その内容を記録</w:t>
      </w:r>
      <w:r w:rsidR="00BB2821" w:rsidRPr="00BB2821">
        <w:rPr>
          <w:rFonts w:ascii="ＭＳ ゴシック" w:hAnsi="ＭＳ ゴシック" w:hint="eastAsia"/>
          <w:sz w:val="21"/>
          <w:szCs w:val="21"/>
        </w:rPr>
        <w:t>、３年間保存</w:t>
      </w:r>
      <w:r w:rsidRPr="009E7CEB">
        <w:rPr>
          <w:rFonts w:ascii="ＭＳ ゴシック" w:hAnsi="ＭＳ ゴシック" w:hint="eastAsia"/>
          <w:sz w:val="21"/>
          <w:szCs w:val="21"/>
        </w:rPr>
        <w:t>する。</w:t>
      </w:r>
    </w:p>
    <w:p w14:paraId="304EC0B8" w14:textId="652EEA18" w:rsidR="001964A0" w:rsidRPr="00CB1A2A" w:rsidRDefault="009E7CEB" w:rsidP="00071C3A">
      <w:pPr>
        <w:pStyle w:val="a3"/>
        <w:wordWrap/>
        <w:ind w:left="215" w:hangingChars="100" w:hanging="215"/>
        <w:rPr>
          <w:spacing w:val="0"/>
          <w:sz w:val="21"/>
          <w:szCs w:val="21"/>
        </w:rPr>
      </w:pPr>
      <w:r w:rsidRPr="009E7CEB">
        <w:rPr>
          <w:rFonts w:ascii="ＭＳ ゴシック" w:hAnsi="ＭＳ ゴシック" w:hint="eastAsia"/>
          <w:sz w:val="21"/>
          <w:szCs w:val="21"/>
        </w:rPr>
        <w:t>５　内部監査を行う者は、安全統括管理者及び運航管理者等が業務の監査を行うほか、特に陸上側の</w:t>
      </w:r>
      <w:r w:rsidR="002211D2">
        <w:rPr>
          <w:rFonts w:ascii="ＭＳ ゴシック" w:hAnsi="ＭＳ ゴシック" w:hint="eastAsia"/>
          <w:sz w:val="21"/>
          <w:szCs w:val="21"/>
        </w:rPr>
        <w:t>安全管理体制</w:t>
      </w:r>
      <w:r w:rsidRPr="009E7CEB">
        <w:rPr>
          <w:rFonts w:ascii="ＭＳ ゴシック" w:hAnsi="ＭＳ ゴシック" w:hint="eastAsia"/>
          <w:sz w:val="21"/>
          <w:szCs w:val="21"/>
        </w:rPr>
        <w:t>については、監査の客観性を確保するため当該部門の業務に従事していない者が監査を行う。</w:t>
      </w:r>
    </w:p>
    <w:p w14:paraId="584420EC" w14:textId="77777777" w:rsidR="009E7CEB" w:rsidRDefault="009E7CEB" w:rsidP="00071C3A">
      <w:pPr>
        <w:pStyle w:val="a3"/>
        <w:wordWrap/>
        <w:ind w:firstLineChars="500" w:firstLine="1073"/>
        <w:rPr>
          <w:rFonts w:ascii="ＭＳ ゴシック" w:hAnsi="ＭＳ ゴシック"/>
          <w:sz w:val="21"/>
          <w:szCs w:val="21"/>
        </w:rPr>
      </w:pPr>
    </w:p>
    <w:p w14:paraId="48AFD28E"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第15章　</w:t>
      </w:r>
      <w:r w:rsidR="006F49E1">
        <w:rPr>
          <w:rFonts w:ascii="ＭＳ ゴシック" w:hAnsi="ＭＳ ゴシック" w:hint="eastAsia"/>
          <w:sz w:val="21"/>
          <w:szCs w:val="21"/>
        </w:rPr>
        <w:t xml:space="preserve">　</w:t>
      </w:r>
      <w:r w:rsidRPr="00CB1A2A">
        <w:rPr>
          <w:rFonts w:ascii="ＭＳ ゴシック" w:hAnsi="ＭＳ ゴシック" w:hint="eastAsia"/>
          <w:sz w:val="21"/>
          <w:szCs w:val="21"/>
        </w:rPr>
        <w:t>雑則</w:t>
      </w:r>
    </w:p>
    <w:p w14:paraId="1C2D5CBE" w14:textId="77777777" w:rsidR="00961554" w:rsidRPr="00961554" w:rsidRDefault="00961554" w:rsidP="00071C3A">
      <w:pPr>
        <w:pStyle w:val="a3"/>
        <w:wordWrap/>
        <w:ind w:firstLineChars="100" w:firstLine="215"/>
        <w:rPr>
          <w:rFonts w:ascii="ＭＳ ゴシック" w:hAnsi="ＭＳ ゴシック"/>
          <w:sz w:val="21"/>
          <w:szCs w:val="21"/>
        </w:rPr>
      </w:pPr>
      <w:r w:rsidRPr="00961554">
        <w:rPr>
          <w:rFonts w:ascii="ＭＳ ゴシック" w:hAnsi="ＭＳ ゴシック" w:hint="eastAsia"/>
          <w:sz w:val="21"/>
          <w:szCs w:val="21"/>
        </w:rPr>
        <w:t>（安全管理規程等の備付け等）</w:t>
      </w:r>
    </w:p>
    <w:p w14:paraId="134B9F9F" w14:textId="708EA223" w:rsidR="00961554" w:rsidRPr="00961554" w:rsidRDefault="00961554" w:rsidP="00071C3A">
      <w:pPr>
        <w:pStyle w:val="a3"/>
        <w:wordWrap/>
        <w:ind w:left="215" w:hangingChars="100" w:hanging="215"/>
        <w:rPr>
          <w:rFonts w:ascii="ＭＳ ゴシック" w:hAnsi="ＭＳ ゴシック"/>
          <w:sz w:val="21"/>
          <w:szCs w:val="21"/>
        </w:rPr>
      </w:pPr>
      <w:r w:rsidRPr="00961554">
        <w:rPr>
          <w:rFonts w:ascii="ＭＳ ゴシック" w:hAnsi="ＭＳ ゴシック" w:hint="eastAsia"/>
          <w:sz w:val="21"/>
          <w:szCs w:val="21"/>
        </w:rPr>
        <w:t>第56条　安全統括管理者及び運航管理者は、それぞれの職務に応じ、安全管理規程（運航基準、作業基準、事故処理基準、消火プラン及び地震防災対策基準を含む。）及び運航基準図を船舶、営業所その他必要と認められる場所に、容易に閲覧できるよう備え付けておかなければならない。</w:t>
      </w:r>
    </w:p>
    <w:p w14:paraId="57374BE3" w14:textId="53D778D4" w:rsidR="00961554" w:rsidRPr="00961554" w:rsidRDefault="00961554" w:rsidP="00071C3A">
      <w:pPr>
        <w:pStyle w:val="a3"/>
        <w:wordWrap/>
        <w:ind w:left="215" w:hangingChars="100" w:hanging="215"/>
        <w:rPr>
          <w:rFonts w:ascii="ＭＳ ゴシック" w:hAnsi="ＭＳ ゴシック"/>
          <w:sz w:val="21"/>
          <w:szCs w:val="21"/>
        </w:rPr>
      </w:pPr>
      <w:r w:rsidRPr="00961554">
        <w:rPr>
          <w:rFonts w:ascii="ＭＳ ゴシック" w:hAnsi="ＭＳ ゴシック" w:hint="eastAsia"/>
          <w:sz w:val="21"/>
          <w:szCs w:val="21"/>
        </w:rPr>
        <w:t xml:space="preserve">２　</w:t>
      </w:r>
      <w:r w:rsidR="002211D2">
        <w:rPr>
          <w:rFonts w:ascii="ＭＳ ゴシック" w:hAnsi="ＭＳ ゴシック" w:hint="eastAsia"/>
          <w:sz w:val="21"/>
          <w:szCs w:val="21"/>
        </w:rPr>
        <w:t>安全管理体制</w:t>
      </w:r>
      <w:r w:rsidRPr="00961554">
        <w:rPr>
          <w:rFonts w:ascii="ＭＳ ゴシック" w:hAnsi="ＭＳ ゴシック" w:hint="eastAsia"/>
          <w:sz w:val="21"/>
          <w:szCs w:val="21"/>
        </w:rPr>
        <w:t>を確立し、実施し、維持するために、それぞれの職務に関し作成した各種文書はそれぞれの職務に応じ適切に管理する。</w:t>
      </w:r>
    </w:p>
    <w:p w14:paraId="7F6714FC" w14:textId="77777777" w:rsidR="00961554" w:rsidRPr="00961554" w:rsidRDefault="00961554" w:rsidP="00071C3A">
      <w:pPr>
        <w:pStyle w:val="a3"/>
        <w:wordWrap/>
        <w:ind w:firstLineChars="100" w:firstLine="215"/>
        <w:rPr>
          <w:rFonts w:ascii="ＭＳ ゴシック" w:hAnsi="ＭＳ ゴシック"/>
          <w:sz w:val="21"/>
          <w:szCs w:val="21"/>
        </w:rPr>
      </w:pPr>
      <w:r w:rsidRPr="00961554">
        <w:rPr>
          <w:rFonts w:ascii="ＭＳ ゴシック" w:hAnsi="ＭＳ ゴシック" w:hint="eastAsia"/>
          <w:sz w:val="21"/>
          <w:szCs w:val="21"/>
        </w:rPr>
        <w:t>（情報伝達</w:t>
      </w:r>
      <w:r w:rsidR="00485B29">
        <w:rPr>
          <w:rFonts w:ascii="ＭＳ ゴシック" w:hAnsi="ＭＳ ゴシック" w:hint="eastAsia"/>
          <w:sz w:val="21"/>
          <w:szCs w:val="21"/>
        </w:rPr>
        <w:t>）</w:t>
      </w:r>
    </w:p>
    <w:p w14:paraId="309CF95D" w14:textId="77777777" w:rsidR="00961554" w:rsidRPr="00961554" w:rsidRDefault="00961554" w:rsidP="00071C3A">
      <w:pPr>
        <w:pStyle w:val="a3"/>
        <w:wordWrap/>
        <w:ind w:left="215" w:hangingChars="100" w:hanging="215"/>
        <w:rPr>
          <w:rFonts w:ascii="ＭＳ ゴシック" w:hAnsi="ＭＳ ゴシック"/>
          <w:sz w:val="21"/>
          <w:szCs w:val="21"/>
        </w:rPr>
      </w:pPr>
      <w:r w:rsidRPr="00961554">
        <w:rPr>
          <w:rFonts w:ascii="ＭＳ ゴシック" w:hAnsi="ＭＳ ゴシック" w:hint="eastAsia"/>
          <w:sz w:val="21"/>
          <w:szCs w:val="21"/>
        </w:rPr>
        <w:t>第57条　安全統括管理者は、パソコン、社内LAN等を活用した輸送の安全の確保に関する情報のデータベース化を行うとともに容易なアクセス手段を用意する。</w:t>
      </w:r>
    </w:p>
    <w:p w14:paraId="11173B55" w14:textId="0C433C41" w:rsidR="00961554" w:rsidRPr="00961554" w:rsidRDefault="00961554" w:rsidP="00071C3A">
      <w:pPr>
        <w:pStyle w:val="a3"/>
        <w:wordWrap/>
        <w:ind w:left="215" w:hangingChars="100" w:hanging="215"/>
        <w:rPr>
          <w:rFonts w:ascii="ＭＳ ゴシック" w:hAnsi="ＭＳ ゴシック"/>
          <w:sz w:val="21"/>
          <w:szCs w:val="21"/>
        </w:rPr>
      </w:pPr>
      <w:r w:rsidRPr="00961554">
        <w:rPr>
          <w:rFonts w:ascii="ＭＳ ゴシック" w:hAnsi="ＭＳ ゴシック" w:hint="eastAsia"/>
          <w:sz w:val="21"/>
          <w:szCs w:val="21"/>
        </w:rPr>
        <w:t>２　輸送の安全に係る運航・整備等輸送サービスの実施に直接携わる部門が、現場の顕在的課題、潜在的課題等を、</w:t>
      </w:r>
      <w:r w:rsidR="002211D2">
        <w:rPr>
          <w:rFonts w:ascii="ＭＳ ゴシック" w:hAnsi="ＭＳ ゴシック" w:hint="eastAsia"/>
          <w:sz w:val="21"/>
          <w:szCs w:val="21"/>
        </w:rPr>
        <w:t>経営の責任者</w:t>
      </w:r>
      <w:r w:rsidRPr="00961554">
        <w:rPr>
          <w:rFonts w:ascii="ＭＳ ゴシック" w:hAnsi="ＭＳ ゴシック" w:hint="eastAsia"/>
          <w:sz w:val="21"/>
          <w:szCs w:val="21"/>
        </w:rPr>
        <w:t>への直接上申する手段</w:t>
      </w:r>
      <w:r w:rsidR="00F74337">
        <w:rPr>
          <w:rFonts w:ascii="ＭＳ ゴシック" w:hAnsi="ＭＳ ゴシック" w:hint="eastAsia"/>
          <w:sz w:val="21"/>
          <w:szCs w:val="21"/>
        </w:rPr>
        <w:t>（</w:t>
      </w:r>
      <w:r w:rsidRPr="00961554">
        <w:rPr>
          <w:rFonts w:ascii="ＭＳ ゴシック" w:hAnsi="ＭＳ ゴシック" w:hint="eastAsia"/>
          <w:sz w:val="21"/>
          <w:szCs w:val="21"/>
        </w:rPr>
        <w:t>目安箱、社内メール等</w:t>
      </w:r>
      <w:r w:rsidR="00F74337">
        <w:rPr>
          <w:rFonts w:ascii="ＭＳ ゴシック" w:hAnsi="ＭＳ ゴシック" w:hint="eastAsia"/>
          <w:sz w:val="21"/>
          <w:szCs w:val="21"/>
        </w:rPr>
        <w:t>）</w:t>
      </w:r>
      <w:r w:rsidRPr="00961554">
        <w:rPr>
          <w:rFonts w:ascii="ＭＳ ゴシック" w:hAnsi="ＭＳ ゴシック" w:hint="eastAsia"/>
          <w:sz w:val="21"/>
          <w:szCs w:val="21"/>
        </w:rPr>
        <w:t>を用意する。</w:t>
      </w:r>
    </w:p>
    <w:p w14:paraId="434BD77D" w14:textId="77777777" w:rsidR="00961554" w:rsidRPr="00961554" w:rsidRDefault="00961554" w:rsidP="00071C3A">
      <w:pPr>
        <w:pStyle w:val="a3"/>
        <w:wordWrap/>
        <w:ind w:left="215" w:hangingChars="100" w:hanging="215"/>
        <w:rPr>
          <w:rFonts w:ascii="ＭＳ ゴシック" w:hAnsi="ＭＳ ゴシック"/>
          <w:sz w:val="21"/>
          <w:szCs w:val="21"/>
        </w:rPr>
      </w:pPr>
      <w:r w:rsidRPr="00961554">
        <w:rPr>
          <w:rFonts w:ascii="ＭＳ ゴシック" w:hAnsi="ＭＳ ゴシック" w:hint="eastAsia"/>
          <w:sz w:val="21"/>
          <w:szCs w:val="21"/>
        </w:rPr>
        <w:t>３　安全統括管理者は前項の上申又はその他の手段他により安全に係る意見等の把握に努め、</w:t>
      </w:r>
      <w:r w:rsidRPr="00961554">
        <w:rPr>
          <w:rFonts w:ascii="ＭＳ ゴシック" w:hAnsi="ＭＳ ゴシック" w:hint="eastAsia"/>
          <w:sz w:val="21"/>
          <w:szCs w:val="21"/>
        </w:rPr>
        <w:lastRenderedPageBreak/>
        <w:t>その検討、実現反映状況等について社内へ周知する。</w:t>
      </w:r>
    </w:p>
    <w:p w14:paraId="4F96A54F" w14:textId="0A6B37EC" w:rsidR="00466B8C" w:rsidRPr="00367745" w:rsidRDefault="00961554" w:rsidP="00071C3A">
      <w:pPr>
        <w:pStyle w:val="a3"/>
        <w:wordWrap/>
        <w:ind w:left="215" w:hangingChars="100" w:hanging="215"/>
        <w:rPr>
          <w:spacing w:val="0"/>
          <w:sz w:val="21"/>
          <w:szCs w:val="21"/>
        </w:rPr>
      </w:pPr>
      <w:r w:rsidRPr="00961554">
        <w:rPr>
          <w:rFonts w:ascii="ＭＳ ゴシック" w:hAnsi="ＭＳ ゴシック" w:hint="eastAsia"/>
          <w:sz w:val="21"/>
          <w:szCs w:val="21"/>
        </w:rPr>
        <w:t>４　安全統括管理者は、</w:t>
      </w:r>
      <w:r w:rsidR="00BB2821" w:rsidRPr="00BB2821">
        <w:rPr>
          <w:rFonts w:ascii="ＭＳ ゴシック" w:hAnsi="ＭＳ ゴシック" w:hint="eastAsia"/>
          <w:sz w:val="21"/>
          <w:szCs w:val="21"/>
        </w:rPr>
        <w:t>次に掲げる輸送の安全に係る情報をインターネットの利用その他の適切な方法により公表する。</w:t>
      </w:r>
    </w:p>
    <w:p w14:paraId="04E59006" w14:textId="1FABBAEA" w:rsidR="00BB2821" w:rsidRPr="00BB2821" w:rsidRDefault="00D45CF4" w:rsidP="00B030C6">
      <w:pPr>
        <w:pStyle w:val="a3"/>
        <w:ind w:firstLineChars="100" w:firstLine="215"/>
        <w:rPr>
          <w:spacing w:val="0"/>
          <w:sz w:val="21"/>
          <w:szCs w:val="21"/>
        </w:rPr>
      </w:pPr>
      <w:r w:rsidRPr="00CB1A2A">
        <w:rPr>
          <w:rFonts w:ascii="ＭＳ ゴシック" w:hAnsi="ＭＳ ゴシック" w:hint="eastAsia"/>
          <w:sz w:val="21"/>
          <w:szCs w:val="21"/>
        </w:rPr>
        <w:t>(1)</w:t>
      </w:r>
      <w:r w:rsidR="00BB2821" w:rsidRPr="00BB2821">
        <w:rPr>
          <w:rFonts w:hint="eastAsia"/>
          <w:spacing w:val="0"/>
          <w:sz w:val="21"/>
          <w:szCs w:val="21"/>
        </w:rPr>
        <w:t xml:space="preserve">　輸送の安全に関する基本的な方針</w:t>
      </w:r>
    </w:p>
    <w:p w14:paraId="75D2EA7A" w14:textId="6DAE87E1" w:rsidR="00BB2821" w:rsidRPr="00BB2821" w:rsidRDefault="00D45CF4" w:rsidP="00B030C6">
      <w:pPr>
        <w:pStyle w:val="a3"/>
        <w:ind w:firstLineChars="100" w:firstLine="215"/>
        <w:rPr>
          <w:spacing w:val="0"/>
          <w:sz w:val="21"/>
          <w:szCs w:val="21"/>
        </w:rPr>
      </w:pPr>
      <w:r w:rsidRPr="00CB1A2A">
        <w:rPr>
          <w:rFonts w:ascii="ＭＳ ゴシック" w:hAnsi="ＭＳ ゴシック" w:hint="eastAsia"/>
          <w:sz w:val="21"/>
          <w:szCs w:val="21"/>
        </w:rPr>
        <w:t>(</w:t>
      </w:r>
      <w:r>
        <w:rPr>
          <w:rFonts w:ascii="ＭＳ ゴシック" w:hAnsi="ＭＳ ゴシック"/>
          <w:sz w:val="21"/>
          <w:szCs w:val="21"/>
        </w:rPr>
        <w:t>2</w:t>
      </w:r>
      <w:r w:rsidRPr="00CB1A2A">
        <w:rPr>
          <w:rFonts w:ascii="ＭＳ ゴシック" w:hAnsi="ＭＳ ゴシック" w:hint="eastAsia"/>
          <w:sz w:val="21"/>
          <w:szCs w:val="21"/>
        </w:rPr>
        <w:t>)</w:t>
      </w:r>
      <w:r w:rsidR="00BB2821" w:rsidRPr="00BB2821">
        <w:rPr>
          <w:rFonts w:hint="eastAsia"/>
          <w:spacing w:val="0"/>
          <w:sz w:val="21"/>
          <w:szCs w:val="21"/>
        </w:rPr>
        <w:t xml:space="preserve">　輸送の安全に関する重点施策及びその達成状況</w:t>
      </w:r>
    </w:p>
    <w:p w14:paraId="377A4248" w14:textId="45640687" w:rsidR="00BB2821" w:rsidRPr="00BB2821" w:rsidRDefault="00D45CF4" w:rsidP="00B030C6">
      <w:pPr>
        <w:pStyle w:val="a3"/>
        <w:ind w:firstLineChars="100" w:firstLine="215"/>
        <w:rPr>
          <w:spacing w:val="0"/>
          <w:sz w:val="21"/>
          <w:szCs w:val="21"/>
        </w:rPr>
      </w:pPr>
      <w:r w:rsidRPr="00CB1A2A">
        <w:rPr>
          <w:rFonts w:ascii="ＭＳ ゴシック" w:hAnsi="ＭＳ ゴシック" w:hint="eastAsia"/>
          <w:sz w:val="21"/>
          <w:szCs w:val="21"/>
        </w:rPr>
        <w:t>(</w:t>
      </w:r>
      <w:r>
        <w:rPr>
          <w:rFonts w:ascii="ＭＳ ゴシック" w:hAnsi="ＭＳ ゴシック"/>
          <w:sz w:val="21"/>
          <w:szCs w:val="21"/>
        </w:rPr>
        <w:t>3</w:t>
      </w:r>
      <w:r w:rsidRPr="00CB1A2A">
        <w:rPr>
          <w:rFonts w:ascii="ＭＳ ゴシック" w:hAnsi="ＭＳ ゴシック" w:hint="eastAsia"/>
          <w:sz w:val="21"/>
          <w:szCs w:val="21"/>
        </w:rPr>
        <w:t>)</w:t>
      </w:r>
      <w:r w:rsidR="00BB2821" w:rsidRPr="00BB2821">
        <w:rPr>
          <w:rFonts w:hint="eastAsia"/>
          <w:spacing w:val="0"/>
          <w:sz w:val="21"/>
          <w:szCs w:val="21"/>
        </w:rPr>
        <w:t xml:space="preserve">　安全管理規程（運航可否判断のフロー図を含む）</w:t>
      </w:r>
    </w:p>
    <w:p w14:paraId="59056B6C" w14:textId="3218065B" w:rsidR="00BB2821" w:rsidRDefault="00D45CF4" w:rsidP="00BB2821">
      <w:pPr>
        <w:pStyle w:val="a3"/>
        <w:ind w:firstLineChars="100" w:firstLine="215"/>
        <w:rPr>
          <w:spacing w:val="0"/>
          <w:sz w:val="21"/>
          <w:szCs w:val="21"/>
        </w:rPr>
      </w:pPr>
      <w:r w:rsidRPr="00CB1A2A">
        <w:rPr>
          <w:rFonts w:ascii="ＭＳ ゴシック" w:hAnsi="ＭＳ ゴシック" w:hint="eastAsia"/>
          <w:sz w:val="21"/>
          <w:szCs w:val="21"/>
        </w:rPr>
        <w:t>(</w:t>
      </w:r>
      <w:r>
        <w:rPr>
          <w:rFonts w:ascii="ＭＳ ゴシック" w:hAnsi="ＭＳ ゴシック"/>
          <w:sz w:val="21"/>
          <w:szCs w:val="21"/>
        </w:rPr>
        <w:t>4</w:t>
      </w:r>
      <w:r w:rsidRPr="00CB1A2A">
        <w:rPr>
          <w:rFonts w:ascii="ＭＳ ゴシック" w:hAnsi="ＭＳ ゴシック" w:hint="eastAsia"/>
          <w:sz w:val="21"/>
          <w:szCs w:val="21"/>
        </w:rPr>
        <w:t>)</w:t>
      </w:r>
      <w:r w:rsidR="00BB2821" w:rsidRPr="00BB2821">
        <w:rPr>
          <w:rFonts w:hint="eastAsia"/>
          <w:spacing w:val="0"/>
          <w:sz w:val="21"/>
          <w:szCs w:val="21"/>
        </w:rPr>
        <w:t xml:space="preserve">　安全統括管理者、運航管理者に係る情報（特定の個人を識別することができる情報を除</w:t>
      </w:r>
    </w:p>
    <w:p w14:paraId="684D96A6" w14:textId="4374203C" w:rsidR="00BB2821" w:rsidRPr="00BB2821" w:rsidRDefault="00BB2821" w:rsidP="00B030C6">
      <w:pPr>
        <w:pStyle w:val="a3"/>
        <w:ind w:firstLineChars="200" w:firstLine="425"/>
        <w:rPr>
          <w:spacing w:val="0"/>
          <w:sz w:val="21"/>
          <w:szCs w:val="21"/>
        </w:rPr>
      </w:pPr>
      <w:r w:rsidRPr="00BB2821">
        <w:rPr>
          <w:rFonts w:hint="eastAsia"/>
          <w:spacing w:val="0"/>
          <w:sz w:val="21"/>
          <w:szCs w:val="21"/>
        </w:rPr>
        <w:t>く）</w:t>
      </w:r>
    </w:p>
    <w:p w14:paraId="03995DFD" w14:textId="77777777" w:rsidR="00BB2821" w:rsidRPr="00BB2821" w:rsidRDefault="00BB2821" w:rsidP="00B030C6">
      <w:pPr>
        <w:pStyle w:val="a3"/>
        <w:ind w:left="213" w:hangingChars="100" w:hanging="213"/>
        <w:rPr>
          <w:spacing w:val="0"/>
          <w:sz w:val="21"/>
          <w:szCs w:val="21"/>
        </w:rPr>
      </w:pPr>
      <w:r w:rsidRPr="00BB2821">
        <w:rPr>
          <w:rFonts w:hint="eastAsia"/>
          <w:spacing w:val="0"/>
          <w:sz w:val="21"/>
          <w:szCs w:val="21"/>
        </w:rPr>
        <w:t>５　安全統括管理者は、毎事業年度の経過後１００日以内に、次に掲げる事項について、インターネットの利用その他の適切な方法により公表するとともに、遅滞なく、その内容を運輸局等に報告する。</w:t>
      </w:r>
    </w:p>
    <w:p w14:paraId="01B55274" w14:textId="77777777" w:rsidR="00D45CF4" w:rsidRDefault="00D45CF4" w:rsidP="00D45CF4">
      <w:pPr>
        <w:pStyle w:val="a3"/>
        <w:ind w:firstLineChars="100" w:firstLine="215"/>
        <w:rPr>
          <w:spacing w:val="0"/>
          <w:sz w:val="21"/>
          <w:szCs w:val="21"/>
        </w:rPr>
      </w:pPr>
      <w:r w:rsidRPr="00CB1A2A">
        <w:rPr>
          <w:rFonts w:ascii="ＭＳ ゴシック" w:hAnsi="ＭＳ ゴシック" w:hint="eastAsia"/>
          <w:sz w:val="21"/>
          <w:szCs w:val="21"/>
        </w:rPr>
        <w:t>(1)</w:t>
      </w:r>
      <w:r w:rsidR="00BB2821" w:rsidRPr="00BB2821">
        <w:rPr>
          <w:rFonts w:hint="eastAsia"/>
          <w:spacing w:val="0"/>
          <w:sz w:val="21"/>
          <w:szCs w:val="21"/>
        </w:rPr>
        <w:t xml:space="preserve"> </w:t>
      </w:r>
      <w:r w:rsidR="00BB2821" w:rsidRPr="00BB2821">
        <w:rPr>
          <w:rFonts w:hint="eastAsia"/>
          <w:spacing w:val="0"/>
          <w:sz w:val="21"/>
          <w:szCs w:val="21"/>
        </w:rPr>
        <w:t>事業の用に供する船舶ごとの救命設備及び通信設備の搭載の状況その他の事業の用に供</w:t>
      </w:r>
    </w:p>
    <w:p w14:paraId="2DB753CE" w14:textId="7715283B" w:rsidR="00BB2821" w:rsidRPr="00BB2821" w:rsidRDefault="00BB2821" w:rsidP="00B030C6">
      <w:pPr>
        <w:pStyle w:val="a3"/>
        <w:ind w:firstLineChars="200" w:firstLine="425"/>
        <w:rPr>
          <w:spacing w:val="0"/>
          <w:sz w:val="21"/>
          <w:szCs w:val="21"/>
        </w:rPr>
      </w:pPr>
      <w:r w:rsidRPr="00BB2821">
        <w:rPr>
          <w:rFonts w:hint="eastAsia"/>
          <w:spacing w:val="0"/>
          <w:sz w:val="21"/>
          <w:szCs w:val="21"/>
        </w:rPr>
        <w:t>する船舶に係る情報</w:t>
      </w:r>
    </w:p>
    <w:p w14:paraId="6D16D5B5" w14:textId="78B20919" w:rsidR="00BB2821" w:rsidRPr="00BB2821" w:rsidRDefault="00D45CF4" w:rsidP="00B030C6">
      <w:pPr>
        <w:pStyle w:val="a3"/>
        <w:ind w:firstLineChars="100" w:firstLine="215"/>
        <w:rPr>
          <w:spacing w:val="0"/>
          <w:sz w:val="21"/>
          <w:szCs w:val="21"/>
        </w:rPr>
      </w:pPr>
      <w:r w:rsidRPr="00CB1A2A">
        <w:rPr>
          <w:rFonts w:ascii="ＭＳ ゴシック" w:hAnsi="ＭＳ ゴシック" w:hint="eastAsia"/>
          <w:sz w:val="21"/>
          <w:szCs w:val="21"/>
        </w:rPr>
        <w:t>(</w:t>
      </w:r>
      <w:r>
        <w:rPr>
          <w:rFonts w:ascii="ＭＳ ゴシック" w:hAnsi="ＭＳ ゴシック"/>
          <w:sz w:val="21"/>
          <w:szCs w:val="21"/>
        </w:rPr>
        <w:t>2</w:t>
      </w:r>
      <w:r w:rsidRPr="00CB1A2A">
        <w:rPr>
          <w:rFonts w:ascii="ＭＳ ゴシック" w:hAnsi="ＭＳ ゴシック" w:hint="eastAsia"/>
          <w:sz w:val="21"/>
          <w:szCs w:val="21"/>
        </w:rPr>
        <w:t>)</w:t>
      </w:r>
      <w:r w:rsidR="00BB2821" w:rsidRPr="00BB2821">
        <w:rPr>
          <w:rFonts w:hint="eastAsia"/>
          <w:spacing w:val="0"/>
          <w:sz w:val="21"/>
          <w:szCs w:val="21"/>
        </w:rPr>
        <w:t xml:space="preserve"> </w:t>
      </w:r>
      <w:r w:rsidR="00BB2821" w:rsidRPr="00BB2821">
        <w:rPr>
          <w:rFonts w:hint="eastAsia"/>
          <w:spacing w:val="0"/>
          <w:sz w:val="21"/>
          <w:szCs w:val="21"/>
        </w:rPr>
        <w:t>事業の用に供する船舶の事故に係る情報</w:t>
      </w:r>
    </w:p>
    <w:p w14:paraId="37D9A03A" w14:textId="77777777" w:rsidR="00D45CF4" w:rsidRDefault="00BB2821" w:rsidP="00BB2821">
      <w:pPr>
        <w:pStyle w:val="a3"/>
        <w:wordWrap/>
        <w:rPr>
          <w:spacing w:val="0"/>
          <w:sz w:val="21"/>
          <w:szCs w:val="21"/>
        </w:rPr>
      </w:pPr>
      <w:r w:rsidRPr="00BB2821">
        <w:rPr>
          <w:rFonts w:hint="eastAsia"/>
          <w:spacing w:val="0"/>
          <w:sz w:val="21"/>
          <w:szCs w:val="21"/>
        </w:rPr>
        <w:t>６　安全統括管理者は、前</w:t>
      </w:r>
      <w:r w:rsidRPr="00BB2821">
        <w:rPr>
          <w:rFonts w:hint="eastAsia"/>
          <w:spacing w:val="0"/>
          <w:sz w:val="21"/>
          <w:szCs w:val="21"/>
        </w:rPr>
        <w:t>2</w:t>
      </w:r>
      <w:r w:rsidRPr="00BB2821">
        <w:rPr>
          <w:rFonts w:hint="eastAsia"/>
          <w:spacing w:val="0"/>
          <w:sz w:val="21"/>
          <w:szCs w:val="21"/>
        </w:rPr>
        <w:t>項に規定する事項のほか、行政処分（輸送の安全の確保に関する命</w:t>
      </w:r>
    </w:p>
    <w:p w14:paraId="56EE80DD" w14:textId="77777777" w:rsidR="00D45CF4" w:rsidRDefault="00BB2821" w:rsidP="00D45CF4">
      <w:pPr>
        <w:pStyle w:val="a3"/>
        <w:wordWrap/>
        <w:ind w:firstLineChars="100" w:firstLine="213"/>
        <w:rPr>
          <w:spacing w:val="0"/>
          <w:sz w:val="21"/>
          <w:szCs w:val="21"/>
        </w:rPr>
      </w:pPr>
      <w:r w:rsidRPr="00BB2821">
        <w:rPr>
          <w:rFonts w:hint="eastAsia"/>
          <w:spacing w:val="0"/>
          <w:sz w:val="21"/>
          <w:szCs w:val="21"/>
        </w:rPr>
        <w:t>令等）を受けたときは、当該処分の内容並びに当該処分の事由となった事項の是正のために講</w:t>
      </w:r>
    </w:p>
    <w:p w14:paraId="66D74A40" w14:textId="77777777" w:rsidR="00D45CF4" w:rsidRDefault="00BB2821" w:rsidP="00D45CF4">
      <w:pPr>
        <w:pStyle w:val="a3"/>
        <w:wordWrap/>
        <w:ind w:firstLineChars="100" w:firstLine="213"/>
        <w:rPr>
          <w:spacing w:val="0"/>
          <w:sz w:val="21"/>
          <w:szCs w:val="21"/>
        </w:rPr>
      </w:pPr>
      <w:r w:rsidRPr="00BB2821">
        <w:rPr>
          <w:rFonts w:hint="eastAsia"/>
          <w:spacing w:val="0"/>
          <w:sz w:val="21"/>
          <w:szCs w:val="21"/>
        </w:rPr>
        <w:t>じた措置及び講じようとする措置の内容を、遅滞なくインターネットの利用その他の適切な方</w:t>
      </w:r>
    </w:p>
    <w:p w14:paraId="6150ABCD" w14:textId="0C48FB24" w:rsidR="006F49E1" w:rsidRDefault="00BB2821" w:rsidP="00D45CF4">
      <w:pPr>
        <w:pStyle w:val="a3"/>
        <w:wordWrap/>
        <w:ind w:firstLineChars="100" w:firstLine="213"/>
        <w:rPr>
          <w:spacing w:val="0"/>
          <w:sz w:val="21"/>
          <w:szCs w:val="21"/>
        </w:rPr>
      </w:pPr>
      <w:r w:rsidRPr="00BB2821">
        <w:rPr>
          <w:rFonts w:hint="eastAsia"/>
          <w:spacing w:val="0"/>
          <w:sz w:val="21"/>
          <w:szCs w:val="21"/>
        </w:rPr>
        <w:t>法により公表する。</w:t>
      </w:r>
    </w:p>
    <w:p w14:paraId="5604AC8B" w14:textId="77777777" w:rsidR="00D45CF4" w:rsidRPr="00CB1A2A" w:rsidRDefault="00D45CF4" w:rsidP="00B030C6">
      <w:pPr>
        <w:pStyle w:val="a3"/>
        <w:wordWrap/>
        <w:ind w:firstLineChars="100" w:firstLine="213"/>
        <w:rPr>
          <w:spacing w:val="0"/>
          <w:sz w:val="21"/>
          <w:szCs w:val="21"/>
        </w:rPr>
      </w:pPr>
    </w:p>
    <w:p w14:paraId="6EDBCB16"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附　則</w:t>
      </w:r>
    </w:p>
    <w:p w14:paraId="010AEF40" w14:textId="77777777" w:rsidR="006F49E1" w:rsidRDefault="001964A0" w:rsidP="00071C3A">
      <w:pPr>
        <w:pStyle w:val="a3"/>
        <w:wordWrap/>
        <w:rPr>
          <w:rFonts w:ascii="ＭＳ ゴシック" w:hAnsi="ＭＳ ゴシック"/>
          <w:sz w:val="21"/>
          <w:szCs w:val="21"/>
        </w:rPr>
      </w:pPr>
      <w:r w:rsidRPr="00CB1A2A">
        <w:rPr>
          <w:rFonts w:ascii="ＭＳ ゴシック" w:hAnsi="ＭＳ ゴシック" w:hint="eastAsia"/>
          <w:sz w:val="21"/>
          <w:szCs w:val="21"/>
        </w:rPr>
        <w:t>この規程は、</w:t>
      </w:r>
      <w:r w:rsidR="008141A4" w:rsidRPr="00CB1A2A">
        <w:rPr>
          <w:rFonts w:ascii="ＭＳ ゴシック" w:hAnsi="ＭＳ ゴシック" w:hint="eastAsia"/>
          <w:sz w:val="21"/>
          <w:szCs w:val="21"/>
        </w:rPr>
        <w:t>令和</w:t>
      </w:r>
      <w:r w:rsidRPr="00CB1A2A">
        <w:rPr>
          <w:rFonts w:ascii="ＭＳ ゴシック" w:hAnsi="ＭＳ ゴシック" w:hint="eastAsia"/>
          <w:sz w:val="21"/>
          <w:szCs w:val="21"/>
        </w:rPr>
        <w:t xml:space="preserve">　　年　　月　　日より実施する。</w:t>
      </w:r>
    </w:p>
    <w:p w14:paraId="1B891F3A" w14:textId="77777777" w:rsidR="006F49E1" w:rsidRDefault="006F49E1" w:rsidP="00071C3A">
      <w:pPr>
        <w:widowControl/>
        <w:autoSpaceDE w:val="0"/>
        <w:autoSpaceDN w:val="0"/>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5F88152F" w14:textId="77777777" w:rsidR="002D60C0" w:rsidRDefault="002D60C0" w:rsidP="00071C3A">
      <w:pPr>
        <w:pStyle w:val="a3"/>
        <w:wordWrap/>
        <w:jc w:val="center"/>
        <w:rPr>
          <w:spacing w:val="0"/>
          <w:sz w:val="21"/>
          <w:szCs w:val="21"/>
        </w:rPr>
      </w:pPr>
    </w:p>
    <w:p w14:paraId="02A18265" w14:textId="77777777" w:rsidR="002D60C0" w:rsidRDefault="002D60C0" w:rsidP="00071C3A">
      <w:pPr>
        <w:pStyle w:val="a3"/>
        <w:wordWrap/>
        <w:jc w:val="center"/>
        <w:rPr>
          <w:spacing w:val="0"/>
          <w:sz w:val="21"/>
          <w:szCs w:val="21"/>
        </w:rPr>
      </w:pPr>
    </w:p>
    <w:p w14:paraId="091419C3" w14:textId="5ACBC478" w:rsidR="001964A0" w:rsidRPr="002D60C0" w:rsidRDefault="001964A0" w:rsidP="008A3C71">
      <w:pPr>
        <w:pStyle w:val="a3"/>
        <w:wordWrap/>
        <w:ind w:firstLineChars="372" w:firstLine="1063"/>
        <w:jc w:val="center"/>
        <w:rPr>
          <w:b/>
          <w:spacing w:val="0"/>
          <w:sz w:val="28"/>
          <w:szCs w:val="21"/>
        </w:rPr>
      </w:pPr>
      <w:r w:rsidRPr="002D60C0">
        <w:rPr>
          <w:rFonts w:ascii="ＭＳ ゴシック" w:hAnsi="ＭＳ ゴシック" w:hint="eastAsia"/>
          <w:b/>
          <w:sz w:val="28"/>
          <w:szCs w:val="21"/>
        </w:rPr>
        <w:t>運</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航</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基</w:t>
      </w:r>
      <w:r w:rsidR="002D60C0">
        <w:rPr>
          <w:rFonts w:ascii="ＭＳ ゴシック" w:hAnsi="ＭＳ ゴシック" w:hint="eastAsia"/>
          <w:b/>
          <w:sz w:val="28"/>
          <w:szCs w:val="21"/>
        </w:rPr>
        <w:t xml:space="preserve">　</w:t>
      </w:r>
      <w:r w:rsidRPr="002D60C0">
        <w:rPr>
          <w:rFonts w:ascii="ＭＳ ゴシック" w:hAnsi="ＭＳ ゴシック" w:hint="eastAsia"/>
          <w:b/>
          <w:sz w:val="28"/>
          <w:szCs w:val="21"/>
        </w:rPr>
        <w:t>準</w:t>
      </w:r>
      <w:r w:rsidR="002D60C0">
        <w:rPr>
          <w:rFonts w:ascii="ＭＳ ゴシック" w:hAnsi="ＭＳ ゴシック" w:hint="eastAsia"/>
          <w:b/>
          <w:sz w:val="28"/>
          <w:szCs w:val="21"/>
        </w:rPr>
        <w:t xml:space="preserve">　</w:t>
      </w:r>
      <w:r w:rsidR="00A52761">
        <w:rPr>
          <w:rFonts w:ascii="ＭＳ ゴシック" w:hAnsi="ＭＳ ゴシック" w:hint="eastAsia"/>
          <w:b/>
          <w:sz w:val="28"/>
          <w:szCs w:val="21"/>
        </w:rPr>
        <w:t>（</w:t>
      </w:r>
      <w:r w:rsidR="006B1B10">
        <w:rPr>
          <w:rFonts w:ascii="ＭＳ ゴシック" w:hAnsi="ＭＳ ゴシック" w:hint="eastAsia"/>
          <w:b/>
          <w:sz w:val="28"/>
          <w:szCs w:val="21"/>
        </w:rPr>
        <w:t>ひな形</w:t>
      </w:r>
      <w:r w:rsidR="00A52761">
        <w:rPr>
          <w:rFonts w:ascii="ＭＳ ゴシック" w:hAnsi="ＭＳ ゴシック" w:hint="eastAsia"/>
          <w:b/>
          <w:sz w:val="28"/>
          <w:szCs w:val="21"/>
        </w:rPr>
        <w:t>）</w:t>
      </w:r>
    </w:p>
    <w:p w14:paraId="632D02BD" w14:textId="77777777" w:rsidR="008A3C71" w:rsidRDefault="008A3C71" w:rsidP="00071C3A">
      <w:pPr>
        <w:pStyle w:val="a3"/>
        <w:wordWrap/>
        <w:jc w:val="center"/>
        <w:rPr>
          <w:rFonts w:ascii="ＭＳ ゴシック" w:hAnsi="ＭＳ ゴシック"/>
          <w:sz w:val="24"/>
          <w:szCs w:val="21"/>
        </w:rPr>
      </w:pPr>
    </w:p>
    <w:p w14:paraId="50CF06A2" w14:textId="77777777" w:rsidR="001964A0" w:rsidRPr="002D60C0" w:rsidRDefault="00EC5D2D" w:rsidP="00071C3A">
      <w:pPr>
        <w:pStyle w:val="a3"/>
        <w:wordWrap/>
        <w:jc w:val="center"/>
        <w:rPr>
          <w:spacing w:val="0"/>
          <w:sz w:val="24"/>
          <w:szCs w:val="21"/>
        </w:rPr>
      </w:pPr>
      <w:r w:rsidRPr="002D60C0">
        <w:rPr>
          <w:rFonts w:ascii="ＭＳ ゴシック" w:hAnsi="ＭＳ ゴシック" w:hint="eastAsia"/>
          <w:sz w:val="24"/>
          <w:szCs w:val="21"/>
        </w:rPr>
        <w:t>令和</w:t>
      </w:r>
      <w:r w:rsidR="001964A0" w:rsidRPr="002D60C0">
        <w:rPr>
          <w:rFonts w:ascii="ＭＳ ゴシック" w:hAnsi="ＭＳ ゴシック" w:hint="eastAsia"/>
          <w:sz w:val="24"/>
          <w:szCs w:val="21"/>
        </w:rPr>
        <w:t xml:space="preserve">　年　月　日</w:t>
      </w:r>
    </w:p>
    <w:p w14:paraId="313E5AAE" w14:textId="77777777" w:rsidR="001964A0" w:rsidRPr="002D60C0" w:rsidRDefault="001964A0" w:rsidP="00071C3A">
      <w:pPr>
        <w:pStyle w:val="a3"/>
        <w:wordWrap/>
        <w:jc w:val="center"/>
        <w:rPr>
          <w:spacing w:val="0"/>
          <w:sz w:val="24"/>
          <w:szCs w:val="21"/>
        </w:rPr>
      </w:pPr>
      <w:r w:rsidRPr="002D60C0">
        <w:rPr>
          <w:rFonts w:ascii="ＭＳ ゴシック" w:hAnsi="ＭＳ ゴシック" w:hint="eastAsia"/>
          <w:sz w:val="24"/>
          <w:szCs w:val="21"/>
        </w:rPr>
        <w:t>○○○○株式会社</w:t>
      </w:r>
    </w:p>
    <w:p w14:paraId="40299948" w14:textId="77777777" w:rsidR="002D60C0" w:rsidRPr="00CB1A2A" w:rsidRDefault="002D60C0" w:rsidP="00071C3A">
      <w:pPr>
        <w:pStyle w:val="a3"/>
        <w:wordWrap/>
        <w:rPr>
          <w:spacing w:val="0"/>
          <w:sz w:val="21"/>
          <w:szCs w:val="21"/>
        </w:rPr>
      </w:pPr>
    </w:p>
    <w:p w14:paraId="16EA315B" w14:textId="77777777" w:rsidR="002D60C0" w:rsidRPr="00CB1A2A" w:rsidRDefault="002D60C0" w:rsidP="00071C3A">
      <w:pPr>
        <w:pStyle w:val="a3"/>
        <w:wordWrap/>
        <w:rPr>
          <w:spacing w:val="0"/>
          <w:sz w:val="21"/>
          <w:szCs w:val="21"/>
        </w:rPr>
      </w:pPr>
    </w:p>
    <w:p w14:paraId="31742D80" w14:textId="77777777" w:rsidR="002D60C0" w:rsidRPr="00CB1A2A" w:rsidRDefault="002D60C0" w:rsidP="00071C3A">
      <w:pPr>
        <w:pStyle w:val="a3"/>
        <w:wordWrap/>
        <w:rPr>
          <w:spacing w:val="0"/>
          <w:sz w:val="21"/>
          <w:szCs w:val="21"/>
        </w:rPr>
      </w:pPr>
    </w:p>
    <w:p w14:paraId="51025F3E" w14:textId="77777777" w:rsidR="001964A0" w:rsidRDefault="002D60C0" w:rsidP="00071C3A">
      <w:pPr>
        <w:pStyle w:val="a3"/>
        <w:wordWrap/>
        <w:ind w:leftChars="-1" w:left="-2"/>
        <w:jc w:val="center"/>
        <w:rPr>
          <w:rFonts w:asciiTheme="majorEastAsia" w:eastAsiaTheme="majorEastAsia" w:hAnsiTheme="majorEastAsia"/>
          <w:szCs w:val="21"/>
        </w:rPr>
      </w:pPr>
      <w:r w:rsidRPr="00CB1A2A">
        <w:rPr>
          <w:rFonts w:asciiTheme="majorEastAsia" w:eastAsiaTheme="majorEastAsia" w:hAnsiTheme="majorEastAsia" w:hint="eastAsia"/>
          <w:szCs w:val="21"/>
        </w:rPr>
        <w:t xml:space="preserve">目　　　</w:t>
      </w:r>
      <w:r w:rsidR="00E50629">
        <w:rPr>
          <w:rFonts w:asciiTheme="majorEastAsia" w:eastAsiaTheme="majorEastAsia" w:hAnsiTheme="majorEastAsia" w:hint="eastAsia"/>
          <w:szCs w:val="21"/>
        </w:rPr>
        <w:t xml:space="preserve">　</w:t>
      </w:r>
      <w:r w:rsidRPr="00CB1A2A">
        <w:rPr>
          <w:rFonts w:asciiTheme="majorEastAsia" w:eastAsiaTheme="majorEastAsia" w:hAnsiTheme="majorEastAsia" w:hint="eastAsia"/>
          <w:szCs w:val="21"/>
        </w:rPr>
        <w:t>次</w:t>
      </w:r>
    </w:p>
    <w:p w14:paraId="630C9BE6" w14:textId="77777777" w:rsidR="002D60C0" w:rsidRDefault="002D60C0" w:rsidP="00071C3A">
      <w:pPr>
        <w:pStyle w:val="a3"/>
        <w:wordWrap/>
        <w:ind w:left="1020"/>
        <w:rPr>
          <w:spacing w:val="0"/>
          <w:sz w:val="21"/>
          <w:szCs w:val="21"/>
        </w:rPr>
      </w:pPr>
    </w:p>
    <w:p w14:paraId="75C5A03E" w14:textId="77777777" w:rsidR="002D60C0" w:rsidRPr="00CB1A2A" w:rsidRDefault="002D60C0" w:rsidP="00071C3A">
      <w:pPr>
        <w:pStyle w:val="a3"/>
        <w:wordWrap/>
        <w:ind w:left="1020"/>
        <w:rPr>
          <w:spacing w:val="0"/>
          <w:sz w:val="21"/>
          <w:szCs w:val="21"/>
        </w:rPr>
      </w:pPr>
    </w:p>
    <w:p w14:paraId="39A1549F" w14:textId="77777777" w:rsidR="001964A0" w:rsidRPr="00CB1A2A" w:rsidRDefault="001964A0" w:rsidP="00071C3A">
      <w:pPr>
        <w:pStyle w:val="a3"/>
        <w:wordWrap/>
        <w:ind w:left="1" w:firstLineChars="395" w:firstLine="848"/>
        <w:rPr>
          <w:spacing w:val="0"/>
          <w:sz w:val="21"/>
          <w:szCs w:val="21"/>
        </w:rPr>
      </w:pPr>
      <w:r w:rsidRPr="00CB1A2A">
        <w:rPr>
          <w:rFonts w:ascii="ＭＳ ゴシック" w:hAnsi="ＭＳ ゴシック" w:hint="eastAsia"/>
          <w:sz w:val="21"/>
          <w:szCs w:val="21"/>
        </w:rPr>
        <w:t>第１章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目的</w:t>
      </w:r>
    </w:p>
    <w:p w14:paraId="7D383964" w14:textId="77777777" w:rsidR="001964A0" w:rsidRPr="00CB1A2A" w:rsidRDefault="001964A0" w:rsidP="00071C3A">
      <w:pPr>
        <w:pStyle w:val="a3"/>
        <w:wordWrap/>
        <w:ind w:left="1" w:firstLineChars="395" w:firstLine="848"/>
        <w:rPr>
          <w:spacing w:val="0"/>
          <w:sz w:val="21"/>
          <w:szCs w:val="21"/>
        </w:rPr>
      </w:pPr>
      <w:r w:rsidRPr="00CB1A2A">
        <w:rPr>
          <w:rFonts w:ascii="ＭＳ ゴシック" w:hAnsi="ＭＳ ゴシック" w:hint="eastAsia"/>
          <w:sz w:val="21"/>
          <w:szCs w:val="21"/>
        </w:rPr>
        <w:t>第２章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運航の可否判断</w:t>
      </w:r>
    </w:p>
    <w:p w14:paraId="70FEA52A" w14:textId="77777777" w:rsidR="001964A0" w:rsidRPr="00CB1A2A" w:rsidRDefault="001964A0" w:rsidP="00071C3A">
      <w:pPr>
        <w:pStyle w:val="a3"/>
        <w:wordWrap/>
        <w:ind w:left="1" w:firstLineChars="395" w:firstLine="848"/>
        <w:rPr>
          <w:spacing w:val="0"/>
          <w:sz w:val="21"/>
          <w:szCs w:val="21"/>
        </w:rPr>
      </w:pPr>
      <w:r w:rsidRPr="00CB1A2A">
        <w:rPr>
          <w:rFonts w:ascii="ＭＳ ゴシック" w:hAnsi="ＭＳ ゴシック" w:hint="eastAsia"/>
          <w:sz w:val="21"/>
          <w:szCs w:val="21"/>
        </w:rPr>
        <w:t>第３章</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船舶の航行</w:t>
      </w:r>
    </w:p>
    <w:p w14:paraId="74133590" w14:textId="77777777" w:rsidR="001964A0" w:rsidRPr="00CB1A2A" w:rsidRDefault="001964A0" w:rsidP="00071C3A">
      <w:pPr>
        <w:pStyle w:val="a3"/>
        <w:wordWrap/>
        <w:ind w:firstLineChars="500" w:firstLine="1063"/>
        <w:rPr>
          <w:spacing w:val="0"/>
          <w:sz w:val="21"/>
          <w:szCs w:val="21"/>
        </w:rPr>
      </w:pPr>
      <w:r w:rsidRPr="00CB1A2A">
        <w:rPr>
          <w:spacing w:val="0"/>
          <w:sz w:val="21"/>
          <w:szCs w:val="21"/>
        </w:rPr>
        <w:br w:type="page"/>
      </w:r>
      <w:r w:rsidR="0067660C">
        <w:rPr>
          <w:rFonts w:ascii="ＭＳ ゴシック" w:hAnsi="ＭＳ ゴシック" w:hint="eastAsia"/>
          <w:sz w:val="21"/>
          <w:szCs w:val="21"/>
        </w:rPr>
        <w:lastRenderedPageBreak/>
        <w:t>第１章　　目</w:t>
      </w:r>
      <w:r w:rsidRPr="00CB1A2A">
        <w:rPr>
          <w:rFonts w:ascii="ＭＳ ゴシック" w:hAnsi="ＭＳ ゴシック" w:hint="eastAsia"/>
          <w:sz w:val="21"/>
          <w:szCs w:val="21"/>
        </w:rPr>
        <w:t>的</w:t>
      </w:r>
    </w:p>
    <w:p w14:paraId="1FFAD884"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（目的）</w:t>
      </w:r>
    </w:p>
    <w:p w14:paraId="7550F586" w14:textId="77777777" w:rsidR="001964A0" w:rsidRDefault="00E53C55" w:rsidP="00071C3A">
      <w:pPr>
        <w:pStyle w:val="a3"/>
        <w:wordWrap/>
        <w:ind w:left="215" w:hangingChars="100" w:hanging="215"/>
        <w:rPr>
          <w:rFonts w:ascii="ＭＳ ゴシック" w:hAnsi="ＭＳ ゴシック"/>
          <w:sz w:val="21"/>
          <w:szCs w:val="21"/>
        </w:rPr>
      </w:pPr>
      <w:r w:rsidRPr="00E53C55">
        <w:rPr>
          <w:rFonts w:ascii="ＭＳ ゴシック" w:hAnsi="ＭＳ ゴシック" w:hint="eastAsia"/>
          <w:sz w:val="21"/>
          <w:szCs w:val="21"/>
        </w:rPr>
        <w:t>第１条　この基準は、安全管理規程に基づき、○○航路の船舶の運航に関する基準を明確にし、もって航海の安全を確保することを目的とする。</w:t>
      </w:r>
    </w:p>
    <w:p w14:paraId="3DE81103" w14:textId="77777777" w:rsidR="00E53C55" w:rsidRPr="00CB1A2A" w:rsidRDefault="00E53C55" w:rsidP="00071C3A">
      <w:pPr>
        <w:pStyle w:val="a3"/>
        <w:wordWrap/>
        <w:ind w:left="213" w:hangingChars="100" w:hanging="213"/>
        <w:rPr>
          <w:spacing w:val="0"/>
          <w:sz w:val="21"/>
          <w:szCs w:val="21"/>
        </w:rPr>
      </w:pPr>
    </w:p>
    <w:p w14:paraId="0AE17955" w14:textId="563D06E2"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第２章　</w:t>
      </w:r>
      <w:r w:rsidR="0067660C">
        <w:rPr>
          <w:rFonts w:ascii="ＭＳ ゴシック" w:hAnsi="ＭＳ ゴシック" w:hint="eastAsia"/>
          <w:sz w:val="21"/>
          <w:szCs w:val="21"/>
        </w:rPr>
        <w:t xml:space="preserve">　</w:t>
      </w:r>
      <w:r w:rsidR="006B24E5" w:rsidRPr="006B24E5">
        <w:rPr>
          <w:rFonts w:ascii="ＭＳ ゴシック" w:hAnsi="ＭＳ ゴシック" w:hint="eastAsia"/>
          <w:sz w:val="21"/>
          <w:szCs w:val="21"/>
        </w:rPr>
        <w:t>運航中止条件</w:t>
      </w:r>
    </w:p>
    <w:p w14:paraId="06F8722C" w14:textId="77777777" w:rsidR="00725A14" w:rsidRPr="00725A14" w:rsidRDefault="00725A14" w:rsidP="00071C3A">
      <w:pPr>
        <w:pStyle w:val="a3"/>
        <w:wordWrap/>
        <w:ind w:leftChars="100" w:left="213"/>
        <w:rPr>
          <w:rFonts w:ascii="ＭＳ ゴシック" w:hAnsi="ＭＳ ゴシック"/>
          <w:sz w:val="21"/>
          <w:szCs w:val="21"/>
        </w:rPr>
      </w:pPr>
      <w:r w:rsidRPr="00725A14">
        <w:rPr>
          <w:rFonts w:ascii="ＭＳ ゴシック" w:hAnsi="ＭＳ ゴシック" w:hint="eastAsia"/>
          <w:sz w:val="21"/>
          <w:szCs w:val="21"/>
        </w:rPr>
        <w:t>（発航の可否判断）</w:t>
      </w:r>
    </w:p>
    <w:p w14:paraId="0440AF9F" w14:textId="7E3DFD64" w:rsidR="00725A14" w:rsidRPr="00725A14" w:rsidRDefault="00725A14" w:rsidP="00071C3A">
      <w:pPr>
        <w:pStyle w:val="a3"/>
        <w:wordWrap/>
        <w:ind w:left="215" w:hangingChars="100" w:hanging="215"/>
        <w:rPr>
          <w:rFonts w:ascii="ＭＳ ゴシック" w:hAnsi="ＭＳ ゴシック"/>
          <w:sz w:val="21"/>
          <w:szCs w:val="21"/>
        </w:rPr>
      </w:pPr>
      <w:r w:rsidRPr="00725A14">
        <w:rPr>
          <w:rFonts w:ascii="ＭＳ ゴシック" w:hAnsi="ＭＳ ゴシック" w:hint="eastAsia"/>
          <w:sz w:val="21"/>
          <w:szCs w:val="21"/>
        </w:rPr>
        <w:t xml:space="preserve">第２条　</w:t>
      </w:r>
      <w:r w:rsidR="006B24E5" w:rsidRPr="006B24E5">
        <w:rPr>
          <w:rFonts w:ascii="ＭＳ ゴシック" w:hAnsi="ＭＳ ゴシック" w:hint="eastAsia"/>
          <w:sz w:val="21"/>
          <w:szCs w:val="21"/>
        </w:rPr>
        <w:t>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p w14:paraId="779014B8" w14:textId="1E25D631" w:rsidR="001964A0" w:rsidRDefault="001964A0" w:rsidP="00071C3A">
      <w:pPr>
        <w:pStyle w:val="a3"/>
        <w:wordWrap/>
        <w:ind w:leftChars="100" w:left="213" w:firstLineChars="100" w:firstLine="215"/>
        <w:rPr>
          <w:rFonts w:ascii="ＭＳ ゴシック" w:hAnsi="ＭＳ ゴシック"/>
          <w:sz w:val="21"/>
          <w:szCs w:val="21"/>
        </w:rPr>
      </w:pPr>
    </w:p>
    <w:tbl>
      <w:tblPr>
        <w:tblStyle w:val="ab"/>
        <w:tblpPr w:leftFromText="142" w:rightFromText="142" w:vertAnchor="page" w:horzAnchor="margin" w:tblpX="279" w:tblpY="4190"/>
        <w:tblOverlap w:val="never"/>
        <w:tblW w:w="8217" w:type="dxa"/>
        <w:tblLook w:val="04A0" w:firstRow="1" w:lastRow="0" w:firstColumn="1" w:lastColumn="0" w:noHBand="0" w:noVBand="1"/>
      </w:tblPr>
      <w:tblGrid>
        <w:gridCol w:w="2405"/>
        <w:gridCol w:w="1985"/>
        <w:gridCol w:w="1984"/>
        <w:gridCol w:w="1843"/>
      </w:tblGrid>
      <w:tr w:rsidR="003A0041" w:rsidRPr="00FE561A" w14:paraId="31B7CCDD" w14:textId="77777777" w:rsidTr="003A0041">
        <w:trPr>
          <w:trHeight w:val="340"/>
        </w:trPr>
        <w:tc>
          <w:tcPr>
            <w:tcW w:w="2405" w:type="dxa"/>
            <w:vMerge w:val="restart"/>
            <w:tcBorders>
              <w:top w:val="single" w:sz="4" w:space="0" w:color="auto"/>
              <w:left w:val="single" w:sz="4" w:space="0" w:color="auto"/>
              <w:right w:val="single" w:sz="4" w:space="0" w:color="auto"/>
            </w:tcBorders>
            <w:vAlign w:val="center"/>
          </w:tcPr>
          <w:p w14:paraId="03C3E96D"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DDEA6F5"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発航中止条件</w:t>
            </w:r>
          </w:p>
        </w:tc>
      </w:tr>
      <w:tr w:rsidR="003A0041" w:rsidRPr="00FE561A" w14:paraId="49739351" w14:textId="77777777" w:rsidTr="003A0041">
        <w:trPr>
          <w:trHeight w:val="340"/>
        </w:trPr>
        <w:tc>
          <w:tcPr>
            <w:tcW w:w="2405" w:type="dxa"/>
            <w:vMerge/>
            <w:tcBorders>
              <w:left w:val="single" w:sz="4" w:space="0" w:color="auto"/>
              <w:bottom w:val="single" w:sz="4" w:space="0" w:color="auto"/>
              <w:right w:val="single" w:sz="4" w:space="0" w:color="auto"/>
            </w:tcBorders>
            <w:vAlign w:val="center"/>
          </w:tcPr>
          <w:p w14:paraId="733AF52D"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7DCB6B6" w14:textId="77777777" w:rsidR="003A0041" w:rsidRPr="003A0041" w:rsidRDefault="003A0041" w:rsidP="003A0041">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5A253B" w14:textId="77777777" w:rsidR="003A0041" w:rsidRPr="003A0041" w:rsidRDefault="003A0041" w:rsidP="003A0041">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531C5B" w14:textId="77777777" w:rsidR="003A0041" w:rsidRPr="003A0041" w:rsidRDefault="003A0041" w:rsidP="003A0041">
            <w:pPr>
              <w:spacing w:line="320" w:lineRule="exact"/>
              <w:jc w:val="center"/>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視程</w:t>
            </w:r>
          </w:p>
        </w:tc>
      </w:tr>
      <w:tr w:rsidR="003A0041" w:rsidRPr="00FE561A" w14:paraId="01452348" w14:textId="77777777" w:rsidTr="003A0041">
        <w:tc>
          <w:tcPr>
            <w:tcW w:w="2405" w:type="dxa"/>
            <w:tcBorders>
              <w:top w:val="single" w:sz="4" w:space="0" w:color="auto"/>
              <w:left w:val="single" w:sz="4" w:space="0" w:color="auto"/>
              <w:bottom w:val="single" w:sz="4" w:space="0" w:color="auto"/>
              <w:right w:val="single" w:sz="4" w:space="0" w:color="auto"/>
            </w:tcBorders>
            <w:hideMark/>
          </w:tcPr>
          <w:p w14:paraId="71E77679" w14:textId="77777777" w:rsidR="003A0041" w:rsidRPr="003A0041" w:rsidRDefault="003A0041" w:rsidP="003A0041">
            <w:pPr>
              <w:spacing w:line="320" w:lineRule="exact"/>
              <w:jc w:val="lef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7B8EDF3" w14:textId="77777777" w:rsidR="003A0041" w:rsidRPr="003A0041" w:rsidRDefault="003A0041" w:rsidP="003A004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C8D75FD" w14:textId="77777777" w:rsidR="003A0041" w:rsidRPr="003A0041" w:rsidRDefault="003A0041" w:rsidP="003A004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09F46EA3" w14:textId="77777777" w:rsidR="003A0041" w:rsidRPr="003A0041" w:rsidRDefault="003A0041" w:rsidP="003A004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ｍ以下</w:t>
            </w:r>
          </w:p>
        </w:tc>
      </w:tr>
      <w:tr w:rsidR="003A0041" w:rsidRPr="00FE561A" w14:paraId="0F7B246D" w14:textId="77777777" w:rsidTr="003A0041">
        <w:tc>
          <w:tcPr>
            <w:tcW w:w="2405" w:type="dxa"/>
            <w:tcBorders>
              <w:top w:val="single" w:sz="4" w:space="0" w:color="auto"/>
              <w:left w:val="single" w:sz="4" w:space="0" w:color="auto"/>
              <w:bottom w:val="single" w:sz="4" w:space="0" w:color="auto"/>
              <w:right w:val="single" w:sz="4" w:space="0" w:color="auto"/>
            </w:tcBorders>
            <w:hideMark/>
          </w:tcPr>
          <w:p w14:paraId="5467403F" w14:textId="77777777" w:rsidR="003A0041" w:rsidRPr="003A0041" w:rsidRDefault="003A0041" w:rsidP="003A0041">
            <w:pPr>
              <w:spacing w:line="320" w:lineRule="exact"/>
              <w:jc w:val="lef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818887B" w14:textId="77777777" w:rsidR="003A0041" w:rsidRPr="003A0041" w:rsidRDefault="003A0041" w:rsidP="003A004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0038A297" w14:textId="77777777" w:rsidR="003A0041" w:rsidRPr="003A0041" w:rsidRDefault="003A0041" w:rsidP="003A004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7C22E69" w14:textId="77777777" w:rsidR="003A0041" w:rsidRPr="003A0041" w:rsidRDefault="003A0041" w:rsidP="003A0041">
            <w:pPr>
              <w:spacing w:line="320" w:lineRule="exact"/>
              <w:jc w:val="right"/>
              <w:rPr>
                <w:rFonts w:asciiTheme="majorEastAsia" w:eastAsiaTheme="majorEastAsia" w:hAnsiTheme="majorEastAsia"/>
                <w:color w:val="000000" w:themeColor="text1"/>
                <w:szCs w:val="21"/>
              </w:rPr>
            </w:pPr>
            <w:r w:rsidRPr="003A0041">
              <w:rPr>
                <w:rFonts w:asciiTheme="majorEastAsia" w:eastAsiaTheme="majorEastAsia" w:hAnsiTheme="majorEastAsia" w:hint="eastAsia"/>
                <w:color w:val="000000" w:themeColor="text1"/>
                <w:szCs w:val="21"/>
              </w:rPr>
              <w:t>ｍ以下</w:t>
            </w:r>
          </w:p>
        </w:tc>
      </w:tr>
      <w:tr w:rsidR="003A0041" w:rsidRPr="00FE561A" w14:paraId="47177009" w14:textId="77777777" w:rsidTr="003A0041">
        <w:tc>
          <w:tcPr>
            <w:tcW w:w="2405" w:type="dxa"/>
            <w:tcBorders>
              <w:top w:val="single" w:sz="4" w:space="0" w:color="auto"/>
              <w:left w:val="single" w:sz="4" w:space="0" w:color="auto"/>
              <w:bottom w:val="single" w:sz="4" w:space="0" w:color="auto"/>
              <w:right w:val="single" w:sz="4" w:space="0" w:color="auto"/>
            </w:tcBorders>
          </w:tcPr>
          <w:p w14:paraId="023126E0" w14:textId="77777777" w:rsidR="003A0041" w:rsidRPr="00B030C6" w:rsidRDefault="003A0041" w:rsidP="003A0041">
            <w:pPr>
              <w:spacing w:line="320" w:lineRule="exact"/>
              <w:jc w:val="left"/>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32AD0AAA" w14:textId="77777777" w:rsidR="003A0041" w:rsidRPr="00B030C6" w:rsidRDefault="003A0041" w:rsidP="003A0041">
            <w:pPr>
              <w:spacing w:line="320" w:lineRule="exact"/>
              <w:jc w:val="right"/>
              <w:rPr>
                <w:rFonts w:asciiTheme="majorEastAsia" w:eastAsiaTheme="majorEastAsia" w:hAnsiTheme="majorEastAsia"/>
                <w:color w:val="000000" w:themeColor="text1"/>
                <w:szCs w:val="21"/>
              </w:rPr>
            </w:pPr>
            <w:r w:rsidRPr="00B030C6">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337EFD00" w14:textId="77777777" w:rsidR="003A0041" w:rsidRPr="00B030C6" w:rsidRDefault="003A0041" w:rsidP="003A0041">
            <w:pPr>
              <w:spacing w:line="320" w:lineRule="exact"/>
              <w:jc w:val="right"/>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29BCB278" w14:textId="77777777" w:rsidR="003A0041" w:rsidRPr="00B030C6" w:rsidRDefault="003A0041" w:rsidP="003A0041">
            <w:pPr>
              <w:spacing w:line="320" w:lineRule="exact"/>
              <w:jc w:val="right"/>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ｍ以下</w:t>
            </w:r>
          </w:p>
        </w:tc>
      </w:tr>
    </w:tbl>
    <w:p w14:paraId="65AF3A34" w14:textId="77777777" w:rsidR="006B24E5" w:rsidRDefault="006B24E5" w:rsidP="00071C3A">
      <w:pPr>
        <w:pStyle w:val="a3"/>
        <w:wordWrap/>
        <w:ind w:leftChars="100" w:left="213" w:firstLineChars="100" w:firstLine="215"/>
        <w:rPr>
          <w:rFonts w:ascii="ＭＳ ゴシック" w:hAnsi="ＭＳ ゴシック"/>
          <w:sz w:val="21"/>
          <w:szCs w:val="21"/>
        </w:rPr>
      </w:pPr>
    </w:p>
    <w:p w14:paraId="06A6711B" w14:textId="77777777" w:rsidR="006B24E5" w:rsidRPr="00725A14" w:rsidRDefault="006B24E5" w:rsidP="00071C3A">
      <w:pPr>
        <w:pStyle w:val="a3"/>
        <w:wordWrap/>
        <w:ind w:leftChars="100" w:left="213" w:firstLineChars="100" w:firstLine="215"/>
        <w:rPr>
          <w:rFonts w:ascii="ＭＳ ゴシック" w:hAnsi="ＭＳ ゴシック"/>
          <w:sz w:val="21"/>
          <w:szCs w:val="21"/>
        </w:rPr>
      </w:pPr>
    </w:p>
    <w:p w14:paraId="4EB6A198" w14:textId="77777777" w:rsidR="006B24E5" w:rsidRDefault="006B24E5" w:rsidP="00071C3A">
      <w:pPr>
        <w:pStyle w:val="a3"/>
        <w:wordWrap/>
        <w:ind w:left="215" w:hangingChars="100" w:hanging="215"/>
        <w:rPr>
          <w:rFonts w:ascii="ＭＳ ゴシック" w:hAnsi="ＭＳ ゴシック"/>
          <w:sz w:val="21"/>
          <w:szCs w:val="21"/>
        </w:rPr>
      </w:pPr>
    </w:p>
    <w:p w14:paraId="1A8CAE47" w14:textId="77777777" w:rsidR="006B24E5" w:rsidRDefault="006B24E5" w:rsidP="00071C3A">
      <w:pPr>
        <w:pStyle w:val="a3"/>
        <w:wordWrap/>
        <w:ind w:left="215" w:hangingChars="100" w:hanging="215"/>
        <w:rPr>
          <w:rFonts w:ascii="ＭＳ ゴシック" w:hAnsi="ＭＳ ゴシック"/>
          <w:sz w:val="21"/>
          <w:szCs w:val="21"/>
        </w:rPr>
      </w:pPr>
    </w:p>
    <w:p w14:paraId="144FAA47" w14:textId="77777777" w:rsidR="006B24E5" w:rsidRDefault="006B24E5" w:rsidP="00071C3A">
      <w:pPr>
        <w:pStyle w:val="a3"/>
        <w:wordWrap/>
        <w:ind w:left="215" w:hangingChars="100" w:hanging="215"/>
        <w:rPr>
          <w:rFonts w:ascii="ＭＳ ゴシック" w:hAnsi="ＭＳ ゴシック"/>
          <w:sz w:val="21"/>
          <w:szCs w:val="21"/>
        </w:rPr>
      </w:pPr>
    </w:p>
    <w:p w14:paraId="2F1E8E9A" w14:textId="77777777" w:rsidR="006B24E5" w:rsidRDefault="006B24E5" w:rsidP="00071C3A">
      <w:pPr>
        <w:pStyle w:val="a3"/>
        <w:wordWrap/>
        <w:ind w:left="215" w:hangingChars="100" w:hanging="215"/>
        <w:rPr>
          <w:rFonts w:ascii="ＭＳ ゴシック" w:hAnsi="ＭＳ ゴシック"/>
          <w:sz w:val="21"/>
          <w:szCs w:val="21"/>
        </w:rPr>
      </w:pPr>
    </w:p>
    <w:p w14:paraId="3D0D4D99" w14:textId="77777777" w:rsidR="006B24E5" w:rsidRDefault="006B24E5" w:rsidP="00B030C6">
      <w:pPr>
        <w:pStyle w:val="a3"/>
        <w:wordWrap/>
        <w:rPr>
          <w:rFonts w:ascii="ＭＳ ゴシック" w:hAnsi="ＭＳ ゴシック"/>
          <w:sz w:val="21"/>
          <w:szCs w:val="21"/>
        </w:rPr>
      </w:pPr>
    </w:p>
    <w:p w14:paraId="0D2BE5D9" w14:textId="2C96DF9B" w:rsidR="001964A0" w:rsidRDefault="00725A14" w:rsidP="00071C3A">
      <w:pPr>
        <w:pStyle w:val="a3"/>
        <w:wordWrap/>
        <w:ind w:left="215" w:hangingChars="100" w:hanging="215"/>
        <w:rPr>
          <w:rFonts w:ascii="ＭＳ ゴシック" w:hAnsi="ＭＳ ゴシック"/>
          <w:sz w:val="21"/>
          <w:szCs w:val="21"/>
        </w:rPr>
      </w:pPr>
      <w:r w:rsidRPr="00725A14">
        <w:rPr>
          <w:rFonts w:ascii="ＭＳ ゴシック" w:hAnsi="ＭＳ ゴシック" w:hint="eastAsia"/>
          <w:sz w:val="21"/>
          <w:szCs w:val="21"/>
        </w:rPr>
        <w:t>２　船長</w:t>
      </w:r>
      <w:r w:rsidR="006B24E5" w:rsidRPr="006B24E5">
        <w:rPr>
          <w:rFonts w:ascii="ＭＳ ゴシック" w:hAnsi="ＭＳ ゴシック" w:hint="eastAsia"/>
          <w:sz w:val="21"/>
          <w:szCs w:val="21"/>
        </w:rPr>
        <w:t>及び運航管理者</w:t>
      </w:r>
      <w:r w:rsidRPr="00725A14">
        <w:rPr>
          <w:rFonts w:ascii="ＭＳ ゴシック" w:hAnsi="ＭＳ ゴシック" w:hint="eastAsia"/>
          <w:sz w:val="21"/>
          <w:szCs w:val="21"/>
        </w:rPr>
        <w:t>は、</w:t>
      </w:r>
      <w:r w:rsidR="006B24E5" w:rsidRPr="006B24E5">
        <w:rPr>
          <w:rFonts w:ascii="ＭＳ ゴシック" w:hAnsi="ＭＳ ゴシック" w:hint="eastAsia"/>
          <w:sz w:val="21"/>
          <w:szCs w:val="21"/>
        </w:rPr>
        <w:t>発航予定時刻の○時間前時点及び発航予定時刻直前の○分前時点に、前項の気象・海象に関する情報や予報について、次に掲げるとおり入手すること。</w:t>
      </w:r>
    </w:p>
    <w:p w14:paraId="69FA420B" w14:textId="77777777" w:rsidR="003A0041" w:rsidRDefault="003A0041" w:rsidP="00071C3A">
      <w:pPr>
        <w:pStyle w:val="a3"/>
        <w:wordWrap/>
        <w:ind w:left="213" w:hangingChars="100" w:hanging="213"/>
        <w:rPr>
          <w:spacing w:val="0"/>
          <w:sz w:val="21"/>
          <w:szCs w:val="21"/>
        </w:rPr>
      </w:pPr>
    </w:p>
    <w:tbl>
      <w:tblPr>
        <w:tblpPr w:leftFromText="142" w:rightFromText="142" w:vertAnchor="page" w:horzAnchor="margin" w:tblpX="279" w:tblpY="7070"/>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3A0041" w:rsidRPr="00FE561A" w14:paraId="52C285B5" w14:textId="77777777" w:rsidTr="003A0041">
        <w:trPr>
          <w:cantSplit/>
          <w:trHeight w:val="346"/>
        </w:trPr>
        <w:tc>
          <w:tcPr>
            <w:tcW w:w="2405" w:type="dxa"/>
            <w:vMerge w:val="restart"/>
            <w:tcBorders>
              <w:top w:val="single" w:sz="4" w:space="0" w:color="000000"/>
              <w:left w:val="single" w:sz="4" w:space="0" w:color="auto"/>
              <w:right w:val="single" w:sz="4" w:space="0" w:color="000000"/>
            </w:tcBorders>
            <w:vAlign w:val="center"/>
          </w:tcPr>
          <w:p w14:paraId="5A933869"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5CE7F70C"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情報の入手元</w:t>
            </w:r>
          </w:p>
        </w:tc>
      </w:tr>
      <w:tr w:rsidR="003A0041" w:rsidRPr="00FE561A" w14:paraId="633033E9" w14:textId="77777777" w:rsidTr="00B030C6">
        <w:trPr>
          <w:cantSplit/>
          <w:trHeight w:val="346"/>
        </w:trPr>
        <w:tc>
          <w:tcPr>
            <w:tcW w:w="2405" w:type="dxa"/>
            <w:vMerge/>
            <w:tcBorders>
              <w:left w:val="single" w:sz="4" w:space="0" w:color="auto"/>
              <w:bottom w:val="single" w:sz="4" w:space="0" w:color="000000"/>
              <w:right w:val="single" w:sz="4" w:space="0" w:color="000000"/>
            </w:tcBorders>
            <w:vAlign w:val="center"/>
          </w:tcPr>
          <w:p w14:paraId="1CED8082"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5E67AA0E"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49F3C915"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2875F6FC"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視程</w:t>
            </w:r>
          </w:p>
        </w:tc>
      </w:tr>
      <w:tr w:rsidR="003A0041" w:rsidRPr="00FE561A" w14:paraId="4F297B6B" w14:textId="77777777" w:rsidTr="00B030C6">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FD032C6" w14:textId="77777777" w:rsidR="003A0041" w:rsidRPr="00B030C6" w:rsidRDefault="003A0041" w:rsidP="003A0041">
            <w:pPr>
              <w:pStyle w:val="a3"/>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5138AD72" w14:textId="77777777" w:rsidR="003A0041" w:rsidRPr="00B030C6" w:rsidRDefault="003A0041" w:rsidP="003A004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0662CE40" w14:textId="77777777" w:rsidR="003A0041" w:rsidRPr="00B030C6" w:rsidRDefault="003A0041" w:rsidP="003A0041">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178F2CF1" w14:textId="77777777" w:rsidR="003A0041" w:rsidRPr="00B030C6" w:rsidRDefault="003A0041" w:rsidP="003A0041">
            <w:pPr>
              <w:pStyle w:val="a3"/>
              <w:jc w:val="right"/>
              <w:rPr>
                <w:rFonts w:asciiTheme="majorEastAsia" w:eastAsiaTheme="majorEastAsia" w:hAnsiTheme="majorEastAsia"/>
                <w:color w:val="000000" w:themeColor="text1"/>
                <w:spacing w:val="0"/>
                <w:sz w:val="21"/>
                <w:szCs w:val="21"/>
              </w:rPr>
            </w:pPr>
          </w:p>
        </w:tc>
      </w:tr>
      <w:tr w:rsidR="003A0041" w:rsidRPr="00FE561A" w14:paraId="529800E5" w14:textId="77777777" w:rsidTr="00B030C6">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43F9FD17" w14:textId="77777777" w:rsidR="003A0041" w:rsidRPr="00B030C6" w:rsidRDefault="003A0041" w:rsidP="003A0041">
            <w:pPr>
              <w:pStyle w:val="a3"/>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686F4048" w14:textId="77777777" w:rsidR="003A0041" w:rsidRPr="00B030C6" w:rsidRDefault="003A0041" w:rsidP="003A004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0F01FDB3" w14:textId="77777777" w:rsidR="003A0041" w:rsidRPr="00B030C6" w:rsidRDefault="003A0041" w:rsidP="003A0041">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5A6E72F3" w14:textId="77777777" w:rsidR="003A0041" w:rsidRPr="00B030C6" w:rsidRDefault="003A0041" w:rsidP="003A0041">
            <w:pPr>
              <w:pStyle w:val="a3"/>
              <w:jc w:val="right"/>
              <w:rPr>
                <w:rFonts w:asciiTheme="majorEastAsia" w:eastAsiaTheme="majorEastAsia" w:hAnsiTheme="majorEastAsia"/>
                <w:color w:val="000000" w:themeColor="text1"/>
                <w:spacing w:val="0"/>
                <w:sz w:val="21"/>
                <w:szCs w:val="21"/>
              </w:rPr>
            </w:pPr>
          </w:p>
        </w:tc>
      </w:tr>
      <w:tr w:rsidR="003A0041" w:rsidRPr="00FE561A" w14:paraId="7F9E9845" w14:textId="77777777" w:rsidTr="00B030C6">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5C25D21" w14:textId="77777777" w:rsidR="003A0041" w:rsidRPr="00B030C6" w:rsidRDefault="003A0041" w:rsidP="003A0041">
            <w:pPr>
              <w:pStyle w:val="a3"/>
              <w:rPr>
                <w:rFonts w:asciiTheme="majorEastAsia" w:eastAsiaTheme="majorEastAsia" w:hAnsiTheme="majorEastAsia"/>
                <w:color w:val="000000" w:themeColor="text1"/>
                <w:sz w:val="21"/>
                <w:szCs w:val="21"/>
              </w:rPr>
            </w:pPr>
            <w:r w:rsidRPr="00B030C6">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6C7B9A72" w14:textId="77777777" w:rsidR="003A0041" w:rsidRPr="00B030C6" w:rsidRDefault="003A0041" w:rsidP="003A004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5CE0F0FD" w14:textId="77777777" w:rsidR="003A0041" w:rsidRPr="00B030C6" w:rsidRDefault="003A0041" w:rsidP="003A0041">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3C89F134" w14:textId="77777777" w:rsidR="003A0041" w:rsidRPr="00B030C6" w:rsidRDefault="003A0041" w:rsidP="003A0041">
            <w:pPr>
              <w:pStyle w:val="a3"/>
              <w:jc w:val="right"/>
              <w:rPr>
                <w:rFonts w:asciiTheme="majorEastAsia" w:eastAsiaTheme="majorEastAsia" w:hAnsiTheme="majorEastAsia"/>
                <w:color w:val="000000" w:themeColor="text1"/>
                <w:spacing w:val="0"/>
                <w:sz w:val="21"/>
                <w:szCs w:val="21"/>
              </w:rPr>
            </w:pPr>
          </w:p>
        </w:tc>
      </w:tr>
    </w:tbl>
    <w:p w14:paraId="70269F7B" w14:textId="77777777" w:rsidR="003A0041" w:rsidRDefault="003A0041" w:rsidP="00071C3A">
      <w:pPr>
        <w:pStyle w:val="a3"/>
        <w:wordWrap/>
        <w:ind w:left="213" w:hangingChars="100" w:hanging="213"/>
        <w:rPr>
          <w:spacing w:val="0"/>
          <w:sz w:val="21"/>
          <w:szCs w:val="21"/>
        </w:rPr>
      </w:pPr>
    </w:p>
    <w:p w14:paraId="3CD2D631" w14:textId="77777777" w:rsidR="003A0041" w:rsidRDefault="003A0041" w:rsidP="00071C3A">
      <w:pPr>
        <w:pStyle w:val="a3"/>
        <w:wordWrap/>
        <w:ind w:left="213" w:hangingChars="100" w:hanging="213"/>
        <w:rPr>
          <w:spacing w:val="0"/>
          <w:sz w:val="21"/>
          <w:szCs w:val="21"/>
        </w:rPr>
      </w:pPr>
    </w:p>
    <w:p w14:paraId="6A4E964A" w14:textId="77777777" w:rsidR="003A0041" w:rsidRDefault="003A0041" w:rsidP="00071C3A">
      <w:pPr>
        <w:pStyle w:val="a3"/>
        <w:wordWrap/>
        <w:ind w:left="213" w:hangingChars="100" w:hanging="213"/>
        <w:rPr>
          <w:spacing w:val="0"/>
          <w:sz w:val="21"/>
          <w:szCs w:val="21"/>
        </w:rPr>
      </w:pPr>
    </w:p>
    <w:p w14:paraId="496FFCBF" w14:textId="77777777" w:rsidR="003A0041" w:rsidRDefault="003A0041" w:rsidP="00071C3A">
      <w:pPr>
        <w:pStyle w:val="a3"/>
        <w:wordWrap/>
        <w:ind w:left="213" w:hangingChars="100" w:hanging="213"/>
        <w:rPr>
          <w:spacing w:val="0"/>
          <w:sz w:val="21"/>
          <w:szCs w:val="21"/>
        </w:rPr>
      </w:pPr>
    </w:p>
    <w:p w14:paraId="3F5BFF42" w14:textId="77777777" w:rsidR="003A0041" w:rsidRDefault="003A0041" w:rsidP="00071C3A">
      <w:pPr>
        <w:pStyle w:val="a3"/>
        <w:wordWrap/>
        <w:ind w:left="213" w:hangingChars="100" w:hanging="213"/>
        <w:rPr>
          <w:spacing w:val="0"/>
          <w:sz w:val="21"/>
          <w:szCs w:val="21"/>
        </w:rPr>
      </w:pPr>
    </w:p>
    <w:p w14:paraId="1BF76D6E" w14:textId="77777777" w:rsidR="003A0041" w:rsidRDefault="003A0041" w:rsidP="00071C3A">
      <w:pPr>
        <w:pStyle w:val="a3"/>
        <w:wordWrap/>
        <w:ind w:left="213" w:hangingChars="100" w:hanging="213"/>
        <w:rPr>
          <w:spacing w:val="0"/>
          <w:sz w:val="21"/>
          <w:szCs w:val="21"/>
        </w:rPr>
      </w:pPr>
    </w:p>
    <w:p w14:paraId="3AF33B39" w14:textId="77777777" w:rsidR="003A0041" w:rsidRPr="00CB1A2A" w:rsidRDefault="003A0041" w:rsidP="00B030C6">
      <w:pPr>
        <w:pStyle w:val="a3"/>
        <w:wordWrap/>
        <w:rPr>
          <w:spacing w:val="0"/>
          <w:sz w:val="21"/>
          <w:szCs w:val="21"/>
        </w:rPr>
      </w:pPr>
    </w:p>
    <w:p w14:paraId="5E0F7D86" w14:textId="17C2440A" w:rsidR="003A0041" w:rsidRDefault="00725A14" w:rsidP="00071C3A">
      <w:pPr>
        <w:pStyle w:val="a3"/>
        <w:wordWrap/>
        <w:ind w:left="215" w:hangingChars="100" w:hanging="215"/>
        <w:rPr>
          <w:rFonts w:ascii="ＭＳ ゴシック" w:hAnsi="ＭＳ ゴシック"/>
          <w:sz w:val="21"/>
          <w:szCs w:val="21"/>
        </w:rPr>
      </w:pPr>
      <w:r w:rsidRPr="00725A14">
        <w:rPr>
          <w:rFonts w:ascii="ＭＳ ゴシック" w:hAnsi="ＭＳ ゴシック" w:hint="eastAsia"/>
          <w:sz w:val="21"/>
          <w:szCs w:val="21"/>
        </w:rPr>
        <w:t>３　船長</w:t>
      </w:r>
      <w:r w:rsidR="003A0041" w:rsidRPr="003A0041">
        <w:rPr>
          <w:rFonts w:ascii="ＭＳ ゴシック" w:hAnsi="ＭＳ ゴシック" w:hint="eastAsia"/>
          <w:sz w:val="21"/>
          <w:szCs w:val="21"/>
        </w:rPr>
        <w:t>及び運航管理者</w:t>
      </w:r>
      <w:r w:rsidRPr="00725A14">
        <w:rPr>
          <w:rFonts w:ascii="ＭＳ ゴシック" w:hAnsi="ＭＳ ゴシック" w:hint="eastAsia"/>
          <w:sz w:val="21"/>
          <w:szCs w:val="21"/>
        </w:rPr>
        <w:t>は、</w:t>
      </w:r>
      <w:r w:rsidR="003A0041" w:rsidRPr="003A0041">
        <w:rPr>
          <w:rFonts w:ascii="ＭＳ ゴシック" w:hAnsi="ＭＳ ゴシック" w:hint="eastAsia"/>
          <w:sz w:val="21"/>
          <w:szCs w:val="21"/>
        </w:rPr>
        <w:t>第１項の条件に該当することを確認したときは、直ちに、担当船舶の発航中止を決定し、旅客の下船その他の適切な措置をとること。</w:t>
      </w:r>
    </w:p>
    <w:p w14:paraId="32FF38D3" w14:textId="12B8FE6A" w:rsidR="00C10C2F" w:rsidRPr="00C10C2F" w:rsidRDefault="00C10C2F" w:rsidP="00071C3A">
      <w:pPr>
        <w:pStyle w:val="a3"/>
        <w:wordWrap/>
        <w:ind w:left="215" w:hangingChars="100" w:hanging="215"/>
        <w:rPr>
          <w:rFonts w:ascii="ＭＳ ゴシック" w:hAnsi="ＭＳ ゴシック"/>
          <w:sz w:val="21"/>
          <w:szCs w:val="21"/>
        </w:rPr>
      </w:pPr>
      <w:r w:rsidRPr="00C10C2F">
        <w:rPr>
          <w:rFonts w:ascii="ＭＳ ゴシック" w:hAnsi="ＭＳ ゴシック" w:hint="eastAsia"/>
          <w:sz w:val="21"/>
          <w:szCs w:val="21"/>
        </w:rPr>
        <w:t>４　船長</w:t>
      </w:r>
      <w:r w:rsidR="003A0041" w:rsidRPr="003A0041">
        <w:rPr>
          <w:rFonts w:ascii="ＭＳ ゴシック" w:hAnsi="ＭＳ ゴシック" w:hint="eastAsia"/>
          <w:sz w:val="21"/>
          <w:szCs w:val="21"/>
        </w:rPr>
        <w:t>及び運航管理者</w:t>
      </w:r>
      <w:r w:rsidRPr="00C10C2F">
        <w:rPr>
          <w:rFonts w:ascii="ＭＳ ゴシック" w:hAnsi="ＭＳ ゴシック" w:hint="eastAsia"/>
          <w:sz w:val="21"/>
          <w:szCs w:val="21"/>
        </w:rPr>
        <w:t>は、</w:t>
      </w:r>
      <w:r w:rsidR="003A0041" w:rsidRPr="003A0041">
        <w:rPr>
          <w:rFonts w:ascii="ＭＳ ゴシック" w:hAnsi="ＭＳ ゴシック" w:hint="eastAsia"/>
          <w:sz w:val="21"/>
          <w:szCs w:val="21"/>
        </w:rPr>
        <w:t>第２項により入手した気象・海象に関する情報や予報の他、漁業者が発航を見合せている</w:t>
      </w:r>
      <w:r w:rsidR="00FB2B6B">
        <w:rPr>
          <w:rFonts w:ascii="ＭＳ ゴシック" w:hAnsi="ＭＳ ゴシック" w:hint="eastAsia"/>
          <w:sz w:val="21"/>
          <w:szCs w:val="21"/>
        </w:rPr>
        <w:t>場合</w:t>
      </w:r>
      <w:r w:rsidR="003A0041" w:rsidRPr="003A0041">
        <w:rPr>
          <w:rFonts w:ascii="ＭＳ ゴシック" w:hAnsi="ＭＳ ゴシック" w:hint="eastAsia"/>
          <w:sz w:val="21"/>
          <w:szCs w:val="21"/>
        </w:rPr>
        <w:t>及び自社が</w:t>
      </w:r>
      <w:r w:rsidR="00FB2B6B">
        <w:rPr>
          <w:rFonts w:ascii="ＭＳ ゴシック" w:hAnsi="ＭＳ ゴシック" w:hint="eastAsia"/>
          <w:sz w:val="21"/>
          <w:szCs w:val="21"/>
        </w:rPr>
        <w:t>加盟する</w:t>
      </w:r>
      <w:r w:rsidR="003A0041" w:rsidRPr="003A0041">
        <w:rPr>
          <w:rFonts w:ascii="ＭＳ ゴシック" w:hAnsi="ＭＳ ゴシック" w:hint="eastAsia"/>
          <w:sz w:val="21"/>
          <w:szCs w:val="21"/>
        </w:rPr>
        <w:t>地域旅客船安全協議会の会員又は構成員からの意見により、発航を中止すべき事実を把握したときは、発航を中止すること。</w:t>
      </w:r>
    </w:p>
    <w:p w14:paraId="0433B9A4" w14:textId="5E04E69F" w:rsidR="00C10C2F" w:rsidRPr="00C10C2F" w:rsidRDefault="00C10C2F" w:rsidP="00071C3A">
      <w:pPr>
        <w:pStyle w:val="a3"/>
        <w:wordWrap/>
        <w:ind w:leftChars="100" w:left="213"/>
        <w:rPr>
          <w:rFonts w:ascii="ＭＳ ゴシック" w:hAnsi="ＭＳ ゴシック"/>
          <w:sz w:val="21"/>
          <w:szCs w:val="21"/>
        </w:rPr>
      </w:pPr>
      <w:r w:rsidRPr="00C10C2F">
        <w:rPr>
          <w:rFonts w:ascii="ＭＳ ゴシック" w:hAnsi="ＭＳ ゴシック" w:hint="eastAsia"/>
          <w:sz w:val="21"/>
          <w:szCs w:val="21"/>
        </w:rPr>
        <w:t>（基準航行の</w:t>
      </w:r>
      <w:r w:rsidR="003A0041" w:rsidRPr="003A0041">
        <w:rPr>
          <w:rFonts w:ascii="ＭＳ ゴシック" w:hAnsi="ＭＳ ゴシック" w:hint="eastAsia"/>
          <w:sz w:val="21"/>
          <w:szCs w:val="21"/>
        </w:rPr>
        <w:t>中止条件</w:t>
      </w:r>
      <w:r w:rsidRPr="00C10C2F">
        <w:rPr>
          <w:rFonts w:ascii="ＭＳ ゴシック" w:hAnsi="ＭＳ ゴシック" w:hint="eastAsia"/>
          <w:sz w:val="21"/>
          <w:szCs w:val="21"/>
        </w:rPr>
        <w:t>等）</w:t>
      </w:r>
    </w:p>
    <w:p w14:paraId="4F658AE4" w14:textId="7D1051DA" w:rsidR="00C10C2F" w:rsidRDefault="00C10C2F" w:rsidP="00071C3A">
      <w:pPr>
        <w:pStyle w:val="a3"/>
        <w:wordWrap/>
        <w:ind w:left="215" w:hangingChars="100" w:hanging="215"/>
        <w:rPr>
          <w:rFonts w:ascii="ＭＳ ゴシック" w:hAnsi="ＭＳ ゴシック"/>
          <w:sz w:val="21"/>
          <w:szCs w:val="21"/>
        </w:rPr>
      </w:pPr>
      <w:r w:rsidRPr="00C10C2F">
        <w:rPr>
          <w:rFonts w:ascii="ＭＳ ゴシック" w:hAnsi="ＭＳ ゴシック" w:hint="eastAsia"/>
          <w:sz w:val="21"/>
          <w:szCs w:val="21"/>
        </w:rPr>
        <w:t xml:space="preserve">第３条　</w:t>
      </w:r>
      <w:r w:rsidR="003A0041" w:rsidRPr="003A0041">
        <w:rPr>
          <w:rFonts w:ascii="ＭＳ ゴシック" w:hAnsi="ＭＳ ゴシック" w:hint="eastAsia"/>
          <w:sz w:val="21"/>
          <w:szCs w:val="21"/>
        </w:rPr>
        <w:t>基準航行を中止すべき条件は、基準航行を継続した場合に、船体の動揺等により旅客の船内における歩行が著しく困難となるおそれがあるとき、搭載貨物、搭載車両の移動、転倒等の事故が発生するおそれがあるとき並びに航行予定の海域上の気象・海象・水象に関する情報や予報が、次に掲げる条件のいずれかに達しているとき又は達するおそれがあるときとする。</w:t>
      </w:r>
    </w:p>
    <w:p w14:paraId="578C1462" w14:textId="77777777" w:rsidR="003A0041" w:rsidRDefault="003A0041" w:rsidP="00071C3A">
      <w:pPr>
        <w:pStyle w:val="a3"/>
        <w:wordWrap/>
        <w:ind w:left="215" w:hangingChars="100" w:hanging="215"/>
        <w:rPr>
          <w:rFonts w:ascii="ＭＳ ゴシック" w:hAnsi="ＭＳ ゴシック"/>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3A0041" w:rsidRPr="00FE561A" w14:paraId="04C8B2BC" w14:textId="77777777" w:rsidTr="00B030C6">
        <w:trPr>
          <w:trHeight w:val="340"/>
        </w:trPr>
        <w:tc>
          <w:tcPr>
            <w:tcW w:w="2405" w:type="dxa"/>
            <w:vMerge w:val="restart"/>
            <w:tcBorders>
              <w:top w:val="single" w:sz="4" w:space="0" w:color="auto"/>
              <w:left w:val="single" w:sz="4" w:space="0" w:color="auto"/>
              <w:right w:val="single" w:sz="4" w:space="0" w:color="auto"/>
            </w:tcBorders>
            <w:vAlign w:val="center"/>
          </w:tcPr>
          <w:p w14:paraId="1CA63435"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2F2DA2BB"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基準航行中止条件</w:t>
            </w:r>
          </w:p>
        </w:tc>
      </w:tr>
      <w:tr w:rsidR="003A0041" w:rsidRPr="00FE561A" w14:paraId="46F66ED4" w14:textId="77777777" w:rsidTr="00B030C6">
        <w:trPr>
          <w:trHeight w:val="340"/>
        </w:trPr>
        <w:tc>
          <w:tcPr>
            <w:tcW w:w="2405" w:type="dxa"/>
            <w:vMerge/>
            <w:tcBorders>
              <w:left w:val="single" w:sz="4" w:space="0" w:color="auto"/>
              <w:bottom w:val="single" w:sz="4" w:space="0" w:color="auto"/>
              <w:right w:val="single" w:sz="4" w:space="0" w:color="auto"/>
            </w:tcBorders>
            <w:vAlign w:val="center"/>
          </w:tcPr>
          <w:p w14:paraId="227D7EC3"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374B59D"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681968"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07A38EAA" w14:textId="77777777" w:rsidR="003A0041" w:rsidRPr="00B030C6" w:rsidRDefault="003A0041" w:rsidP="003A0041">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視程</w:t>
            </w:r>
          </w:p>
        </w:tc>
      </w:tr>
      <w:tr w:rsidR="003A0041" w:rsidRPr="00FE561A" w14:paraId="6965606A" w14:textId="77777777" w:rsidTr="00B030C6">
        <w:trPr>
          <w:trHeight w:val="340"/>
        </w:trPr>
        <w:tc>
          <w:tcPr>
            <w:tcW w:w="2405" w:type="dxa"/>
            <w:tcBorders>
              <w:top w:val="single" w:sz="4" w:space="0" w:color="auto"/>
              <w:left w:val="single" w:sz="4" w:space="0" w:color="auto"/>
              <w:bottom w:val="single" w:sz="4" w:space="0" w:color="auto"/>
              <w:right w:val="single" w:sz="4" w:space="0" w:color="auto"/>
            </w:tcBorders>
          </w:tcPr>
          <w:p w14:paraId="54A05DEF" w14:textId="77777777" w:rsidR="003A0041" w:rsidRPr="00B030C6" w:rsidRDefault="003A0041" w:rsidP="003A0041">
            <w:pPr>
              <w:spacing w:line="320" w:lineRule="exact"/>
              <w:jc w:val="left"/>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27406FC5" w14:textId="77777777" w:rsidR="003A0041" w:rsidRPr="00B030C6" w:rsidRDefault="003A0041" w:rsidP="003A0041">
            <w:pPr>
              <w:spacing w:line="320" w:lineRule="exact"/>
              <w:jc w:val="right"/>
              <w:rPr>
                <w:rFonts w:asciiTheme="majorEastAsia" w:eastAsiaTheme="majorEastAsia" w:hAnsiTheme="majorEastAsia"/>
                <w:color w:val="000000" w:themeColor="text1"/>
                <w:szCs w:val="21"/>
              </w:rPr>
            </w:pPr>
            <w:r w:rsidRPr="00B030C6">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6E0C9927" w14:textId="77777777" w:rsidR="003A0041" w:rsidRPr="00B030C6" w:rsidRDefault="003A0041" w:rsidP="003A0041">
            <w:pPr>
              <w:spacing w:line="320" w:lineRule="exact"/>
              <w:jc w:val="right"/>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745C5D08" w14:textId="77777777" w:rsidR="003A0041" w:rsidRPr="00B030C6" w:rsidRDefault="003A0041" w:rsidP="003A0041">
            <w:pPr>
              <w:spacing w:line="320" w:lineRule="exact"/>
              <w:jc w:val="right"/>
              <w:rPr>
                <w:rFonts w:asciiTheme="majorEastAsia" w:eastAsiaTheme="majorEastAsia" w:hAnsiTheme="majorEastAsia"/>
                <w:color w:val="000000" w:themeColor="text1"/>
                <w:szCs w:val="21"/>
              </w:rPr>
            </w:pPr>
            <w:r w:rsidRPr="00B030C6">
              <w:rPr>
                <w:rFonts w:asciiTheme="majorEastAsia" w:eastAsiaTheme="majorEastAsia" w:hAnsiTheme="majorEastAsia"/>
                <w:color w:val="000000" w:themeColor="text1"/>
                <w:szCs w:val="21"/>
              </w:rPr>
              <w:t>m以下</w:t>
            </w:r>
          </w:p>
        </w:tc>
      </w:tr>
    </w:tbl>
    <w:p w14:paraId="5CAA0C60" w14:textId="77777777" w:rsidR="003A0041" w:rsidRDefault="003A0041" w:rsidP="00071C3A">
      <w:pPr>
        <w:pStyle w:val="a3"/>
        <w:wordWrap/>
        <w:ind w:left="215" w:hangingChars="100" w:hanging="215"/>
        <w:rPr>
          <w:rFonts w:ascii="ＭＳ ゴシック" w:hAnsi="ＭＳ ゴシック"/>
          <w:sz w:val="21"/>
          <w:szCs w:val="21"/>
        </w:rPr>
      </w:pPr>
    </w:p>
    <w:p w14:paraId="2ACBF36F" w14:textId="77777777" w:rsidR="003A0041" w:rsidRDefault="003A0041" w:rsidP="00071C3A">
      <w:pPr>
        <w:pStyle w:val="a3"/>
        <w:wordWrap/>
        <w:ind w:left="215" w:hangingChars="100" w:hanging="215"/>
        <w:rPr>
          <w:rFonts w:ascii="ＭＳ ゴシック" w:hAnsi="ＭＳ ゴシック"/>
          <w:sz w:val="21"/>
          <w:szCs w:val="21"/>
        </w:rPr>
      </w:pPr>
    </w:p>
    <w:p w14:paraId="3516CE89" w14:textId="77777777" w:rsidR="003A0041" w:rsidRDefault="003A0041" w:rsidP="00071C3A">
      <w:pPr>
        <w:pStyle w:val="a3"/>
        <w:wordWrap/>
        <w:ind w:left="215" w:hangingChars="100" w:hanging="215"/>
        <w:rPr>
          <w:rFonts w:ascii="ＭＳ ゴシック" w:hAnsi="ＭＳ ゴシック"/>
          <w:sz w:val="21"/>
          <w:szCs w:val="21"/>
        </w:rPr>
      </w:pPr>
    </w:p>
    <w:p w14:paraId="6662EEDF" w14:textId="77777777" w:rsidR="003A0041" w:rsidRDefault="003A0041" w:rsidP="00071C3A">
      <w:pPr>
        <w:pStyle w:val="a3"/>
        <w:wordWrap/>
        <w:ind w:left="215" w:hangingChars="100" w:hanging="215"/>
        <w:rPr>
          <w:rFonts w:ascii="ＭＳ ゴシック" w:hAnsi="ＭＳ ゴシック"/>
          <w:sz w:val="21"/>
          <w:szCs w:val="21"/>
        </w:rPr>
      </w:pPr>
    </w:p>
    <w:p w14:paraId="058E1D28" w14:textId="76210E34" w:rsidR="00725A14" w:rsidRDefault="00C10C2F" w:rsidP="00071C3A">
      <w:pPr>
        <w:pStyle w:val="a3"/>
        <w:wordWrap/>
        <w:ind w:left="215" w:hangingChars="100" w:hanging="215"/>
        <w:rPr>
          <w:rFonts w:ascii="ＭＳ ゴシック" w:hAnsi="ＭＳ ゴシック"/>
          <w:sz w:val="21"/>
          <w:szCs w:val="21"/>
        </w:rPr>
      </w:pPr>
      <w:r w:rsidRPr="00C10C2F">
        <w:rPr>
          <w:rFonts w:ascii="ＭＳ ゴシック" w:hAnsi="ＭＳ ゴシック" w:hint="eastAsia"/>
          <w:sz w:val="21"/>
          <w:szCs w:val="21"/>
        </w:rPr>
        <w:t xml:space="preserve">２　</w:t>
      </w:r>
      <w:r w:rsidR="003A0041" w:rsidRPr="003A0041">
        <w:rPr>
          <w:rFonts w:ascii="ＭＳ ゴシック" w:hAnsi="ＭＳ ゴシック" w:hint="eastAsia"/>
          <w:sz w:val="21"/>
          <w:szCs w:val="21"/>
        </w:rPr>
        <w:t>船長及び運航管理者は、担当船舶の航行中、常時、前項の気象・海象・水象に関する情報や予報について、次に掲げるとおり入手すること。</w:t>
      </w:r>
    </w:p>
    <w:tbl>
      <w:tblPr>
        <w:tblpPr w:leftFromText="142" w:rightFromText="142" w:vertAnchor="page" w:horzAnchor="margin" w:tblpX="279" w:tblpY="1462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3A0041" w:rsidRPr="00FE561A" w14:paraId="245BE1D1" w14:textId="77777777" w:rsidTr="00B030C6">
        <w:trPr>
          <w:cantSplit/>
          <w:trHeight w:hRule="exact" w:val="340"/>
        </w:trPr>
        <w:tc>
          <w:tcPr>
            <w:tcW w:w="2405" w:type="dxa"/>
            <w:vMerge w:val="restart"/>
            <w:tcBorders>
              <w:top w:val="single" w:sz="4" w:space="0" w:color="000000"/>
              <w:left w:val="single" w:sz="4" w:space="0" w:color="auto"/>
              <w:right w:val="single" w:sz="4" w:space="0" w:color="000000"/>
            </w:tcBorders>
            <w:vAlign w:val="center"/>
          </w:tcPr>
          <w:p w14:paraId="7AEBC379" w14:textId="77777777" w:rsidR="003A0041" w:rsidRPr="00B030C6" w:rsidRDefault="003A0041" w:rsidP="003A0041">
            <w:pPr>
              <w:pStyle w:val="a3"/>
              <w:jc w:val="center"/>
              <w:rPr>
                <w:rFonts w:asciiTheme="majorEastAsia" w:eastAsiaTheme="majorEastAsia" w:hAnsiTheme="majorEastAsia"/>
                <w:color w:val="000000" w:themeColor="text1"/>
                <w:sz w:val="21"/>
                <w:szCs w:val="21"/>
              </w:rPr>
            </w:pPr>
            <w:r w:rsidRPr="00B030C6">
              <w:rPr>
                <w:rFonts w:asciiTheme="majorEastAsia" w:eastAsiaTheme="majorEastAsia" w:hAnsiTheme="majorEastAsia" w:hint="eastAsia"/>
                <w:color w:val="000000" w:themeColor="text1"/>
                <w:sz w:val="21"/>
                <w:szCs w:val="21"/>
              </w:rPr>
              <w:t>地点名</w:t>
            </w:r>
          </w:p>
        </w:tc>
        <w:tc>
          <w:tcPr>
            <w:tcW w:w="5812" w:type="dxa"/>
            <w:gridSpan w:val="3"/>
            <w:tcBorders>
              <w:top w:val="single" w:sz="4" w:space="0" w:color="000000"/>
              <w:left w:val="nil"/>
              <w:bottom w:val="single" w:sz="4" w:space="0" w:color="000000"/>
              <w:right w:val="single" w:sz="4" w:space="0" w:color="000000"/>
            </w:tcBorders>
            <w:vAlign w:val="center"/>
          </w:tcPr>
          <w:p w14:paraId="41B6FEDB"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情報の入手元</w:t>
            </w:r>
          </w:p>
        </w:tc>
      </w:tr>
      <w:tr w:rsidR="003A0041" w:rsidRPr="00FE561A" w14:paraId="204565CA" w14:textId="77777777" w:rsidTr="00B030C6">
        <w:trPr>
          <w:cantSplit/>
          <w:trHeight w:hRule="exact" w:val="340"/>
        </w:trPr>
        <w:tc>
          <w:tcPr>
            <w:tcW w:w="2405" w:type="dxa"/>
            <w:vMerge/>
            <w:tcBorders>
              <w:left w:val="single" w:sz="4" w:space="0" w:color="auto"/>
              <w:bottom w:val="single" w:sz="4" w:space="0" w:color="000000"/>
              <w:right w:val="single" w:sz="4" w:space="0" w:color="000000"/>
            </w:tcBorders>
            <w:vAlign w:val="center"/>
          </w:tcPr>
          <w:p w14:paraId="73F2C2A0"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3215AB4"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71A1787D"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tcPr>
          <w:p w14:paraId="5A985017" w14:textId="77777777" w:rsidR="003A0041" w:rsidRPr="00B030C6" w:rsidRDefault="003A0041" w:rsidP="003A0041">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z w:val="21"/>
                <w:szCs w:val="21"/>
              </w:rPr>
              <w:t>視程</w:t>
            </w:r>
          </w:p>
        </w:tc>
      </w:tr>
      <w:tr w:rsidR="003A0041" w:rsidRPr="00FE561A" w14:paraId="3C647B52" w14:textId="77777777" w:rsidTr="00B030C6">
        <w:trPr>
          <w:cantSplit/>
          <w:trHeight w:hRule="exact" w:val="340"/>
        </w:trPr>
        <w:tc>
          <w:tcPr>
            <w:tcW w:w="2405" w:type="dxa"/>
            <w:tcBorders>
              <w:top w:val="single" w:sz="4" w:space="0" w:color="000000"/>
              <w:left w:val="single" w:sz="4" w:space="0" w:color="auto"/>
              <w:bottom w:val="single" w:sz="4" w:space="0" w:color="000000"/>
              <w:right w:val="single" w:sz="4" w:space="0" w:color="000000"/>
            </w:tcBorders>
            <w:vAlign w:val="center"/>
          </w:tcPr>
          <w:p w14:paraId="215EAB49" w14:textId="77777777" w:rsidR="003A0041" w:rsidRPr="00B030C6" w:rsidRDefault="003A0041" w:rsidP="003A0041">
            <w:pPr>
              <w:pStyle w:val="a3"/>
              <w:rPr>
                <w:rFonts w:asciiTheme="majorEastAsia" w:eastAsiaTheme="majorEastAsia" w:hAnsiTheme="majorEastAsia"/>
                <w:color w:val="000000" w:themeColor="text1"/>
                <w:sz w:val="21"/>
                <w:szCs w:val="21"/>
              </w:rPr>
            </w:pPr>
            <w:r w:rsidRPr="00B030C6">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47DDCC23" w14:textId="77777777" w:rsidR="003A0041" w:rsidRPr="00B030C6" w:rsidRDefault="003A0041" w:rsidP="003A0041">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22ED3288" w14:textId="77777777" w:rsidR="003A0041" w:rsidRPr="00B030C6" w:rsidRDefault="003A0041" w:rsidP="003A0041">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tcPr>
          <w:p w14:paraId="00B860C1" w14:textId="77777777" w:rsidR="003A0041" w:rsidRPr="00B030C6" w:rsidRDefault="003A0041" w:rsidP="003A0041">
            <w:pPr>
              <w:pStyle w:val="a3"/>
              <w:jc w:val="right"/>
              <w:rPr>
                <w:rFonts w:asciiTheme="majorEastAsia" w:eastAsiaTheme="majorEastAsia" w:hAnsiTheme="majorEastAsia"/>
                <w:color w:val="000000" w:themeColor="text1"/>
                <w:spacing w:val="0"/>
                <w:sz w:val="21"/>
                <w:szCs w:val="21"/>
              </w:rPr>
            </w:pPr>
          </w:p>
        </w:tc>
      </w:tr>
    </w:tbl>
    <w:p w14:paraId="7A474D7D" w14:textId="77777777" w:rsidR="003A0041" w:rsidRDefault="003A0041" w:rsidP="00071C3A">
      <w:pPr>
        <w:pStyle w:val="a3"/>
        <w:wordWrap/>
        <w:ind w:left="215" w:hangingChars="100" w:hanging="215"/>
        <w:rPr>
          <w:rFonts w:ascii="ＭＳ ゴシック" w:hAnsi="ＭＳ ゴシック"/>
          <w:sz w:val="21"/>
          <w:szCs w:val="21"/>
        </w:rPr>
      </w:pPr>
    </w:p>
    <w:p w14:paraId="35559DE6" w14:textId="77777777" w:rsidR="003A0041" w:rsidRDefault="003A0041" w:rsidP="00071C3A">
      <w:pPr>
        <w:pStyle w:val="a3"/>
        <w:wordWrap/>
        <w:ind w:left="215" w:hangingChars="100" w:hanging="215"/>
        <w:rPr>
          <w:rFonts w:ascii="ＭＳ ゴシック" w:hAnsi="ＭＳ ゴシック"/>
          <w:sz w:val="21"/>
          <w:szCs w:val="21"/>
        </w:rPr>
      </w:pPr>
    </w:p>
    <w:p w14:paraId="2586BA3D" w14:textId="77777777" w:rsidR="003A0041" w:rsidRDefault="003A0041" w:rsidP="00071C3A">
      <w:pPr>
        <w:pStyle w:val="a3"/>
        <w:wordWrap/>
        <w:ind w:left="215" w:hangingChars="100" w:hanging="215"/>
        <w:rPr>
          <w:rFonts w:ascii="ＭＳ ゴシック" w:hAnsi="ＭＳ ゴシック"/>
          <w:sz w:val="21"/>
          <w:szCs w:val="21"/>
        </w:rPr>
      </w:pPr>
    </w:p>
    <w:p w14:paraId="1ABE0821" w14:textId="77777777" w:rsidR="003A0041" w:rsidRDefault="003A0041" w:rsidP="00071C3A">
      <w:pPr>
        <w:pStyle w:val="a3"/>
        <w:wordWrap/>
        <w:ind w:left="215" w:hangingChars="100" w:hanging="215"/>
        <w:rPr>
          <w:rFonts w:ascii="ＭＳ ゴシック" w:hAnsi="ＭＳ ゴシック"/>
          <w:sz w:val="21"/>
          <w:szCs w:val="21"/>
        </w:rPr>
      </w:pPr>
    </w:p>
    <w:p w14:paraId="4FB61C9E" w14:textId="6D2AE463" w:rsidR="00E57D5E" w:rsidRDefault="00E57D5E" w:rsidP="00071C3A">
      <w:pPr>
        <w:pStyle w:val="a3"/>
        <w:wordWrap/>
        <w:ind w:left="215" w:hangingChars="100" w:hanging="215"/>
        <w:rPr>
          <w:rFonts w:ascii="ＭＳ ゴシック" w:hAnsi="ＭＳ ゴシック"/>
          <w:sz w:val="21"/>
          <w:szCs w:val="21"/>
        </w:rPr>
      </w:pPr>
    </w:p>
    <w:p w14:paraId="4DF35FE4" w14:textId="11B313DB" w:rsidR="001964A0" w:rsidRPr="00CB1A2A" w:rsidRDefault="00E57D5E" w:rsidP="00071C3A">
      <w:pPr>
        <w:pStyle w:val="a3"/>
        <w:wordWrap/>
        <w:ind w:left="215" w:hangingChars="100" w:hanging="215"/>
        <w:rPr>
          <w:spacing w:val="0"/>
          <w:sz w:val="21"/>
          <w:szCs w:val="21"/>
        </w:rPr>
      </w:pPr>
      <w:r>
        <w:rPr>
          <w:rFonts w:ascii="ＭＳ ゴシック" w:hAnsi="ＭＳ ゴシック" w:hint="eastAsia"/>
          <w:sz w:val="21"/>
          <w:szCs w:val="21"/>
        </w:rPr>
        <w:lastRenderedPageBreak/>
        <w:t xml:space="preserve">３　</w:t>
      </w:r>
      <w:r w:rsidR="00D77BD8" w:rsidRPr="00D77BD8">
        <w:rPr>
          <w:rFonts w:ascii="ＭＳ ゴシック" w:hAnsi="ＭＳ ゴシック" w:hint="eastAsia"/>
          <w:sz w:val="21"/>
          <w:szCs w:val="21"/>
        </w:rPr>
        <w:t>船長</w:t>
      </w:r>
      <w:r w:rsidR="003A0041" w:rsidRPr="003A0041">
        <w:rPr>
          <w:rFonts w:ascii="ＭＳ ゴシック" w:hAnsi="ＭＳ ゴシック" w:hint="eastAsia"/>
          <w:sz w:val="21"/>
          <w:szCs w:val="21"/>
        </w:rPr>
        <w:t>及び運航管理者</w:t>
      </w:r>
      <w:r w:rsidR="00D77BD8" w:rsidRPr="00D77BD8">
        <w:rPr>
          <w:rFonts w:ascii="ＭＳ ゴシック" w:hAnsi="ＭＳ ゴシック" w:hint="eastAsia"/>
          <w:sz w:val="21"/>
          <w:szCs w:val="21"/>
        </w:rPr>
        <w:t>は、</w:t>
      </w:r>
      <w:r w:rsidR="003A0041" w:rsidRPr="003A0041">
        <w:rPr>
          <w:rFonts w:ascii="ＭＳ ゴシック" w:hAnsi="ＭＳ ゴシック" w:hint="eastAsia"/>
          <w:sz w:val="21"/>
          <w:szCs w:val="21"/>
        </w:rPr>
        <w:t>第１項の条件に該当することを確認したときは、直ちに、基準航行中止を決定し、反転、避難、避泊、臨時寄港その他の適切な措置をとること。</w:t>
      </w:r>
    </w:p>
    <w:p w14:paraId="3DEA3F92" w14:textId="1E0D73C1" w:rsidR="001964A0" w:rsidRPr="00CB1A2A" w:rsidRDefault="00D77BD8" w:rsidP="00071C3A">
      <w:pPr>
        <w:pStyle w:val="a3"/>
        <w:wordWrap/>
        <w:ind w:left="215" w:hangingChars="100" w:hanging="215"/>
        <w:rPr>
          <w:spacing w:val="0"/>
          <w:sz w:val="21"/>
          <w:szCs w:val="21"/>
        </w:rPr>
      </w:pPr>
      <w:r w:rsidRPr="00D77BD8">
        <w:rPr>
          <w:rFonts w:ascii="ＭＳ ゴシック" w:hAnsi="ＭＳ ゴシック" w:hint="eastAsia"/>
          <w:sz w:val="21"/>
          <w:szCs w:val="21"/>
        </w:rPr>
        <w:t>４　船長</w:t>
      </w:r>
      <w:r w:rsidR="003A0041" w:rsidRPr="003A0041">
        <w:rPr>
          <w:rFonts w:ascii="ＭＳ ゴシック" w:hAnsi="ＭＳ ゴシック" w:hint="eastAsia"/>
          <w:sz w:val="21"/>
          <w:szCs w:val="21"/>
        </w:rPr>
        <w:t>及び運航管理者</w:t>
      </w:r>
      <w:r w:rsidRPr="00D77BD8">
        <w:rPr>
          <w:rFonts w:ascii="ＭＳ ゴシック" w:hAnsi="ＭＳ ゴシック" w:hint="eastAsia"/>
          <w:sz w:val="21"/>
          <w:szCs w:val="21"/>
        </w:rPr>
        <w:t>は、</w:t>
      </w:r>
      <w:r w:rsidR="00F20CED" w:rsidRPr="00F20CED">
        <w:rPr>
          <w:rFonts w:ascii="ＭＳ ゴシック" w:hAnsi="ＭＳ ゴシック" w:hint="eastAsia"/>
          <w:sz w:val="21"/>
          <w:szCs w:val="21"/>
        </w:rPr>
        <w:t>第</w:t>
      </w:r>
      <w:r w:rsidR="00E57D5E">
        <w:rPr>
          <w:rFonts w:ascii="ＭＳ ゴシック" w:hAnsi="ＭＳ ゴシック" w:hint="eastAsia"/>
          <w:sz w:val="21"/>
          <w:szCs w:val="21"/>
        </w:rPr>
        <w:t>２</w:t>
      </w:r>
      <w:r w:rsidR="00F20CED" w:rsidRPr="00F20CED">
        <w:rPr>
          <w:rFonts w:ascii="ＭＳ ゴシック" w:hAnsi="ＭＳ ゴシック" w:hint="eastAsia"/>
          <w:sz w:val="21"/>
          <w:szCs w:val="21"/>
        </w:rPr>
        <w:t>項により入手した気象・海象に関する情報や予報の他、</w:t>
      </w:r>
      <w:r w:rsidR="00FB2B6B" w:rsidRPr="00FB2B6B">
        <w:rPr>
          <w:rFonts w:ascii="ＭＳ ゴシック" w:hAnsi="ＭＳ ゴシック" w:hint="eastAsia"/>
          <w:sz w:val="21"/>
          <w:szCs w:val="21"/>
        </w:rPr>
        <w:t>自社が加盟する地域旅客船安全協議会の会員又は構成員からの意見により、</w:t>
      </w:r>
      <w:r w:rsidR="00F20CED" w:rsidRPr="00F20CED">
        <w:rPr>
          <w:rFonts w:ascii="ＭＳ ゴシック" w:hAnsi="ＭＳ ゴシック" w:hint="eastAsia"/>
          <w:sz w:val="21"/>
          <w:szCs w:val="21"/>
        </w:rPr>
        <w:t>基準航行を中止すべき事実を把握したときは、基準航行を中止すること。</w:t>
      </w:r>
    </w:p>
    <w:p w14:paraId="66C0B1AB" w14:textId="051E79A0" w:rsidR="00D77BD8" w:rsidRDefault="00D77BD8" w:rsidP="00071C3A">
      <w:pPr>
        <w:pStyle w:val="a3"/>
        <w:wordWrap/>
        <w:ind w:left="215" w:hangingChars="100" w:hanging="215"/>
        <w:rPr>
          <w:rFonts w:ascii="ＭＳ ゴシック" w:hAnsi="ＭＳ ゴシック"/>
          <w:sz w:val="21"/>
          <w:szCs w:val="21"/>
        </w:rPr>
      </w:pPr>
      <w:r w:rsidRPr="00D77BD8">
        <w:rPr>
          <w:rFonts w:ascii="ＭＳ ゴシック" w:hAnsi="ＭＳ ゴシック" w:hint="eastAsia"/>
          <w:sz w:val="21"/>
          <w:szCs w:val="21"/>
        </w:rPr>
        <w:t>５　船長</w:t>
      </w:r>
      <w:r w:rsidR="00F20CED" w:rsidRPr="00F20CED">
        <w:rPr>
          <w:rFonts w:ascii="ＭＳ ゴシック" w:hAnsi="ＭＳ ゴシック" w:hint="eastAsia"/>
          <w:sz w:val="21"/>
          <w:szCs w:val="21"/>
        </w:rPr>
        <w:t>及び運航管理者</w:t>
      </w:r>
      <w:r w:rsidRPr="00D77BD8">
        <w:rPr>
          <w:rFonts w:ascii="ＭＳ ゴシック" w:hAnsi="ＭＳ ゴシック" w:hint="eastAsia"/>
          <w:sz w:val="21"/>
          <w:szCs w:val="21"/>
        </w:rPr>
        <w:t>は、</w:t>
      </w:r>
      <w:r w:rsidR="00F20CED" w:rsidRPr="00F20CED">
        <w:rPr>
          <w:rFonts w:ascii="ＭＳ ゴシック" w:hAnsi="ＭＳ ゴシック" w:hint="eastAsia"/>
          <w:sz w:val="21"/>
          <w:szCs w:val="21"/>
        </w:rPr>
        <w:t>第</w:t>
      </w:r>
      <w:r w:rsidR="00E57D5E">
        <w:rPr>
          <w:rFonts w:ascii="ＭＳ ゴシック" w:hAnsi="ＭＳ ゴシック" w:hint="eastAsia"/>
          <w:sz w:val="21"/>
          <w:szCs w:val="21"/>
        </w:rPr>
        <w:t>３</w:t>
      </w:r>
      <w:r w:rsidR="00F20CED" w:rsidRPr="00F20CED">
        <w:rPr>
          <w:rFonts w:ascii="ＭＳ ゴシック" w:hAnsi="ＭＳ ゴシック" w:hint="eastAsia"/>
          <w:sz w:val="21"/>
          <w:szCs w:val="21"/>
        </w:rPr>
        <w:t>項の避泊を直ちに行うため、あらかじめ選定した次に掲げる避泊地について、海図、係留施設、港湾工事の状況、漁具の設置状況、気象・海象・水象のデータ等の資料を収集し、船舶その他必要な個所に備付けること。</w:t>
      </w:r>
    </w:p>
    <w:p w14:paraId="4ED16315" w14:textId="77777777" w:rsidR="00F20CED" w:rsidRPr="00F20CED" w:rsidRDefault="00F20CED" w:rsidP="00F20CED">
      <w:pPr>
        <w:pStyle w:val="a3"/>
        <w:ind w:left="215" w:hangingChars="100" w:hanging="215"/>
        <w:rPr>
          <w:rFonts w:ascii="ＭＳ ゴシック" w:hAnsi="ＭＳ ゴシック"/>
          <w:sz w:val="21"/>
          <w:szCs w:val="21"/>
        </w:rPr>
      </w:pPr>
      <w:r>
        <w:rPr>
          <w:rFonts w:ascii="ＭＳ ゴシック" w:hAnsi="ＭＳ ゴシック" w:hint="eastAsia"/>
          <w:sz w:val="21"/>
          <w:szCs w:val="21"/>
        </w:rPr>
        <w:t xml:space="preserve">　</w:t>
      </w:r>
      <w:r w:rsidRPr="00F20CED">
        <w:rPr>
          <w:rFonts w:ascii="ＭＳ ゴシック" w:hAnsi="ＭＳ ゴシック" w:hint="eastAsia"/>
          <w:sz w:val="21"/>
          <w:szCs w:val="21"/>
        </w:rPr>
        <w:t>（例）</w:t>
      </w:r>
    </w:p>
    <w:p w14:paraId="51D30A06" w14:textId="77777777" w:rsidR="00F20CED" w:rsidRPr="00F20CED" w:rsidRDefault="00F20CED" w:rsidP="00B030C6">
      <w:pPr>
        <w:pStyle w:val="a3"/>
        <w:ind w:leftChars="100" w:left="213" w:firstLineChars="100" w:firstLine="215"/>
        <w:rPr>
          <w:rFonts w:ascii="ＭＳ ゴシック" w:hAnsi="ＭＳ ゴシック"/>
          <w:sz w:val="21"/>
          <w:szCs w:val="21"/>
        </w:rPr>
      </w:pPr>
      <w:r w:rsidRPr="00F20CED">
        <w:rPr>
          <w:rFonts w:ascii="ＭＳ ゴシック" w:hAnsi="ＭＳ ゴシック" w:hint="eastAsia"/>
          <w:sz w:val="21"/>
          <w:szCs w:val="21"/>
        </w:rPr>
        <w:t>(1)　○○湾（○○沖、○○沖）</w:t>
      </w:r>
    </w:p>
    <w:p w14:paraId="28346983" w14:textId="77777777" w:rsidR="00F20CED" w:rsidRPr="00F20CED" w:rsidRDefault="00F20CED" w:rsidP="00B030C6">
      <w:pPr>
        <w:pStyle w:val="a3"/>
        <w:ind w:leftChars="100" w:left="213" w:firstLineChars="100" w:firstLine="215"/>
        <w:rPr>
          <w:rFonts w:ascii="ＭＳ ゴシック" w:hAnsi="ＭＳ ゴシック"/>
          <w:sz w:val="21"/>
          <w:szCs w:val="21"/>
        </w:rPr>
      </w:pPr>
      <w:r w:rsidRPr="00F20CED">
        <w:rPr>
          <w:rFonts w:ascii="ＭＳ ゴシック" w:hAnsi="ＭＳ ゴシック" w:hint="eastAsia"/>
          <w:sz w:val="21"/>
          <w:szCs w:val="21"/>
        </w:rPr>
        <w:t>(2)　○○港</w:t>
      </w:r>
    </w:p>
    <w:p w14:paraId="0E86364D" w14:textId="7DC09E8D" w:rsidR="00F20CED" w:rsidRDefault="00F20CED" w:rsidP="00F20CED">
      <w:pPr>
        <w:pStyle w:val="a3"/>
        <w:wordWrap/>
        <w:ind w:leftChars="100" w:left="213" w:firstLineChars="100" w:firstLine="215"/>
        <w:rPr>
          <w:rFonts w:ascii="ＭＳ ゴシック" w:hAnsi="ＭＳ ゴシック"/>
          <w:sz w:val="21"/>
          <w:szCs w:val="21"/>
        </w:rPr>
      </w:pPr>
      <w:r w:rsidRPr="00F20CED">
        <w:rPr>
          <w:rFonts w:ascii="ＭＳ ゴシック" w:hAnsi="ＭＳ ゴシック" w:hint="eastAsia"/>
          <w:sz w:val="21"/>
          <w:szCs w:val="21"/>
        </w:rPr>
        <w:t>(3)　○○港</w:t>
      </w:r>
    </w:p>
    <w:p w14:paraId="30E6E431" w14:textId="77777777" w:rsidR="00F20CED" w:rsidRDefault="00F20CED" w:rsidP="00F20CED">
      <w:pPr>
        <w:pStyle w:val="a3"/>
        <w:wordWrap/>
        <w:rPr>
          <w:rFonts w:ascii="ＭＳ ゴシック" w:hAnsi="ＭＳ ゴシック"/>
          <w:sz w:val="21"/>
          <w:szCs w:val="21"/>
        </w:rPr>
      </w:pPr>
      <w:r w:rsidRPr="00F20CED">
        <w:rPr>
          <w:rFonts w:ascii="ＭＳ ゴシック" w:hAnsi="ＭＳ ゴシック" w:hint="eastAsia"/>
          <w:sz w:val="21"/>
          <w:szCs w:val="21"/>
        </w:rPr>
        <w:t>６　船長は、避泊後、直ちに停泊位置、停泊方法、付近の気象・海象・水象、他船の停泊状況等</w:t>
      </w:r>
    </w:p>
    <w:p w14:paraId="7AEDAF74" w14:textId="77777777" w:rsidR="00F20CED" w:rsidRDefault="00F20CED" w:rsidP="00F20CED">
      <w:pPr>
        <w:pStyle w:val="a3"/>
        <w:wordWrap/>
        <w:ind w:firstLineChars="100" w:firstLine="215"/>
        <w:rPr>
          <w:rFonts w:ascii="ＭＳ ゴシック" w:hAnsi="ＭＳ ゴシック"/>
          <w:sz w:val="21"/>
          <w:szCs w:val="21"/>
        </w:rPr>
      </w:pPr>
      <w:r w:rsidRPr="00F20CED">
        <w:rPr>
          <w:rFonts w:ascii="ＭＳ ゴシック" w:hAnsi="ＭＳ ゴシック" w:hint="eastAsia"/>
          <w:sz w:val="21"/>
          <w:szCs w:val="21"/>
        </w:rPr>
        <w:t>を確認し、運航管理者に報告すること。また、その後○時間毎に、その状況の変化を確認し、</w:t>
      </w:r>
    </w:p>
    <w:p w14:paraId="6EEE19BB" w14:textId="47B4B76D" w:rsidR="00F20CED" w:rsidRDefault="00F20CED" w:rsidP="00B030C6">
      <w:pPr>
        <w:pStyle w:val="a3"/>
        <w:wordWrap/>
        <w:ind w:firstLineChars="100" w:firstLine="215"/>
        <w:rPr>
          <w:rFonts w:ascii="ＭＳ ゴシック" w:hAnsi="ＭＳ ゴシック"/>
          <w:sz w:val="21"/>
          <w:szCs w:val="21"/>
        </w:rPr>
      </w:pPr>
      <w:r w:rsidRPr="00F20CED">
        <w:rPr>
          <w:rFonts w:ascii="ＭＳ ゴシック" w:hAnsi="ＭＳ ゴシック" w:hint="eastAsia"/>
          <w:sz w:val="21"/>
          <w:szCs w:val="21"/>
        </w:rPr>
        <w:t>運航管理者に報告すること。</w:t>
      </w:r>
    </w:p>
    <w:p w14:paraId="11B870D6" w14:textId="7D2C9FAD" w:rsidR="00D77BD8" w:rsidRPr="00D77BD8" w:rsidRDefault="00D77BD8" w:rsidP="00071C3A">
      <w:pPr>
        <w:pStyle w:val="a3"/>
        <w:wordWrap/>
        <w:ind w:leftChars="100" w:left="213"/>
        <w:rPr>
          <w:rFonts w:ascii="ＭＳ ゴシック" w:hAnsi="ＭＳ ゴシック"/>
          <w:sz w:val="21"/>
          <w:szCs w:val="21"/>
        </w:rPr>
      </w:pPr>
      <w:r w:rsidRPr="00D77BD8">
        <w:rPr>
          <w:rFonts w:ascii="ＭＳ ゴシック" w:hAnsi="ＭＳ ゴシック" w:hint="eastAsia"/>
          <w:sz w:val="21"/>
          <w:szCs w:val="21"/>
        </w:rPr>
        <w:t>（</w:t>
      </w:r>
      <w:r w:rsidR="00F20CED" w:rsidRPr="00F20CED">
        <w:rPr>
          <w:rFonts w:ascii="ＭＳ ゴシック" w:hAnsi="ＭＳ ゴシック" w:hint="eastAsia"/>
          <w:sz w:val="21"/>
          <w:szCs w:val="21"/>
        </w:rPr>
        <w:t>入港中止条件等</w:t>
      </w:r>
      <w:r w:rsidRPr="00D77BD8">
        <w:rPr>
          <w:rFonts w:ascii="ＭＳ ゴシック" w:hAnsi="ＭＳ ゴシック" w:hint="eastAsia"/>
          <w:sz w:val="21"/>
          <w:szCs w:val="21"/>
        </w:rPr>
        <w:t>）</w:t>
      </w:r>
    </w:p>
    <w:p w14:paraId="6BCD8241" w14:textId="33F6A4A9" w:rsidR="00D77BD8" w:rsidRPr="00D77BD8" w:rsidRDefault="00D77BD8" w:rsidP="00071C3A">
      <w:pPr>
        <w:pStyle w:val="a3"/>
        <w:wordWrap/>
        <w:ind w:left="215" w:hangingChars="100" w:hanging="215"/>
        <w:rPr>
          <w:rFonts w:ascii="ＭＳ ゴシック" w:hAnsi="ＭＳ ゴシック"/>
          <w:sz w:val="21"/>
          <w:szCs w:val="21"/>
        </w:rPr>
      </w:pPr>
      <w:r w:rsidRPr="00D77BD8">
        <w:rPr>
          <w:rFonts w:ascii="ＭＳ ゴシック" w:hAnsi="ＭＳ ゴシック" w:hint="eastAsia"/>
          <w:sz w:val="21"/>
          <w:szCs w:val="21"/>
        </w:rPr>
        <w:t xml:space="preserve">第４条　</w:t>
      </w:r>
      <w:r w:rsidR="00F20CED" w:rsidRPr="00F20CED">
        <w:rPr>
          <w:rFonts w:ascii="ＭＳ ゴシック" w:hAnsi="ＭＳ ゴシック" w:hint="eastAsia"/>
          <w:sz w:val="21"/>
          <w:szCs w:val="21"/>
        </w:rPr>
        <w:t>航行中に入港を中止すべき条件は、入港予定港内の気象・海象・水象に関する情報が、次に掲げる条件のいずれかに達しているとき又は達するおそれがあるときとする。</w:t>
      </w:r>
    </w:p>
    <w:p w14:paraId="0FE182D6" w14:textId="77777777" w:rsidR="00F20CED" w:rsidRDefault="00F20CED" w:rsidP="00071C3A">
      <w:pPr>
        <w:pStyle w:val="a3"/>
        <w:wordWrap/>
        <w:rPr>
          <w:rFonts w:ascii="ＭＳ ゴシック" w:hAnsi="ＭＳ ゴシック"/>
          <w:sz w:val="21"/>
          <w:szCs w:val="21"/>
        </w:rPr>
      </w:pPr>
    </w:p>
    <w:tbl>
      <w:tblPr>
        <w:tblStyle w:val="ab"/>
        <w:tblpPr w:leftFromText="142" w:rightFromText="142" w:vertAnchor="page" w:horzAnchor="margin" w:tblpX="279" w:tblpY="6435"/>
        <w:tblOverlap w:val="never"/>
        <w:tblW w:w="8217" w:type="dxa"/>
        <w:tblLook w:val="04A0" w:firstRow="1" w:lastRow="0" w:firstColumn="1" w:lastColumn="0" w:noHBand="0" w:noVBand="1"/>
      </w:tblPr>
      <w:tblGrid>
        <w:gridCol w:w="2405"/>
        <w:gridCol w:w="1985"/>
        <w:gridCol w:w="1984"/>
        <w:gridCol w:w="1843"/>
      </w:tblGrid>
      <w:tr w:rsidR="00F20CED" w:rsidRPr="00FE561A" w14:paraId="350817BA" w14:textId="77777777" w:rsidTr="00F20CED">
        <w:trPr>
          <w:trHeight w:val="340"/>
        </w:trPr>
        <w:tc>
          <w:tcPr>
            <w:tcW w:w="2405" w:type="dxa"/>
            <w:vMerge w:val="restart"/>
            <w:tcBorders>
              <w:top w:val="single" w:sz="4" w:space="0" w:color="auto"/>
              <w:left w:val="single" w:sz="4" w:space="0" w:color="auto"/>
              <w:right w:val="single" w:sz="4" w:space="0" w:color="auto"/>
            </w:tcBorders>
            <w:vAlign w:val="center"/>
          </w:tcPr>
          <w:p w14:paraId="2D79FFE0" w14:textId="77777777" w:rsidR="00F20CED" w:rsidRPr="00B030C6" w:rsidRDefault="00F20CED" w:rsidP="00F20CED">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C59F21E" w14:textId="77777777" w:rsidR="00F20CED" w:rsidRPr="00B030C6" w:rsidRDefault="00F20CED" w:rsidP="00F20CED">
            <w:pPr>
              <w:spacing w:line="320" w:lineRule="exact"/>
              <w:jc w:val="center"/>
              <w:rPr>
                <w:rFonts w:asciiTheme="majorEastAsia" w:eastAsiaTheme="majorEastAsia" w:hAnsiTheme="majorEastAsia"/>
                <w:color w:val="000000" w:themeColor="text1"/>
                <w:szCs w:val="21"/>
              </w:rPr>
            </w:pPr>
            <w:r w:rsidRPr="00B030C6">
              <w:rPr>
                <w:rFonts w:asciiTheme="majorEastAsia" w:eastAsiaTheme="majorEastAsia" w:hAnsiTheme="majorEastAsia" w:hint="eastAsia"/>
                <w:color w:val="000000" w:themeColor="text1"/>
                <w:szCs w:val="21"/>
              </w:rPr>
              <w:t>入港中止条件</w:t>
            </w:r>
          </w:p>
        </w:tc>
      </w:tr>
      <w:tr w:rsidR="00F20CED" w:rsidRPr="00FE561A" w14:paraId="61138B70" w14:textId="77777777" w:rsidTr="00B030C6">
        <w:trPr>
          <w:trHeight w:val="340"/>
        </w:trPr>
        <w:tc>
          <w:tcPr>
            <w:tcW w:w="2405" w:type="dxa"/>
            <w:vMerge/>
            <w:tcBorders>
              <w:left w:val="single" w:sz="4" w:space="0" w:color="auto"/>
              <w:bottom w:val="single" w:sz="4" w:space="0" w:color="auto"/>
              <w:right w:val="single" w:sz="4" w:space="0" w:color="auto"/>
            </w:tcBorders>
            <w:vAlign w:val="center"/>
          </w:tcPr>
          <w:p w14:paraId="59EC340F" w14:textId="77777777" w:rsidR="00F20CED" w:rsidRPr="00B030C6" w:rsidRDefault="00F20CED" w:rsidP="00F20CED">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595FEA3" w14:textId="77777777" w:rsidR="00F20CED" w:rsidRPr="00F20CED" w:rsidRDefault="00F20CED" w:rsidP="00F20CED">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568F39" w14:textId="77777777" w:rsidR="00F20CED" w:rsidRPr="00F20CED" w:rsidRDefault="00F20CED" w:rsidP="00F20CED">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C18001" w14:textId="77777777" w:rsidR="00F20CED" w:rsidRPr="00F20CED" w:rsidRDefault="00F20CED" w:rsidP="00F20CED">
            <w:pPr>
              <w:spacing w:line="320" w:lineRule="exact"/>
              <w:jc w:val="center"/>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視程</w:t>
            </w:r>
          </w:p>
        </w:tc>
      </w:tr>
      <w:tr w:rsidR="00F20CED" w:rsidRPr="00FE561A" w14:paraId="0C044436" w14:textId="77777777" w:rsidTr="00B030C6">
        <w:tc>
          <w:tcPr>
            <w:tcW w:w="2405" w:type="dxa"/>
            <w:tcBorders>
              <w:top w:val="single" w:sz="4" w:space="0" w:color="auto"/>
              <w:left w:val="single" w:sz="4" w:space="0" w:color="auto"/>
              <w:bottom w:val="single" w:sz="4" w:space="0" w:color="auto"/>
              <w:right w:val="single" w:sz="4" w:space="0" w:color="auto"/>
            </w:tcBorders>
            <w:hideMark/>
          </w:tcPr>
          <w:p w14:paraId="0E42E2B4" w14:textId="77777777" w:rsidR="00F20CED" w:rsidRPr="00F20CED" w:rsidRDefault="00F20CED" w:rsidP="00F20CED">
            <w:pPr>
              <w:spacing w:line="320" w:lineRule="exact"/>
              <w:jc w:val="lef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36FFC897" w14:textId="77777777" w:rsidR="00F20CED" w:rsidRPr="00F20CED" w:rsidRDefault="00F20CED" w:rsidP="00F20CE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0DBF2159" w14:textId="77777777" w:rsidR="00F20CED" w:rsidRPr="00F20CED" w:rsidRDefault="00F20CED" w:rsidP="00F20CE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86F1AA9" w14:textId="77777777" w:rsidR="00F20CED" w:rsidRPr="00F20CED" w:rsidRDefault="00F20CED" w:rsidP="00F20CE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ｍ以下</w:t>
            </w:r>
          </w:p>
        </w:tc>
      </w:tr>
      <w:tr w:rsidR="00F20CED" w:rsidRPr="00FE561A" w14:paraId="489550CD" w14:textId="77777777" w:rsidTr="00B030C6">
        <w:tc>
          <w:tcPr>
            <w:tcW w:w="2405" w:type="dxa"/>
            <w:tcBorders>
              <w:top w:val="single" w:sz="4" w:space="0" w:color="auto"/>
              <w:left w:val="single" w:sz="4" w:space="0" w:color="auto"/>
              <w:bottom w:val="single" w:sz="4" w:space="0" w:color="auto"/>
              <w:right w:val="single" w:sz="4" w:space="0" w:color="auto"/>
            </w:tcBorders>
            <w:hideMark/>
          </w:tcPr>
          <w:p w14:paraId="235C5581" w14:textId="77777777" w:rsidR="00F20CED" w:rsidRPr="00F20CED" w:rsidRDefault="00F20CED" w:rsidP="00F20CED">
            <w:pPr>
              <w:spacing w:line="320" w:lineRule="exact"/>
              <w:jc w:val="lef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848FB40" w14:textId="77777777" w:rsidR="00F20CED" w:rsidRPr="00F20CED" w:rsidRDefault="00F20CED" w:rsidP="00F20CE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12DB815F" w14:textId="77777777" w:rsidR="00F20CED" w:rsidRPr="00F20CED" w:rsidRDefault="00F20CED" w:rsidP="00F20CE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09FED90E" w14:textId="77777777" w:rsidR="00F20CED" w:rsidRPr="00F20CED" w:rsidRDefault="00F20CED" w:rsidP="00F20CED">
            <w:pPr>
              <w:spacing w:line="320" w:lineRule="exact"/>
              <w:jc w:val="right"/>
              <w:rPr>
                <w:rFonts w:asciiTheme="majorEastAsia" w:eastAsiaTheme="majorEastAsia" w:hAnsiTheme="majorEastAsia"/>
                <w:color w:val="000000" w:themeColor="text1"/>
                <w:szCs w:val="21"/>
              </w:rPr>
            </w:pPr>
            <w:r w:rsidRPr="00F20CED">
              <w:rPr>
                <w:rFonts w:asciiTheme="majorEastAsia" w:eastAsiaTheme="majorEastAsia" w:hAnsiTheme="majorEastAsia" w:hint="eastAsia"/>
                <w:color w:val="000000" w:themeColor="text1"/>
                <w:szCs w:val="21"/>
              </w:rPr>
              <w:t>ｍ以下</w:t>
            </w:r>
          </w:p>
        </w:tc>
      </w:tr>
    </w:tbl>
    <w:p w14:paraId="50567576" w14:textId="5C26B040" w:rsidR="001964A0" w:rsidRPr="00D77BD8" w:rsidRDefault="001964A0" w:rsidP="00071C3A">
      <w:pPr>
        <w:pStyle w:val="a3"/>
        <w:wordWrap/>
        <w:ind w:leftChars="100" w:left="213" w:firstLineChars="100" w:firstLine="215"/>
        <w:rPr>
          <w:rFonts w:ascii="ＭＳ ゴシック" w:hAnsi="ＭＳ ゴシック"/>
          <w:sz w:val="21"/>
          <w:szCs w:val="21"/>
        </w:rPr>
      </w:pPr>
    </w:p>
    <w:p w14:paraId="1FA48996" w14:textId="77777777" w:rsidR="00F20CED" w:rsidRDefault="00F20CED" w:rsidP="00071C3A">
      <w:pPr>
        <w:pStyle w:val="a3"/>
        <w:wordWrap/>
        <w:ind w:firstLineChars="100" w:firstLine="215"/>
        <w:rPr>
          <w:rFonts w:ascii="ＭＳ ゴシック" w:hAnsi="ＭＳ ゴシック"/>
          <w:sz w:val="21"/>
          <w:szCs w:val="21"/>
        </w:rPr>
      </w:pPr>
    </w:p>
    <w:p w14:paraId="417589B6" w14:textId="77777777" w:rsidR="00F20CED" w:rsidRDefault="00F20CED" w:rsidP="00071C3A">
      <w:pPr>
        <w:pStyle w:val="a3"/>
        <w:wordWrap/>
        <w:ind w:firstLineChars="100" w:firstLine="215"/>
        <w:rPr>
          <w:rFonts w:ascii="ＭＳ ゴシック" w:hAnsi="ＭＳ ゴシック"/>
          <w:sz w:val="21"/>
          <w:szCs w:val="21"/>
        </w:rPr>
      </w:pPr>
    </w:p>
    <w:p w14:paraId="3F22087B" w14:textId="77777777" w:rsidR="00F20CED" w:rsidRDefault="00F20CED" w:rsidP="00071C3A">
      <w:pPr>
        <w:pStyle w:val="a3"/>
        <w:wordWrap/>
        <w:ind w:firstLineChars="100" w:firstLine="215"/>
        <w:rPr>
          <w:rFonts w:ascii="ＭＳ ゴシック" w:hAnsi="ＭＳ ゴシック"/>
          <w:sz w:val="21"/>
          <w:szCs w:val="21"/>
        </w:rPr>
      </w:pPr>
    </w:p>
    <w:p w14:paraId="2B7BCFAE" w14:textId="77777777" w:rsidR="00F20CED" w:rsidRDefault="00F20CED" w:rsidP="00071C3A">
      <w:pPr>
        <w:pStyle w:val="a3"/>
        <w:wordWrap/>
        <w:ind w:firstLineChars="100" w:firstLine="215"/>
        <w:rPr>
          <w:rFonts w:ascii="ＭＳ ゴシック" w:hAnsi="ＭＳ ゴシック"/>
          <w:sz w:val="21"/>
          <w:szCs w:val="21"/>
        </w:rPr>
      </w:pPr>
    </w:p>
    <w:p w14:paraId="126001B6" w14:textId="62140977" w:rsidR="00F20CED" w:rsidRDefault="00F20CED" w:rsidP="00B030C6">
      <w:pPr>
        <w:pStyle w:val="a3"/>
        <w:wordWrap/>
        <w:ind w:left="215" w:hangingChars="100" w:hanging="215"/>
        <w:rPr>
          <w:rFonts w:ascii="ＭＳ ゴシック" w:hAnsi="ＭＳ ゴシック"/>
          <w:sz w:val="21"/>
          <w:szCs w:val="21"/>
        </w:rPr>
      </w:pPr>
      <w:r w:rsidRPr="00F20CED">
        <w:rPr>
          <w:rFonts w:ascii="ＭＳ ゴシック" w:hAnsi="ＭＳ ゴシック" w:hint="eastAsia"/>
          <w:sz w:val="21"/>
          <w:szCs w:val="21"/>
        </w:rPr>
        <w:t>２　船長及び運航管理者は、航行中の担当船舶の入港予定時刻○分前時点に、前項の気象・海象・水象に関する情報について、次に掲げるとおり入手すること。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X="279" w:tblpY="8622"/>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F20CED" w:rsidRPr="00F20CED" w14:paraId="3CAF5BAC" w14:textId="77777777" w:rsidTr="00F20CED">
        <w:trPr>
          <w:cantSplit/>
          <w:trHeight w:val="346"/>
        </w:trPr>
        <w:tc>
          <w:tcPr>
            <w:tcW w:w="2405" w:type="dxa"/>
            <w:vMerge w:val="restart"/>
            <w:tcBorders>
              <w:top w:val="single" w:sz="4" w:space="0" w:color="000000"/>
              <w:left w:val="single" w:sz="4" w:space="0" w:color="auto"/>
              <w:right w:val="single" w:sz="4" w:space="0" w:color="000000"/>
            </w:tcBorders>
            <w:vAlign w:val="center"/>
          </w:tcPr>
          <w:p w14:paraId="0080F117" w14:textId="77777777" w:rsidR="00F20CED" w:rsidRPr="00B030C6" w:rsidRDefault="00F20CED" w:rsidP="00F20CED">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6DADB96C" w14:textId="77777777" w:rsidR="00F20CED" w:rsidRPr="00B030C6" w:rsidRDefault="00F20CED" w:rsidP="00F20CED">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情報の入手元</w:t>
            </w:r>
          </w:p>
        </w:tc>
      </w:tr>
      <w:tr w:rsidR="00F20CED" w:rsidRPr="00F20CED" w14:paraId="73A32B76" w14:textId="77777777" w:rsidTr="00F20CED">
        <w:trPr>
          <w:cantSplit/>
          <w:trHeight w:val="346"/>
        </w:trPr>
        <w:tc>
          <w:tcPr>
            <w:tcW w:w="2405" w:type="dxa"/>
            <w:vMerge/>
            <w:tcBorders>
              <w:left w:val="single" w:sz="4" w:space="0" w:color="auto"/>
              <w:bottom w:val="single" w:sz="4" w:space="0" w:color="000000"/>
              <w:right w:val="single" w:sz="4" w:space="0" w:color="000000"/>
            </w:tcBorders>
            <w:vAlign w:val="center"/>
          </w:tcPr>
          <w:p w14:paraId="2E5CA908" w14:textId="77777777" w:rsidR="00F20CED" w:rsidRPr="00B030C6" w:rsidRDefault="00F20CED" w:rsidP="00F20CED">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33CD5FB0" w14:textId="77777777" w:rsidR="00F20CED" w:rsidRPr="00B030C6" w:rsidRDefault="00F20CED" w:rsidP="00F20CED">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68DCBD39" w14:textId="77777777" w:rsidR="00F20CED" w:rsidRPr="00B030C6" w:rsidRDefault="00F20CED" w:rsidP="00F20CED">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77542F30" w14:textId="77777777" w:rsidR="00F20CED" w:rsidRPr="00B030C6" w:rsidRDefault="00F20CED" w:rsidP="00F20CED">
            <w:pPr>
              <w:pStyle w:val="a3"/>
              <w:jc w:val="center"/>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pacing w:val="0"/>
                <w:sz w:val="21"/>
                <w:szCs w:val="21"/>
              </w:rPr>
              <w:t>視程</w:t>
            </w:r>
          </w:p>
        </w:tc>
      </w:tr>
      <w:tr w:rsidR="00F20CED" w:rsidRPr="00F20CED" w14:paraId="211847D8" w14:textId="77777777" w:rsidTr="00F20CED">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5C744C7" w14:textId="77777777" w:rsidR="00F20CED" w:rsidRPr="00B030C6" w:rsidRDefault="00F20CED" w:rsidP="00F20CED">
            <w:pPr>
              <w:pStyle w:val="a3"/>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58A66A52" w14:textId="77777777" w:rsidR="00F20CED" w:rsidRPr="00B030C6" w:rsidRDefault="00F20CED" w:rsidP="00F20CED">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0349B870" w14:textId="77777777" w:rsidR="00F20CED" w:rsidRPr="00B030C6" w:rsidRDefault="00F20CED" w:rsidP="00F20CED">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3E3562B3" w14:textId="77777777" w:rsidR="00F20CED" w:rsidRPr="00B030C6" w:rsidRDefault="00F20CED" w:rsidP="00F20CED">
            <w:pPr>
              <w:pStyle w:val="a3"/>
              <w:jc w:val="right"/>
              <w:rPr>
                <w:rFonts w:asciiTheme="majorEastAsia" w:eastAsiaTheme="majorEastAsia" w:hAnsiTheme="majorEastAsia"/>
                <w:color w:val="000000" w:themeColor="text1"/>
                <w:spacing w:val="0"/>
                <w:sz w:val="21"/>
                <w:szCs w:val="21"/>
              </w:rPr>
            </w:pPr>
          </w:p>
        </w:tc>
      </w:tr>
      <w:tr w:rsidR="00F20CED" w:rsidRPr="00F20CED" w14:paraId="7DD84497" w14:textId="77777777" w:rsidTr="00F20CED">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B88F9A5" w14:textId="77777777" w:rsidR="00F20CED" w:rsidRPr="00B030C6" w:rsidRDefault="00F20CED" w:rsidP="00F20CED">
            <w:pPr>
              <w:pStyle w:val="a3"/>
              <w:rPr>
                <w:rFonts w:asciiTheme="majorEastAsia" w:eastAsiaTheme="majorEastAsia" w:hAnsiTheme="majorEastAsia"/>
                <w:color w:val="000000" w:themeColor="text1"/>
                <w:spacing w:val="0"/>
                <w:sz w:val="21"/>
                <w:szCs w:val="21"/>
              </w:rPr>
            </w:pPr>
            <w:r w:rsidRPr="00B030C6">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10DDF00F" w14:textId="77777777" w:rsidR="00F20CED" w:rsidRPr="00B030C6" w:rsidRDefault="00F20CED" w:rsidP="00F20CED">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2D4F1D02" w14:textId="77777777" w:rsidR="00F20CED" w:rsidRPr="00B030C6" w:rsidRDefault="00F20CED" w:rsidP="00F20CED">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4F1899FC" w14:textId="77777777" w:rsidR="00F20CED" w:rsidRPr="00B030C6" w:rsidRDefault="00F20CED" w:rsidP="00F20CED">
            <w:pPr>
              <w:pStyle w:val="a3"/>
              <w:jc w:val="right"/>
              <w:rPr>
                <w:rFonts w:asciiTheme="majorEastAsia" w:eastAsiaTheme="majorEastAsia" w:hAnsiTheme="majorEastAsia"/>
                <w:color w:val="000000" w:themeColor="text1"/>
                <w:spacing w:val="0"/>
                <w:sz w:val="21"/>
                <w:szCs w:val="21"/>
              </w:rPr>
            </w:pPr>
          </w:p>
        </w:tc>
      </w:tr>
    </w:tbl>
    <w:p w14:paraId="72D0FD68" w14:textId="77777777" w:rsidR="00F20CED" w:rsidRPr="00B030C6" w:rsidRDefault="00F20CED" w:rsidP="00071C3A">
      <w:pPr>
        <w:pStyle w:val="a3"/>
        <w:wordWrap/>
        <w:ind w:firstLineChars="100" w:firstLine="215"/>
        <w:rPr>
          <w:rFonts w:ascii="ＭＳ ゴシック" w:hAnsi="ＭＳ ゴシック"/>
          <w:color w:val="000000" w:themeColor="text1"/>
          <w:sz w:val="21"/>
          <w:szCs w:val="21"/>
        </w:rPr>
      </w:pPr>
    </w:p>
    <w:p w14:paraId="7962F45F" w14:textId="77777777" w:rsidR="00F20CED" w:rsidRDefault="00F20CED" w:rsidP="00071C3A">
      <w:pPr>
        <w:pStyle w:val="a3"/>
        <w:wordWrap/>
        <w:ind w:firstLineChars="100" w:firstLine="215"/>
        <w:rPr>
          <w:rFonts w:ascii="ＭＳ ゴシック" w:hAnsi="ＭＳ ゴシック"/>
          <w:sz w:val="21"/>
          <w:szCs w:val="21"/>
        </w:rPr>
      </w:pPr>
    </w:p>
    <w:p w14:paraId="723DC55D" w14:textId="77777777" w:rsidR="00F20CED" w:rsidRDefault="00F20CED" w:rsidP="00071C3A">
      <w:pPr>
        <w:pStyle w:val="a3"/>
        <w:wordWrap/>
        <w:ind w:firstLineChars="100" w:firstLine="215"/>
        <w:rPr>
          <w:rFonts w:ascii="ＭＳ ゴシック" w:hAnsi="ＭＳ ゴシック"/>
          <w:sz w:val="21"/>
          <w:szCs w:val="21"/>
        </w:rPr>
      </w:pPr>
    </w:p>
    <w:p w14:paraId="4F77EB96" w14:textId="77777777" w:rsidR="00F20CED" w:rsidRDefault="00F20CED" w:rsidP="00071C3A">
      <w:pPr>
        <w:pStyle w:val="a3"/>
        <w:wordWrap/>
        <w:ind w:firstLineChars="100" w:firstLine="215"/>
        <w:rPr>
          <w:rFonts w:ascii="ＭＳ ゴシック" w:hAnsi="ＭＳ ゴシック"/>
          <w:sz w:val="21"/>
          <w:szCs w:val="21"/>
        </w:rPr>
      </w:pPr>
    </w:p>
    <w:p w14:paraId="655A3721" w14:textId="77777777" w:rsidR="00F20CED" w:rsidRDefault="00F20CED" w:rsidP="00071C3A">
      <w:pPr>
        <w:pStyle w:val="a3"/>
        <w:wordWrap/>
        <w:ind w:firstLineChars="100" w:firstLine="215"/>
        <w:rPr>
          <w:rFonts w:ascii="ＭＳ ゴシック" w:hAnsi="ＭＳ ゴシック"/>
          <w:sz w:val="21"/>
          <w:szCs w:val="21"/>
        </w:rPr>
      </w:pPr>
    </w:p>
    <w:p w14:paraId="70CB9A26" w14:textId="77777777" w:rsidR="00F20CED" w:rsidRDefault="00F20CED" w:rsidP="00071C3A">
      <w:pPr>
        <w:pStyle w:val="a3"/>
        <w:wordWrap/>
        <w:ind w:firstLineChars="100" w:firstLine="215"/>
        <w:rPr>
          <w:rFonts w:ascii="ＭＳ ゴシック" w:hAnsi="ＭＳ ゴシック"/>
          <w:sz w:val="21"/>
          <w:szCs w:val="21"/>
        </w:rPr>
      </w:pPr>
    </w:p>
    <w:p w14:paraId="6E602C92" w14:textId="5E0FDB8B" w:rsidR="00F20CED" w:rsidRPr="00F20CED" w:rsidRDefault="00F20CED" w:rsidP="00B030C6">
      <w:pPr>
        <w:pStyle w:val="a3"/>
        <w:ind w:left="215" w:hangingChars="100" w:hanging="215"/>
        <w:rPr>
          <w:rFonts w:ascii="ＭＳ ゴシック" w:hAnsi="ＭＳ ゴシック"/>
          <w:sz w:val="21"/>
          <w:szCs w:val="21"/>
        </w:rPr>
      </w:pPr>
      <w:r w:rsidRPr="00F20CED">
        <w:rPr>
          <w:rFonts w:ascii="ＭＳ ゴシック" w:hAnsi="ＭＳ ゴシック" w:hint="eastAsia"/>
          <w:sz w:val="21"/>
          <w:szCs w:val="21"/>
        </w:rPr>
        <w:t>３　船長及び運航管理者は、第１項の条件に該当することを確認したときは、直ちに、担当船舶の入港中止を決定し、適宜の海域での錨泊、抜港、臨時寄港その他の適切な措置をとらなければならない。</w:t>
      </w:r>
    </w:p>
    <w:p w14:paraId="60FC4E8C" w14:textId="5BDC5C71" w:rsidR="00F20CED" w:rsidRDefault="00F20CED" w:rsidP="00F20CED">
      <w:pPr>
        <w:pStyle w:val="a3"/>
        <w:wordWrap/>
        <w:ind w:left="215" w:hangingChars="100" w:hanging="215"/>
        <w:rPr>
          <w:rFonts w:ascii="ＭＳ ゴシック" w:hAnsi="ＭＳ ゴシック"/>
          <w:sz w:val="21"/>
          <w:szCs w:val="21"/>
        </w:rPr>
      </w:pPr>
      <w:r w:rsidRPr="00F20CED">
        <w:rPr>
          <w:rFonts w:ascii="ＭＳ ゴシック" w:hAnsi="ＭＳ ゴシック" w:hint="eastAsia"/>
          <w:sz w:val="21"/>
          <w:szCs w:val="21"/>
        </w:rPr>
        <w:t>４　船長及び運航管理者は、第２項により入手した気象・海象に関する情報や予報の他、</w:t>
      </w:r>
      <w:r w:rsidR="00FB2B6B" w:rsidRPr="00FB2B6B">
        <w:rPr>
          <w:rFonts w:ascii="ＭＳ ゴシック" w:hAnsi="ＭＳ ゴシック" w:hint="eastAsia"/>
          <w:sz w:val="21"/>
          <w:szCs w:val="21"/>
        </w:rPr>
        <w:t>自社が加盟する地域旅客船安全協議会の会員又は構成員からの意見により、</w:t>
      </w:r>
      <w:r w:rsidRPr="00F20CED">
        <w:rPr>
          <w:rFonts w:ascii="ＭＳ ゴシック" w:hAnsi="ＭＳ ゴシック" w:hint="eastAsia"/>
          <w:sz w:val="21"/>
          <w:szCs w:val="21"/>
        </w:rPr>
        <w:t>入港を中止すべき事実を把握したときは、入港を中止すること。</w:t>
      </w:r>
    </w:p>
    <w:p w14:paraId="5DD51126" w14:textId="77777777" w:rsidR="00F20CED" w:rsidRPr="00F20CED" w:rsidRDefault="00F20CED" w:rsidP="00B030C6">
      <w:pPr>
        <w:pStyle w:val="a3"/>
        <w:ind w:leftChars="100" w:left="213"/>
        <w:rPr>
          <w:rFonts w:ascii="ＭＳ ゴシック" w:hAnsi="ＭＳ ゴシック"/>
          <w:sz w:val="21"/>
          <w:szCs w:val="21"/>
        </w:rPr>
      </w:pPr>
      <w:r w:rsidRPr="00F20CED">
        <w:rPr>
          <w:rFonts w:ascii="ＭＳ ゴシック" w:hAnsi="ＭＳ ゴシック" w:hint="eastAsia"/>
          <w:sz w:val="21"/>
          <w:szCs w:val="21"/>
        </w:rPr>
        <w:t>（運航の可否判断等の手順図）</w:t>
      </w:r>
    </w:p>
    <w:p w14:paraId="43E978C6" w14:textId="388CE6FE" w:rsidR="00F20CED" w:rsidRDefault="00F20CED" w:rsidP="00B030C6">
      <w:pPr>
        <w:pStyle w:val="a3"/>
        <w:wordWrap/>
        <w:ind w:left="215" w:hangingChars="100" w:hanging="215"/>
        <w:rPr>
          <w:rFonts w:ascii="ＭＳ ゴシック" w:hAnsi="ＭＳ ゴシック"/>
          <w:sz w:val="21"/>
          <w:szCs w:val="21"/>
        </w:rPr>
      </w:pPr>
      <w:r w:rsidRPr="00F20CED">
        <w:rPr>
          <w:rFonts w:ascii="ＭＳ ゴシック" w:hAnsi="ＭＳ ゴシック" w:hint="eastAsia"/>
          <w:sz w:val="21"/>
          <w:szCs w:val="21"/>
        </w:rPr>
        <w:t>第４条の２　本章各条に規定する運航の可否判断の手順をまとめた図は別紙のとおりとする。</w:t>
      </w:r>
    </w:p>
    <w:p w14:paraId="45A16EC8" w14:textId="59C5CBB9" w:rsidR="00003EC4" w:rsidRPr="00003EC4" w:rsidRDefault="00003EC4" w:rsidP="00071C3A">
      <w:pPr>
        <w:pStyle w:val="a3"/>
        <w:wordWrap/>
        <w:ind w:firstLineChars="100" w:firstLine="215"/>
        <w:rPr>
          <w:rFonts w:ascii="ＭＳ ゴシック" w:hAnsi="ＭＳ ゴシック"/>
          <w:sz w:val="21"/>
          <w:szCs w:val="21"/>
        </w:rPr>
      </w:pPr>
      <w:r w:rsidRPr="00003EC4">
        <w:rPr>
          <w:rFonts w:ascii="ＭＳ ゴシック" w:hAnsi="ＭＳ ゴシック" w:hint="eastAsia"/>
          <w:sz w:val="21"/>
          <w:szCs w:val="21"/>
        </w:rPr>
        <w:t>（運航の可否判断等の記録）</w:t>
      </w:r>
    </w:p>
    <w:p w14:paraId="5D23DA8D" w14:textId="0604CAB7" w:rsidR="001964A0" w:rsidRPr="00CB1A2A" w:rsidRDefault="00003EC4" w:rsidP="00071C3A">
      <w:pPr>
        <w:pStyle w:val="a3"/>
        <w:wordWrap/>
        <w:ind w:left="215" w:hangingChars="100" w:hanging="215"/>
        <w:rPr>
          <w:spacing w:val="0"/>
          <w:sz w:val="21"/>
          <w:szCs w:val="21"/>
        </w:rPr>
      </w:pPr>
      <w:r w:rsidRPr="00003EC4">
        <w:rPr>
          <w:rFonts w:ascii="ＭＳ ゴシック" w:hAnsi="ＭＳ ゴシック" w:hint="eastAsia"/>
          <w:sz w:val="21"/>
          <w:szCs w:val="21"/>
        </w:rPr>
        <w:t>第</w:t>
      </w:r>
      <w:r>
        <w:rPr>
          <w:rFonts w:ascii="ＭＳ ゴシック" w:hAnsi="ＭＳ ゴシック" w:hint="eastAsia"/>
          <w:sz w:val="21"/>
          <w:szCs w:val="21"/>
        </w:rPr>
        <w:t>４</w:t>
      </w:r>
      <w:r w:rsidRPr="00003EC4">
        <w:rPr>
          <w:rFonts w:ascii="ＭＳ ゴシック" w:hAnsi="ＭＳ ゴシック" w:hint="eastAsia"/>
          <w:sz w:val="21"/>
          <w:szCs w:val="21"/>
        </w:rPr>
        <w:t>条の</w:t>
      </w:r>
      <w:r w:rsidR="00E57D5E">
        <w:rPr>
          <w:rFonts w:ascii="ＭＳ ゴシック" w:hAnsi="ＭＳ ゴシック" w:hint="eastAsia"/>
          <w:sz w:val="21"/>
          <w:szCs w:val="21"/>
        </w:rPr>
        <w:t>３</w:t>
      </w:r>
      <w:r w:rsidRPr="00003EC4">
        <w:rPr>
          <w:rFonts w:ascii="ＭＳ ゴシック" w:hAnsi="ＭＳ ゴシック" w:hint="eastAsia"/>
          <w:sz w:val="21"/>
          <w:szCs w:val="21"/>
        </w:rPr>
        <w:t xml:space="preserve">　運航管理者及び船長は、運航の可否判断</w:t>
      </w:r>
      <w:r w:rsidR="00F20CED" w:rsidRPr="00F20CED">
        <w:rPr>
          <w:rFonts w:ascii="ＭＳ ゴシック" w:hAnsi="ＭＳ ゴシック" w:hint="eastAsia"/>
          <w:sz w:val="21"/>
          <w:szCs w:val="21"/>
        </w:rPr>
        <w:t>（判断に至った気象・海象・水象（風速、視程及び波高）情報を含む。）</w:t>
      </w:r>
      <w:r w:rsidRPr="00003EC4">
        <w:rPr>
          <w:rFonts w:ascii="ＭＳ ゴシック" w:hAnsi="ＭＳ ゴシック" w:hint="eastAsia"/>
          <w:sz w:val="21"/>
          <w:szCs w:val="21"/>
        </w:rPr>
        <w:t>、運航中止の措置及び協議の内容を○○○及び△△△（検査簿、点検簿、航海日誌等）に記録</w:t>
      </w:r>
      <w:r w:rsidR="00F20CED" w:rsidRPr="00F20CED">
        <w:rPr>
          <w:rFonts w:ascii="ＭＳ ゴシック" w:hAnsi="ＭＳ ゴシック" w:hint="eastAsia"/>
          <w:sz w:val="21"/>
          <w:szCs w:val="21"/>
        </w:rPr>
        <w:t>し、最後に記録された日から１年間保存</w:t>
      </w:r>
      <w:r w:rsidRPr="00003EC4">
        <w:rPr>
          <w:rFonts w:ascii="ＭＳ ゴシック" w:hAnsi="ＭＳ ゴシック" w:hint="eastAsia"/>
          <w:sz w:val="21"/>
          <w:szCs w:val="21"/>
        </w:rPr>
        <w:t>するものとする。運航中止基準に達した又は達するおそれがあった場合における</w:t>
      </w:r>
      <w:r w:rsidR="00F20CED" w:rsidRPr="00F20CED">
        <w:rPr>
          <w:rFonts w:ascii="ＭＳ ゴシック" w:hAnsi="ＭＳ ゴシック" w:hint="eastAsia"/>
          <w:sz w:val="21"/>
          <w:szCs w:val="21"/>
        </w:rPr>
        <w:t>反転、避難、避泊、錨泊、抜港、臨時寄港その他の措置</w:t>
      </w:r>
      <w:r w:rsidRPr="00003EC4">
        <w:rPr>
          <w:rFonts w:ascii="ＭＳ ゴシック" w:hAnsi="ＭＳ ゴシック" w:hint="eastAsia"/>
          <w:sz w:val="21"/>
          <w:szCs w:val="21"/>
        </w:rPr>
        <w:t>については、判断理由を記載すること。短い航路における運航の可否判断については適時</w:t>
      </w:r>
      <w:r w:rsidR="00F20CED" w:rsidRPr="00F20CED">
        <w:rPr>
          <w:rFonts w:ascii="ＭＳ ゴシック" w:hAnsi="ＭＳ ゴシック" w:hint="eastAsia"/>
          <w:sz w:val="21"/>
          <w:szCs w:val="21"/>
        </w:rPr>
        <w:t>（運航日毎等）</w:t>
      </w:r>
      <w:r w:rsidRPr="00003EC4">
        <w:rPr>
          <w:rFonts w:ascii="ＭＳ ゴシック" w:hAnsi="ＭＳ ゴシック" w:hint="eastAsia"/>
          <w:sz w:val="21"/>
          <w:szCs w:val="21"/>
        </w:rPr>
        <w:t>まとめて記載してもよい。</w:t>
      </w:r>
    </w:p>
    <w:p w14:paraId="438442A4" w14:textId="77777777" w:rsidR="00003EC4" w:rsidRDefault="00003EC4" w:rsidP="00071C3A">
      <w:pPr>
        <w:pStyle w:val="a3"/>
        <w:wordWrap/>
        <w:ind w:firstLineChars="500" w:firstLine="1073"/>
        <w:rPr>
          <w:rFonts w:ascii="ＭＳ ゴシック" w:hAnsi="ＭＳ ゴシック"/>
          <w:sz w:val="21"/>
          <w:szCs w:val="21"/>
        </w:rPr>
      </w:pPr>
    </w:p>
    <w:p w14:paraId="43FD6B3D"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第３章　</w:t>
      </w:r>
      <w:r w:rsidR="0067660C">
        <w:rPr>
          <w:rFonts w:ascii="ＭＳ ゴシック" w:hAnsi="ＭＳ ゴシック" w:hint="eastAsia"/>
          <w:sz w:val="21"/>
          <w:szCs w:val="21"/>
        </w:rPr>
        <w:t xml:space="preserve">　</w:t>
      </w:r>
      <w:r w:rsidRPr="00CB1A2A">
        <w:rPr>
          <w:rFonts w:ascii="ＭＳ ゴシック" w:hAnsi="ＭＳ ゴシック" w:hint="eastAsia"/>
          <w:sz w:val="21"/>
          <w:szCs w:val="21"/>
        </w:rPr>
        <w:t>船舶の航行</w:t>
      </w:r>
    </w:p>
    <w:p w14:paraId="6C07DEF2"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（航海当直配置等）</w:t>
      </w:r>
    </w:p>
    <w:p w14:paraId="49009B4B" w14:textId="77777777" w:rsidR="00003EC4" w:rsidRDefault="00003EC4" w:rsidP="00071C3A">
      <w:pPr>
        <w:pStyle w:val="a3"/>
        <w:wordWrap/>
        <w:ind w:leftChars="16" w:left="249" w:hangingChars="100" w:hanging="215"/>
        <w:rPr>
          <w:rFonts w:ascii="ＭＳ ゴシック" w:hAnsi="ＭＳ ゴシック"/>
          <w:sz w:val="21"/>
          <w:szCs w:val="21"/>
        </w:rPr>
      </w:pPr>
      <w:r w:rsidRPr="00003EC4">
        <w:rPr>
          <w:rFonts w:ascii="ＭＳ ゴシック" w:hAnsi="ＭＳ ゴシック" w:hint="eastAsia"/>
          <w:sz w:val="21"/>
          <w:szCs w:val="21"/>
        </w:rPr>
        <w:t>第５条</w:t>
      </w:r>
      <w:r>
        <w:rPr>
          <w:rFonts w:ascii="ＭＳ ゴシック" w:hAnsi="ＭＳ ゴシック" w:hint="eastAsia"/>
          <w:sz w:val="21"/>
          <w:szCs w:val="21"/>
        </w:rPr>
        <w:t xml:space="preserve">　</w:t>
      </w:r>
      <w:r w:rsidRPr="00003EC4">
        <w:rPr>
          <w:rFonts w:ascii="ＭＳ ゴシック" w:hAnsi="ＭＳ ゴシック" w:hint="eastAsia"/>
          <w:sz w:val="21"/>
          <w:szCs w:val="21"/>
        </w:rPr>
        <w:t>船長は、運航管理者と協議して次の配置を定めておくものとする。変更する場合も同</w:t>
      </w:r>
      <w:r w:rsidRPr="00003EC4">
        <w:rPr>
          <w:rFonts w:ascii="ＭＳ ゴシック" w:hAnsi="ＭＳ ゴシック" w:hint="eastAsia"/>
          <w:sz w:val="21"/>
          <w:szCs w:val="21"/>
        </w:rPr>
        <w:lastRenderedPageBreak/>
        <w:t>様である。</w:t>
      </w:r>
    </w:p>
    <w:p w14:paraId="37525993" w14:textId="77777777" w:rsidR="002A698F" w:rsidRDefault="002A698F" w:rsidP="00071C3A">
      <w:pPr>
        <w:pStyle w:val="a3"/>
        <w:wordWrap/>
        <w:ind w:firstLineChars="50" w:firstLine="107"/>
        <w:rPr>
          <w:rFonts w:ascii="ＭＳ ゴシック" w:hAnsi="ＭＳ ゴシック"/>
          <w:sz w:val="21"/>
          <w:szCs w:val="21"/>
        </w:rPr>
      </w:pPr>
      <w:r w:rsidRPr="002A698F">
        <w:rPr>
          <w:rFonts w:ascii="ＭＳ ゴシック" w:hAnsi="ＭＳ ゴシック" w:hint="eastAsia"/>
          <w:sz w:val="21"/>
          <w:szCs w:val="21"/>
        </w:rPr>
        <w:t>(1)　出入港配置</w:t>
      </w:r>
    </w:p>
    <w:p w14:paraId="6D432142" w14:textId="77777777" w:rsidR="002A698F" w:rsidRDefault="002A698F" w:rsidP="00071C3A">
      <w:pPr>
        <w:pStyle w:val="a3"/>
        <w:wordWrap/>
        <w:ind w:firstLineChars="50" w:firstLine="107"/>
        <w:rPr>
          <w:rFonts w:ascii="ＭＳ ゴシック" w:hAnsi="ＭＳ ゴシック"/>
          <w:sz w:val="21"/>
          <w:szCs w:val="21"/>
        </w:rPr>
      </w:pPr>
      <w:r w:rsidRPr="002A698F">
        <w:rPr>
          <w:rFonts w:ascii="ＭＳ ゴシック" w:hAnsi="ＭＳ ゴシック" w:hint="eastAsia"/>
          <w:sz w:val="21"/>
          <w:szCs w:val="21"/>
        </w:rPr>
        <w:t>(2)　狭視界出入港配置</w:t>
      </w:r>
    </w:p>
    <w:p w14:paraId="435FDE68" w14:textId="77777777" w:rsidR="002A698F" w:rsidRDefault="002A698F" w:rsidP="00071C3A">
      <w:pPr>
        <w:pStyle w:val="a3"/>
        <w:wordWrap/>
        <w:ind w:firstLineChars="50" w:firstLine="107"/>
        <w:rPr>
          <w:rFonts w:ascii="ＭＳ ゴシック" w:hAnsi="ＭＳ ゴシック"/>
          <w:sz w:val="21"/>
          <w:szCs w:val="21"/>
        </w:rPr>
      </w:pPr>
      <w:r w:rsidRPr="002A698F">
        <w:rPr>
          <w:rFonts w:ascii="ＭＳ ゴシック" w:hAnsi="ＭＳ ゴシック" w:hint="eastAsia"/>
          <w:sz w:val="21"/>
          <w:szCs w:val="21"/>
        </w:rPr>
        <w:t>(3)　通常航海当直配置</w:t>
      </w:r>
    </w:p>
    <w:p w14:paraId="4FE41851" w14:textId="77777777" w:rsidR="002A698F" w:rsidRDefault="002A698F" w:rsidP="00071C3A">
      <w:pPr>
        <w:pStyle w:val="a3"/>
        <w:wordWrap/>
        <w:ind w:firstLineChars="50" w:firstLine="107"/>
        <w:rPr>
          <w:rFonts w:ascii="ＭＳ ゴシック" w:hAnsi="ＭＳ ゴシック"/>
          <w:sz w:val="21"/>
          <w:szCs w:val="21"/>
        </w:rPr>
      </w:pPr>
      <w:r w:rsidRPr="002A698F">
        <w:rPr>
          <w:rFonts w:ascii="ＭＳ ゴシック" w:hAnsi="ＭＳ ゴシック" w:hint="eastAsia"/>
          <w:sz w:val="21"/>
          <w:szCs w:val="21"/>
        </w:rPr>
        <w:t>(4)　狭視界航海当直配置</w:t>
      </w:r>
    </w:p>
    <w:p w14:paraId="7C85C1C6" w14:textId="77777777" w:rsidR="002A698F" w:rsidRPr="002A698F" w:rsidRDefault="002A698F" w:rsidP="00071C3A">
      <w:pPr>
        <w:pStyle w:val="a3"/>
        <w:wordWrap/>
        <w:ind w:firstLineChars="50" w:firstLine="107"/>
        <w:rPr>
          <w:rFonts w:ascii="ＭＳ ゴシック" w:hAnsi="ＭＳ ゴシック"/>
          <w:sz w:val="21"/>
          <w:szCs w:val="21"/>
        </w:rPr>
      </w:pPr>
      <w:r w:rsidRPr="002A698F">
        <w:rPr>
          <w:rFonts w:ascii="ＭＳ ゴシック" w:hAnsi="ＭＳ ゴシック" w:hint="eastAsia"/>
          <w:sz w:val="21"/>
          <w:szCs w:val="21"/>
        </w:rPr>
        <w:t>(5)　荒天航海当直配置</w:t>
      </w:r>
    </w:p>
    <w:p w14:paraId="3267CDC7" w14:textId="77777777" w:rsidR="00CB7EA4" w:rsidRDefault="002A698F"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6</w:t>
      </w:r>
      <w:r>
        <w:rPr>
          <w:rFonts w:ascii="ＭＳ ゴシック" w:hAnsi="ＭＳ ゴシック" w:hint="eastAsia"/>
          <w:sz w:val="21"/>
          <w:szCs w:val="21"/>
        </w:rPr>
        <w:t xml:space="preserve">)　</w:t>
      </w:r>
      <w:r w:rsidRPr="002A698F">
        <w:rPr>
          <w:rFonts w:ascii="ＭＳ ゴシック" w:hAnsi="ＭＳ ゴシック" w:hint="eastAsia"/>
          <w:sz w:val="21"/>
          <w:szCs w:val="21"/>
        </w:rPr>
        <w:t>狭水道航行配置</w:t>
      </w:r>
    </w:p>
    <w:p w14:paraId="534E2714" w14:textId="77777777" w:rsidR="001964A0" w:rsidRPr="00CB7EA4" w:rsidRDefault="001964A0" w:rsidP="00071C3A">
      <w:pPr>
        <w:pStyle w:val="a3"/>
        <w:wordWrap/>
        <w:ind w:firstLineChars="100" w:firstLine="215"/>
        <w:rPr>
          <w:rFonts w:ascii="ＭＳ ゴシック" w:hAnsi="ＭＳ ゴシック"/>
          <w:sz w:val="21"/>
          <w:szCs w:val="21"/>
        </w:rPr>
      </w:pPr>
      <w:r w:rsidRPr="00CB1A2A">
        <w:rPr>
          <w:rFonts w:ascii="ＭＳ ゴシック" w:hAnsi="ＭＳ ゴシック" w:hint="eastAsia"/>
          <w:sz w:val="21"/>
          <w:szCs w:val="21"/>
        </w:rPr>
        <w:t>（運航基準図等）</w:t>
      </w:r>
    </w:p>
    <w:p w14:paraId="783E17A8" w14:textId="77777777" w:rsidR="00323398" w:rsidRDefault="00003EC4" w:rsidP="00071C3A">
      <w:pPr>
        <w:pStyle w:val="a3"/>
        <w:wordWrap/>
        <w:ind w:left="215" w:hangingChars="100" w:hanging="215"/>
        <w:rPr>
          <w:rFonts w:ascii="ＭＳ ゴシック" w:hAnsi="ＭＳ ゴシック"/>
          <w:sz w:val="21"/>
          <w:szCs w:val="21"/>
        </w:rPr>
      </w:pPr>
      <w:r w:rsidRPr="00003EC4">
        <w:rPr>
          <w:rFonts w:ascii="ＭＳ ゴシック" w:hAnsi="ＭＳ ゴシック" w:hint="eastAsia"/>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011E8FBB" w14:textId="77777777" w:rsidR="009A6664" w:rsidRPr="009A6664" w:rsidRDefault="009A6664" w:rsidP="00071C3A">
      <w:pPr>
        <w:pStyle w:val="a3"/>
        <w:wordWrap/>
        <w:ind w:leftChars="50" w:left="106"/>
        <w:rPr>
          <w:rFonts w:ascii="ＭＳ ゴシック" w:hAnsi="ＭＳ ゴシック"/>
          <w:sz w:val="21"/>
          <w:szCs w:val="21"/>
        </w:rPr>
      </w:pPr>
      <w:r>
        <w:rPr>
          <w:rFonts w:ascii="ＭＳ ゴシック" w:hAnsi="ＭＳ ゴシック"/>
          <w:sz w:val="21"/>
          <w:szCs w:val="21"/>
        </w:rPr>
        <w:t>(1)</w:t>
      </w:r>
      <w:r w:rsidRPr="009A6664">
        <w:rPr>
          <w:rFonts w:ascii="ＭＳ ゴシック" w:hAnsi="ＭＳ ゴシック" w:hint="eastAsia"/>
          <w:sz w:val="21"/>
          <w:szCs w:val="21"/>
        </w:rPr>
        <w:t xml:space="preserve">　起点、終点及び寄港地の位置並びにこれらの相互間の距離</w:t>
      </w:r>
    </w:p>
    <w:p w14:paraId="0C7CAA9D" w14:textId="77777777" w:rsidR="009A6664" w:rsidRPr="009A6664" w:rsidRDefault="009A6664" w:rsidP="00071C3A">
      <w:pPr>
        <w:pStyle w:val="a3"/>
        <w:wordWrap/>
        <w:ind w:leftChars="50" w:left="213" w:hangingChars="50" w:hanging="107"/>
        <w:rPr>
          <w:rFonts w:ascii="ＭＳ ゴシック" w:hAnsi="ＭＳ ゴシック"/>
          <w:sz w:val="21"/>
          <w:szCs w:val="21"/>
        </w:rPr>
      </w:pPr>
      <w:r>
        <w:rPr>
          <w:rFonts w:ascii="ＭＳ ゴシック" w:hAnsi="ＭＳ ゴシック"/>
          <w:sz w:val="21"/>
          <w:szCs w:val="21"/>
        </w:rPr>
        <w:t>(2)</w:t>
      </w:r>
      <w:r w:rsidRPr="009A6664">
        <w:rPr>
          <w:rFonts w:ascii="ＭＳ ゴシック" w:hAnsi="ＭＳ ゴシック" w:hint="eastAsia"/>
          <w:sz w:val="21"/>
          <w:szCs w:val="21"/>
        </w:rPr>
        <w:t xml:space="preserve">　航行経路（針路、変針点、基準経路の名称等）</w:t>
      </w:r>
    </w:p>
    <w:p w14:paraId="25AA0CEC" w14:textId="77777777" w:rsidR="009A6664" w:rsidRPr="009A6664" w:rsidRDefault="009A6664" w:rsidP="00071C3A">
      <w:pPr>
        <w:pStyle w:val="a3"/>
        <w:wordWrap/>
        <w:ind w:leftChars="50" w:left="213" w:hangingChars="50" w:hanging="107"/>
        <w:rPr>
          <w:rFonts w:ascii="ＭＳ ゴシック" w:hAnsi="ＭＳ ゴシック"/>
          <w:sz w:val="21"/>
          <w:szCs w:val="21"/>
        </w:rPr>
      </w:pPr>
      <w:r>
        <w:rPr>
          <w:rFonts w:ascii="ＭＳ ゴシック" w:hAnsi="ＭＳ ゴシック"/>
          <w:sz w:val="21"/>
          <w:szCs w:val="21"/>
        </w:rPr>
        <w:t>(3)</w:t>
      </w:r>
      <w:r w:rsidRPr="009A6664">
        <w:rPr>
          <w:rFonts w:ascii="ＭＳ ゴシック" w:hAnsi="ＭＳ ゴシック" w:hint="eastAsia"/>
          <w:sz w:val="21"/>
          <w:szCs w:val="21"/>
        </w:rPr>
        <w:t xml:space="preserve">　標準運航時刻（起点、終点及び寄港地の発着時刻並びに主要地点通過時刻）</w:t>
      </w:r>
    </w:p>
    <w:p w14:paraId="07BE8E72" w14:textId="77777777" w:rsidR="009A6664" w:rsidRPr="009A6664" w:rsidRDefault="009A6664" w:rsidP="00071C3A">
      <w:pPr>
        <w:pStyle w:val="a3"/>
        <w:wordWrap/>
        <w:ind w:leftChars="50" w:left="213" w:hangingChars="50" w:hanging="107"/>
        <w:rPr>
          <w:rFonts w:ascii="ＭＳ ゴシック" w:hAnsi="ＭＳ ゴシック"/>
          <w:sz w:val="21"/>
          <w:szCs w:val="21"/>
        </w:rPr>
      </w:pPr>
      <w:r>
        <w:rPr>
          <w:rFonts w:ascii="ＭＳ ゴシック" w:hAnsi="ＭＳ ゴシック"/>
          <w:sz w:val="21"/>
          <w:szCs w:val="21"/>
        </w:rPr>
        <w:t>(4)</w:t>
      </w:r>
      <w:r w:rsidRPr="009A6664">
        <w:rPr>
          <w:rFonts w:ascii="ＭＳ ゴシック" w:hAnsi="ＭＳ ゴシック" w:hint="eastAsia"/>
          <w:sz w:val="21"/>
          <w:szCs w:val="21"/>
        </w:rPr>
        <w:t xml:space="preserve">　船長が甲板上の指揮をとるべき狭水道等の区間</w:t>
      </w:r>
    </w:p>
    <w:p w14:paraId="346B58EF" w14:textId="77777777" w:rsidR="009A6664" w:rsidRPr="009A6664" w:rsidRDefault="009A6664" w:rsidP="00071C3A">
      <w:pPr>
        <w:pStyle w:val="a3"/>
        <w:wordWrap/>
        <w:ind w:leftChars="50" w:left="213" w:hangingChars="50" w:hanging="107"/>
        <w:rPr>
          <w:rFonts w:ascii="ＭＳ ゴシック" w:hAnsi="ＭＳ ゴシック"/>
          <w:sz w:val="21"/>
          <w:szCs w:val="21"/>
        </w:rPr>
      </w:pPr>
      <w:r>
        <w:rPr>
          <w:rFonts w:ascii="ＭＳ ゴシック" w:hAnsi="ＭＳ ゴシック"/>
          <w:sz w:val="21"/>
          <w:szCs w:val="21"/>
        </w:rPr>
        <w:t>(5)</w:t>
      </w:r>
      <w:r w:rsidRPr="009A6664">
        <w:rPr>
          <w:rFonts w:ascii="ＭＳ ゴシック" w:hAnsi="ＭＳ ゴシック" w:hint="eastAsia"/>
          <w:sz w:val="21"/>
          <w:szCs w:val="21"/>
        </w:rPr>
        <w:t xml:space="preserve">　通航船舶、漁船等により、通常、船舶がふくそうする海域</w:t>
      </w:r>
    </w:p>
    <w:p w14:paraId="153F9CC9" w14:textId="77777777" w:rsidR="009A6664" w:rsidRPr="009A6664" w:rsidRDefault="009A6664" w:rsidP="00071C3A">
      <w:pPr>
        <w:pStyle w:val="a3"/>
        <w:wordWrap/>
        <w:ind w:leftChars="50" w:left="213" w:hangingChars="50" w:hanging="107"/>
        <w:rPr>
          <w:rFonts w:ascii="ＭＳ ゴシック" w:hAnsi="ＭＳ ゴシック"/>
          <w:sz w:val="21"/>
          <w:szCs w:val="21"/>
        </w:rPr>
      </w:pPr>
      <w:r>
        <w:rPr>
          <w:rFonts w:ascii="ＭＳ ゴシック" w:hAnsi="ＭＳ ゴシック"/>
          <w:sz w:val="21"/>
          <w:szCs w:val="21"/>
        </w:rPr>
        <w:t>(6)</w:t>
      </w:r>
      <w:r w:rsidRPr="009A6664">
        <w:rPr>
          <w:rFonts w:ascii="ＭＳ ゴシック" w:hAnsi="ＭＳ ゴシック" w:hint="eastAsia"/>
          <w:sz w:val="21"/>
          <w:szCs w:val="21"/>
        </w:rPr>
        <w:t xml:space="preserve">　船長が（副）運航管理者と連絡をとるべき地点</w:t>
      </w:r>
    </w:p>
    <w:p w14:paraId="446E7F95" w14:textId="77777777" w:rsidR="009A6664" w:rsidRPr="009A6664" w:rsidRDefault="009A6664" w:rsidP="00071C3A">
      <w:pPr>
        <w:pStyle w:val="a3"/>
        <w:wordWrap/>
        <w:ind w:leftChars="50" w:left="213" w:hangingChars="50" w:hanging="107"/>
        <w:rPr>
          <w:rFonts w:ascii="ＭＳ ゴシック" w:hAnsi="ＭＳ ゴシック"/>
          <w:sz w:val="21"/>
          <w:szCs w:val="21"/>
        </w:rPr>
      </w:pPr>
      <w:r>
        <w:rPr>
          <w:rFonts w:ascii="ＭＳ ゴシック" w:hAnsi="ＭＳ ゴシック"/>
          <w:sz w:val="21"/>
          <w:szCs w:val="21"/>
        </w:rPr>
        <w:t>(7)</w:t>
      </w:r>
      <w:r w:rsidRPr="009A6664">
        <w:rPr>
          <w:rFonts w:ascii="ＭＳ ゴシック" w:hAnsi="ＭＳ ゴシック" w:hint="eastAsia"/>
          <w:sz w:val="21"/>
          <w:szCs w:val="21"/>
        </w:rPr>
        <w:t xml:space="preserve">　航行経路付近に存在する浅瀬、岩礁等航行の障害となるものの位置</w:t>
      </w:r>
    </w:p>
    <w:p w14:paraId="5E214DEF" w14:textId="77777777" w:rsidR="009A6664" w:rsidRPr="009A6664" w:rsidRDefault="009A6664"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(8)</w:t>
      </w:r>
      <w:r w:rsidRPr="009A6664">
        <w:rPr>
          <w:rFonts w:ascii="ＭＳ ゴシック" w:hAnsi="ＭＳ ゴシック" w:hint="eastAsia"/>
          <w:sz w:val="21"/>
          <w:szCs w:val="21"/>
        </w:rPr>
        <w:t xml:space="preserve">　鯨類が頻繁に出没する（目撃される）ため、減速、回避すべき海域・・・（特に、水中翼型超高速船運航事業者）</w:t>
      </w:r>
    </w:p>
    <w:p w14:paraId="3EB7A10B" w14:textId="77777777" w:rsidR="009A6664" w:rsidRDefault="009A6664" w:rsidP="00071C3A">
      <w:pPr>
        <w:pStyle w:val="a3"/>
        <w:wordWrap/>
        <w:ind w:leftChars="50" w:left="213" w:hangingChars="50" w:hanging="107"/>
        <w:rPr>
          <w:rFonts w:ascii="ＭＳ ゴシック" w:hAnsi="ＭＳ ゴシック"/>
          <w:sz w:val="21"/>
          <w:szCs w:val="21"/>
        </w:rPr>
      </w:pPr>
      <w:r>
        <w:rPr>
          <w:rFonts w:ascii="ＭＳ ゴシック" w:hAnsi="ＭＳ ゴシック"/>
          <w:sz w:val="21"/>
          <w:szCs w:val="21"/>
        </w:rPr>
        <w:t>(9)</w:t>
      </w:r>
      <w:r w:rsidRPr="009A6664">
        <w:rPr>
          <w:rFonts w:ascii="ＭＳ ゴシック" w:hAnsi="ＭＳ ゴシック" w:hint="eastAsia"/>
          <w:sz w:val="21"/>
          <w:szCs w:val="21"/>
        </w:rPr>
        <w:t xml:space="preserve">　その他航行の安全を確保するために必要な事項</w:t>
      </w:r>
    </w:p>
    <w:p w14:paraId="25A9E6F5" w14:textId="57209409" w:rsidR="0007507B" w:rsidRPr="0007507B" w:rsidRDefault="0007507B" w:rsidP="00071C3A">
      <w:pPr>
        <w:pStyle w:val="a3"/>
        <w:wordWrap/>
        <w:ind w:left="215" w:hangingChars="100" w:hanging="215"/>
        <w:rPr>
          <w:rFonts w:ascii="ＭＳ ゴシック" w:hAnsi="ＭＳ ゴシック"/>
          <w:sz w:val="21"/>
          <w:szCs w:val="21"/>
        </w:rPr>
      </w:pPr>
      <w:r w:rsidRPr="0007507B">
        <w:rPr>
          <w:rFonts w:ascii="ＭＳ ゴシック" w:hAnsi="ＭＳ ゴシック" w:hint="eastAsia"/>
          <w:sz w:val="21"/>
          <w:szCs w:val="21"/>
        </w:rPr>
        <w:t>２　船長は、基準経路、</w:t>
      </w:r>
      <w:r w:rsidR="00073392" w:rsidRPr="00073392">
        <w:rPr>
          <w:rFonts w:ascii="ＭＳ ゴシック" w:hAnsi="ＭＳ ゴシック" w:hint="eastAsia"/>
          <w:sz w:val="21"/>
          <w:szCs w:val="21"/>
        </w:rPr>
        <w:t>第３条第１項の海域</w:t>
      </w:r>
      <w:r w:rsidRPr="0007507B">
        <w:rPr>
          <w:rFonts w:ascii="ＭＳ ゴシック" w:hAnsi="ＭＳ ゴシック" w:hint="eastAsia"/>
          <w:sz w:val="21"/>
          <w:szCs w:val="21"/>
        </w:rPr>
        <w:t>、避険線その他必要と認める事項を常用海図に記入して航海の参考に資するものとする。</w:t>
      </w:r>
    </w:p>
    <w:p w14:paraId="020E152E" w14:textId="77777777" w:rsidR="0007507B" w:rsidRPr="0007507B" w:rsidRDefault="0007507B" w:rsidP="00071C3A">
      <w:pPr>
        <w:pStyle w:val="a3"/>
        <w:wordWrap/>
        <w:ind w:firstLineChars="100" w:firstLine="215"/>
        <w:rPr>
          <w:rFonts w:ascii="ＭＳ ゴシック" w:hAnsi="ＭＳ ゴシック"/>
          <w:sz w:val="21"/>
          <w:szCs w:val="21"/>
        </w:rPr>
      </w:pPr>
      <w:r w:rsidRPr="0007507B">
        <w:rPr>
          <w:rFonts w:ascii="ＭＳ ゴシック" w:hAnsi="ＭＳ ゴシック" w:hint="eastAsia"/>
          <w:sz w:val="21"/>
          <w:szCs w:val="21"/>
        </w:rPr>
        <w:t>（基準経路）</w:t>
      </w:r>
    </w:p>
    <w:p w14:paraId="714F46D2" w14:textId="77777777" w:rsidR="0007507B" w:rsidRPr="0007507B" w:rsidRDefault="00A52761" w:rsidP="00071C3A">
      <w:pPr>
        <w:pStyle w:val="a3"/>
        <w:wordWrap/>
        <w:rPr>
          <w:rFonts w:ascii="ＭＳ ゴシック" w:hAnsi="ＭＳ ゴシック"/>
          <w:sz w:val="21"/>
          <w:szCs w:val="21"/>
        </w:rPr>
      </w:pPr>
      <w:r>
        <w:rPr>
          <w:rFonts w:ascii="ＭＳ ゴシック" w:hAnsi="ＭＳ ゴシック" w:hint="eastAsia"/>
          <w:sz w:val="21"/>
          <w:szCs w:val="21"/>
        </w:rPr>
        <w:t>（例</w:t>
      </w:r>
      <w:r w:rsidR="0007507B" w:rsidRPr="0007507B">
        <w:rPr>
          <w:rFonts w:ascii="ＭＳ ゴシック" w:hAnsi="ＭＳ ゴシック" w:hint="eastAsia"/>
          <w:sz w:val="21"/>
          <w:szCs w:val="21"/>
        </w:rPr>
        <w:t>１）</w:t>
      </w:r>
    </w:p>
    <w:p w14:paraId="095CE094" w14:textId="77777777" w:rsidR="0007507B" w:rsidRPr="0007507B" w:rsidRDefault="0007507B" w:rsidP="00071C3A">
      <w:pPr>
        <w:pStyle w:val="a3"/>
        <w:wordWrap/>
        <w:ind w:left="215" w:hangingChars="100" w:hanging="215"/>
        <w:rPr>
          <w:rFonts w:ascii="ＭＳ ゴシック" w:hAnsi="ＭＳ ゴシック"/>
          <w:sz w:val="21"/>
          <w:szCs w:val="21"/>
        </w:rPr>
      </w:pPr>
      <w:r w:rsidRPr="0007507B">
        <w:rPr>
          <w:rFonts w:ascii="ＭＳ ゴシック" w:hAnsi="ＭＳ ゴシック" w:hint="eastAsia"/>
          <w:sz w:val="21"/>
          <w:szCs w:val="21"/>
        </w:rPr>
        <w:t>第７条　基準経路は、運航基準図に記載のとおり常用（第１）基準経路及び第２基準経路の２経路とする。</w:t>
      </w:r>
    </w:p>
    <w:p w14:paraId="4B2042BD" w14:textId="77777777" w:rsidR="0007507B" w:rsidRPr="0007507B" w:rsidRDefault="0007507B" w:rsidP="00071C3A">
      <w:pPr>
        <w:pStyle w:val="a3"/>
        <w:wordWrap/>
        <w:rPr>
          <w:rFonts w:ascii="ＭＳ ゴシック" w:hAnsi="ＭＳ ゴシック"/>
          <w:sz w:val="21"/>
          <w:szCs w:val="21"/>
        </w:rPr>
      </w:pPr>
      <w:r w:rsidRPr="0007507B">
        <w:rPr>
          <w:rFonts w:ascii="ＭＳ ゴシック" w:hAnsi="ＭＳ ゴシック" w:hint="eastAsia"/>
          <w:sz w:val="21"/>
          <w:szCs w:val="21"/>
        </w:rPr>
        <w:t>（例２）</w:t>
      </w:r>
    </w:p>
    <w:p w14:paraId="2FAD369C" w14:textId="77777777" w:rsidR="0007507B" w:rsidRPr="0007507B" w:rsidRDefault="0007507B" w:rsidP="00071C3A">
      <w:pPr>
        <w:pStyle w:val="a3"/>
        <w:wordWrap/>
        <w:ind w:left="215" w:hangingChars="100" w:hanging="215"/>
        <w:rPr>
          <w:rFonts w:ascii="ＭＳ ゴシック" w:hAnsi="ＭＳ ゴシック"/>
          <w:sz w:val="21"/>
          <w:szCs w:val="21"/>
        </w:rPr>
      </w:pPr>
      <w:r w:rsidRPr="0007507B">
        <w:rPr>
          <w:rFonts w:ascii="ＭＳ ゴシック" w:hAnsi="ＭＳ ゴシック" w:hint="eastAsia"/>
          <w:sz w:val="21"/>
          <w:szCs w:val="21"/>
        </w:rPr>
        <w:t>第７条　基準経路は、運航基準図に記載のとおり第１基準経路、第２基準経路及び第３基準経路の３経路とする。</w:t>
      </w:r>
    </w:p>
    <w:p w14:paraId="2314D25E" w14:textId="77777777" w:rsidR="0007507B" w:rsidRPr="0007507B" w:rsidRDefault="0007507B" w:rsidP="00071C3A">
      <w:pPr>
        <w:pStyle w:val="a3"/>
        <w:wordWrap/>
        <w:rPr>
          <w:rFonts w:ascii="ＭＳ ゴシック" w:hAnsi="ＭＳ ゴシック"/>
          <w:sz w:val="21"/>
          <w:szCs w:val="21"/>
        </w:rPr>
      </w:pPr>
      <w:r w:rsidRPr="0007507B">
        <w:rPr>
          <w:rFonts w:ascii="ＭＳ ゴシック" w:hAnsi="ＭＳ ゴシック" w:hint="eastAsia"/>
          <w:sz w:val="21"/>
          <w:szCs w:val="21"/>
        </w:rPr>
        <w:t>２　基準経路の使用基準は次表のとおりとする。</w:t>
      </w:r>
    </w:p>
    <w:p w14:paraId="70D735DD" w14:textId="77777777" w:rsidR="001964A0" w:rsidRPr="00CB1A2A" w:rsidRDefault="00A52761" w:rsidP="00071C3A">
      <w:pPr>
        <w:pStyle w:val="a3"/>
        <w:wordWrap/>
        <w:rPr>
          <w:spacing w:val="0"/>
          <w:sz w:val="21"/>
          <w:szCs w:val="21"/>
        </w:rPr>
      </w:pPr>
      <w:r>
        <w:rPr>
          <w:rFonts w:ascii="ＭＳ ゴシック" w:hAnsi="ＭＳ ゴシック" w:hint="eastAsia"/>
          <w:sz w:val="21"/>
          <w:szCs w:val="21"/>
        </w:rPr>
        <w:t>（例</w:t>
      </w:r>
      <w:r w:rsidR="0007507B" w:rsidRPr="0007507B">
        <w:rPr>
          <w:rFonts w:ascii="ＭＳ ゴシック" w:hAnsi="ＭＳ ゴシック" w:hint="eastAsia"/>
          <w:sz w:val="21"/>
          <w:szCs w:val="21"/>
        </w:rPr>
        <w:t>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1964A0" w:rsidRPr="00CB1A2A" w14:paraId="7F7C6093" w14:textId="77777777" w:rsidTr="00E50629">
        <w:trPr>
          <w:cantSplit/>
          <w:trHeight w:hRule="exact" w:val="340"/>
        </w:trPr>
        <w:tc>
          <w:tcPr>
            <w:tcW w:w="306" w:type="dxa"/>
            <w:vMerge w:val="restart"/>
            <w:tcBorders>
              <w:top w:val="nil"/>
              <w:left w:val="nil"/>
              <w:bottom w:val="nil"/>
              <w:right w:val="nil"/>
            </w:tcBorders>
          </w:tcPr>
          <w:p w14:paraId="0B3A57B3" w14:textId="77777777" w:rsidR="001964A0" w:rsidRPr="00CB1A2A" w:rsidRDefault="001964A0" w:rsidP="00071C3A">
            <w:pPr>
              <w:pStyle w:val="a3"/>
              <w:wordWrap/>
              <w:rPr>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58431D9B"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名称</w:t>
            </w:r>
          </w:p>
        </w:tc>
        <w:tc>
          <w:tcPr>
            <w:tcW w:w="5745" w:type="dxa"/>
            <w:tcBorders>
              <w:top w:val="single" w:sz="4" w:space="0" w:color="000000"/>
              <w:left w:val="nil"/>
              <w:bottom w:val="single" w:sz="4" w:space="0" w:color="000000"/>
              <w:right w:val="single" w:sz="4" w:space="0" w:color="000000"/>
            </w:tcBorders>
          </w:tcPr>
          <w:p w14:paraId="21D3AA43"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使用基準</w:t>
            </w:r>
          </w:p>
        </w:tc>
        <w:tc>
          <w:tcPr>
            <w:tcW w:w="44" w:type="dxa"/>
            <w:vMerge w:val="restart"/>
            <w:tcBorders>
              <w:top w:val="nil"/>
              <w:left w:val="nil"/>
              <w:bottom w:val="nil"/>
              <w:right w:val="nil"/>
            </w:tcBorders>
          </w:tcPr>
          <w:p w14:paraId="503795D8" w14:textId="77777777" w:rsidR="001964A0" w:rsidRPr="00CB1A2A" w:rsidRDefault="001964A0" w:rsidP="00071C3A">
            <w:pPr>
              <w:pStyle w:val="a3"/>
              <w:wordWrap/>
              <w:jc w:val="center"/>
              <w:rPr>
                <w:spacing w:val="0"/>
                <w:sz w:val="21"/>
                <w:szCs w:val="21"/>
              </w:rPr>
            </w:pPr>
          </w:p>
        </w:tc>
      </w:tr>
      <w:tr w:rsidR="001964A0" w:rsidRPr="00CB1A2A" w14:paraId="69CE5144" w14:textId="77777777" w:rsidTr="00E50629">
        <w:trPr>
          <w:cantSplit/>
          <w:trHeight w:hRule="exact" w:val="340"/>
        </w:trPr>
        <w:tc>
          <w:tcPr>
            <w:tcW w:w="306" w:type="dxa"/>
            <w:vMerge/>
            <w:tcBorders>
              <w:top w:val="nil"/>
              <w:left w:val="nil"/>
              <w:bottom w:val="nil"/>
              <w:right w:val="nil"/>
            </w:tcBorders>
          </w:tcPr>
          <w:p w14:paraId="6191D0D3" w14:textId="77777777" w:rsidR="001964A0" w:rsidRPr="00CB1A2A" w:rsidRDefault="001964A0" w:rsidP="00071C3A">
            <w:pPr>
              <w:pStyle w:val="a3"/>
              <w:wordWrap/>
              <w:spacing w:line="240" w:lineRule="auto"/>
              <w:rPr>
                <w:spacing w:val="0"/>
                <w:sz w:val="21"/>
                <w:szCs w:val="21"/>
              </w:rPr>
            </w:pPr>
          </w:p>
        </w:tc>
        <w:tc>
          <w:tcPr>
            <w:tcW w:w="2244" w:type="dxa"/>
            <w:tcBorders>
              <w:top w:val="nil"/>
              <w:left w:val="single" w:sz="4" w:space="0" w:color="000000"/>
              <w:bottom w:val="single" w:sz="4" w:space="0" w:color="000000"/>
              <w:right w:val="single" w:sz="4" w:space="0" w:color="000000"/>
            </w:tcBorders>
          </w:tcPr>
          <w:p w14:paraId="32051E5F"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常用（第１）基準経路</w:t>
            </w:r>
          </w:p>
        </w:tc>
        <w:tc>
          <w:tcPr>
            <w:tcW w:w="5745" w:type="dxa"/>
            <w:tcBorders>
              <w:top w:val="nil"/>
              <w:left w:val="nil"/>
              <w:bottom w:val="single" w:sz="4" w:space="0" w:color="000000"/>
              <w:right w:val="single" w:sz="4" w:space="0" w:color="000000"/>
            </w:tcBorders>
          </w:tcPr>
          <w:p w14:paraId="096AF5B0"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周年</w:t>
            </w:r>
          </w:p>
        </w:tc>
        <w:tc>
          <w:tcPr>
            <w:tcW w:w="44" w:type="dxa"/>
            <w:vMerge/>
            <w:tcBorders>
              <w:top w:val="nil"/>
              <w:left w:val="nil"/>
              <w:bottom w:val="nil"/>
              <w:right w:val="nil"/>
            </w:tcBorders>
          </w:tcPr>
          <w:p w14:paraId="676005E0" w14:textId="77777777" w:rsidR="001964A0" w:rsidRPr="00CB1A2A" w:rsidRDefault="001964A0" w:rsidP="00071C3A">
            <w:pPr>
              <w:pStyle w:val="a3"/>
              <w:wordWrap/>
              <w:rPr>
                <w:spacing w:val="0"/>
                <w:sz w:val="21"/>
                <w:szCs w:val="21"/>
              </w:rPr>
            </w:pPr>
          </w:p>
        </w:tc>
      </w:tr>
      <w:tr w:rsidR="001964A0" w:rsidRPr="00CB1A2A" w14:paraId="222388A2" w14:textId="77777777" w:rsidTr="00E50629">
        <w:trPr>
          <w:cantSplit/>
          <w:trHeight w:hRule="exact" w:val="340"/>
        </w:trPr>
        <w:tc>
          <w:tcPr>
            <w:tcW w:w="306" w:type="dxa"/>
            <w:vMerge/>
            <w:tcBorders>
              <w:top w:val="nil"/>
              <w:left w:val="nil"/>
              <w:bottom w:val="nil"/>
              <w:right w:val="nil"/>
            </w:tcBorders>
          </w:tcPr>
          <w:p w14:paraId="2B109750" w14:textId="77777777" w:rsidR="001964A0" w:rsidRPr="00CB1A2A" w:rsidRDefault="001964A0" w:rsidP="00071C3A">
            <w:pPr>
              <w:pStyle w:val="a3"/>
              <w:wordWrap/>
              <w:spacing w:line="240" w:lineRule="auto"/>
              <w:rPr>
                <w:spacing w:val="0"/>
                <w:sz w:val="21"/>
                <w:szCs w:val="21"/>
              </w:rPr>
            </w:pPr>
          </w:p>
        </w:tc>
        <w:tc>
          <w:tcPr>
            <w:tcW w:w="2244" w:type="dxa"/>
            <w:tcBorders>
              <w:top w:val="nil"/>
              <w:left w:val="single" w:sz="4" w:space="0" w:color="000000"/>
              <w:bottom w:val="single" w:sz="4" w:space="0" w:color="000000"/>
              <w:right w:val="single" w:sz="4" w:space="0" w:color="000000"/>
            </w:tcBorders>
          </w:tcPr>
          <w:p w14:paraId="3689AA56"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第２基準経路</w:t>
            </w:r>
          </w:p>
        </w:tc>
        <w:tc>
          <w:tcPr>
            <w:tcW w:w="5745" w:type="dxa"/>
            <w:tcBorders>
              <w:top w:val="nil"/>
              <w:left w:val="nil"/>
              <w:bottom w:val="single" w:sz="4" w:space="0" w:color="000000"/>
              <w:right w:val="single" w:sz="4" w:space="0" w:color="000000"/>
            </w:tcBorders>
          </w:tcPr>
          <w:p w14:paraId="5A5869A7"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○○海域の風向が○～○で風速が○○m/sを超えるとき</w:t>
            </w:r>
          </w:p>
        </w:tc>
        <w:tc>
          <w:tcPr>
            <w:tcW w:w="44" w:type="dxa"/>
            <w:vMerge/>
            <w:tcBorders>
              <w:top w:val="nil"/>
              <w:left w:val="nil"/>
              <w:bottom w:val="nil"/>
              <w:right w:val="nil"/>
            </w:tcBorders>
          </w:tcPr>
          <w:p w14:paraId="0CD9FF4B" w14:textId="77777777" w:rsidR="001964A0" w:rsidRPr="00CB1A2A" w:rsidRDefault="001964A0" w:rsidP="00071C3A">
            <w:pPr>
              <w:pStyle w:val="a3"/>
              <w:wordWrap/>
              <w:rPr>
                <w:spacing w:val="0"/>
                <w:sz w:val="21"/>
                <w:szCs w:val="21"/>
              </w:rPr>
            </w:pPr>
          </w:p>
        </w:tc>
      </w:tr>
    </w:tbl>
    <w:p w14:paraId="483D8505" w14:textId="77777777" w:rsidR="00DC1FBF" w:rsidRPr="00CB1A2A" w:rsidRDefault="00DC1FBF" w:rsidP="00071C3A">
      <w:pPr>
        <w:pStyle w:val="a3"/>
        <w:wordWrap/>
        <w:rPr>
          <w:spacing w:val="0"/>
          <w:sz w:val="21"/>
          <w:szCs w:val="21"/>
        </w:rPr>
      </w:pPr>
      <w:r>
        <w:rPr>
          <w:rFonts w:ascii="ＭＳ ゴシック" w:hAnsi="ＭＳ ゴシック" w:hint="eastAsia"/>
          <w:sz w:val="21"/>
          <w:szCs w:val="21"/>
        </w:rPr>
        <w:t>（例２</w:t>
      </w:r>
      <w:r w:rsidRPr="0007507B">
        <w:rPr>
          <w:rFonts w:ascii="ＭＳ ゴシック" w:hAnsi="ＭＳ ゴシック" w:hint="eastAsia"/>
          <w:sz w:val="21"/>
          <w:szCs w:val="21"/>
        </w:rPr>
        <w:t>）</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C1FBF" w:rsidRPr="00CB1A2A" w14:paraId="6C70AE73" w14:textId="77777777" w:rsidTr="00B856AB">
        <w:trPr>
          <w:cantSplit/>
          <w:trHeight w:hRule="exact" w:val="340"/>
        </w:trPr>
        <w:tc>
          <w:tcPr>
            <w:tcW w:w="306" w:type="dxa"/>
            <w:vMerge w:val="restart"/>
            <w:tcBorders>
              <w:top w:val="nil"/>
              <w:left w:val="nil"/>
              <w:bottom w:val="nil"/>
              <w:right w:val="nil"/>
            </w:tcBorders>
          </w:tcPr>
          <w:p w14:paraId="7B24E64E" w14:textId="77777777" w:rsidR="00DC1FBF" w:rsidRPr="00CB1A2A" w:rsidRDefault="00DC1FBF" w:rsidP="00071C3A">
            <w:pPr>
              <w:pStyle w:val="a3"/>
              <w:wordWrap/>
              <w:rPr>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51A44834" w14:textId="77777777" w:rsidR="00DC1FBF" w:rsidRPr="00CB1A2A" w:rsidRDefault="00DC1FBF" w:rsidP="00071C3A">
            <w:pPr>
              <w:pStyle w:val="a3"/>
              <w:wordWrap/>
              <w:jc w:val="center"/>
              <w:rPr>
                <w:spacing w:val="0"/>
                <w:sz w:val="21"/>
                <w:szCs w:val="21"/>
              </w:rPr>
            </w:pPr>
            <w:r w:rsidRPr="00CB1A2A">
              <w:rPr>
                <w:rFonts w:ascii="ＭＳ ゴシック" w:hAnsi="ＭＳ ゴシック" w:hint="eastAsia"/>
                <w:sz w:val="21"/>
                <w:szCs w:val="21"/>
              </w:rPr>
              <w:t>名称</w:t>
            </w:r>
          </w:p>
        </w:tc>
        <w:tc>
          <w:tcPr>
            <w:tcW w:w="5745" w:type="dxa"/>
            <w:tcBorders>
              <w:top w:val="single" w:sz="4" w:space="0" w:color="000000"/>
              <w:left w:val="nil"/>
              <w:bottom w:val="single" w:sz="4" w:space="0" w:color="000000"/>
              <w:right w:val="single" w:sz="4" w:space="0" w:color="000000"/>
            </w:tcBorders>
          </w:tcPr>
          <w:p w14:paraId="2672D520" w14:textId="77777777" w:rsidR="00DC1FBF" w:rsidRPr="00CB1A2A" w:rsidRDefault="00DC1FBF" w:rsidP="00071C3A">
            <w:pPr>
              <w:pStyle w:val="a3"/>
              <w:wordWrap/>
              <w:jc w:val="center"/>
              <w:rPr>
                <w:spacing w:val="0"/>
                <w:sz w:val="21"/>
                <w:szCs w:val="21"/>
              </w:rPr>
            </w:pPr>
            <w:r w:rsidRPr="00CB1A2A">
              <w:rPr>
                <w:rFonts w:ascii="ＭＳ ゴシック" w:hAnsi="ＭＳ ゴシック" w:hint="eastAsia"/>
                <w:sz w:val="21"/>
                <w:szCs w:val="21"/>
              </w:rPr>
              <w:t>使用基準</w:t>
            </w:r>
          </w:p>
        </w:tc>
        <w:tc>
          <w:tcPr>
            <w:tcW w:w="44" w:type="dxa"/>
            <w:vMerge w:val="restart"/>
            <w:tcBorders>
              <w:top w:val="nil"/>
              <w:left w:val="nil"/>
              <w:bottom w:val="nil"/>
              <w:right w:val="nil"/>
            </w:tcBorders>
          </w:tcPr>
          <w:p w14:paraId="1E66E520" w14:textId="77777777" w:rsidR="00DC1FBF" w:rsidRPr="00CB1A2A" w:rsidRDefault="00DC1FBF" w:rsidP="00071C3A">
            <w:pPr>
              <w:pStyle w:val="a3"/>
              <w:wordWrap/>
              <w:jc w:val="center"/>
              <w:rPr>
                <w:spacing w:val="0"/>
                <w:sz w:val="21"/>
                <w:szCs w:val="21"/>
              </w:rPr>
            </w:pPr>
          </w:p>
        </w:tc>
      </w:tr>
      <w:tr w:rsidR="00DC1FBF" w:rsidRPr="00CB1A2A" w14:paraId="15E45523" w14:textId="77777777" w:rsidTr="00DC1FBF">
        <w:trPr>
          <w:cantSplit/>
          <w:trHeight w:hRule="exact" w:val="340"/>
        </w:trPr>
        <w:tc>
          <w:tcPr>
            <w:tcW w:w="306" w:type="dxa"/>
            <w:vMerge/>
            <w:tcBorders>
              <w:top w:val="nil"/>
              <w:left w:val="nil"/>
              <w:bottom w:val="nil"/>
              <w:right w:val="nil"/>
            </w:tcBorders>
          </w:tcPr>
          <w:p w14:paraId="39E169F7" w14:textId="77777777" w:rsidR="00DC1FBF" w:rsidRPr="00CB1A2A" w:rsidRDefault="00DC1FBF" w:rsidP="00071C3A">
            <w:pPr>
              <w:pStyle w:val="a3"/>
              <w:wordWrap/>
              <w:spacing w:line="240" w:lineRule="auto"/>
              <w:rPr>
                <w:spacing w:val="0"/>
                <w:sz w:val="21"/>
                <w:szCs w:val="21"/>
              </w:rPr>
            </w:pPr>
          </w:p>
        </w:tc>
        <w:tc>
          <w:tcPr>
            <w:tcW w:w="2244" w:type="dxa"/>
            <w:tcBorders>
              <w:top w:val="nil"/>
              <w:left w:val="single" w:sz="4" w:space="0" w:color="000000"/>
              <w:bottom w:val="single" w:sz="4" w:space="0" w:color="auto"/>
              <w:right w:val="single" w:sz="4" w:space="0" w:color="000000"/>
            </w:tcBorders>
          </w:tcPr>
          <w:p w14:paraId="17AAE9B2" w14:textId="77777777" w:rsidR="00DC1FBF" w:rsidRPr="00CB1A2A" w:rsidRDefault="00DC1FBF"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第１基準経路</w:t>
            </w:r>
          </w:p>
        </w:tc>
        <w:tc>
          <w:tcPr>
            <w:tcW w:w="5745" w:type="dxa"/>
            <w:tcBorders>
              <w:top w:val="nil"/>
              <w:left w:val="nil"/>
              <w:bottom w:val="single" w:sz="4" w:space="0" w:color="auto"/>
              <w:right w:val="single" w:sz="4" w:space="0" w:color="000000"/>
            </w:tcBorders>
          </w:tcPr>
          <w:p w14:paraId="12D417A6" w14:textId="77777777" w:rsidR="00DC1FBF" w:rsidRPr="00CB1A2A" w:rsidRDefault="00DC1FBF"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月から</w:t>
            </w:r>
            <w:r w:rsidRPr="00CB1A2A">
              <w:rPr>
                <w:rFonts w:ascii="ＭＳ ゴシック" w:hAnsi="ＭＳ ゴシック" w:hint="eastAsia"/>
                <w:sz w:val="21"/>
                <w:szCs w:val="21"/>
              </w:rPr>
              <w:t>○</w:t>
            </w:r>
            <w:r>
              <w:rPr>
                <w:rFonts w:ascii="ＭＳ ゴシック" w:hAnsi="ＭＳ ゴシック" w:hint="eastAsia"/>
                <w:sz w:val="21"/>
                <w:szCs w:val="21"/>
              </w:rPr>
              <w:t>月まで</w:t>
            </w:r>
          </w:p>
        </w:tc>
        <w:tc>
          <w:tcPr>
            <w:tcW w:w="44" w:type="dxa"/>
            <w:vMerge/>
            <w:tcBorders>
              <w:top w:val="nil"/>
              <w:left w:val="nil"/>
              <w:bottom w:val="nil"/>
              <w:right w:val="nil"/>
            </w:tcBorders>
          </w:tcPr>
          <w:p w14:paraId="6D9C07CE" w14:textId="77777777" w:rsidR="00DC1FBF" w:rsidRPr="00CB1A2A" w:rsidRDefault="00DC1FBF" w:rsidP="00071C3A">
            <w:pPr>
              <w:pStyle w:val="a3"/>
              <w:wordWrap/>
              <w:rPr>
                <w:spacing w:val="0"/>
                <w:sz w:val="21"/>
                <w:szCs w:val="21"/>
              </w:rPr>
            </w:pPr>
          </w:p>
        </w:tc>
      </w:tr>
      <w:tr w:rsidR="00DC1FBF" w:rsidRPr="00CB1A2A" w14:paraId="7197614B" w14:textId="77777777" w:rsidTr="00DC1FBF">
        <w:trPr>
          <w:cantSplit/>
          <w:trHeight w:hRule="exact" w:val="340"/>
        </w:trPr>
        <w:tc>
          <w:tcPr>
            <w:tcW w:w="306" w:type="dxa"/>
            <w:vMerge/>
            <w:tcBorders>
              <w:top w:val="nil"/>
              <w:left w:val="nil"/>
              <w:bottom w:val="nil"/>
              <w:right w:val="single" w:sz="4" w:space="0" w:color="auto"/>
            </w:tcBorders>
          </w:tcPr>
          <w:p w14:paraId="73A2D762" w14:textId="77777777" w:rsidR="00DC1FBF" w:rsidRPr="00CB1A2A" w:rsidRDefault="00DC1FBF" w:rsidP="00071C3A">
            <w:pPr>
              <w:pStyle w:val="a3"/>
              <w:wordWrap/>
              <w:spacing w:line="240" w:lineRule="auto"/>
              <w:rPr>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492DC93B" w14:textId="77777777" w:rsidR="00DC1FBF" w:rsidRPr="00CB1A2A" w:rsidRDefault="00DC1FBF"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7C8DB55F" w14:textId="77777777" w:rsidR="00DC1FBF" w:rsidRPr="00CB1A2A" w:rsidRDefault="00DC1FBF"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月から</w:t>
            </w:r>
            <w:r w:rsidRPr="00CB1A2A">
              <w:rPr>
                <w:rFonts w:ascii="ＭＳ ゴシック" w:hAnsi="ＭＳ ゴシック" w:hint="eastAsia"/>
                <w:sz w:val="21"/>
                <w:szCs w:val="21"/>
              </w:rPr>
              <w:t>○</w:t>
            </w:r>
            <w:r>
              <w:rPr>
                <w:rFonts w:ascii="ＭＳ ゴシック" w:hAnsi="ＭＳ ゴシック" w:hint="eastAsia"/>
                <w:sz w:val="21"/>
                <w:szCs w:val="21"/>
              </w:rPr>
              <w:t>月まで</w:t>
            </w:r>
          </w:p>
        </w:tc>
        <w:tc>
          <w:tcPr>
            <w:tcW w:w="44" w:type="dxa"/>
            <w:vMerge/>
            <w:tcBorders>
              <w:top w:val="nil"/>
              <w:left w:val="single" w:sz="4" w:space="0" w:color="auto"/>
              <w:bottom w:val="nil"/>
              <w:right w:val="nil"/>
            </w:tcBorders>
          </w:tcPr>
          <w:p w14:paraId="6373EEA7" w14:textId="77777777" w:rsidR="00DC1FBF" w:rsidRPr="00CB1A2A" w:rsidRDefault="00DC1FBF" w:rsidP="00071C3A">
            <w:pPr>
              <w:pStyle w:val="a3"/>
              <w:wordWrap/>
              <w:rPr>
                <w:spacing w:val="0"/>
                <w:sz w:val="21"/>
                <w:szCs w:val="21"/>
              </w:rPr>
            </w:pPr>
          </w:p>
        </w:tc>
      </w:tr>
      <w:tr w:rsidR="00DC1FBF" w:rsidRPr="00CB1A2A" w14:paraId="3878C64A" w14:textId="77777777" w:rsidTr="00DC1FBF">
        <w:trPr>
          <w:cantSplit/>
          <w:trHeight w:hRule="exact" w:val="340"/>
        </w:trPr>
        <w:tc>
          <w:tcPr>
            <w:tcW w:w="306" w:type="dxa"/>
            <w:tcBorders>
              <w:top w:val="nil"/>
              <w:left w:val="nil"/>
              <w:bottom w:val="nil"/>
              <w:right w:val="nil"/>
            </w:tcBorders>
          </w:tcPr>
          <w:p w14:paraId="577C7846" w14:textId="77777777" w:rsidR="00DC1FBF" w:rsidRPr="00CB1A2A" w:rsidRDefault="00DC1FBF" w:rsidP="00071C3A">
            <w:pPr>
              <w:pStyle w:val="a3"/>
              <w:wordWrap/>
              <w:spacing w:line="240" w:lineRule="auto"/>
              <w:rPr>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5D1F0359" w14:textId="77777777" w:rsidR="00DC1FBF" w:rsidRPr="00CB1A2A" w:rsidRDefault="00DC1FBF"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第</w:t>
            </w:r>
            <w:r>
              <w:rPr>
                <w:rFonts w:ascii="ＭＳ ゴシック" w:hAnsi="ＭＳ ゴシック" w:hint="eastAsia"/>
                <w:sz w:val="21"/>
                <w:szCs w:val="21"/>
              </w:rPr>
              <w:t>３</w:t>
            </w:r>
            <w:r w:rsidRPr="00CB1A2A">
              <w:rPr>
                <w:rFonts w:ascii="ＭＳ ゴシック" w:hAnsi="ＭＳ ゴシック" w:hint="eastAsia"/>
                <w:sz w:val="21"/>
                <w:szCs w:val="21"/>
              </w:rPr>
              <w:t>基準経路</w:t>
            </w:r>
          </w:p>
        </w:tc>
        <w:tc>
          <w:tcPr>
            <w:tcW w:w="5745" w:type="dxa"/>
            <w:tcBorders>
              <w:top w:val="single" w:sz="4" w:space="0" w:color="auto"/>
              <w:left w:val="nil"/>
              <w:bottom w:val="single" w:sz="4" w:space="0" w:color="000000"/>
              <w:right w:val="single" w:sz="4" w:space="0" w:color="000000"/>
            </w:tcBorders>
          </w:tcPr>
          <w:p w14:paraId="09D05915" w14:textId="77777777" w:rsidR="00DC1FBF" w:rsidRPr="00CB1A2A" w:rsidRDefault="00DC1FBF"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○○海域の風向が○～○で風速が○○m/sを超えるとき</w:t>
            </w:r>
          </w:p>
        </w:tc>
        <w:tc>
          <w:tcPr>
            <w:tcW w:w="44" w:type="dxa"/>
            <w:tcBorders>
              <w:top w:val="nil"/>
              <w:left w:val="nil"/>
              <w:bottom w:val="nil"/>
              <w:right w:val="nil"/>
            </w:tcBorders>
          </w:tcPr>
          <w:p w14:paraId="18F635C0" w14:textId="77777777" w:rsidR="00DC1FBF" w:rsidRPr="00CB1A2A" w:rsidRDefault="00DC1FBF" w:rsidP="00071C3A">
            <w:pPr>
              <w:pStyle w:val="a3"/>
              <w:wordWrap/>
              <w:rPr>
                <w:spacing w:val="0"/>
                <w:sz w:val="21"/>
                <w:szCs w:val="21"/>
              </w:rPr>
            </w:pPr>
          </w:p>
        </w:tc>
      </w:tr>
    </w:tbl>
    <w:p w14:paraId="0C5BDFED" w14:textId="77777777" w:rsidR="0011771F" w:rsidRPr="0011771F" w:rsidRDefault="0011771F" w:rsidP="00071C3A">
      <w:pPr>
        <w:pStyle w:val="a3"/>
        <w:wordWrap/>
        <w:ind w:left="215" w:hangingChars="100" w:hanging="215"/>
        <w:rPr>
          <w:rFonts w:ascii="ＭＳ ゴシック" w:hAnsi="ＭＳ ゴシック"/>
          <w:sz w:val="21"/>
          <w:szCs w:val="21"/>
        </w:rPr>
      </w:pPr>
      <w:r w:rsidRPr="0011771F">
        <w:rPr>
          <w:rFonts w:ascii="ＭＳ ゴシック" w:hAnsi="ＭＳ ゴシック" w:hint="eastAsia"/>
          <w:sz w:val="21"/>
          <w:szCs w:val="21"/>
        </w:rPr>
        <w:t>３　船長は、第２（第３）基準経路を航行しようとするときは、発航前に運航管理者にその旨連絡しなければならない。</w:t>
      </w:r>
    </w:p>
    <w:p w14:paraId="3BAA2ECF" w14:textId="77777777" w:rsidR="0011771F" w:rsidRPr="0011771F" w:rsidRDefault="0011771F" w:rsidP="00071C3A">
      <w:pPr>
        <w:pStyle w:val="a3"/>
        <w:wordWrap/>
        <w:ind w:left="215" w:hangingChars="100" w:hanging="215"/>
        <w:rPr>
          <w:rFonts w:ascii="ＭＳ ゴシック" w:hAnsi="ＭＳ ゴシック"/>
          <w:sz w:val="21"/>
          <w:szCs w:val="21"/>
        </w:rPr>
      </w:pPr>
      <w:r w:rsidRPr="0011771F">
        <w:rPr>
          <w:rFonts w:ascii="ＭＳ ゴシック" w:hAnsi="ＭＳ ゴシック" w:hint="eastAsia"/>
          <w:sz w:val="21"/>
          <w:szCs w:val="21"/>
        </w:rPr>
        <w:t>４　船長は、気象・海象等の状況により、基準経路以外の経路を航行しようとするときは、事前に運航管理者と協議しなければならない。ただし、緊急の場合等であって事前に協議できないときは、速やかに変更後の経路を運航管理者に連絡するものとする。</w:t>
      </w:r>
    </w:p>
    <w:p w14:paraId="0AD29F62" w14:textId="77777777" w:rsidR="0011771F" w:rsidRDefault="0011771F" w:rsidP="00071C3A">
      <w:pPr>
        <w:pStyle w:val="a3"/>
        <w:wordWrap/>
        <w:ind w:left="215" w:hangingChars="100" w:hanging="215"/>
        <w:rPr>
          <w:rFonts w:ascii="ＭＳ ゴシック" w:hAnsi="ＭＳ ゴシック"/>
          <w:sz w:val="21"/>
          <w:szCs w:val="21"/>
        </w:rPr>
      </w:pPr>
      <w:r w:rsidRPr="0011771F">
        <w:rPr>
          <w:rFonts w:ascii="ＭＳ ゴシック" w:hAnsi="ＭＳ ゴシック" w:hint="eastAsia"/>
          <w:sz w:val="21"/>
          <w:szCs w:val="21"/>
        </w:rPr>
        <w:t>５　運航管理者は、前項の協議又は連絡を受けたときは、当該経路の安全性について十分検討し、必要な助言又は援助を与えるものとする。</w:t>
      </w:r>
    </w:p>
    <w:p w14:paraId="4D392075" w14:textId="77777777" w:rsidR="001964A0" w:rsidRPr="00CB1A2A" w:rsidRDefault="001964A0" w:rsidP="00071C3A">
      <w:pPr>
        <w:pStyle w:val="a3"/>
        <w:wordWrap/>
        <w:ind w:leftChars="100" w:left="213"/>
        <w:rPr>
          <w:spacing w:val="0"/>
          <w:sz w:val="21"/>
          <w:szCs w:val="21"/>
        </w:rPr>
      </w:pPr>
      <w:r w:rsidRPr="00CB1A2A">
        <w:rPr>
          <w:rFonts w:ascii="ＭＳ ゴシック" w:hAnsi="ＭＳ ゴシック" w:hint="eastAsia"/>
          <w:sz w:val="21"/>
          <w:szCs w:val="21"/>
        </w:rPr>
        <w:t>（速力基準等）</w:t>
      </w:r>
    </w:p>
    <w:p w14:paraId="239F08A4" w14:textId="77777777" w:rsidR="001964A0" w:rsidRDefault="001964A0" w:rsidP="00071C3A">
      <w:pPr>
        <w:pStyle w:val="a3"/>
        <w:wordWrap/>
        <w:rPr>
          <w:rFonts w:ascii="ＭＳ ゴシック" w:hAnsi="ＭＳ ゴシック"/>
          <w:sz w:val="21"/>
          <w:szCs w:val="21"/>
        </w:rPr>
      </w:pPr>
      <w:r w:rsidRPr="00CB1A2A">
        <w:rPr>
          <w:rFonts w:ascii="ＭＳ ゴシック" w:hAnsi="ＭＳ ゴシック" w:hint="eastAsia"/>
          <w:sz w:val="21"/>
          <w:szCs w:val="21"/>
        </w:rPr>
        <w:t>第８条　速力基準は、次表のとおりとする。</w:t>
      </w:r>
    </w:p>
    <w:p w14:paraId="271B30C7" w14:textId="77777777" w:rsidR="001964A0" w:rsidRPr="00CB1A2A" w:rsidRDefault="00A52761" w:rsidP="00071C3A">
      <w:pPr>
        <w:pStyle w:val="a3"/>
        <w:wordWrap/>
        <w:rPr>
          <w:spacing w:val="0"/>
          <w:sz w:val="21"/>
          <w:szCs w:val="21"/>
        </w:rPr>
      </w:pPr>
      <w:r>
        <w:rPr>
          <w:rFonts w:ascii="ＭＳ ゴシック" w:hAnsi="ＭＳ ゴシック" w:hint="eastAsia"/>
          <w:sz w:val="21"/>
          <w:szCs w:val="21"/>
        </w:rPr>
        <w:lastRenderedPageBreak/>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416EA5" w:rsidRPr="00416EA5" w14:paraId="3CD9442A" w14:textId="77777777" w:rsidTr="00416EA5">
        <w:trPr>
          <w:cantSplit/>
          <w:trHeight w:hRule="exact" w:val="340"/>
        </w:trPr>
        <w:tc>
          <w:tcPr>
            <w:tcW w:w="306" w:type="dxa"/>
            <w:vMerge w:val="restart"/>
            <w:tcBorders>
              <w:top w:val="nil"/>
              <w:left w:val="nil"/>
              <w:bottom w:val="nil"/>
              <w:right w:val="nil"/>
            </w:tcBorders>
          </w:tcPr>
          <w:p w14:paraId="592B1AC8" w14:textId="77777777" w:rsidR="00416EA5" w:rsidRPr="00CB1A2A" w:rsidRDefault="00416EA5" w:rsidP="00071C3A">
            <w:pPr>
              <w:pStyle w:val="a3"/>
              <w:wordWrap/>
              <w:rPr>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65AF5859"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速力区分</w:t>
            </w:r>
          </w:p>
          <w:p w14:paraId="12DD4B8A"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速力区分</w:t>
            </w:r>
          </w:p>
        </w:tc>
        <w:tc>
          <w:tcPr>
            <w:tcW w:w="2040" w:type="dxa"/>
            <w:tcBorders>
              <w:top w:val="single" w:sz="4" w:space="0" w:color="000000"/>
              <w:left w:val="nil"/>
              <w:bottom w:val="single" w:sz="4" w:space="0" w:color="000000"/>
              <w:right w:val="single" w:sz="4" w:space="0" w:color="000000"/>
            </w:tcBorders>
          </w:tcPr>
          <w:p w14:paraId="4EA7B49D"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速力</w:t>
            </w:r>
          </w:p>
        </w:tc>
        <w:tc>
          <w:tcPr>
            <w:tcW w:w="2040" w:type="dxa"/>
            <w:tcBorders>
              <w:top w:val="single" w:sz="4" w:space="0" w:color="000000"/>
              <w:left w:val="nil"/>
              <w:bottom w:val="single" w:sz="4" w:space="0" w:color="000000"/>
              <w:right w:val="single" w:sz="4" w:space="0" w:color="000000"/>
            </w:tcBorders>
          </w:tcPr>
          <w:p w14:paraId="12C8CFD1"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毎分機関回転数</w:t>
            </w:r>
          </w:p>
        </w:tc>
      </w:tr>
      <w:tr w:rsidR="00416EA5" w:rsidRPr="00416EA5" w14:paraId="7EB2B2F5" w14:textId="77777777" w:rsidTr="00416EA5">
        <w:trPr>
          <w:cantSplit/>
          <w:trHeight w:hRule="exact" w:val="340"/>
        </w:trPr>
        <w:tc>
          <w:tcPr>
            <w:tcW w:w="306" w:type="dxa"/>
            <w:vMerge/>
            <w:tcBorders>
              <w:top w:val="nil"/>
              <w:left w:val="nil"/>
              <w:bottom w:val="nil"/>
              <w:right w:val="nil"/>
            </w:tcBorders>
          </w:tcPr>
          <w:p w14:paraId="7618E4C8" w14:textId="77777777" w:rsidR="00416EA5" w:rsidRPr="00CB1A2A" w:rsidRDefault="00416EA5" w:rsidP="00071C3A">
            <w:pPr>
              <w:pStyle w:val="a3"/>
              <w:wordWrap/>
              <w:spacing w:line="240" w:lineRule="auto"/>
              <w:rPr>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340DD195" w14:textId="77777777" w:rsidR="00416EA5" w:rsidRPr="00CB1A2A" w:rsidRDefault="00416EA5" w:rsidP="00071C3A">
            <w:pPr>
              <w:pStyle w:val="a3"/>
              <w:wordWrap/>
              <w:ind w:left="113" w:right="113"/>
              <w:jc w:val="center"/>
              <w:rPr>
                <w:spacing w:val="0"/>
                <w:sz w:val="21"/>
                <w:szCs w:val="21"/>
              </w:rPr>
            </w:pPr>
            <w:r>
              <w:rPr>
                <w:rFonts w:ascii="ＭＳ ゴシック" w:hAnsi="ＭＳ ゴシック" w:hint="eastAsia"/>
                <w:sz w:val="21"/>
                <w:szCs w:val="21"/>
              </w:rPr>
              <w:t>港内</w:t>
            </w:r>
          </w:p>
        </w:tc>
        <w:tc>
          <w:tcPr>
            <w:tcW w:w="1428" w:type="dxa"/>
            <w:tcBorders>
              <w:top w:val="nil"/>
              <w:left w:val="single" w:sz="4" w:space="0" w:color="000000"/>
              <w:bottom w:val="single" w:sz="4" w:space="0" w:color="000000"/>
              <w:right w:val="single" w:sz="4" w:space="0" w:color="000000"/>
            </w:tcBorders>
          </w:tcPr>
          <w:p w14:paraId="112DFD99"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最微速</w:t>
            </w:r>
          </w:p>
        </w:tc>
        <w:tc>
          <w:tcPr>
            <w:tcW w:w="2040" w:type="dxa"/>
            <w:tcBorders>
              <w:top w:val="nil"/>
              <w:left w:val="nil"/>
              <w:bottom w:val="single" w:sz="4" w:space="0" w:color="000000"/>
              <w:right w:val="single" w:sz="4" w:space="0" w:color="000000"/>
            </w:tcBorders>
          </w:tcPr>
          <w:p w14:paraId="2C66A076" w14:textId="77777777" w:rsidR="00416EA5" w:rsidRPr="00CB1A2A" w:rsidRDefault="00416EA5" w:rsidP="00071C3A">
            <w:pPr>
              <w:pStyle w:val="a3"/>
              <w:wordWrap/>
              <w:ind w:rightChars="50" w:right="106"/>
              <w:jc w:val="right"/>
              <w:rPr>
                <w:spacing w:val="0"/>
                <w:sz w:val="21"/>
                <w:szCs w:val="21"/>
              </w:rPr>
            </w:pPr>
            <w:r w:rsidRPr="00CB1A2A">
              <w:rPr>
                <w:rFonts w:ascii="ＭＳ ゴシック" w:hAnsi="ＭＳ ゴシック" w:hint="eastAsia"/>
                <w:sz w:val="21"/>
                <w:szCs w:val="21"/>
              </w:rPr>
              <w:t>ノット</w:t>
            </w:r>
          </w:p>
        </w:tc>
        <w:tc>
          <w:tcPr>
            <w:tcW w:w="2040" w:type="dxa"/>
            <w:tcBorders>
              <w:top w:val="nil"/>
              <w:left w:val="nil"/>
              <w:bottom w:val="single" w:sz="4" w:space="0" w:color="000000"/>
              <w:right w:val="single" w:sz="4" w:space="0" w:color="000000"/>
            </w:tcBorders>
          </w:tcPr>
          <w:p w14:paraId="7826AC73" w14:textId="77777777" w:rsidR="00416EA5" w:rsidRPr="00CB1A2A" w:rsidRDefault="00416EA5" w:rsidP="00071C3A">
            <w:pPr>
              <w:pStyle w:val="a3"/>
              <w:wordWrap/>
              <w:ind w:rightChars="50" w:right="106"/>
              <w:jc w:val="right"/>
              <w:rPr>
                <w:spacing w:val="0"/>
                <w:sz w:val="21"/>
                <w:szCs w:val="21"/>
              </w:rPr>
            </w:pPr>
            <w:r w:rsidRPr="00CB1A2A">
              <w:rPr>
                <w:rFonts w:ascii="ＭＳ ゴシック" w:hAnsi="ＭＳ ゴシック" w:hint="eastAsia"/>
                <w:sz w:val="21"/>
                <w:szCs w:val="21"/>
              </w:rPr>
              <w:t>rpm</w:t>
            </w:r>
          </w:p>
        </w:tc>
      </w:tr>
      <w:tr w:rsidR="00416EA5" w:rsidRPr="00CB1A2A" w14:paraId="2A5F5CA6" w14:textId="77777777" w:rsidTr="00416EA5">
        <w:trPr>
          <w:cantSplit/>
          <w:trHeight w:hRule="exact" w:val="340"/>
        </w:trPr>
        <w:tc>
          <w:tcPr>
            <w:tcW w:w="306" w:type="dxa"/>
            <w:vMerge/>
            <w:tcBorders>
              <w:top w:val="nil"/>
              <w:left w:val="nil"/>
              <w:bottom w:val="nil"/>
              <w:right w:val="nil"/>
            </w:tcBorders>
          </w:tcPr>
          <w:p w14:paraId="28885286" w14:textId="77777777" w:rsidR="00416EA5" w:rsidRPr="00CB1A2A" w:rsidRDefault="00416EA5" w:rsidP="00071C3A">
            <w:pPr>
              <w:pStyle w:val="a3"/>
              <w:wordWrap/>
              <w:spacing w:line="240" w:lineRule="auto"/>
              <w:rPr>
                <w:spacing w:val="0"/>
                <w:sz w:val="21"/>
                <w:szCs w:val="21"/>
              </w:rPr>
            </w:pPr>
          </w:p>
        </w:tc>
        <w:tc>
          <w:tcPr>
            <w:tcW w:w="321" w:type="dxa"/>
            <w:vMerge/>
            <w:tcBorders>
              <w:left w:val="single" w:sz="4" w:space="0" w:color="000000"/>
              <w:right w:val="single" w:sz="4" w:space="0" w:color="000000"/>
            </w:tcBorders>
          </w:tcPr>
          <w:p w14:paraId="10D2995A" w14:textId="77777777" w:rsidR="00416EA5" w:rsidRPr="00CB1A2A" w:rsidRDefault="00416EA5" w:rsidP="00071C3A">
            <w:pPr>
              <w:pStyle w:val="a3"/>
              <w:wordWrap/>
              <w:jc w:val="center"/>
              <w:rPr>
                <w:spacing w:val="0"/>
                <w:sz w:val="21"/>
                <w:szCs w:val="21"/>
              </w:rPr>
            </w:pPr>
          </w:p>
        </w:tc>
        <w:tc>
          <w:tcPr>
            <w:tcW w:w="1428" w:type="dxa"/>
            <w:tcBorders>
              <w:top w:val="nil"/>
              <w:left w:val="single" w:sz="4" w:space="0" w:color="000000"/>
              <w:bottom w:val="single" w:sz="4" w:space="0" w:color="000000"/>
              <w:right w:val="single" w:sz="4" w:space="0" w:color="000000"/>
            </w:tcBorders>
          </w:tcPr>
          <w:p w14:paraId="7A51CDC9"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微速</w:t>
            </w:r>
          </w:p>
        </w:tc>
        <w:tc>
          <w:tcPr>
            <w:tcW w:w="2040" w:type="dxa"/>
            <w:tcBorders>
              <w:top w:val="nil"/>
              <w:left w:val="nil"/>
              <w:bottom w:val="single" w:sz="4" w:space="0" w:color="000000"/>
              <w:right w:val="single" w:sz="4" w:space="0" w:color="000000"/>
            </w:tcBorders>
          </w:tcPr>
          <w:p w14:paraId="2F508BC9" w14:textId="77777777" w:rsidR="00416EA5" w:rsidRPr="00CB1A2A" w:rsidRDefault="00416EA5" w:rsidP="00071C3A">
            <w:pPr>
              <w:pStyle w:val="a3"/>
              <w:wordWrap/>
              <w:rPr>
                <w:spacing w:val="0"/>
                <w:sz w:val="21"/>
                <w:szCs w:val="21"/>
              </w:rPr>
            </w:pPr>
          </w:p>
        </w:tc>
        <w:tc>
          <w:tcPr>
            <w:tcW w:w="2040" w:type="dxa"/>
            <w:tcBorders>
              <w:top w:val="nil"/>
              <w:left w:val="nil"/>
              <w:bottom w:val="single" w:sz="4" w:space="0" w:color="000000"/>
              <w:right w:val="single" w:sz="4" w:space="0" w:color="000000"/>
            </w:tcBorders>
          </w:tcPr>
          <w:p w14:paraId="400F69EC" w14:textId="77777777" w:rsidR="00416EA5" w:rsidRPr="00CB1A2A" w:rsidRDefault="00416EA5" w:rsidP="00071C3A">
            <w:pPr>
              <w:pStyle w:val="a3"/>
              <w:wordWrap/>
              <w:rPr>
                <w:spacing w:val="0"/>
                <w:sz w:val="21"/>
                <w:szCs w:val="21"/>
              </w:rPr>
            </w:pPr>
          </w:p>
        </w:tc>
      </w:tr>
      <w:tr w:rsidR="00416EA5" w:rsidRPr="00CB1A2A" w14:paraId="01CE42C2" w14:textId="77777777" w:rsidTr="00416EA5">
        <w:trPr>
          <w:cantSplit/>
          <w:trHeight w:hRule="exact" w:val="340"/>
        </w:trPr>
        <w:tc>
          <w:tcPr>
            <w:tcW w:w="306" w:type="dxa"/>
            <w:vMerge/>
            <w:tcBorders>
              <w:top w:val="nil"/>
              <w:left w:val="nil"/>
              <w:bottom w:val="nil"/>
              <w:right w:val="nil"/>
            </w:tcBorders>
          </w:tcPr>
          <w:p w14:paraId="277224F2" w14:textId="77777777" w:rsidR="00416EA5" w:rsidRPr="00CB1A2A" w:rsidRDefault="00416EA5" w:rsidP="00071C3A">
            <w:pPr>
              <w:pStyle w:val="a3"/>
              <w:wordWrap/>
              <w:spacing w:line="240" w:lineRule="auto"/>
              <w:rPr>
                <w:spacing w:val="0"/>
                <w:sz w:val="21"/>
                <w:szCs w:val="21"/>
              </w:rPr>
            </w:pPr>
          </w:p>
        </w:tc>
        <w:tc>
          <w:tcPr>
            <w:tcW w:w="321" w:type="dxa"/>
            <w:vMerge/>
            <w:tcBorders>
              <w:left w:val="single" w:sz="4" w:space="0" w:color="000000"/>
              <w:bottom w:val="single" w:sz="4" w:space="0" w:color="000000"/>
              <w:right w:val="single" w:sz="4" w:space="0" w:color="000000"/>
            </w:tcBorders>
          </w:tcPr>
          <w:p w14:paraId="61002D2E" w14:textId="77777777" w:rsidR="00416EA5" w:rsidRPr="00CB1A2A" w:rsidRDefault="00416EA5" w:rsidP="00071C3A">
            <w:pPr>
              <w:pStyle w:val="a3"/>
              <w:wordWrap/>
              <w:jc w:val="center"/>
              <w:rPr>
                <w:spacing w:val="0"/>
                <w:sz w:val="21"/>
                <w:szCs w:val="21"/>
              </w:rPr>
            </w:pPr>
          </w:p>
        </w:tc>
        <w:tc>
          <w:tcPr>
            <w:tcW w:w="1428" w:type="dxa"/>
            <w:tcBorders>
              <w:top w:val="nil"/>
              <w:left w:val="single" w:sz="4" w:space="0" w:color="000000"/>
              <w:bottom w:val="single" w:sz="4" w:space="0" w:color="000000"/>
              <w:right w:val="single" w:sz="4" w:space="0" w:color="000000"/>
            </w:tcBorders>
          </w:tcPr>
          <w:p w14:paraId="5ED232AC"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半速</w:t>
            </w:r>
          </w:p>
        </w:tc>
        <w:tc>
          <w:tcPr>
            <w:tcW w:w="2040" w:type="dxa"/>
            <w:tcBorders>
              <w:top w:val="nil"/>
              <w:left w:val="nil"/>
              <w:bottom w:val="single" w:sz="4" w:space="0" w:color="000000"/>
              <w:right w:val="single" w:sz="4" w:space="0" w:color="000000"/>
            </w:tcBorders>
          </w:tcPr>
          <w:p w14:paraId="40EEDF14" w14:textId="77777777" w:rsidR="00416EA5" w:rsidRPr="00CB1A2A" w:rsidRDefault="00416EA5" w:rsidP="00071C3A">
            <w:pPr>
              <w:pStyle w:val="a3"/>
              <w:wordWrap/>
              <w:rPr>
                <w:spacing w:val="0"/>
                <w:sz w:val="21"/>
                <w:szCs w:val="21"/>
              </w:rPr>
            </w:pPr>
          </w:p>
        </w:tc>
        <w:tc>
          <w:tcPr>
            <w:tcW w:w="2040" w:type="dxa"/>
            <w:tcBorders>
              <w:top w:val="nil"/>
              <w:left w:val="nil"/>
              <w:bottom w:val="single" w:sz="4" w:space="0" w:color="000000"/>
              <w:right w:val="single" w:sz="4" w:space="0" w:color="000000"/>
            </w:tcBorders>
          </w:tcPr>
          <w:p w14:paraId="26F0E001" w14:textId="77777777" w:rsidR="00416EA5" w:rsidRPr="00CB1A2A" w:rsidRDefault="00416EA5" w:rsidP="00071C3A">
            <w:pPr>
              <w:pStyle w:val="a3"/>
              <w:wordWrap/>
              <w:rPr>
                <w:spacing w:val="0"/>
                <w:sz w:val="21"/>
                <w:szCs w:val="21"/>
              </w:rPr>
            </w:pPr>
          </w:p>
        </w:tc>
      </w:tr>
      <w:tr w:rsidR="00416EA5" w:rsidRPr="00CB1A2A" w14:paraId="73D1DEDE" w14:textId="77777777" w:rsidTr="00416EA5">
        <w:trPr>
          <w:cantSplit/>
          <w:trHeight w:hRule="exact" w:val="340"/>
        </w:trPr>
        <w:tc>
          <w:tcPr>
            <w:tcW w:w="306" w:type="dxa"/>
            <w:vMerge/>
            <w:tcBorders>
              <w:top w:val="nil"/>
              <w:left w:val="nil"/>
              <w:bottom w:val="nil"/>
              <w:right w:val="nil"/>
            </w:tcBorders>
          </w:tcPr>
          <w:p w14:paraId="60E3CF63" w14:textId="77777777" w:rsidR="00416EA5" w:rsidRPr="00CB1A2A" w:rsidRDefault="00416EA5" w:rsidP="00071C3A">
            <w:pPr>
              <w:pStyle w:val="a3"/>
              <w:wordWrap/>
              <w:spacing w:line="240" w:lineRule="auto"/>
              <w:rPr>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1E97EAAD"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航海速力</w:t>
            </w:r>
          </w:p>
          <w:p w14:paraId="4512B3EE" w14:textId="77777777" w:rsidR="00416EA5" w:rsidRPr="00CB1A2A" w:rsidRDefault="00416EA5" w:rsidP="00071C3A">
            <w:pPr>
              <w:pStyle w:val="a3"/>
              <w:wordWrap/>
              <w:jc w:val="center"/>
              <w:rPr>
                <w:spacing w:val="0"/>
                <w:sz w:val="21"/>
                <w:szCs w:val="21"/>
              </w:rPr>
            </w:pPr>
            <w:r w:rsidRPr="00CB1A2A">
              <w:rPr>
                <w:rFonts w:ascii="ＭＳ ゴシック" w:hAnsi="ＭＳ ゴシック" w:hint="eastAsia"/>
                <w:sz w:val="21"/>
                <w:szCs w:val="21"/>
              </w:rPr>
              <w:t>航海速力</w:t>
            </w:r>
          </w:p>
        </w:tc>
        <w:tc>
          <w:tcPr>
            <w:tcW w:w="2040" w:type="dxa"/>
            <w:tcBorders>
              <w:top w:val="nil"/>
              <w:left w:val="nil"/>
              <w:bottom w:val="single" w:sz="4" w:space="0" w:color="000000"/>
              <w:right w:val="single" w:sz="4" w:space="0" w:color="000000"/>
            </w:tcBorders>
          </w:tcPr>
          <w:p w14:paraId="798D9D6E" w14:textId="77777777" w:rsidR="00416EA5" w:rsidRPr="00CB1A2A" w:rsidRDefault="00416EA5" w:rsidP="00071C3A">
            <w:pPr>
              <w:pStyle w:val="a3"/>
              <w:wordWrap/>
              <w:rPr>
                <w:spacing w:val="0"/>
                <w:sz w:val="21"/>
                <w:szCs w:val="21"/>
              </w:rPr>
            </w:pPr>
          </w:p>
        </w:tc>
        <w:tc>
          <w:tcPr>
            <w:tcW w:w="2040" w:type="dxa"/>
            <w:tcBorders>
              <w:top w:val="nil"/>
              <w:left w:val="nil"/>
              <w:bottom w:val="single" w:sz="4" w:space="0" w:color="000000"/>
              <w:right w:val="single" w:sz="4" w:space="0" w:color="000000"/>
            </w:tcBorders>
          </w:tcPr>
          <w:p w14:paraId="48DD7B59" w14:textId="77777777" w:rsidR="00416EA5" w:rsidRPr="00CB1A2A" w:rsidRDefault="00416EA5" w:rsidP="00071C3A">
            <w:pPr>
              <w:pStyle w:val="a3"/>
              <w:wordWrap/>
              <w:rPr>
                <w:spacing w:val="0"/>
                <w:sz w:val="21"/>
                <w:szCs w:val="21"/>
              </w:rPr>
            </w:pPr>
          </w:p>
        </w:tc>
      </w:tr>
    </w:tbl>
    <w:p w14:paraId="555FED2C" w14:textId="77777777" w:rsidR="0011771F" w:rsidRPr="0011771F" w:rsidRDefault="0011771F" w:rsidP="00071C3A">
      <w:pPr>
        <w:pStyle w:val="a3"/>
        <w:wordWrap/>
        <w:ind w:left="215" w:hangingChars="100" w:hanging="215"/>
        <w:rPr>
          <w:rFonts w:ascii="ＭＳ ゴシック" w:hAnsi="ＭＳ ゴシック"/>
          <w:sz w:val="21"/>
          <w:szCs w:val="21"/>
        </w:rPr>
      </w:pPr>
      <w:r w:rsidRPr="0011771F">
        <w:rPr>
          <w:rFonts w:ascii="ＭＳ ゴシック" w:hAnsi="ＭＳ ゴシック" w:hint="eastAsia"/>
          <w:sz w:val="21"/>
          <w:szCs w:val="21"/>
        </w:rPr>
        <w:t>２　船長は、速力基準表を船橋内及び機関室の操作する位置から見易い場所に掲示しなければならない。</w:t>
      </w:r>
    </w:p>
    <w:p w14:paraId="5C1A9B02" w14:textId="77777777" w:rsidR="0011771F" w:rsidRDefault="0011771F" w:rsidP="00071C3A">
      <w:pPr>
        <w:pStyle w:val="a3"/>
        <w:wordWrap/>
        <w:ind w:left="215" w:hangingChars="100" w:hanging="215"/>
        <w:rPr>
          <w:rFonts w:ascii="ＭＳ ゴシック" w:hAnsi="ＭＳ ゴシック"/>
          <w:sz w:val="21"/>
          <w:szCs w:val="21"/>
        </w:rPr>
      </w:pPr>
      <w:r w:rsidRPr="0011771F">
        <w:rPr>
          <w:rFonts w:ascii="ＭＳ ゴシック" w:hAnsi="ＭＳ ゴシック" w:hint="eastAsia"/>
          <w:sz w:val="21"/>
          <w:szCs w:val="21"/>
        </w:rPr>
        <w:t>３　船長は、旋回性能、惰力等を記載した操縦性能表を船橋に備え付けておかなければならない。</w:t>
      </w:r>
    </w:p>
    <w:p w14:paraId="03B97665" w14:textId="77777777" w:rsidR="002E2427" w:rsidRPr="002E2427" w:rsidRDefault="002E2427" w:rsidP="00071C3A">
      <w:pPr>
        <w:pStyle w:val="a3"/>
        <w:wordWrap/>
        <w:ind w:leftChars="100" w:left="213"/>
        <w:rPr>
          <w:rFonts w:ascii="ＭＳ ゴシック" w:hAnsi="ＭＳ ゴシック"/>
          <w:sz w:val="21"/>
          <w:szCs w:val="21"/>
        </w:rPr>
      </w:pPr>
      <w:r w:rsidRPr="002E2427">
        <w:rPr>
          <w:rFonts w:ascii="ＭＳ ゴシック" w:hAnsi="ＭＳ ゴシック" w:hint="eastAsia"/>
          <w:sz w:val="21"/>
          <w:szCs w:val="21"/>
        </w:rPr>
        <w:t>（船長が甲板上の指揮をとるべき海域等）</w:t>
      </w:r>
    </w:p>
    <w:p w14:paraId="7CFFABEC" w14:textId="77777777" w:rsidR="002E2427" w:rsidRDefault="002E2427" w:rsidP="00071C3A">
      <w:pPr>
        <w:pStyle w:val="a3"/>
        <w:wordWrap/>
        <w:ind w:left="215" w:hangingChars="100" w:hanging="215"/>
        <w:rPr>
          <w:rFonts w:ascii="ＭＳ ゴシック" w:hAnsi="ＭＳ ゴシック"/>
          <w:sz w:val="21"/>
          <w:szCs w:val="21"/>
        </w:rPr>
      </w:pPr>
      <w:r w:rsidRPr="002E2427">
        <w:rPr>
          <w:rFonts w:ascii="ＭＳ ゴシック" w:hAnsi="ＭＳ ゴシック" w:hint="eastAsia"/>
          <w:sz w:val="21"/>
          <w:szCs w:val="21"/>
        </w:rPr>
        <w:t>第９条　船長は、法令に定めるとき及び次に掲げる海域を航行するときは、甲板にあって自ら船舶を指揮しなければならない。</w:t>
      </w:r>
    </w:p>
    <w:p w14:paraId="77737584" w14:textId="77777777" w:rsidR="002E2427" w:rsidRPr="002E2427" w:rsidRDefault="00A52761" w:rsidP="00071C3A">
      <w:pPr>
        <w:pStyle w:val="a3"/>
        <w:wordWrap/>
        <w:rPr>
          <w:rFonts w:ascii="ＭＳ ゴシック" w:hAnsi="ＭＳ ゴシック"/>
          <w:sz w:val="21"/>
          <w:szCs w:val="21"/>
        </w:rPr>
      </w:pPr>
      <w:r>
        <w:rPr>
          <w:rFonts w:ascii="ＭＳ ゴシック" w:hAnsi="ＭＳ ゴシック" w:hint="eastAsia"/>
          <w:sz w:val="21"/>
          <w:szCs w:val="21"/>
        </w:rPr>
        <w:t>（例）</w:t>
      </w:r>
    </w:p>
    <w:p w14:paraId="237041AA" w14:textId="77777777" w:rsidR="002E2427" w:rsidRPr="002E2427" w:rsidRDefault="002E2427"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(1)　</w:t>
      </w:r>
      <w:r w:rsidRPr="002E2427">
        <w:rPr>
          <w:rFonts w:ascii="ＭＳ ゴシック" w:hAnsi="ＭＳ ゴシック" w:hint="eastAsia"/>
          <w:sz w:val="21"/>
          <w:szCs w:val="21"/>
        </w:rPr>
        <w:t>○○港～○○沖</w:t>
      </w:r>
    </w:p>
    <w:p w14:paraId="2493E236" w14:textId="77777777" w:rsidR="002E2427" w:rsidRPr="002E2427" w:rsidRDefault="002E2427"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(2)　</w:t>
      </w:r>
      <w:r w:rsidRPr="002E2427">
        <w:rPr>
          <w:rFonts w:ascii="ＭＳ ゴシック" w:hAnsi="ＭＳ ゴシック" w:hint="eastAsia"/>
          <w:sz w:val="21"/>
          <w:szCs w:val="21"/>
        </w:rPr>
        <w:t>○○沖～○○沖</w:t>
      </w:r>
    </w:p>
    <w:p w14:paraId="585A0815" w14:textId="77777777" w:rsidR="002E2427" w:rsidRPr="002E2427" w:rsidRDefault="002E2427"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(3)　</w:t>
      </w:r>
      <w:r w:rsidRPr="002E2427">
        <w:rPr>
          <w:rFonts w:ascii="ＭＳ ゴシック" w:hAnsi="ＭＳ ゴシック" w:hint="eastAsia"/>
          <w:sz w:val="21"/>
          <w:szCs w:val="21"/>
        </w:rPr>
        <w:t>○○岬沖</w:t>
      </w:r>
    </w:p>
    <w:p w14:paraId="10F4FF00" w14:textId="77777777" w:rsidR="002E2427" w:rsidRDefault="002E2427" w:rsidP="00071C3A">
      <w:pPr>
        <w:pStyle w:val="a3"/>
        <w:wordWrap/>
        <w:ind w:leftChars="50" w:left="213" w:hangingChars="50" w:hanging="107"/>
        <w:rPr>
          <w:rFonts w:ascii="ＭＳ ゴシック" w:hAnsi="ＭＳ ゴシック"/>
          <w:sz w:val="21"/>
          <w:szCs w:val="21"/>
        </w:rPr>
      </w:pPr>
      <w:r>
        <w:rPr>
          <w:rFonts w:ascii="ＭＳ ゴシック" w:hAnsi="ＭＳ ゴシック" w:hint="eastAsia"/>
          <w:sz w:val="21"/>
          <w:szCs w:val="21"/>
        </w:rPr>
        <w:t xml:space="preserve">(4)　</w:t>
      </w:r>
      <w:r w:rsidRPr="002E2427">
        <w:rPr>
          <w:rFonts w:ascii="ＭＳ ゴシック" w:hAnsi="ＭＳ ゴシック" w:hint="eastAsia"/>
          <w:sz w:val="21"/>
          <w:szCs w:val="21"/>
        </w:rPr>
        <w:t>○○水道、○○海峡</w:t>
      </w:r>
    </w:p>
    <w:p w14:paraId="21E74FA9" w14:textId="77777777" w:rsidR="009C509E" w:rsidRPr="009C509E" w:rsidRDefault="009C509E" w:rsidP="00071C3A">
      <w:pPr>
        <w:pStyle w:val="a3"/>
        <w:wordWrap/>
        <w:ind w:firstLineChars="100" w:firstLine="215"/>
        <w:rPr>
          <w:rFonts w:ascii="ＭＳ ゴシック" w:hAnsi="ＭＳ ゴシック"/>
          <w:sz w:val="21"/>
          <w:szCs w:val="21"/>
        </w:rPr>
      </w:pPr>
      <w:r w:rsidRPr="009C509E">
        <w:rPr>
          <w:rFonts w:ascii="ＭＳ ゴシック" w:hAnsi="ＭＳ ゴシック" w:hint="eastAsia"/>
          <w:sz w:val="21"/>
          <w:szCs w:val="21"/>
        </w:rPr>
        <w:t>（特定航法）</w:t>
      </w:r>
    </w:p>
    <w:p w14:paraId="41E7C3C3" w14:textId="77777777" w:rsidR="009C509E" w:rsidRPr="009C509E" w:rsidRDefault="009C509E" w:rsidP="00071C3A">
      <w:pPr>
        <w:pStyle w:val="a3"/>
        <w:wordWrap/>
        <w:rPr>
          <w:rFonts w:ascii="ＭＳ ゴシック" w:hAnsi="ＭＳ ゴシック"/>
          <w:sz w:val="21"/>
          <w:szCs w:val="21"/>
        </w:rPr>
      </w:pPr>
      <w:r w:rsidRPr="009C509E">
        <w:rPr>
          <w:rFonts w:ascii="ＭＳ ゴシック" w:hAnsi="ＭＳ ゴシック" w:hint="eastAsia"/>
          <w:sz w:val="21"/>
          <w:szCs w:val="21"/>
        </w:rPr>
        <w:t xml:space="preserve">第10条　</w:t>
      </w:r>
      <w:r w:rsidR="00A52761">
        <w:rPr>
          <w:rFonts w:ascii="ＭＳ ゴシック" w:hAnsi="ＭＳ ゴシック" w:hint="eastAsia"/>
          <w:sz w:val="21"/>
          <w:szCs w:val="21"/>
        </w:rPr>
        <w:t>（例）</w:t>
      </w:r>
      <w:r w:rsidRPr="009C509E">
        <w:rPr>
          <w:rFonts w:ascii="ＭＳ ゴシック" w:hAnsi="ＭＳ ゴシック" w:hint="eastAsia"/>
          <w:sz w:val="21"/>
          <w:szCs w:val="21"/>
        </w:rPr>
        <w:t>○○港の航法</w:t>
      </w:r>
    </w:p>
    <w:p w14:paraId="734DE09C" w14:textId="77777777" w:rsidR="009C509E" w:rsidRPr="009C509E" w:rsidRDefault="009C509E"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Pr="009C509E">
        <w:rPr>
          <w:rFonts w:ascii="ＭＳ ゴシック" w:hAnsi="ＭＳ ゴシック" w:hint="eastAsia"/>
          <w:sz w:val="21"/>
          <w:szCs w:val="21"/>
        </w:rPr>
        <w:t>船舶は、入港しようとするときは○○港第○号灯浮標を左に見て水路に入り、水路の右側を航行しなければならない。</w:t>
      </w:r>
    </w:p>
    <w:p w14:paraId="0DAEB989" w14:textId="77777777" w:rsidR="009C509E" w:rsidRPr="009C509E" w:rsidRDefault="009C509E"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9C509E">
        <w:rPr>
          <w:rFonts w:ascii="ＭＳ ゴシック" w:hAnsi="ＭＳ ゴシック" w:hint="eastAsia"/>
          <w:sz w:val="21"/>
          <w:szCs w:val="21"/>
        </w:rPr>
        <w:t>船舶は、出港しようとするときは、水路の右側を航行し、○○港第○号灯浮標を左に見て通過しなければならない。</w:t>
      </w:r>
    </w:p>
    <w:p w14:paraId="03106FCD" w14:textId="77777777" w:rsidR="009C509E" w:rsidRPr="009C509E" w:rsidRDefault="009C509E"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Pr="009C509E">
        <w:rPr>
          <w:rFonts w:ascii="ＭＳ ゴシック" w:hAnsi="ＭＳ ゴシック" w:hint="eastAsia"/>
          <w:sz w:val="21"/>
          <w:szCs w:val="21"/>
        </w:rPr>
        <w:t>船舶は、水路においては他の船舶と並航して航行し又は他の船舶を追い越してはならない。</w:t>
      </w:r>
    </w:p>
    <w:p w14:paraId="289DB356" w14:textId="77777777" w:rsidR="009C509E" w:rsidRPr="009C509E" w:rsidRDefault="009C509E"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(4)</w:t>
      </w:r>
      <w:r>
        <w:rPr>
          <w:rFonts w:ascii="ＭＳ ゴシック" w:hAnsi="ＭＳ ゴシック" w:hint="eastAsia"/>
          <w:sz w:val="21"/>
          <w:szCs w:val="21"/>
        </w:rPr>
        <w:t xml:space="preserve">　</w:t>
      </w:r>
      <w:r w:rsidRPr="009C509E">
        <w:rPr>
          <w:rFonts w:ascii="ＭＳ ゴシック" w:hAnsi="ＭＳ ゴシック" w:hint="eastAsia"/>
          <w:sz w:val="21"/>
          <w:szCs w:val="21"/>
        </w:rPr>
        <w:t>○○港第○号灯浮標～○○港第○号灯浮標間は○○ノット以下、○○港第○号灯浮標～○○岸壁間は○ノット以下に減速して航行しなければならない。</w:t>
      </w:r>
    </w:p>
    <w:p w14:paraId="44F5B5FF" w14:textId="77777777" w:rsidR="009C509E" w:rsidRDefault="009C509E"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(5)</w:t>
      </w:r>
      <w:r>
        <w:rPr>
          <w:rFonts w:ascii="ＭＳ ゴシック" w:hAnsi="ＭＳ ゴシック" w:hint="eastAsia"/>
          <w:sz w:val="21"/>
          <w:szCs w:val="21"/>
        </w:rPr>
        <w:t xml:space="preserve">　</w:t>
      </w:r>
      <w:r w:rsidRPr="009C509E">
        <w:rPr>
          <w:rFonts w:ascii="ＭＳ ゴシック" w:hAnsi="ＭＳ ゴシック" w:hint="eastAsia"/>
          <w:sz w:val="21"/>
          <w:szCs w:val="21"/>
        </w:rPr>
        <w:t>○○港における入港待ち泊地及び転錨泊地は、○○錨地とする。</w:t>
      </w:r>
    </w:p>
    <w:p w14:paraId="2153DA9F" w14:textId="77777777" w:rsidR="00E571A2" w:rsidRPr="00E571A2" w:rsidRDefault="00E571A2" w:rsidP="00071C3A">
      <w:pPr>
        <w:pStyle w:val="a3"/>
        <w:wordWrap/>
        <w:ind w:leftChars="50" w:left="106" w:firstLineChars="50" w:firstLine="107"/>
        <w:rPr>
          <w:rFonts w:ascii="ＭＳ ゴシック" w:hAnsi="ＭＳ ゴシック"/>
          <w:sz w:val="21"/>
          <w:szCs w:val="21"/>
        </w:rPr>
      </w:pPr>
      <w:r w:rsidRPr="00E571A2">
        <w:rPr>
          <w:rFonts w:ascii="ＭＳ ゴシック" w:hAnsi="ＭＳ ゴシック" w:hint="eastAsia"/>
          <w:sz w:val="21"/>
          <w:szCs w:val="21"/>
        </w:rPr>
        <w:t>（通常連絡等）</w:t>
      </w:r>
    </w:p>
    <w:p w14:paraId="28F6B737" w14:textId="77777777" w:rsidR="00E571A2" w:rsidRDefault="00E571A2" w:rsidP="00071C3A">
      <w:pPr>
        <w:pStyle w:val="a3"/>
        <w:wordWrap/>
        <w:ind w:left="215" w:hangingChars="100" w:hanging="215"/>
        <w:rPr>
          <w:rFonts w:ascii="ＭＳ ゴシック" w:hAnsi="ＭＳ ゴシック"/>
          <w:sz w:val="21"/>
          <w:szCs w:val="21"/>
        </w:rPr>
      </w:pPr>
      <w:r w:rsidRPr="00E571A2">
        <w:rPr>
          <w:rFonts w:ascii="ＭＳ ゴシック" w:hAnsi="ＭＳ ゴシック" w:hint="eastAsia"/>
          <w:sz w:val="21"/>
          <w:szCs w:val="21"/>
        </w:rPr>
        <w:t>第11条　船長は、基準経路上の次の</w:t>
      </w:r>
      <w:r w:rsidR="00CB7EA4">
        <w:rPr>
          <w:rFonts w:ascii="ＭＳ ゴシック" w:hAnsi="ＭＳ ゴシック" w:hint="eastAsia"/>
          <w:sz w:val="21"/>
          <w:szCs w:val="21"/>
        </w:rPr>
        <w:t>(</w:t>
      </w:r>
      <w:r w:rsidR="00CB7EA4">
        <w:rPr>
          <w:rFonts w:ascii="ＭＳ ゴシック" w:hAnsi="ＭＳ ゴシック"/>
          <w:sz w:val="21"/>
          <w:szCs w:val="21"/>
        </w:rPr>
        <w:t>1</w:t>
      </w:r>
      <w:r w:rsidR="00CB7EA4">
        <w:rPr>
          <w:rFonts w:ascii="ＭＳ ゴシック" w:hAnsi="ＭＳ ゴシック" w:hint="eastAsia"/>
          <w:sz w:val="21"/>
          <w:szCs w:val="21"/>
        </w:rPr>
        <w:t>)</w:t>
      </w:r>
      <w:r w:rsidRPr="00E571A2">
        <w:rPr>
          <w:rFonts w:ascii="ＭＳ ゴシック" w:hAnsi="ＭＳ ゴシック" w:hint="eastAsia"/>
          <w:sz w:val="21"/>
          <w:szCs w:val="21"/>
        </w:rPr>
        <w:t>の地点を通過したときは、当該地点を管理する本社又は営業所の（副）運航管理者あて次の</w:t>
      </w:r>
      <w:r w:rsidR="00CB7EA4">
        <w:rPr>
          <w:rFonts w:ascii="ＭＳ ゴシック" w:hAnsi="ＭＳ ゴシック" w:hint="eastAsia"/>
          <w:sz w:val="21"/>
          <w:szCs w:val="21"/>
        </w:rPr>
        <w:t>(</w:t>
      </w:r>
      <w:r w:rsidR="00CB7EA4">
        <w:rPr>
          <w:rFonts w:ascii="ＭＳ ゴシック" w:hAnsi="ＭＳ ゴシック"/>
          <w:sz w:val="21"/>
          <w:szCs w:val="21"/>
        </w:rPr>
        <w:t>2</w:t>
      </w:r>
      <w:r w:rsidR="00CB7EA4">
        <w:rPr>
          <w:rFonts w:ascii="ＭＳ ゴシック" w:hAnsi="ＭＳ ゴシック" w:hint="eastAsia"/>
          <w:sz w:val="21"/>
          <w:szCs w:val="21"/>
        </w:rPr>
        <w:t>)</w:t>
      </w:r>
      <w:r w:rsidRPr="00E571A2">
        <w:rPr>
          <w:rFonts w:ascii="ＭＳ ゴシック" w:hAnsi="ＭＳ ゴシック" w:hint="eastAsia"/>
          <w:sz w:val="21"/>
          <w:szCs w:val="21"/>
        </w:rPr>
        <w:t>の事項を連絡しなければならない。</w:t>
      </w:r>
    </w:p>
    <w:p w14:paraId="1BDF8E54" w14:textId="77777777" w:rsidR="004E06DA" w:rsidRDefault="00CB7EA4" w:rsidP="00071C3A">
      <w:pPr>
        <w:pStyle w:val="a3"/>
        <w:wordWrap/>
        <w:ind w:leftChars="50" w:left="213" w:hangingChars="50" w:hanging="107"/>
        <w:rPr>
          <w:spacing w:val="0"/>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w:t>
      </w:r>
      <w:r w:rsidR="004E06D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○○地点、○○地点</w:t>
      </w:r>
      <w:r w:rsidR="00E571A2" w:rsidRPr="00CB1A2A">
        <w:rPr>
          <w:rFonts w:ascii="ＭＳ ゴシック" w:hAnsi="ＭＳ ゴシック" w:hint="eastAsia"/>
          <w:sz w:val="21"/>
          <w:szCs w:val="21"/>
        </w:rPr>
        <w:t>、○○地点</w:t>
      </w:r>
    </w:p>
    <w:p w14:paraId="6A63DBB8" w14:textId="77777777" w:rsidR="004E06DA" w:rsidRDefault="00CB7EA4" w:rsidP="00071C3A">
      <w:pPr>
        <w:pStyle w:val="a3"/>
        <w:wordWrap/>
        <w:ind w:firstLineChars="50" w:firstLine="107"/>
        <w:rPr>
          <w:spacing w:val="0"/>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w:t>
      </w:r>
      <w:r w:rsidR="004E06DA">
        <w:rPr>
          <w:rFonts w:ascii="ＭＳ ゴシック" w:hAnsi="ＭＳ ゴシック" w:hint="eastAsia"/>
          <w:sz w:val="21"/>
          <w:szCs w:val="21"/>
        </w:rPr>
        <w:t xml:space="preserve">　</w:t>
      </w:r>
      <w:r w:rsidR="001964A0" w:rsidRPr="00CB1A2A">
        <w:rPr>
          <w:rFonts w:ascii="ＭＳ ゴシック" w:hAnsi="ＭＳ ゴシック" w:hint="eastAsia"/>
          <w:sz w:val="21"/>
          <w:szCs w:val="21"/>
        </w:rPr>
        <w:t>連絡事項</w:t>
      </w:r>
    </w:p>
    <w:p w14:paraId="13F10C52" w14:textId="77777777" w:rsidR="004E06DA" w:rsidRDefault="001964A0" w:rsidP="00071C3A">
      <w:pPr>
        <w:pStyle w:val="a3"/>
        <w:wordWrap/>
        <w:ind w:leftChars="-100" w:left="-213" w:firstLineChars="300" w:firstLine="644"/>
        <w:rPr>
          <w:spacing w:val="0"/>
          <w:sz w:val="21"/>
          <w:szCs w:val="21"/>
        </w:rPr>
      </w:pPr>
      <w:r w:rsidRPr="00CB1A2A">
        <w:rPr>
          <w:rFonts w:ascii="ＭＳ ゴシック" w:hAnsi="ＭＳ ゴシック" w:hint="eastAsia"/>
          <w:sz w:val="21"/>
          <w:szCs w:val="21"/>
        </w:rPr>
        <w:t>①　通過地点名</w:t>
      </w:r>
    </w:p>
    <w:p w14:paraId="21725D8A" w14:textId="77777777" w:rsidR="004E06DA" w:rsidRDefault="001964A0" w:rsidP="00071C3A">
      <w:pPr>
        <w:pStyle w:val="a3"/>
        <w:wordWrap/>
        <w:ind w:leftChars="-100" w:left="-213" w:firstLineChars="300" w:firstLine="644"/>
        <w:rPr>
          <w:spacing w:val="0"/>
          <w:sz w:val="21"/>
          <w:szCs w:val="21"/>
        </w:rPr>
      </w:pPr>
      <w:r w:rsidRPr="00CB1A2A">
        <w:rPr>
          <w:rFonts w:ascii="ＭＳ ゴシック" w:hAnsi="ＭＳ ゴシック" w:hint="eastAsia"/>
          <w:sz w:val="21"/>
          <w:szCs w:val="21"/>
        </w:rPr>
        <w:t>②　通過時刻</w:t>
      </w:r>
    </w:p>
    <w:p w14:paraId="3B7B3001" w14:textId="77777777" w:rsidR="004E06DA" w:rsidRDefault="001964A0" w:rsidP="00071C3A">
      <w:pPr>
        <w:pStyle w:val="a3"/>
        <w:wordWrap/>
        <w:ind w:leftChars="-100" w:left="-213" w:firstLineChars="300" w:firstLine="644"/>
        <w:rPr>
          <w:spacing w:val="0"/>
          <w:sz w:val="21"/>
          <w:szCs w:val="21"/>
        </w:rPr>
      </w:pPr>
      <w:r w:rsidRPr="00CB1A2A">
        <w:rPr>
          <w:rFonts w:ascii="ＭＳ ゴシック" w:hAnsi="ＭＳ ゴシック" w:hint="eastAsia"/>
          <w:sz w:val="21"/>
          <w:szCs w:val="21"/>
        </w:rPr>
        <w:t>③　天候、風向、風速、波浪、視程の状況</w:t>
      </w:r>
    </w:p>
    <w:p w14:paraId="7FED6B07" w14:textId="77777777" w:rsidR="001964A0" w:rsidRPr="00CB1A2A" w:rsidRDefault="001964A0" w:rsidP="00071C3A">
      <w:pPr>
        <w:pStyle w:val="a3"/>
        <w:wordWrap/>
        <w:ind w:leftChars="-100" w:left="-213" w:firstLineChars="300" w:firstLine="644"/>
        <w:rPr>
          <w:spacing w:val="0"/>
          <w:sz w:val="21"/>
          <w:szCs w:val="21"/>
        </w:rPr>
      </w:pPr>
      <w:r w:rsidRPr="00CB1A2A">
        <w:rPr>
          <w:rFonts w:ascii="ＭＳ ゴシック" w:hAnsi="ＭＳ ゴシック" w:hint="eastAsia"/>
          <w:sz w:val="21"/>
          <w:szCs w:val="21"/>
        </w:rPr>
        <w:t>④　その他入港予定時刻等運航管理上必要と認める事項</w:t>
      </w:r>
    </w:p>
    <w:p w14:paraId="522FF57C" w14:textId="77777777" w:rsidR="002122E9" w:rsidRDefault="002122E9" w:rsidP="00071C3A">
      <w:pPr>
        <w:pStyle w:val="a3"/>
        <w:wordWrap/>
        <w:ind w:left="215" w:hangingChars="100" w:hanging="215"/>
        <w:rPr>
          <w:rFonts w:ascii="ＭＳ ゴシック" w:hAnsi="ＭＳ ゴシック"/>
          <w:sz w:val="21"/>
          <w:szCs w:val="21"/>
        </w:rPr>
      </w:pPr>
      <w:r w:rsidRPr="002122E9">
        <w:rPr>
          <w:rFonts w:ascii="ＭＳ ゴシック" w:hAnsi="ＭＳ ゴシック" w:hint="eastAsia"/>
          <w:sz w:val="21"/>
          <w:szCs w:val="21"/>
        </w:rPr>
        <w:t>２　（副）運航管理者は、航行に関する安全情報等船長に連絡すべき事項を生じたときは、その都度速やかに連絡するものとする。</w:t>
      </w:r>
    </w:p>
    <w:p w14:paraId="14E97F53" w14:textId="77777777" w:rsidR="002122E9" w:rsidRPr="002122E9" w:rsidRDefault="002122E9" w:rsidP="00071C3A">
      <w:pPr>
        <w:pStyle w:val="a3"/>
        <w:wordWrap/>
        <w:ind w:firstLineChars="100" w:firstLine="215"/>
        <w:rPr>
          <w:rFonts w:ascii="ＭＳ ゴシック" w:hAnsi="ＭＳ ゴシック"/>
          <w:sz w:val="21"/>
          <w:szCs w:val="21"/>
        </w:rPr>
      </w:pPr>
      <w:r w:rsidRPr="002122E9">
        <w:rPr>
          <w:rFonts w:ascii="ＭＳ ゴシック" w:hAnsi="ＭＳ ゴシック" w:hint="eastAsia"/>
          <w:sz w:val="21"/>
          <w:szCs w:val="21"/>
        </w:rPr>
        <w:t>（連絡方法）</w:t>
      </w:r>
    </w:p>
    <w:p w14:paraId="5CC64E7E" w14:textId="17DBF59D" w:rsidR="002122E9" w:rsidRPr="002122E9" w:rsidRDefault="002122E9" w:rsidP="00071C3A">
      <w:pPr>
        <w:pStyle w:val="a3"/>
        <w:wordWrap/>
        <w:rPr>
          <w:rFonts w:ascii="ＭＳ ゴシック" w:hAnsi="ＭＳ ゴシック"/>
          <w:sz w:val="21"/>
          <w:szCs w:val="21"/>
        </w:rPr>
      </w:pPr>
      <w:r w:rsidRPr="002122E9">
        <w:rPr>
          <w:rFonts w:ascii="ＭＳ ゴシック" w:hAnsi="ＭＳ ゴシック" w:hint="eastAsia"/>
          <w:sz w:val="21"/>
          <w:szCs w:val="21"/>
        </w:rPr>
        <w:t>第12条　船長と</w:t>
      </w:r>
      <w:r w:rsidR="00A06A2F" w:rsidRPr="00B030C6">
        <w:rPr>
          <w:rFonts w:asciiTheme="majorEastAsia" w:eastAsiaTheme="majorEastAsia" w:hAnsiTheme="majorEastAsia" w:hint="eastAsia"/>
          <w:sz w:val="21"/>
          <w:szCs w:val="21"/>
        </w:rPr>
        <w:t>運航管理者等との間で常時連絡をとるための通信手段</w:t>
      </w:r>
      <w:r w:rsidRPr="002122E9">
        <w:rPr>
          <w:rFonts w:ascii="ＭＳ ゴシック" w:hAnsi="ＭＳ ゴシック" w:hint="eastAsia"/>
          <w:sz w:val="21"/>
          <w:szCs w:val="21"/>
        </w:rPr>
        <w:t>は、次の方法による。</w:t>
      </w:r>
    </w:p>
    <w:p w14:paraId="3EBE3295" w14:textId="77777777" w:rsidR="001964A0" w:rsidRPr="00CB1A2A" w:rsidRDefault="00A52761" w:rsidP="00071C3A">
      <w:pPr>
        <w:pStyle w:val="a3"/>
        <w:wordWrap/>
        <w:rPr>
          <w:spacing w:val="0"/>
          <w:sz w:val="21"/>
          <w:szCs w:val="21"/>
        </w:rPr>
      </w:pPr>
      <w:r>
        <w:rPr>
          <w:rFonts w:ascii="ＭＳ ゴシック" w:hAnsi="ＭＳ ゴシック" w:hint="eastAsia"/>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34"/>
        <w:gridCol w:w="1224"/>
        <w:gridCol w:w="3515"/>
        <w:gridCol w:w="2982"/>
      </w:tblGrid>
      <w:tr w:rsidR="001964A0" w:rsidRPr="00CB1A2A" w14:paraId="08ED94B1" w14:textId="77777777" w:rsidTr="00CB7EA4">
        <w:trPr>
          <w:cantSplit/>
          <w:trHeight w:hRule="exact" w:val="340"/>
        </w:trPr>
        <w:tc>
          <w:tcPr>
            <w:tcW w:w="306" w:type="dxa"/>
            <w:vMerge w:val="restart"/>
            <w:tcBorders>
              <w:top w:val="nil"/>
              <w:left w:val="nil"/>
              <w:bottom w:val="nil"/>
              <w:right w:val="nil"/>
            </w:tcBorders>
          </w:tcPr>
          <w:p w14:paraId="21A74CCE" w14:textId="77777777" w:rsidR="001964A0" w:rsidRPr="00CB1A2A" w:rsidRDefault="001964A0" w:rsidP="00071C3A">
            <w:pPr>
              <w:pStyle w:val="a3"/>
              <w:wordWrap/>
              <w:rPr>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2A3A4A09" w14:textId="77777777" w:rsidR="001964A0" w:rsidRPr="00CB1A2A" w:rsidRDefault="001964A0" w:rsidP="00071C3A">
            <w:pPr>
              <w:pStyle w:val="a3"/>
              <w:wordWrap/>
              <w:rPr>
                <w:spacing w:val="0"/>
                <w:sz w:val="21"/>
                <w:szCs w:val="21"/>
              </w:rPr>
            </w:pPr>
          </w:p>
        </w:tc>
        <w:tc>
          <w:tcPr>
            <w:tcW w:w="1224" w:type="dxa"/>
            <w:tcBorders>
              <w:top w:val="single" w:sz="4" w:space="0" w:color="000000"/>
              <w:left w:val="nil"/>
              <w:bottom w:val="single" w:sz="4" w:space="0" w:color="000000"/>
              <w:right w:val="single" w:sz="4" w:space="0" w:color="000000"/>
            </w:tcBorders>
          </w:tcPr>
          <w:p w14:paraId="193714E3"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区分</w:t>
            </w:r>
          </w:p>
        </w:tc>
        <w:tc>
          <w:tcPr>
            <w:tcW w:w="3515" w:type="dxa"/>
            <w:tcBorders>
              <w:top w:val="single" w:sz="4" w:space="0" w:color="000000"/>
              <w:left w:val="nil"/>
              <w:bottom w:val="single" w:sz="4" w:space="0" w:color="000000"/>
              <w:right w:val="single" w:sz="4" w:space="0" w:color="000000"/>
            </w:tcBorders>
          </w:tcPr>
          <w:p w14:paraId="7129053B"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連絡先</w:t>
            </w:r>
          </w:p>
        </w:tc>
        <w:tc>
          <w:tcPr>
            <w:tcW w:w="2982" w:type="dxa"/>
            <w:tcBorders>
              <w:top w:val="single" w:sz="4" w:space="0" w:color="000000"/>
              <w:left w:val="nil"/>
              <w:bottom w:val="single" w:sz="4" w:space="0" w:color="000000"/>
              <w:right w:val="single" w:sz="4" w:space="0" w:color="000000"/>
            </w:tcBorders>
          </w:tcPr>
          <w:p w14:paraId="4DBA8E30"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連絡方法</w:t>
            </w:r>
          </w:p>
        </w:tc>
      </w:tr>
      <w:tr w:rsidR="001964A0" w:rsidRPr="00CB1A2A" w14:paraId="36565E3B" w14:textId="77777777" w:rsidTr="00CB7EA4">
        <w:trPr>
          <w:cantSplit/>
          <w:trHeight w:hRule="exact" w:val="624"/>
        </w:trPr>
        <w:tc>
          <w:tcPr>
            <w:tcW w:w="306" w:type="dxa"/>
            <w:vMerge/>
            <w:tcBorders>
              <w:top w:val="nil"/>
              <w:left w:val="nil"/>
              <w:bottom w:val="nil"/>
              <w:right w:val="nil"/>
            </w:tcBorders>
          </w:tcPr>
          <w:p w14:paraId="1D6E0832" w14:textId="77777777" w:rsidR="001964A0" w:rsidRPr="00CB1A2A" w:rsidRDefault="001964A0" w:rsidP="00071C3A">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213D1AFE"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（1）</w:t>
            </w:r>
          </w:p>
        </w:tc>
        <w:tc>
          <w:tcPr>
            <w:tcW w:w="1224" w:type="dxa"/>
            <w:tcBorders>
              <w:top w:val="nil"/>
              <w:left w:val="nil"/>
              <w:bottom w:val="single" w:sz="4" w:space="0" w:color="000000"/>
              <w:right w:val="single" w:sz="4" w:space="0" w:color="000000"/>
            </w:tcBorders>
          </w:tcPr>
          <w:p w14:paraId="404137EC"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通常の場合</w:t>
            </w:r>
          </w:p>
        </w:tc>
        <w:tc>
          <w:tcPr>
            <w:tcW w:w="3515" w:type="dxa"/>
            <w:tcBorders>
              <w:top w:val="nil"/>
              <w:left w:val="nil"/>
              <w:bottom w:val="single" w:sz="4" w:space="0" w:color="000000"/>
              <w:right w:val="single" w:sz="4" w:space="0" w:color="000000"/>
            </w:tcBorders>
          </w:tcPr>
          <w:p w14:paraId="210B34AC"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当該船舶が航行又は停泊している地点を</w:t>
            </w:r>
            <w:r w:rsidR="002122E9" w:rsidRPr="002122E9">
              <w:rPr>
                <w:rFonts w:ascii="ＭＳ ゴシック" w:hAnsi="ＭＳ ゴシック" w:hint="eastAsia"/>
                <w:sz w:val="21"/>
                <w:szCs w:val="21"/>
              </w:rPr>
              <w:t>管理する（本社又は）営業所</w:t>
            </w:r>
          </w:p>
        </w:tc>
        <w:tc>
          <w:tcPr>
            <w:tcW w:w="2982" w:type="dxa"/>
            <w:tcBorders>
              <w:top w:val="nil"/>
              <w:left w:val="nil"/>
              <w:bottom w:val="single" w:sz="4" w:space="0" w:color="000000"/>
              <w:right w:val="single" w:sz="4" w:space="0" w:color="000000"/>
            </w:tcBorders>
          </w:tcPr>
          <w:p w14:paraId="0752E059" w14:textId="77777777" w:rsidR="00A06A2F" w:rsidRPr="00A06A2F" w:rsidRDefault="00A06A2F" w:rsidP="00B030C6">
            <w:pPr>
              <w:pStyle w:val="a3"/>
              <w:ind w:firstLineChars="50" w:firstLine="107"/>
              <w:rPr>
                <w:rFonts w:ascii="ＭＳ ゴシック" w:hAnsi="ＭＳ ゴシック"/>
                <w:sz w:val="21"/>
                <w:szCs w:val="21"/>
              </w:rPr>
            </w:pPr>
            <w:r w:rsidRPr="00A06A2F">
              <w:rPr>
                <w:rFonts w:ascii="ＭＳ ゴシック" w:hAnsi="ＭＳ ゴシック" w:hint="eastAsia"/>
                <w:sz w:val="21"/>
                <w:szCs w:val="21"/>
              </w:rPr>
              <w:t>無線電話、衛星電話、</w:t>
            </w:r>
          </w:p>
          <w:p w14:paraId="45F07F74" w14:textId="60A4AB2A" w:rsidR="001964A0" w:rsidRPr="00CB1A2A" w:rsidRDefault="00A06A2F" w:rsidP="00B030C6">
            <w:pPr>
              <w:pStyle w:val="a3"/>
              <w:wordWrap/>
              <w:ind w:firstLineChars="50" w:firstLine="107"/>
              <w:rPr>
                <w:spacing w:val="0"/>
                <w:sz w:val="21"/>
                <w:szCs w:val="21"/>
              </w:rPr>
            </w:pPr>
            <w:r w:rsidRPr="00A06A2F">
              <w:rPr>
                <w:rFonts w:ascii="ＭＳ ゴシック" w:hAnsi="ＭＳ ゴシック" w:hint="eastAsia"/>
                <w:sz w:val="21"/>
                <w:szCs w:val="21"/>
              </w:rPr>
              <w:t>携帯電話（○○）</w:t>
            </w:r>
          </w:p>
        </w:tc>
      </w:tr>
      <w:tr w:rsidR="00A06A2F" w:rsidRPr="00CB1A2A" w14:paraId="3838ABC4" w14:textId="77777777" w:rsidTr="00CB7EA4">
        <w:trPr>
          <w:cantSplit/>
          <w:trHeight w:hRule="exact" w:val="624"/>
        </w:trPr>
        <w:tc>
          <w:tcPr>
            <w:tcW w:w="306" w:type="dxa"/>
            <w:vMerge/>
            <w:tcBorders>
              <w:top w:val="nil"/>
              <w:left w:val="nil"/>
              <w:bottom w:val="nil"/>
              <w:right w:val="nil"/>
            </w:tcBorders>
          </w:tcPr>
          <w:p w14:paraId="2A69D626" w14:textId="77777777" w:rsidR="00A06A2F" w:rsidRPr="00CB1A2A" w:rsidRDefault="00A06A2F" w:rsidP="00A06A2F">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39494C0B" w14:textId="77777777" w:rsidR="00A06A2F" w:rsidRPr="00CB1A2A" w:rsidRDefault="00A06A2F" w:rsidP="00A06A2F">
            <w:pPr>
              <w:pStyle w:val="a3"/>
              <w:wordWrap/>
              <w:rPr>
                <w:spacing w:val="0"/>
                <w:sz w:val="21"/>
                <w:szCs w:val="21"/>
              </w:rPr>
            </w:pPr>
            <w:r w:rsidRPr="00CB1A2A">
              <w:rPr>
                <w:rFonts w:ascii="ＭＳ ゴシック" w:hAnsi="ＭＳ ゴシック" w:hint="eastAsia"/>
                <w:sz w:val="21"/>
                <w:szCs w:val="21"/>
              </w:rPr>
              <w:t>（2）</w:t>
            </w:r>
          </w:p>
        </w:tc>
        <w:tc>
          <w:tcPr>
            <w:tcW w:w="1224" w:type="dxa"/>
            <w:tcBorders>
              <w:top w:val="nil"/>
              <w:left w:val="nil"/>
              <w:bottom w:val="single" w:sz="4" w:space="0" w:color="000000"/>
              <w:right w:val="single" w:sz="4" w:space="0" w:color="000000"/>
            </w:tcBorders>
          </w:tcPr>
          <w:p w14:paraId="4BF70C79" w14:textId="77777777" w:rsidR="00A06A2F" w:rsidRPr="00CB1A2A" w:rsidRDefault="00A06A2F" w:rsidP="00A06A2F">
            <w:pPr>
              <w:pStyle w:val="a3"/>
              <w:wordWrap/>
              <w:jc w:val="center"/>
              <w:rPr>
                <w:spacing w:val="0"/>
                <w:sz w:val="21"/>
                <w:szCs w:val="21"/>
              </w:rPr>
            </w:pPr>
            <w:r w:rsidRPr="00CB1A2A">
              <w:rPr>
                <w:rFonts w:ascii="ＭＳ ゴシック" w:hAnsi="ＭＳ ゴシック" w:hint="eastAsia"/>
                <w:sz w:val="21"/>
                <w:szCs w:val="21"/>
              </w:rPr>
              <w:t>緊急の場合</w:t>
            </w:r>
          </w:p>
        </w:tc>
        <w:tc>
          <w:tcPr>
            <w:tcW w:w="3515" w:type="dxa"/>
            <w:tcBorders>
              <w:top w:val="nil"/>
              <w:left w:val="nil"/>
              <w:bottom w:val="single" w:sz="4" w:space="0" w:color="000000"/>
              <w:right w:val="single" w:sz="4" w:space="0" w:color="000000"/>
            </w:tcBorders>
          </w:tcPr>
          <w:p w14:paraId="5FA66CED" w14:textId="77777777" w:rsidR="00A06A2F" w:rsidRPr="00CB1A2A" w:rsidRDefault="00A06A2F" w:rsidP="00A06A2F">
            <w:pPr>
              <w:pStyle w:val="a3"/>
              <w:wordWrap/>
              <w:ind w:leftChars="50" w:left="106" w:rightChars="50" w:right="106"/>
              <w:rPr>
                <w:spacing w:val="0"/>
                <w:sz w:val="21"/>
                <w:szCs w:val="21"/>
              </w:rPr>
            </w:pPr>
            <w:r w:rsidRPr="00CB1A2A">
              <w:rPr>
                <w:rFonts w:ascii="ＭＳ ゴシック" w:hAnsi="ＭＳ ゴシック" w:hint="eastAsia"/>
                <w:sz w:val="21"/>
                <w:szCs w:val="21"/>
              </w:rPr>
              <w:t>本社又は最寄りの営業所</w:t>
            </w:r>
          </w:p>
        </w:tc>
        <w:tc>
          <w:tcPr>
            <w:tcW w:w="2982" w:type="dxa"/>
            <w:tcBorders>
              <w:top w:val="nil"/>
              <w:left w:val="nil"/>
              <w:bottom w:val="single" w:sz="4" w:space="0" w:color="000000"/>
              <w:right w:val="single" w:sz="4" w:space="0" w:color="000000"/>
            </w:tcBorders>
          </w:tcPr>
          <w:p w14:paraId="331B9F09" w14:textId="77777777" w:rsidR="00A06A2F" w:rsidRPr="00A06A2F" w:rsidRDefault="00A06A2F" w:rsidP="00A06A2F">
            <w:pPr>
              <w:pStyle w:val="a3"/>
              <w:ind w:firstLineChars="50" w:firstLine="107"/>
              <w:rPr>
                <w:rFonts w:ascii="ＭＳ ゴシック" w:hAnsi="ＭＳ ゴシック"/>
                <w:sz w:val="21"/>
                <w:szCs w:val="21"/>
              </w:rPr>
            </w:pPr>
            <w:r w:rsidRPr="00A06A2F">
              <w:rPr>
                <w:rFonts w:ascii="ＭＳ ゴシック" w:hAnsi="ＭＳ ゴシック" w:hint="eastAsia"/>
                <w:sz w:val="21"/>
                <w:szCs w:val="21"/>
              </w:rPr>
              <w:t>無線電話、衛星電話、</w:t>
            </w:r>
          </w:p>
          <w:p w14:paraId="3505BD37" w14:textId="504E3718" w:rsidR="00A06A2F" w:rsidRPr="00CB1A2A" w:rsidRDefault="00A06A2F" w:rsidP="00A06A2F">
            <w:pPr>
              <w:pStyle w:val="a3"/>
              <w:wordWrap/>
              <w:ind w:firstLineChars="50" w:firstLine="107"/>
              <w:rPr>
                <w:spacing w:val="0"/>
                <w:sz w:val="21"/>
                <w:szCs w:val="21"/>
              </w:rPr>
            </w:pPr>
            <w:r w:rsidRPr="00A06A2F">
              <w:rPr>
                <w:rFonts w:ascii="ＭＳ ゴシック" w:hAnsi="ＭＳ ゴシック" w:hint="eastAsia"/>
                <w:sz w:val="21"/>
                <w:szCs w:val="21"/>
              </w:rPr>
              <w:t>携帯電話（○○）</w:t>
            </w:r>
          </w:p>
        </w:tc>
      </w:tr>
    </w:tbl>
    <w:p w14:paraId="41D3C850" w14:textId="77777777" w:rsidR="00073392" w:rsidRDefault="00073392" w:rsidP="00071C3A">
      <w:pPr>
        <w:pStyle w:val="a3"/>
        <w:wordWrap/>
        <w:ind w:leftChars="50" w:left="106" w:firstLineChars="50" w:firstLine="107"/>
        <w:rPr>
          <w:rFonts w:ascii="ＭＳ ゴシック" w:hAnsi="ＭＳ ゴシック"/>
          <w:sz w:val="21"/>
          <w:szCs w:val="21"/>
        </w:rPr>
      </w:pPr>
    </w:p>
    <w:p w14:paraId="78BB883F" w14:textId="479F357D" w:rsidR="00E65F24" w:rsidRPr="00E65F24" w:rsidRDefault="00E65F24" w:rsidP="00071C3A">
      <w:pPr>
        <w:pStyle w:val="a3"/>
        <w:wordWrap/>
        <w:ind w:leftChars="50" w:left="106" w:firstLineChars="50" w:firstLine="107"/>
        <w:rPr>
          <w:rFonts w:ascii="ＭＳ ゴシック" w:hAnsi="ＭＳ ゴシック"/>
          <w:sz w:val="21"/>
          <w:szCs w:val="21"/>
        </w:rPr>
      </w:pPr>
      <w:r w:rsidRPr="00E65F24">
        <w:rPr>
          <w:rFonts w:ascii="ＭＳ ゴシック" w:hAnsi="ＭＳ ゴシック" w:hint="eastAsia"/>
          <w:sz w:val="21"/>
          <w:szCs w:val="21"/>
        </w:rPr>
        <w:lastRenderedPageBreak/>
        <w:t>（入港連絡等）</w:t>
      </w:r>
    </w:p>
    <w:p w14:paraId="4D66CCCD" w14:textId="1B147432" w:rsidR="00E65F24" w:rsidRDefault="00E65F24" w:rsidP="00071C3A">
      <w:pPr>
        <w:pStyle w:val="a3"/>
        <w:wordWrap/>
        <w:ind w:left="215" w:hangingChars="100" w:hanging="215"/>
        <w:rPr>
          <w:rFonts w:ascii="ＭＳ ゴシック" w:hAnsi="ＭＳ ゴシック"/>
          <w:sz w:val="21"/>
          <w:szCs w:val="21"/>
        </w:rPr>
      </w:pPr>
      <w:r w:rsidRPr="00E65F24">
        <w:rPr>
          <w:rFonts w:ascii="ＭＳ ゴシック" w:hAnsi="ＭＳ ゴシック" w:hint="eastAsia"/>
          <w:sz w:val="21"/>
          <w:szCs w:val="21"/>
        </w:rPr>
        <w:t>第1</w:t>
      </w:r>
      <w:r w:rsidR="00073392">
        <w:rPr>
          <w:rFonts w:ascii="ＭＳ ゴシック" w:hAnsi="ＭＳ ゴシック"/>
          <w:sz w:val="21"/>
          <w:szCs w:val="21"/>
        </w:rPr>
        <w:t>3</w:t>
      </w:r>
      <w:r w:rsidRPr="00E65F24">
        <w:rPr>
          <w:rFonts w:ascii="ＭＳ ゴシック" w:hAnsi="ＭＳ ゴシック" w:hint="eastAsia"/>
          <w:sz w:val="21"/>
          <w:szCs w:val="21"/>
        </w:rPr>
        <w:t>条　船長は、入港○○分前になったときは（○○港向け航行中○○岬沖に至ったときは）、（副）運航管理者に次の事項を引き続き連絡するものとする。</w:t>
      </w:r>
    </w:p>
    <w:p w14:paraId="7BCBAE4F" w14:textId="77777777" w:rsidR="002122E9" w:rsidRDefault="002122E9" w:rsidP="00071C3A">
      <w:pPr>
        <w:pStyle w:val="a3"/>
        <w:wordWrap/>
        <w:ind w:leftChars="50" w:left="213" w:hangingChars="50" w:hanging="107"/>
        <w:rPr>
          <w:spacing w:val="0"/>
          <w:sz w:val="21"/>
          <w:szCs w:val="21"/>
        </w:rPr>
      </w:pPr>
      <w:r w:rsidRPr="00CB1A2A">
        <w:rPr>
          <w:rFonts w:ascii="ＭＳ ゴシック" w:hAnsi="ＭＳ ゴシック" w:hint="eastAsia"/>
          <w:sz w:val="21"/>
          <w:szCs w:val="21"/>
        </w:rPr>
        <w:t>(1)</w:t>
      </w:r>
      <w:r>
        <w:rPr>
          <w:rFonts w:ascii="ＭＳ ゴシック" w:hAnsi="ＭＳ ゴシック" w:hint="eastAsia"/>
          <w:spacing w:val="0"/>
          <w:sz w:val="21"/>
          <w:szCs w:val="21"/>
        </w:rPr>
        <w:t xml:space="preserve">　</w:t>
      </w:r>
      <w:r w:rsidRPr="00CB1A2A">
        <w:rPr>
          <w:rFonts w:ascii="ＭＳ ゴシック" w:hAnsi="ＭＳ ゴシック" w:hint="eastAsia"/>
          <w:sz w:val="21"/>
          <w:szCs w:val="21"/>
        </w:rPr>
        <w:t>入港予定時刻</w:t>
      </w:r>
    </w:p>
    <w:p w14:paraId="4FEB04BC" w14:textId="77777777" w:rsidR="002122E9" w:rsidRPr="00945DDA" w:rsidRDefault="002122E9" w:rsidP="00071C3A">
      <w:pPr>
        <w:pStyle w:val="a3"/>
        <w:wordWrap/>
        <w:ind w:leftChars="50" w:left="106"/>
        <w:rPr>
          <w:spacing w:val="0"/>
          <w:sz w:val="21"/>
          <w:szCs w:val="21"/>
        </w:rPr>
      </w:pPr>
      <w:r w:rsidRPr="00CB1A2A">
        <w:rPr>
          <w:rFonts w:ascii="ＭＳ ゴシック" w:hAnsi="ＭＳ ゴシック" w:hint="eastAsia"/>
          <w:sz w:val="21"/>
          <w:szCs w:val="21"/>
        </w:rPr>
        <w:t>(2)</w:t>
      </w:r>
      <w:r>
        <w:rPr>
          <w:rFonts w:ascii="ＭＳ ゴシック" w:hAnsi="ＭＳ ゴシック" w:hint="eastAsia"/>
          <w:spacing w:val="0"/>
          <w:sz w:val="21"/>
          <w:szCs w:val="21"/>
        </w:rPr>
        <w:t xml:space="preserve">　</w:t>
      </w:r>
      <w:r w:rsidR="008423CD" w:rsidRPr="008423CD">
        <w:rPr>
          <w:rFonts w:ascii="ＭＳ ゴシック" w:hAnsi="ＭＳ ゴシック" w:hint="eastAsia"/>
          <w:sz w:val="21"/>
          <w:szCs w:val="21"/>
        </w:rPr>
        <w:t>曳船使用の希望の有無その他（副）運航管理者の援助を必要とする事項</w:t>
      </w:r>
    </w:p>
    <w:p w14:paraId="062179D7" w14:textId="77777777" w:rsidR="002122E9" w:rsidRPr="00CB1A2A" w:rsidRDefault="002122E9" w:rsidP="00071C3A">
      <w:pPr>
        <w:pStyle w:val="a3"/>
        <w:wordWrap/>
        <w:ind w:left="215" w:hangingChars="100" w:hanging="215"/>
        <w:rPr>
          <w:spacing w:val="0"/>
          <w:sz w:val="21"/>
          <w:szCs w:val="21"/>
        </w:rPr>
      </w:pPr>
      <w:r w:rsidRPr="00CB1A2A">
        <w:rPr>
          <w:rFonts w:ascii="ＭＳ ゴシック" w:hAnsi="ＭＳ ゴシック" w:hint="eastAsia"/>
          <w:sz w:val="21"/>
          <w:szCs w:val="21"/>
        </w:rPr>
        <w:t xml:space="preserve">２　</w:t>
      </w:r>
      <w:r w:rsidR="008423CD" w:rsidRPr="008423CD">
        <w:rPr>
          <w:rFonts w:ascii="ＭＳ ゴシック" w:hAnsi="ＭＳ ゴシック" w:hint="eastAsia"/>
          <w:sz w:val="21"/>
          <w:szCs w:val="21"/>
        </w:rPr>
        <w:t>前項の連絡を受けた（副）運航管理者は、船長に次の事項を連絡するものとし、必要と認める事項については引き続き連絡するものとする。</w:t>
      </w:r>
    </w:p>
    <w:p w14:paraId="4D4BE2E7" w14:textId="77777777" w:rsidR="008423CD" w:rsidRPr="008423CD" w:rsidRDefault="008423CD"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8423CD">
        <w:rPr>
          <w:rFonts w:ascii="ＭＳ ゴシック" w:hAnsi="ＭＳ ゴシック" w:hint="eastAsia"/>
          <w:sz w:val="21"/>
          <w:szCs w:val="21"/>
        </w:rPr>
        <w:t>着岸岸壁の指定</w:t>
      </w:r>
    </w:p>
    <w:p w14:paraId="734CA1CA" w14:textId="77777777" w:rsidR="008423CD" w:rsidRPr="008423CD" w:rsidRDefault="008423CD"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Pr="008423CD">
        <w:rPr>
          <w:rFonts w:ascii="ＭＳ ゴシック" w:hAnsi="ＭＳ ゴシック" w:hint="eastAsia"/>
          <w:sz w:val="21"/>
          <w:szCs w:val="21"/>
        </w:rPr>
        <w:t>着岸岸壁の使用船舶の有無</w:t>
      </w:r>
    </w:p>
    <w:p w14:paraId="5DE7B579" w14:textId="77777777" w:rsidR="008423CD" w:rsidRPr="008423CD" w:rsidRDefault="008423CD"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Pr="008423CD">
        <w:rPr>
          <w:rFonts w:ascii="ＭＳ ゴシック" w:hAnsi="ＭＳ ゴシック" w:hint="eastAsia"/>
          <w:sz w:val="21"/>
          <w:szCs w:val="21"/>
        </w:rPr>
        <w:t>着岸岸壁付近の停泊船舶及び航行船舶の状況</w:t>
      </w:r>
    </w:p>
    <w:p w14:paraId="1D29BCCC" w14:textId="77777777" w:rsidR="008423CD" w:rsidRPr="008423CD" w:rsidRDefault="008423CD"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(4)</w:t>
      </w:r>
      <w:r>
        <w:rPr>
          <w:rFonts w:ascii="ＭＳ ゴシック" w:hAnsi="ＭＳ ゴシック" w:hint="eastAsia"/>
          <w:sz w:val="21"/>
          <w:szCs w:val="21"/>
        </w:rPr>
        <w:t xml:space="preserve">　</w:t>
      </w:r>
      <w:r w:rsidRPr="008423CD">
        <w:rPr>
          <w:rFonts w:ascii="ＭＳ ゴシック" w:hAnsi="ＭＳ ゴシック" w:hint="eastAsia"/>
          <w:sz w:val="21"/>
          <w:szCs w:val="21"/>
        </w:rPr>
        <w:t>岸壁付近の風向、風速、視程、波浪（風浪、うねりの方向、波高）及び潮流（流向、流速）</w:t>
      </w:r>
    </w:p>
    <w:p w14:paraId="653CAFC7" w14:textId="77777777" w:rsidR="002122E9" w:rsidRPr="002122E9" w:rsidRDefault="008423CD"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(5)</w:t>
      </w:r>
      <w:r>
        <w:rPr>
          <w:rFonts w:ascii="ＭＳ ゴシック" w:hAnsi="ＭＳ ゴシック" w:hint="eastAsia"/>
          <w:sz w:val="21"/>
          <w:szCs w:val="21"/>
        </w:rPr>
        <w:t xml:space="preserve">　</w:t>
      </w:r>
      <w:r w:rsidRPr="008423CD">
        <w:rPr>
          <w:rFonts w:ascii="ＭＳ ゴシック" w:hAnsi="ＭＳ ゴシック" w:hint="eastAsia"/>
          <w:sz w:val="21"/>
          <w:szCs w:val="21"/>
        </w:rPr>
        <w:t>曳船の準備状況その他操船上の参考となる事項</w:t>
      </w:r>
    </w:p>
    <w:p w14:paraId="6430650B" w14:textId="77777777" w:rsidR="00593C8F" w:rsidRPr="00593C8F" w:rsidRDefault="00593C8F" w:rsidP="00071C3A">
      <w:pPr>
        <w:pStyle w:val="a3"/>
        <w:wordWrap/>
        <w:ind w:firstLineChars="100" w:firstLine="215"/>
        <w:rPr>
          <w:rFonts w:ascii="ＭＳ ゴシック" w:hAnsi="ＭＳ ゴシック"/>
          <w:sz w:val="21"/>
          <w:szCs w:val="21"/>
        </w:rPr>
      </w:pPr>
      <w:r w:rsidRPr="00593C8F">
        <w:rPr>
          <w:rFonts w:ascii="ＭＳ ゴシック" w:hAnsi="ＭＳ ゴシック" w:hint="eastAsia"/>
          <w:sz w:val="21"/>
          <w:szCs w:val="21"/>
        </w:rPr>
        <w:t>（曳船の使用基準）</w:t>
      </w:r>
    </w:p>
    <w:p w14:paraId="2FA14B96" w14:textId="7ABA5603" w:rsidR="00593C8F" w:rsidRPr="00593C8F" w:rsidRDefault="00593C8F" w:rsidP="00071C3A">
      <w:pPr>
        <w:pStyle w:val="a3"/>
        <w:wordWrap/>
        <w:ind w:left="215" w:hangingChars="100" w:hanging="215"/>
        <w:rPr>
          <w:rFonts w:ascii="ＭＳ ゴシック" w:hAnsi="ＭＳ ゴシック"/>
          <w:sz w:val="21"/>
          <w:szCs w:val="21"/>
        </w:rPr>
      </w:pPr>
      <w:r w:rsidRPr="00593C8F">
        <w:rPr>
          <w:rFonts w:ascii="ＭＳ ゴシック" w:hAnsi="ＭＳ ゴシック" w:hint="eastAsia"/>
          <w:sz w:val="21"/>
          <w:szCs w:val="21"/>
        </w:rPr>
        <w:t>第1</w:t>
      </w:r>
      <w:r w:rsidR="00073392">
        <w:rPr>
          <w:rFonts w:ascii="ＭＳ ゴシック" w:hAnsi="ＭＳ ゴシック"/>
          <w:sz w:val="21"/>
          <w:szCs w:val="21"/>
        </w:rPr>
        <w:t>4</w:t>
      </w:r>
      <w:r w:rsidRPr="00593C8F">
        <w:rPr>
          <w:rFonts w:ascii="ＭＳ ゴシック" w:hAnsi="ＭＳ ゴシック" w:hint="eastAsia"/>
          <w:sz w:val="21"/>
          <w:szCs w:val="21"/>
        </w:rPr>
        <w:t>条　（副）運航管理者は、船舶の出入港時、岸壁付近の風速を確認し、次表の条件に達しているとき又は達するおそれがあると認めるときは、船長と協議のうえ、あらかじめ次表の基準により曳船を手配するものとする。</w:t>
      </w:r>
    </w:p>
    <w:p w14:paraId="59DD853E" w14:textId="77777777" w:rsidR="00593C8F" w:rsidRDefault="00A52761" w:rsidP="00071C3A">
      <w:pPr>
        <w:pStyle w:val="a3"/>
        <w:wordWrap/>
        <w:ind w:firstLineChars="100" w:firstLine="215"/>
        <w:rPr>
          <w:rFonts w:ascii="ＭＳ ゴシック" w:hAnsi="ＭＳ ゴシック"/>
          <w:sz w:val="21"/>
          <w:szCs w:val="21"/>
        </w:rPr>
      </w:pPr>
      <w:r>
        <w:rPr>
          <w:rFonts w:ascii="ＭＳ ゴシック" w:hAnsi="ＭＳ ゴシック" w:hint="eastAsia"/>
          <w:sz w:val="21"/>
          <w:szCs w:val="21"/>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4E41B7" w:rsidRPr="00CB1A2A" w14:paraId="555CA449" w14:textId="77777777" w:rsidTr="004E41B7">
        <w:trPr>
          <w:cantSplit/>
          <w:trHeight w:hRule="exact" w:val="340"/>
        </w:trPr>
        <w:tc>
          <w:tcPr>
            <w:tcW w:w="306" w:type="dxa"/>
            <w:vMerge w:val="restart"/>
            <w:tcBorders>
              <w:top w:val="nil"/>
              <w:left w:val="nil"/>
              <w:bottom w:val="nil"/>
              <w:right w:val="single" w:sz="4" w:space="0" w:color="auto"/>
            </w:tcBorders>
          </w:tcPr>
          <w:p w14:paraId="224D8DDE" w14:textId="77777777" w:rsidR="004E41B7" w:rsidRPr="00CB1A2A" w:rsidRDefault="004E41B7" w:rsidP="00071C3A">
            <w:pPr>
              <w:pStyle w:val="a3"/>
              <w:wordWrap/>
              <w:rPr>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1448382C" w14:textId="77777777" w:rsidR="004E41B7" w:rsidRPr="00CB1A2A" w:rsidRDefault="004E41B7" w:rsidP="00071C3A">
            <w:pPr>
              <w:pStyle w:val="a3"/>
              <w:wordWrap/>
              <w:jc w:val="center"/>
              <w:rPr>
                <w:spacing w:val="0"/>
                <w:sz w:val="21"/>
                <w:szCs w:val="21"/>
              </w:rPr>
            </w:pPr>
            <w:r>
              <w:rPr>
                <w:rFonts w:hint="eastAsia"/>
                <w:spacing w:val="0"/>
                <w:sz w:val="21"/>
                <w:szCs w:val="21"/>
              </w:rPr>
              <w:t>港名</w:t>
            </w:r>
          </w:p>
        </w:tc>
        <w:tc>
          <w:tcPr>
            <w:tcW w:w="3462" w:type="dxa"/>
            <w:tcBorders>
              <w:top w:val="single" w:sz="4" w:space="0" w:color="000000"/>
              <w:left w:val="nil"/>
              <w:bottom w:val="single" w:sz="4" w:space="0" w:color="000000"/>
              <w:right w:val="single" w:sz="4" w:space="0" w:color="000000"/>
            </w:tcBorders>
          </w:tcPr>
          <w:p w14:paraId="319F9E24" w14:textId="77777777" w:rsidR="004E41B7" w:rsidRPr="00CB1A2A" w:rsidRDefault="00003FB1" w:rsidP="00071C3A">
            <w:pPr>
              <w:pStyle w:val="a3"/>
              <w:wordWrap/>
              <w:jc w:val="center"/>
              <w:rPr>
                <w:spacing w:val="0"/>
                <w:sz w:val="21"/>
                <w:szCs w:val="21"/>
              </w:rPr>
            </w:pPr>
            <w:r>
              <w:rPr>
                <w:rFonts w:ascii="ＭＳ ゴシック" w:hAnsi="ＭＳ ゴシック" w:hint="eastAsia"/>
                <w:sz w:val="21"/>
                <w:szCs w:val="21"/>
              </w:rPr>
              <w:t>風速</w:t>
            </w:r>
          </w:p>
        </w:tc>
        <w:tc>
          <w:tcPr>
            <w:tcW w:w="2982" w:type="dxa"/>
            <w:tcBorders>
              <w:top w:val="single" w:sz="4" w:space="0" w:color="000000"/>
              <w:left w:val="nil"/>
              <w:bottom w:val="single" w:sz="4" w:space="0" w:color="000000"/>
              <w:right w:val="single" w:sz="4" w:space="0" w:color="000000"/>
            </w:tcBorders>
          </w:tcPr>
          <w:p w14:paraId="5382A0B8" w14:textId="77777777" w:rsidR="004E41B7" w:rsidRPr="00CB1A2A" w:rsidRDefault="00003FB1" w:rsidP="00071C3A">
            <w:pPr>
              <w:pStyle w:val="a3"/>
              <w:wordWrap/>
              <w:jc w:val="center"/>
              <w:rPr>
                <w:spacing w:val="0"/>
                <w:sz w:val="21"/>
                <w:szCs w:val="21"/>
              </w:rPr>
            </w:pPr>
            <w:r>
              <w:rPr>
                <w:rFonts w:hint="eastAsia"/>
                <w:spacing w:val="0"/>
                <w:sz w:val="21"/>
                <w:szCs w:val="21"/>
              </w:rPr>
              <w:t>曳船</w:t>
            </w:r>
          </w:p>
        </w:tc>
      </w:tr>
      <w:tr w:rsidR="004E41B7" w:rsidRPr="00CB1A2A" w14:paraId="751087E0" w14:textId="77777777" w:rsidTr="00227BC3">
        <w:trPr>
          <w:cantSplit/>
          <w:trHeight w:hRule="exact" w:val="907"/>
        </w:trPr>
        <w:tc>
          <w:tcPr>
            <w:tcW w:w="306" w:type="dxa"/>
            <w:vMerge/>
            <w:tcBorders>
              <w:top w:val="nil"/>
              <w:left w:val="nil"/>
              <w:bottom w:val="nil"/>
              <w:right w:val="single" w:sz="4" w:space="0" w:color="auto"/>
            </w:tcBorders>
          </w:tcPr>
          <w:p w14:paraId="5E175E82" w14:textId="77777777" w:rsidR="004E41B7" w:rsidRPr="00CB1A2A" w:rsidRDefault="004E41B7" w:rsidP="00071C3A">
            <w:pPr>
              <w:pStyle w:val="a3"/>
              <w:wordWrap/>
              <w:spacing w:line="240" w:lineRule="auto"/>
              <w:rPr>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419180D6" w14:textId="77777777" w:rsidR="004E41B7" w:rsidRPr="00CB1A2A" w:rsidRDefault="004E41B7" w:rsidP="00071C3A">
            <w:pPr>
              <w:pStyle w:val="a3"/>
              <w:wordWrap/>
              <w:jc w:val="center"/>
              <w:rPr>
                <w:spacing w:val="0"/>
                <w:sz w:val="21"/>
                <w:szCs w:val="21"/>
              </w:rPr>
            </w:pPr>
            <w:r>
              <w:rPr>
                <w:rFonts w:ascii="ＭＳ ゴシック" w:hAnsi="ＭＳ ゴシック" w:hint="eastAsia"/>
                <w:sz w:val="21"/>
                <w:szCs w:val="21"/>
              </w:rPr>
              <w:t>○○港</w:t>
            </w:r>
          </w:p>
        </w:tc>
        <w:tc>
          <w:tcPr>
            <w:tcW w:w="3462" w:type="dxa"/>
            <w:tcBorders>
              <w:top w:val="nil"/>
              <w:left w:val="nil"/>
              <w:bottom w:val="single" w:sz="4" w:space="0" w:color="auto"/>
              <w:right w:val="single" w:sz="4" w:space="0" w:color="000000"/>
            </w:tcBorders>
          </w:tcPr>
          <w:p w14:paraId="060862E5" w14:textId="77777777" w:rsidR="004E41B7" w:rsidRDefault="004E41B7" w:rsidP="00071C3A">
            <w:pPr>
              <w:pStyle w:val="a3"/>
              <w:wordWrap/>
              <w:ind w:leftChars="50" w:left="106" w:rightChars="50" w:right="106"/>
              <w:rPr>
                <w:rFonts w:ascii="ＭＳ ゴシック" w:hAnsi="ＭＳ ゴシック"/>
                <w:sz w:val="21"/>
                <w:szCs w:val="21"/>
              </w:rPr>
            </w:pPr>
            <w:r>
              <w:rPr>
                <w:rFonts w:ascii="ＭＳ ゴシック" w:hAnsi="ＭＳ ゴシック" w:hint="eastAsia"/>
                <w:sz w:val="21"/>
                <w:szCs w:val="21"/>
              </w:rPr>
              <w:t>約○○m/s以上</w:t>
            </w:r>
          </w:p>
          <w:p w14:paraId="0AC693CE" w14:textId="77777777" w:rsidR="004E41B7" w:rsidRDefault="004E41B7" w:rsidP="00071C3A">
            <w:pPr>
              <w:pStyle w:val="a3"/>
              <w:wordWrap/>
              <w:ind w:leftChars="50" w:left="106" w:rightChars="50" w:right="106"/>
              <w:rPr>
                <w:rFonts w:ascii="ＭＳ ゴシック" w:hAnsi="ＭＳ ゴシック"/>
                <w:sz w:val="21"/>
                <w:szCs w:val="21"/>
              </w:rPr>
            </w:pPr>
            <w:r>
              <w:rPr>
                <w:rFonts w:ascii="ＭＳ ゴシック" w:hAnsi="ＭＳ ゴシック" w:hint="eastAsia"/>
                <w:sz w:val="21"/>
                <w:szCs w:val="21"/>
              </w:rPr>
              <w:t>約○○m/s以上</w:t>
            </w:r>
          </w:p>
          <w:p w14:paraId="7F210A8B" w14:textId="77777777" w:rsidR="004E41B7" w:rsidRPr="00CB1A2A" w:rsidRDefault="004E41B7" w:rsidP="00071C3A">
            <w:pPr>
              <w:pStyle w:val="a3"/>
              <w:wordWrap/>
              <w:ind w:leftChars="50" w:left="106" w:rightChars="50" w:right="106"/>
              <w:rPr>
                <w:spacing w:val="0"/>
                <w:sz w:val="21"/>
                <w:szCs w:val="21"/>
              </w:rPr>
            </w:pPr>
            <w:r>
              <w:rPr>
                <w:rFonts w:ascii="ＭＳ ゴシック" w:hAnsi="ＭＳ ゴシック" w:hint="eastAsia"/>
                <w:sz w:val="21"/>
                <w:szCs w:val="21"/>
              </w:rPr>
              <w:t>約○○m/s以上</w:t>
            </w:r>
          </w:p>
        </w:tc>
        <w:tc>
          <w:tcPr>
            <w:tcW w:w="2982" w:type="dxa"/>
            <w:tcBorders>
              <w:top w:val="nil"/>
              <w:left w:val="nil"/>
              <w:bottom w:val="single" w:sz="4" w:space="0" w:color="auto"/>
              <w:right w:val="single" w:sz="4" w:space="0" w:color="000000"/>
            </w:tcBorders>
          </w:tcPr>
          <w:p w14:paraId="319E65FE" w14:textId="77777777" w:rsidR="004E41B7" w:rsidRDefault="004E41B7" w:rsidP="00071C3A">
            <w:pPr>
              <w:pStyle w:val="a3"/>
              <w:wordWrap/>
              <w:ind w:firstLineChars="50" w:firstLine="107"/>
              <w:rPr>
                <w:rFonts w:ascii="ＭＳ ゴシック" w:hAnsi="ＭＳ ゴシック"/>
                <w:sz w:val="21"/>
                <w:szCs w:val="21"/>
              </w:rPr>
            </w:pPr>
            <w:r w:rsidRPr="00CB1A2A">
              <w:rPr>
                <w:rFonts w:ascii="ＭＳ ゴシック" w:hAnsi="ＭＳ ゴシック" w:hint="eastAsia"/>
                <w:sz w:val="21"/>
                <w:szCs w:val="21"/>
              </w:rPr>
              <w:t>○○</w:t>
            </w:r>
            <w:r w:rsidR="00003FB1">
              <w:rPr>
                <w:rFonts w:ascii="ＭＳ ゴシック" w:hAnsi="ＭＳ ゴシック" w:hint="eastAsia"/>
                <w:sz w:val="21"/>
                <w:szCs w:val="21"/>
              </w:rPr>
              <w:t>馬力曳船　○隻</w:t>
            </w:r>
          </w:p>
          <w:p w14:paraId="24BB7F8A" w14:textId="77777777" w:rsidR="00003FB1" w:rsidRDefault="00003FB1" w:rsidP="00071C3A">
            <w:pPr>
              <w:pStyle w:val="a3"/>
              <w:wordWrap/>
              <w:ind w:firstLineChars="50" w:firstLine="107"/>
              <w:rPr>
                <w:rFonts w:ascii="ＭＳ ゴシック" w:hAnsi="ＭＳ ゴシック"/>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馬力曳船　○隻</w:t>
            </w:r>
          </w:p>
          <w:p w14:paraId="4818A8CC" w14:textId="77777777" w:rsidR="00003FB1" w:rsidRPr="00CB1A2A" w:rsidRDefault="00003FB1" w:rsidP="00071C3A">
            <w:pPr>
              <w:pStyle w:val="a3"/>
              <w:wordWrap/>
              <w:ind w:firstLineChars="50" w:firstLine="107"/>
              <w:rPr>
                <w:spacing w:val="0"/>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馬力曳船　○隻</w:t>
            </w:r>
          </w:p>
        </w:tc>
      </w:tr>
      <w:tr w:rsidR="004E41B7" w:rsidRPr="00CB1A2A" w14:paraId="6B12B0DC" w14:textId="77777777" w:rsidTr="00227BC3">
        <w:trPr>
          <w:cantSplit/>
          <w:trHeight w:hRule="exact" w:val="907"/>
        </w:trPr>
        <w:tc>
          <w:tcPr>
            <w:tcW w:w="306" w:type="dxa"/>
            <w:vMerge/>
            <w:tcBorders>
              <w:top w:val="nil"/>
              <w:left w:val="nil"/>
              <w:bottom w:val="nil"/>
              <w:right w:val="single" w:sz="4" w:space="0" w:color="auto"/>
            </w:tcBorders>
          </w:tcPr>
          <w:p w14:paraId="1639A08D" w14:textId="77777777" w:rsidR="004E41B7" w:rsidRPr="00CB1A2A" w:rsidRDefault="004E41B7" w:rsidP="00071C3A">
            <w:pPr>
              <w:pStyle w:val="a3"/>
              <w:wordWrap/>
              <w:spacing w:line="240" w:lineRule="auto"/>
              <w:rPr>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3BD10495" w14:textId="77777777" w:rsidR="004E41B7" w:rsidRPr="00CB1A2A" w:rsidRDefault="004E41B7" w:rsidP="00071C3A">
            <w:pPr>
              <w:pStyle w:val="a3"/>
              <w:wordWrap/>
              <w:jc w:val="center"/>
              <w:rPr>
                <w:spacing w:val="0"/>
                <w:sz w:val="21"/>
                <w:szCs w:val="21"/>
              </w:rPr>
            </w:pPr>
            <w:r>
              <w:rPr>
                <w:rFonts w:ascii="ＭＳ ゴシック" w:hAnsi="ＭＳ ゴシック" w:hint="eastAsia"/>
                <w:sz w:val="21"/>
                <w:szCs w:val="21"/>
              </w:rPr>
              <w:t>○○港</w:t>
            </w:r>
          </w:p>
        </w:tc>
        <w:tc>
          <w:tcPr>
            <w:tcW w:w="3462" w:type="dxa"/>
            <w:tcBorders>
              <w:top w:val="single" w:sz="4" w:space="0" w:color="auto"/>
              <w:left w:val="nil"/>
              <w:bottom w:val="single" w:sz="4" w:space="0" w:color="000000"/>
              <w:right w:val="single" w:sz="4" w:space="0" w:color="000000"/>
            </w:tcBorders>
          </w:tcPr>
          <w:p w14:paraId="5CA9AD48" w14:textId="77777777" w:rsidR="004E41B7" w:rsidRDefault="004E41B7" w:rsidP="00071C3A">
            <w:pPr>
              <w:pStyle w:val="a3"/>
              <w:wordWrap/>
              <w:ind w:leftChars="50" w:left="106" w:rightChars="50" w:right="106"/>
              <w:rPr>
                <w:rFonts w:ascii="ＭＳ ゴシック" w:hAnsi="ＭＳ ゴシック"/>
                <w:sz w:val="21"/>
                <w:szCs w:val="21"/>
              </w:rPr>
            </w:pPr>
            <w:r>
              <w:rPr>
                <w:rFonts w:ascii="ＭＳ ゴシック" w:hAnsi="ＭＳ ゴシック" w:hint="eastAsia"/>
                <w:sz w:val="21"/>
                <w:szCs w:val="21"/>
              </w:rPr>
              <w:t>約○○m/s以上</w:t>
            </w:r>
          </w:p>
          <w:p w14:paraId="7469853C" w14:textId="77777777" w:rsidR="004E41B7" w:rsidRDefault="004E41B7" w:rsidP="00071C3A">
            <w:pPr>
              <w:pStyle w:val="a3"/>
              <w:wordWrap/>
              <w:ind w:leftChars="50" w:left="106" w:rightChars="50" w:right="106"/>
              <w:rPr>
                <w:rFonts w:ascii="ＭＳ ゴシック" w:hAnsi="ＭＳ ゴシック"/>
                <w:sz w:val="21"/>
                <w:szCs w:val="21"/>
              </w:rPr>
            </w:pPr>
            <w:r>
              <w:rPr>
                <w:rFonts w:ascii="ＭＳ ゴシック" w:hAnsi="ＭＳ ゴシック" w:hint="eastAsia"/>
                <w:sz w:val="21"/>
                <w:szCs w:val="21"/>
              </w:rPr>
              <w:t>約○○m/s以上</w:t>
            </w:r>
          </w:p>
          <w:p w14:paraId="0F294616" w14:textId="77777777" w:rsidR="004E41B7" w:rsidRPr="00CB1A2A" w:rsidRDefault="004E41B7" w:rsidP="00071C3A">
            <w:pPr>
              <w:pStyle w:val="a3"/>
              <w:wordWrap/>
              <w:ind w:leftChars="50" w:left="106" w:rightChars="50" w:right="106"/>
              <w:rPr>
                <w:spacing w:val="0"/>
                <w:sz w:val="21"/>
                <w:szCs w:val="21"/>
              </w:rPr>
            </w:pPr>
            <w:r>
              <w:rPr>
                <w:rFonts w:ascii="ＭＳ ゴシック" w:hAnsi="ＭＳ ゴシック" w:hint="eastAsia"/>
                <w:sz w:val="21"/>
                <w:szCs w:val="21"/>
              </w:rPr>
              <w:t>約○○m/s以上</w:t>
            </w:r>
          </w:p>
        </w:tc>
        <w:tc>
          <w:tcPr>
            <w:tcW w:w="2982" w:type="dxa"/>
            <w:tcBorders>
              <w:top w:val="single" w:sz="4" w:space="0" w:color="auto"/>
              <w:left w:val="nil"/>
              <w:bottom w:val="single" w:sz="4" w:space="0" w:color="000000"/>
              <w:right w:val="single" w:sz="4" w:space="0" w:color="000000"/>
            </w:tcBorders>
          </w:tcPr>
          <w:p w14:paraId="3D727410" w14:textId="77777777" w:rsidR="004E41B7" w:rsidRDefault="00003FB1" w:rsidP="00071C3A">
            <w:pPr>
              <w:pStyle w:val="a3"/>
              <w:wordWrap/>
              <w:ind w:firstLineChars="50" w:firstLine="107"/>
              <w:rPr>
                <w:rFonts w:ascii="ＭＳ ゴシック" w:hAnsi="ＭＳ ゴシック"/>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馬力曳船　○隻</w:t>
            </w:r>
          </w:p>
          <w:p w14:paraId="6ADB5AE2" w14:textId="77777777" w:rsidR="00003FB1" w:rsidRDefault="00003FB1" w:rsidP="00071C3A">
            <w:pPr>
              <w:pStyle w:val="a3"/>
              <w:wordWrap/>
              <w:ind w:firstLineChars="50" w:firstLine="107"/>
              <w:rPr>
                <w:rFonts w:ascii="ＭＳ ゴシック" w:hAnsi="ＭＳ ゴシック"/>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馬力曳船　○隻</w:t>
            </w:r>
          </w:p>
          <w:p w14:paraId="7C3A7E78" w14:textId="77777777" w:rsidR="00003FB1" w:rsidRPr="00CB1A2A" w:rsidRDefault="00003FB1" w:rsidP="00071C3A">
            <w:pPr>
              <w:pStyle w:val="a3"/>
              <w:wordWrap/>
              <w:ind w:firstLineChars="50" w:firstLine="107"/>
              <w:rPr>
                <w:spacing w:val="0"/>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馬力曳船　○隻</w:t>
            </w:r>
          </w:p>
        </w:tc>
      </w:tr>
    </w:tbl>
    <w:p w14:paraId="4717DE15" w14:textId="77777777" w:rsidR="00B25AB7" w:rsidRPr="00B25AB7" w:rsidRDefault="00B25AB7" w:rsidP="00071C3A">
      <w:pPr>
        <w:pStyle w:val="a3"/>
        <w:wordWrap/>
        <w:ind w:firstLineChars="100" w:firstLine="215"/>
        <w:rPr>
          <w:rFonts w:ascii="ＭＳ ゴシック" w:hAnsi="ＭＳ ゴシック"/>
          <w:sz w:val="21"/>
          <w:szCs w:val="21"/>
        </w:rPr>
      </w:pPr>
      <w:r w:rsidRPr="00B25AB7">
        <w:rPr>
          <w:rFonts w:ascii="ＭＳ ゴシック" w:hAnsi="ＭＳ ゴシック" w:hint="eastAsia"/>
          <w:sz w:val="21"/>
          <w:szCs w:val="21"/>
        </w:rPr>
        <w:t>（機器点検）</w:t>
      </w:r>
    </w:p>
    <w:p w14:paraId="79AFB6B3" w14:textId="5982A59A" w:rsidR="00B25AB7" w:rsidRDefault="00B25AB7" w:rsidP="00071C3A">
      <w:pPr>
        <w:pStyle w:val="a3"/>
        <w:wordWrap/>
        <w:ind w:left="215" w:hangingChars="100" w:hanging="215"/>
        <w:rPr>
          <w:rFonts w:ascii="ＭＳ ゴシック" w:hAnsi="ＭＳ ゴシック"/>
          <w:sz w:val="21"/>
          <w:szCs w:val="21"/>
        </w:rPr>
      </w:pPr>
      <w:r w:rsidRPr="00B25AB7">
        <w:rPr>
          <w:rFonts w:ascii="ＭＳ ゴシック" w:hAnsi="ＭＳ ゴシック" w:hint="eastAsia"/>
          <w:sz w:val="21"/>
          <w:szCs w:val="21"/>
        </w:rPr>
        <w:t>第1</w:t>
      </w:r>
      <w:r w:rsidR="00073392">
        <w:rPr>
          <w:rFonts w:ascii="ＭＳ ゴシック" w:hAnsi="ＭＳ ゴシック"/>
          <w:sz w:val="21"/>
          <w:szCs w:val="21"/>
        </w:rPr>
        <w:t>5</w:t>
      </w:r>
      <w:r w:rsidRPr="00B25AB7">
        <w:rPr>
          <w:rFonts w:ascii="ＭＳ ゴシック" w:hAnsi="ＭＳ ゴシック" w:hint="eastAsia"/>
          <w:sz w:val="21"/>
          <w:szCs w:val="21"/>
        </w:rPr>
        <w:t>条　船長は、入港着岸</w:t>
      </w:r>
      <w:r w:rsidR="00227BC3">
        <w:rPr>
          <w:rFonts w:ascii="ＭＳ ゴシック" w:hAnsi="ＭＳ ゴシック" w:hint="eastAsia"/>
          <w:sz w:val="21"/>
          <w:szCs w:val="21"/>
        </w:rPr>
        <w:t>（</w:t>
      </w:r>
      <w:r w:rsidRPr="00B25AB7">
        <w:rPr>
          <w:rFonts w:ascii="ＭＳ ゴシック" w:hAnsi="ＭＳ ゴシック" w:hint="eastAsia"/>
          <w:sz w:val="21"/>
          <w:szCs w:val="21"/>
        </w:rPr>
        <w:t>桟）前、桟橋手前（防波堤手前）○○○ｍ等入港地の状況に応じ安全な海域において、機関の後進（</w:t>
      </w:r>
      <w:r w:rsidR="00227BC3">
        <w:rPr>
          <w:rFonts w:ascii="ＭＳ ゴシック" w:hAnsi="ＭＳ ゴシック" w:hint="eastAsia"/>
          <w:sz w:val="21"/>
          <w:szCs w:val="21"/>
        </w:rPr>
        <w:t>CPP</w:t>
      </w:r>
      <w:r w:rsidRPr="00B25AB7">
        <w:rPr>
          <w:rFonts w:ascii="ＭＳ ゴシック" w:hAnsi="ＭＳ ゴシック" w:hint="eastAsia"/>
          <w:sz w:val="21"/>
          <w:szCs w:val="21"/>
        </w:rPr>
        <w:t>の場合は翼角作動）、舵等の点検を実施する。これは、短い航路において、一日に何度も入出港を繰り返す場合も同様である。</w:t>
      </w:r>
    </w:p>
    <w:p w14:paraId="6500E085" w14:textId="77777777" w:rsidR="001964A0" w:rsidRPr="00CB1A2A" w:rsidRDefault="001964A0" w:rsidP="00071C3A">
      <w:pPr>
        <w:pStyle w:val="a3"/>
        <w:wordWrap/>
        <w:ind w:left="107" w:firstLineChars="50" w:firstLine="107"/>
        <w:rPr>
          <w:spacing w:val="0"/>
          <w:sz w:val="21"/>
          <w:szCs w:val="21"/>
        </w:rPr>
      </w:pPr>
      <w:r w:rsidRPr="00CB1A2A">
        <w:rPr>
          <w:rFonts w:ascii="ＭＳ ゴシック" w:hAnsi="ＭＳ ゴシック" w:hint="eastAsia"/>
          <w:sz w:val="21"/>
          <w:szCs w:val="21"/>
        </w:rPr>
        <w:t>（記録）</w:t>
      </w:r>
    </w:p>
    <w:p w14:paraId="6DB232F1" w14:textId="0417F02C" w:rsidR="00B25AB7" w:rsidRDefault="00B25AB7" w:rsidP="00071C3A">
      <w:pPr>
        <w:pStyle w:val="a3"/>
        <w:wordWrap/>
        <w:ind w:left="215" w:hangingChars="100" w:hanging="215"/>
        <w:rPr>
          <w:rFonts w:ascii="ＭＳ ゴシック" w:hAnsi="ＭＳ ゴシック"/>
          <w:sz w:val="21"/>
          <w:szCs w:val="21"/>
        </w:rPr>
      </w:pPr>
      <w:r w:rsidRPr="00B25AB7">
        <w:rPr>
          <w:rFonts w:ascii="ＭＳ ゴシック" w:hAnsi="ＭＳ ゴシック" w:hint="eastAsia"/>
          <w:sz w:val="21"/>
          <w:szCs w:val="21"/>
        </w:rPr>
        <w:t>第1</w:t>
      </w:r>
      <w:r w:rsidR="00073392">
        <w:rPr>
          <w:rFonts w:ascii="ＭＳ ゴシック" w:hAnsi="ＭＳ ゴシック"/>
          <w:sz w:val="21"/>
          <w:szCs w:val="21"/>
        </w:rPr>
        <w:t>6</w:t>
      </w:r>
      <w:r w:rsidRPr="00B25AB7">
        <w:rPr>
          <w:rFonts w:ascii="ＭＳ ゴシック" w:hAnsi="ＭＳ ゴシック" w:hint="eastAsia"/>
          <w:sz w:val="21"/>
          <w:szCs w:val="21"/>
        </w:rPr>
        <w:t>条　船長及び運航管理者は、基準航路の変更、曳船の使用に関して協議を行った場合は、その内容を○○○及び△△△（運航管理日誌、航海日誌等）に記録</w:t>
      </w:r>
      <w:r w:rsidR="00073392" w:rsidRPr="00073392">
        <w:rPr>
          <w:rFonts w:ascii="ＭＳ ゴシック" w:hAnsi="ＭＳ ゴシック" w:hint="eastAsia"/>
          <w:sz w:val="21"/>
          <w:szCs w:val="21"/>
        </w:rPr>
        <w:t>し、１年間保存</w:t>
      </w:r>
      <w:r w:rsidRPr="00B25AB7">
        <w:rPr>
          <w:rFonts w:ascii="ＭＳ ゴシック" w:hAnsi="ＭＳ ゴシック" w:hint="eastAsia"/>
          <w:sz w:val="21"/>
          <w:szCs w:val="21"/>
        </w:rPr>
        <w:t>するものとする。曳船使用基準に達した又は達するおそれがあった場合における曳船の不使用については、判断理由を記載すること。</w:t>
      </w:r>
    </w:p>
    <w:p w14:paraId="1C2D043C" w14:textId="124D9278" w:rsidR="004024FC" w:rsidRDefault="001964A0" w:rsidP="00071C3A">
      <w:pPr>
        <w:pStyle w:val="a3"/>
        <w:wordWrap/>
        <w:jc w:val="center"/>
        <w:rPr>
          <w:spacing w:val="0"/>
          <w:sz w:val="21"/>
          <w:szCs w:val="21"/>
        </w:rPr>
      </w:pPr>
      <w:r w:rsidRPr="00CB1A2A">
        <w:rPr>
          <w:spacing w:val="0"/>
          <w:sz w:val="21"/>
          <w:szCs w:val="21"/>
        </w:rPr>
        <w:br w:type="page"/>
      </w:r>
    </w:p>
    <w:p w14:paraId="060824D4" w14:textId="44F8CD00" w:rsidR="001964A0" w:rsidRPr="004024FC" w:rsidRDefault="001964A0" w:rsidP="00F67DA9">
      <w:pPr>
        <w:pStyle w:val="a3"/>
        <w:wordWrap/>
        <w:ind w:firstLineChars="372" w:firstLine="1063"/>
        <w:jc w:val="center"/>
        <w:rPr>
          <w:b/>
          <w:spacing w:val="0"/>
          <w:sz w:val="28"/>
          <w:szCs w:val="21"/>
        </w:rPr>
      </w:pPr>
      <w:r w:rsidRPr="004024FC">
        <w:rPr>
          <w:rFonts w:ascii="ＭＳ ゴシック" w:hAnsi="ＭＳ ゴシック" w:hint="eastAsia"/>
          <w:b/>
          <w:sz w:val="28"/>
          <w:szCs w:val="21"/>
        </w:rPr>
        <w:lastRenderedPageBreak/>
        <w:t>作</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業</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基</w:t>
      </w:r>
      <w:r w:rsidR="004024FC">
        <w:rPr>
          <w:rFonts w:ascii="ＭＳ ゴシック" w:hAnsi="ＭＳ ゴシック" w:hint="eastAsia"/>
          <w:b/>
          <w:sz w:val="28"/>
          <w:szCs w:val="21"/>
        </w:rPr>
        <w:t xml:space="preserve">　</w:t>
      </w:r>
      <w:r w:rsidRPr="004024FC">
        <w:rPr>
          <w:rFonts w:ascii="ＭＳ ゴシック" w:hAnsi="ＭＳ ゴシック" w:hint="eastAsia"/>
          <w:b/>
          <w:sz w:val="28"/>
          <w:szCs w:val="21"/>
        </w:rPr>
        <w:t>準</w:t>
      </w:r>
      <w:r w:rsidR="004024FC">
        <w:rPr>
          <w:rFonts w:ascii="ＭＳ ゴシック" w:hAnsi="ＭＳ ゴシック" w:hint="eastAsia"/>
          <w:b/>
          <w:sz w:val="28"/>
          <w:szCs w:val="21"/>
        </w:rPr>
        <w:t xml:space="preserve">　</w:t>
      </w:r>
      <w:r w:rsidR="00A52761">
        <w:rPr>
          <w:rFonts w:ascii="ＭＳ ゴシック" w:hAnsi="ＭＳ ゴシック" w:hint="eastAsia"/>
          <w:b/>
          <w:sz w:val="28"/>
          <w:szCs w:val="21"/>
        </w:rPr>
        <w:t>（</w:t>
      </w:r>
      <w:r w:rsidR="006B1B10">
        <w:rPr>
          <w:rFonts w:ascii="ＭＳ ゴシック" w:hAnsi="ＭＳ ゴシック" w:hint="eastAsia"/>
          <w:b/>
          <w:sz w:val="28"/>
          <w:szCs w:val="21"/>
        </w:rPr>
        <w:t>ひな形</w:t>
      </w:r>
      <w:r w:rsidR="00A52761">
        <w:rPr>
          <w:rFonts w:ascii="ＭＳ ゴシック" w:hAnsi="ＭＳ ゴシック" w:hint="eastAsia"/>
          <w:b/>
          <w:sz w:val="28"/>
          <w:szCs w:val="21"/>
        </w:rPr>
        <w:t>）</w:t>
      </w:r>
    </w:p>
    <w:p w14:paraId="017980E2" w14:textId="77777777" w:rsidR="00F67DA9" w:rsidRDefault="00F67DA9" w:rsidP="00071C3A">
      <w:pPr>
        <w:pStyle w:val="a3"/>
        <w:wordWrap/>
        <w:jc w:val="center"/>
        <w:rPr>
          <w:rFonts w:ascii="ＭＳ ゴシック" w:hAnsi="ＭＳ ゴシック"/>
          <w:sz w:val="21"/>
          <w:szCs w:val="21"/>
        </w:rPr>
      </w:pPr>
    </w:p>
    <w:p w14:paraId="2D52037E" w14:textId="77777777" w:rsidR="001964A0" w:rsidRPr="00CB1A2A" w:rsidRDefault="00EC5D2D" w:rsidP="00071C3A">
      <w:pPr>
        <w:pStyle w:val="a3"/>
        <w:wordWrap/>
        <w:jc w:val="center"/>
        <w:rPr>
          <w:spacing w:val="0"/>
          <w:sz w:val="21"/>
          <w:szCs w:val="21"/>
        </w:rPr>
      </w:pPr>
      <w:r w:rsidRPr="00CB1A2A">
        <w:rPr>
          <w:rFonts w:ascii="ＭＳ ゴシック" w:hAnsi="ＭＳ ゴシック" w:hint="eastAsia"/>
          <w:sz w:val="21"/>
          <w:szCs w:val="21"/>
        </w:rPr>
        <w:t>令和</w:t>
      </w:r>
      <w:r w:rsidR="001964A0" w:rsidRPr="00CB1A2A">
        <w:rPr>
          <w:rFonts w:ascii="ＭＳ ゴシック" w:hAnsi="ＭＳ ゴシック" w:hint="eastAsia"/>
          <w:sz w:val="21"/>
          <w:szCs w:val="21"/>
        </w:rPr>
        <w:t xml:space="preserve">　年　月　日</w:t>
      </w:r>
    </w:p>
    <w:p w14:paraId="3E5CC4C1"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○○○○株式会社</w:t>
      </w:r>
    </w:p>
    <w:p w14:paraId="07F4E623" w14:textId="77777777" w:rsidR="001964A0" w:rsidRDefault="001964A0" w:rsidP="00071C3A">
      <w:pPr>
        <w:pStyle w:val="a3"/>
        <w:wordWrap/>
        <w:rPr>
          <w:spacing w:val="0"/>
          <w:sz w:val="21"/>
          <w:szCs w:val="21"/>
        </w:rPr>
      </w:pPr>
    </w:p>
    <w:p w14:paraId="592D898E" w14:textId="77777777" w:rsidR="004024FC" w:rsidRDefault="004024FC" w:rsidP="00071C3A">
      <w:pPr>
        <w:pStyle w:val="a3"/>
        <w:wordWrap/>
        <w:rPr>
          <w:spacing w:val="0"/>
          <w:sz w:val="21"/>
          <w:szCs w:val="21"/>
        </w:rPr>
      </w:pPr>
    </w:p>
    <w:p w14:paraId="4302F94F" w14:textId="77777777" w:rsidR="004024FC" w:rsidRPr="00CB1A2A" w:rsidRDefault="004024FC" w:rsidP="00071C3A">
      <w:pPr>
        <w:pStyle w:val="a3"/>
        <w:wordWrap/>
        <w:rPr>
          <w:spacing w:val="0"/>
          <w:sz w:val="21"/>
          <w:szCs w:val="21"/>
        </w:rPr>
      </w:pPr>
    </w:p>
    <w:p w14:paraId="642314AD" w14:textId="77777777" w:rsidR="001964A0" w:rsidRPr="00CB1A2A" w:rsidRDefault="001964A0" w:rsidP="00071C3A">
      <w:pPr>
        <w:pStyle w:val="a3"/>
        <w:wordWrap/>
        <w:ind w:leftChars="-2" w:left="-4" w:firstLine="1"/>
        <w:jc w:val="center"/>
        <w:rPr>
          <w:spacing w:val="0"/>
          <w:sz w:val="21"/>
          <w:szCs w:val="21"/>
        </w:rPr>
      </w:pPr>
      <w:r w:rsidRPr="00CB1A2A">
        <w:rPr>
          <w:rFonts w:ascii="ＭＳ ゴシック" w:hAnsi="ＭＳ ゴシック" w:hint="eastAsia"/>
          <w:sz w:val="21"/>
          <w:szCs w:val="21"/>
        </w:rPr>
        <w:t>目</w:t>
      </w:r>
      <w:r w:rsidR="004024FC">
        <w:rPr>
          <w:rFonts w:ascii="ＭＳ ゴシック" w:hAnsi="ＭＳ ゴシック" w:hint="eastAsia"/>
          <w:sz w:val="21"/>
          <w:szCs w:val="21"/>
        </w:rPr>
        <w:t xml:space="preserve">　　</w:t>
      </w:r>
      <w:r w:rsidR="00F6508A">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次</w:t>
      </w:r>
    </w:p>
    <w:p w14:paraId="30DD2DE7" w14:textId="77777777" w:rsidR="001964A0" w:rsidRDefault="001964A0" w:rsidP="00071C3A">
      <w:pPr>
        <w:pStyle w:val="a3"/>
        <w:wordWrap/>
        <w:ind w:left="816"/>
        <w:rPr>
          <w:spacing w:val="0"/>
          <w:sz w:val="21"/>
          <w:szCs w:val="21"/>
        </w:rPr>
      </w:pPr>
    </w:p>
    <w:p w14:paraId="3036D6D4" w14:textId="77777777" w:rsidR="004024FC" w:rsidRPr="00CB1A2A" w:rsidRDefault="004024FC" w:rsidP="00071C3A">
      <w:pPr>
        <w:pStyle w:val="a3"/>
        <w:wordWrap/>
        <w:ind w:left="816"/>
        <w:rPr>
          <w:spacing w:val="0"/>
          <w:sz w:val="21"/>
          <w:szCs w:val="21"/>
        </w:rPr>
      </w:pPr>
    </w:p>
    <w:p w14:paraId="42DC49AC"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第１章　目的</w:t>
      </w:r>
    </w:p>
    <w:p w14:paraId="18033057"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第２章　作業体制</w:t>
      </w:r>
    </w:p>
    <w:p w14:paraId="4D623FD0"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第３章　危険物等の取扱い</w:t>
      </w:r>
    </w:p>
    <w:p w14:paraId="4D36EFF8"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第４章　乗下船作業</w:t>
      </w:r>
    </w:p>
    <w:p w14:paraId="4FA0DC07" w14:textId="77777777" w:rsidR="001964A0" w:rsidRDefault="001964A0" w:rsidP="00071C3A">
      <w:pPr>
        <w:pStyle w:val="a3"/>
        <w:wordWrap/>
        <w:ind w:left="816"/>
        <w:rPr>
          <w:rFonts w:ascii="ＭＳ ゴシック" w:hAnsi="ＭＳ ゴシック"/>
          <w:sz w:val="21"/>
          <w:szCs w:val="21"/>
        </w:rPr>
      </w:pPr>
      <w:r w:rsidRPr="00CB1A2A">
        <w:rPr>
          <w:rFonts w:ascii="ＭＳ ゴシック" w:hAnsi="ＭＳ ゴシック" w:hint="eastAsia"/>
          <w:sz w:val="21"/>
          <w:szCs w:val="21"/>
        </w:rPr>
        <w:t>第５章　旅客の遵守事項等の周知</w:t>
      </w:r>
    </w:p>
    <w:p w14:paraId="6925D7B3" w14:textId="77777777" w:rsidR="00BC7762" w:rsidRPr="00CB1A2A" w:rsidRDefault="00BC7762" w:rsidP="00071C3A">
      <w:pPr>
        <w:pStyle w:val="a3"/>
        <w:wordWrap/>
        <w:ind w:left="816"/>
        <w:rPr>
          <w:spacing w:val="0"/>
          <w:sz w:val="21"/>
          <w:szCs w:val="21"/>
        </w:rPr>
      </w:pPr>
      <w:r>
        <w:rPr>
          <w:rFonts w:ascii="ＭＳ ゴシック" w:hAnsi="ＭＳ ゴシック" w:hint="eastAsia"/>
          <w:sz w:val="21"/>
          <w:szCs w:val="21"/>
        </w:rPr>
        <w:t xml:space="preserve">第６章　</w:t>
      </w:r>
      <w:r w:rsidRPr="00BC7762">
        <w:rPr>
          <w:rFonts w:ascii="ＭＳ ゴシック" w:hAnsi="ＭＳ ゴシック" w:hint="eastAsia"/>
          <w:sz w:val="21"/>
          <w:szCs w:val="21"/>
        </w:rPr>
        <w:t>はしけ取り作業</w:t>
      </w:r>
    </w:p>
    <w:p w14:paraId="6BD0E217" w14:textId="77777777" w:rsidR="001964A0" w:rsidRPr="00CB1A2A" w:rsidRDefault="001964A0" w:rsidP="00071C3A">
      <w:pPr>
        <w:pStyle w:val="a3"/>
        <w:wordWrap/>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目的</w:t>
      </w:r>
    </w:p>
    <w:p w14:paraId="477E740E"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（目的）</w:t>
      </w:r>
    </w:p>
    <w:p w14:paraId="593725E9" w14:textId="77777777" w:rsidR="001964A0" w:rsidRPr="00CB1A2A" w:rsidRDefault="001964A0" w:rsidP="00071C3A">
      <w:pPr>
        <w:pStyle w:val="a3"/>
        <w:wordWrap/>
        <w:ind w:left="215" w:hangingChars="100" w:hanging="215"/>
        <w:rPr>
          <w:spacing w:val="0"/>
          <w:sz w:val="21"/>
          <w:szCs w:val="21"/>
        </w:rPr>
      </w:pPr>
      <w:r w:rsidRPr="00CB1A2A">
        <w:rPr>
          <w:rFonts w:ascii="ＭＳ ゴシック" w:hAnsi="ＭＳ ゴシック" w:hint="eastAsia"/>
          <w:sz w:val="21"/>
          <w:szCs w:val="21"/>
        </w:rPr>
        <w:t xml:space="preserve">第１条　</w:t>
      </w:r>
      <w:r w:rsidR="00BC7762" w:rsidRPr="00BC7762">
        <w:rPr>
          <w:rFonts w:ascii="ＭＳ ゴシック" w:hAnsi="ＭＳ ゴシック" w:hint="eastAsia"/>
          <w:sz w:val="21"/>
          <w:szCs w:val="21"/>
        </w:rPr>
        <w:t>この基準は、安全管理規程に基づき、○○航路の作業に関する基準を明確にし、もって輸送に関連する作業の安全を確保することを目的とする。</w:t>
      </w:r>
    </w:p>
    <w:p w14:paraId="33B639E8" w14:textId="77777777" w:rsidR="001964A0" w:rsidRPr="00CB1A2A" w:rsidRDefault="001964A0" w:rsidP="00071C3A">
      <w:pPr>
        <w:pStyle w:val="a3"/>
        <w:wordWrap/>
        <w:rPr>
          <w:spacing w:val="0"/>
          <w:sz w:val="21"/>
          <w:szCs w:val="21"/>
        </w:rPr>
      </w:pPr>
    </w:p>
    <w:p w14:paraId="70D84016"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第２章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作業体制</w:t>
      </w:r>
    </w:p>
    <w:p w14:paraId="331F7EC9"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（作業体制）</w:t>
      </w:r>
    </w:p>
    <w:p w14:paraId="5A4FA2FC" w14:textId="77777777" w:rsidR="001964A0" w:rsidRPr="00BC7762" w:rsidRDefault="001964A0" w:rsidP="00071C3A">
      <w:pPr>
        <w:pStyle w:val="a3"/>
        <w:wordWrap/>
        <w:ind w:left="215" w:hangingChars="100" w:hanging="215"/>
        <w:rPr>
          <w:rFonts w:ascii="ＭＳ ゴシック" w:hAnsi="ＭＳ ゴシック"/>
          <w:sz w:val="21"/>
          <w:szCs w:val="21"/>
        </w:rPr>
      </w:pPr>
      <w:r w:rsidRPr="00CB1A2A">
        <w:rPr>
          <w:rFonts w:ascii="ＭＳ ゴシック" w:hAnsi="ＭＳ ゴシック" w:hint="eastAsia"/>
          <w:sz w:val="21"/>
          <w:szCs w:val="21"/>
        </w:rPr>
        <w:t xml:space="preserve">第２条　</w:t>
      </w:r>
      <w:r w:rsidR="00BC7762" w:rsidRPr="00BC7762">
        <w:rPr>
          <w:rFonts w:ascii="ＭＳ ゴシック" w:hAnsi="ＭＳ ゴシック" w:hint="eastAsia"/>
          <w:sz w:val="21"/>
          <w:szCs w:val="21"/>
        </w:rPr>
        <w:t>陸上作業員及び船内作業員の配置は、次の区分による。なお、陸上作業指揮者及び船内作業指揮者は、作業遂行上必要と認める場合は、各係の長を指名し、その係の作業を指揮させることができる。</w:t>
      </w:r>
    </w:p>
    <w:p w14:paraId="3C2C7FB4" w14:textId="77777777" w:rsidR="000140D3" w:rsidRPr="000140D3" w:rsidRDefault="000140D3"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0140D3">
        <w:rPr>
          <w:rFonts w:ascii="ＭＳ ゴシック" w:hAnsi="ＭＳ ゴシック" w:hint="eastAsia"/>
          <w:sz w:val="21"/>
          <w:szCs w:val="21"/>
        </w:rPr>
        <w:t>陸上作業</w:t>
      </w:r>
    </w:p>
    <w:p w14:paraId="122BF449" w14:textId="77777777" w:rsidR="000140D3" w:rsidRPr="000140D3" w:rsidRDefault="000140D3" w:rsidP="00071C3A">
      <w:pPr>
        <w:pStyle w:val="a3"/>
        <w:wordWrap/>
        <w:ind w:firstLineChars="200" w:firstLine="429"/>
        <w:rPr>
          <w:rFonts w:ascii="ＭＳ ゴシック" w:hAnsi="ＭＳ ゴシック"/>
          <w:sz w:val="21"/>
          <w:szCs w:val="21"/>
        </w:rPr>
      </w:pPr>
      <w:r w:rsidRPr="000140D3">
        <w:rPr>
          <w:rFonts w:ascii="ＭＳ ゴシック" w:hAnsi="ＭＳ ゴシック" w:hint="eastAsia"/>
          <w:sz w:val="21"/>
          <w:szCs w:val="21"/>
        </w:rPr>
        <w:t>①　乗下船する車両の誘導　　　　　　　車両誘導係（○人）</w:t>
      </w:r>
    </w:p>
    <w:p w14:paraId="3B474A78" w14:textId="77777777" w:rsidR="000140D3" w:rsidRPr="000140D3" w:rsidRDefault="000140D3" w:rsidP="00071C3A">
      <w:pPr>
        <w:pStyle w:val="a3"/>
        <w:wordWrap/>
        <w:ind w:firstLineChars="200" w:firstLine="429"/>
        <w:rPr>
          <w:rFonts w:ascii="ＭＳ ゴシック" w:hAnsi="ＭＳ ゴシック"/>
          <w:sz w:val="21"/>
          <w:szCs w:val="21"/>
        </w:rPr>
      </w:pPr>
      <w:r w:rsidRPr="000140D3">
        <w:rPr>
          <w:rFonts w:ascii="ＭＳ ゴシック" w:hAnsi="ＭＳ ゴシック" w:hint="eastAsia"/>
          <w:sz w:val="21"/>
          <w:szCs w:val="21"/>
        </w:rPr>
        <w:t>②　乗下船する旅客の誘導　　　　　　　旅客係（○人）</w:t>
      </w:r>
    </w:p>
    <w:p w14:paraId="3900AF0B" w14:textId="77777777" w:rsidR="000140D3" w:rsidRPr="000140D3" w:rsidRDefault="000140D3" w:rsidP="00071C3A">
      <w:pPr>
        <w:pStyle w:val="a3"/>
        <w:wordWrap/>
        <w:ind w:firstLineChars="200" w:firstLine="429"/>
        <w:rPr>
          <w:rFonts w:ascii="ＭＳ ゴシック" w:hAnsi="ＭＳ ゴシック"/>
          <w:sz w:val="21"/>
          <w:szCs w:val="21"/>
        </w:rPr>
      </w:pPr>
      <w:r w:rsidRPr="000140D3">
        <w:rPr>
          <w:rFonts w:ascii="ＭＳ ゴシック" w:hAnsi="ＭＳ ゴシック" w:hint="eastAsia"/>
          <w:sz w:val="21"/>
          <w:szCs w:val="21"/>
        </w:rPr>
        <w:t>③　可動橋等陸上岸壁施設の操作　　　　ランプウェイ運転係（○人）</w:t>
      </w:r>
    </w:p>
    <w:p w14:paraId="6A47FD7A" w14:textId="77777777" w:rsidR="000140D3" w:rsidRPr="000140D3" w:rsidRDefault="000140D3" w:rsidP="00071C3A">
      <w:pPr>
        <w:pStyle w:val="a3"/>
        <w:wordWrap/>
        <w:ind w:firstLineChars="200" w:firstLine="429"/>
        <w:rPr>
          <w:rFonts w:ascii="ＭＳ ゴシック" w:hAnsi="ＭＳ ゴシック"/>
          <w:sz w:val="21"/>
          <w:szCs w:val="21"/>
        </w:rPr>
      </w:pPr>
      <w:r w:rsidRPr="000140D3">
        <w:rPr>
          <w:rFonts w:ascii="ＭＳ ゴシック" w:hAnsi="ＭＳ ゴシック" w:hint="eastAsia"/>
          <w:sz w:val="21"/>
          <w:szCs w:val="21"/>
        </w:rPr>
        <w:t>④　船舶の離着岸時の綱取り、綱放し　　綱取係（○人）</w:t>
      </w:r>
    </w:p>
    <w:p w14:paraId="66D43245" w14:textId="77777777" w:rsidR="000140D3" w:rsidRDefault="000140D3" w:rsidP="00071C3A">
      <w:pPr>
        <w:pStyle w:val="a3"/>
        <w:wordWrap/>
        <w:ind w:firstLineChars="200" w:firstLine="429"/>
        <w:rPr>
          <w:rFonts w:ascii="ＭＳ ゴシック" w:hAnsi="ＭＳ ゴシック"/>
          <w:sz w:val="21"/>
          <w:szCs w:val="21"/>
        </w:rPr>
      </w:pPr>
      <w:r w:rsidRPr="000140D3">
        <w:rPr>
          <w:rFonts w:ascii="ＭＳ ゴシック" w:hAnsi="ＭＳ ゴシック" w:hint="eastAsia"/>
          <w:sz w:val="21"/>
          <w:szCs w:val="21"/>
        </w:rPr>
        <w:t>⑤　乗船待機中の旅客及び車両の誘導　　駐車場整理係（○人）</w:t>
      </w:r>
    </w:p>
    <w:p w14:paraId="7599720E" w14:textId="77777777" w:rsidR="001964A0" w:rsidRPr="00CB1A2A" w:rsidRDefault="001964A0" w:rsidP="00071C3A">
      <w:pPr>
        <w:pStyle w:val="a3"/>
        <w:wordWrap/>
        <w:ind w:firstLineChars="50" w:firstLine="107"/>
        <w:rPr>
          <w:spacing w:val="0"/>
          <w:sz w:val="21"/>
          <w:szCs w:val="21"/>
        </w:rPr>
      </w:pPr>
      <w:r w:rsidRPr="00CB1A2A">
        <w:rPr>
          <w:rFonts w:ascii="ＭＳ ゴシック" w:hAnsi="ＭＳ ゴシック" w:hint="eastAsia"/>
          <w:sz w:val="21"/>
          <w:szCs w:val="21"/>
        </w:rPr>
        <w:t>(2)</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船内作業</w:t>
      </w:r>
    </w:p>
    <w:p w14:paraId="1AB97FFE" w14:textId="77777777" w:rsidR="000140D3" w:rsidRPr="000140D3" w:rsidRDefault="000140D3" w:rsidP="00071C3A">
      <w:pPr>
        <w:pStyle w:val="a3"/>
        <w:wordWrap/>
        <w:ind w:leftChars="100" w:left="213" w:firstLineChars="100" w:firstLine="215"/>
        <w:rPr>
          <w:rFonts w:ascii="ＭＳ ゴシック" w:hAnsi="ＭＳ ゴシック"/>
          <w:sz w:val="21"/>
          <w:szCs w:val="21"/>
        </w:rPr>
      </w:pPr>
      <w:r w:rsidRPr="000140D3">
        <w:rPr>
          <w:rFonts w:ascii="ＭＳ ゴシック" w:hAnsi="ＭＳ ゴシック" w:hint="eastAsia"/>
          <w:sz w:val="21"/>
          <w:szCs w:val="21"/>
        </w:rPr>
        <w:t>①　乗下船するトラックの誘導　　　　　トラック誘導係（○人）</w:t>
      </w:r>
    </w:p>
    <w:p w14:paraId="59700552" w14:textId="77777777" w:rsidR="000140D3" w:rsidRPr="000140D3" w:rsidRDefault="000140D3" w:rsidP="00071C3A">
      <w:pPr>
        <w:pStyle w:val="a3"/>
        <w:wordWrap/>
        <w:ind w:leftChars="100" w:left="213" w:firstLineChars="100" w:firstLine="215"/>
        <w:rPr>
          <w:rFonts w:ascii="ＭＳ ゴシック" w:hAnsi="ＭＳ ゴシック"/>
          <w:sz w:val="21"/>
          <w:szCs w:val="21"/>
        </w:rPr>
      </w:pPr>
      <w:r w:rsidRPr="000140D3">
        <w:rPr>
          <w:rFonts w:ascii="ＭＳ ゴシック" w:hAnsi="ＭＳ ゴシック" w:hint="eastAsia"/>
          <w:sz w:val="21"/>
          <w:szCs w:val="21"/>
        </w:rPr>
        <w:t>②　乗下船する乗用車の誘導　　　　　　乗用車誘導係（○人）</w:t>
      </w:r>
    </w:p>
    <w:p w14:paraId="3988F0A8" w14:textId="77777777" w:rsidR="000140D3" w:rsidRPr="000140D3" w:rsidRDefault="000140D3" w:rsidP="00071C3A">
      <w:pPr>
        <w:pStyle w:val="a3"/>
        <w:wordWrap/>
        <w:ind w:leftChars="100" w:left="213" w:firstLineChars="100" w:firstLine="215"/>
        <w:rPr>
          <w:rFonts w:ascii="ＭＳ ゴシック" w:hAnsi="ＭＳ ゴシック"/>
          <w:sz w:val="21"/>
          <w:szCs w:val="21"/>
        </w:rPr>
      </w:pPr>
      <w:r w:rsidRPr="000140D3">
        <w:rPr>
          <w:rFonts w:ascii="ＭＳ ゴシック" w:hAnsi="ＭＳ ゴシック" w:hint="eastAsia"/>
          <w:sz w:val="21"/>
          <w:szCs w:val="21"/>
        </w:rPr>
        <w:t>③　乗下船する旅客の誘導　　　　　　　旅客係（○人）</w:t>
      </w:r>
    </w:p>
    <w:p w14:paraId="55853D03" w14:textId="77777777" w:rsidR="000140D3" w:rsidRPr="000140D3" w:rsidRDefault="000140D3" w:rsidP="00071C3A">
      <w:pPr>
        <w:pStyle w:val="a3"/>
        <w:wordWrap/>
        <w:ind w:leftChars="100" w:left="213" w:firstLineChars="100" w:firstLine="215"/>
        <w:rPr>
          <w:rFonts w:ascii="ＭＳ ゴシック" w:hAnsi="ＭＳ ゴシック"/>
          <w:sz w:val="21"/>
          <w:szCs w:val="21"/>
        </w:rPr>
      </w:pPr>
      <w:r w:rsidRPr="000140D3">
        <w:rPr>
          <w:rFonts w:ascii="ＭＳ ゴシック" w:hAnsi="ＭＳ ゴシック" w:hint="eastAsia"/>
          <w:sz w:val="21"/>
          <w:szCs w:val="21"/>
        </w:rPr>
        <w:t>④　航送旅客の誘導　　　　　　　　　　航送旅客係（○人）</w:t>
      </w:r>
    </w:p>
    <w:p w14:paraId="73829013" w14:textId="77777777" w:rsidR="000140D3" w:rsidRDefault="000140D3" w:rsidP="00071C3A">
      <w:pPr>
        <w:pStyle w:val="a3"/>
        <w:wordWrap/>
        <w:ind w:leftChars="200" w:left="640" w:hangingChars="100" w:hanging="215"/>
        <w:rPr>
          <w:rFonts w:ascii="ＭＳ ゴシック" w:hAnsi="ＭＳ ゴシック"/>
          <w:sz w:val="21"/>
          <w:szCs w:val="21"/>
        </w:rPr>
      </w:pPr>
      <w:r w:rsidRPr="000140D3">
        <w:rPr>
          <w:rFonts w:ascii="ＭＳ ゴシック" w:hAnsi="ＭＳ ゴシック" w:hint="eastAsia"/>
          <w:sz w:val="21"/>
          <w:szCs w:val="21"/>
        </w:rPr>
        <w:t>⑤　固縛装置等の取り付け、取りはずし　固縛係（○人）</w:t>
      </w:r>
    </w:p>
    <w:p w14:paraId="72DE2FFF" w14:textId="77777777" w:rsidR="000140D3" w:rsidRPr="000140D3" w:rsidRDefault="000140D3" w:rsidP="00071C3A">
      <w:pPr>
        <w:pStyle w:val="a3"/>
        <w:wordWrap/>
        <w:ind w:left="215" w:hangingChars="100" w:hanging="215"/>
        <w:rPr>
          <w:rFonts w:ascii="ＭＳ ゴシック" w:hAnsi="ＭＳ ゴシック"/>
          <w:sz w:val="21"/>
          <w:szCs w:val="21"/>
        </w:rPr>
      </w:pPr>
      <w:r w:rsidRPr="000140D3">
        <w:rPr>
          <w:rFonts w:ascii="ＭＳ ゴシック" w:hAnsi="ＭＳ ゴシック" w:hint="eastAsia"/>
          <w:sz w:val="21"/>
          <w:szCs w:val="21"/>
        </w:rPr>
        <w:t>２　乗組員以外のものが船内で作業に従事する場合は、船内作業指揮者の指揮を受けるものとする。</w:t>
      </w:r>
    </w:p>
    <w:p w14:paraId="50E436A8" w14:textId="77777777" w:rsidR="000140D3" w:rsidRDefault="000140D3" w:rsidP="00071C3A">
      <w:pPr>
        <w:pStyle w:val="a3"/>
        <w:wordWrap/>
        <w:ind w:left="215" w:hangingChars="100" w:hanging="215"/>
        <w:rPr>
          <w:rFonts w:ascii="ＭＳ ゴシック" w:hAnsi="ＭＳ ゴシック"/>
          <w:sz w:val="21"/>
          <w:szCs w:val="21"/>
        </w:rPr>
      </w:pPr>
      <w:r w:rsidRPr="000140D3">
        <w:rPr>
          <w:rFonts w:ascii="ＭＳ ゴシック" w:hAnsi="ＭＳ ゴシック" w:hint="eastAsia"/>
          <w:sz w:val="21"/>
          <w:szCs w:val="21"/>
        </w:rPr>
        <w:t>３　陸上作業指揮者及び船内作業指揮者は、作業現場にあっては、腕章等の所定の標識をつけ、その所在を明確にしておくものとする。</w:t>
      </w:r>
    </w:p>
    <w:p w14:paraId="5E11AFF5" w14:textId="77777777" w:rsidR="000140D3" w:rsidRPr="000140D3" w:rsidRDefault="000140D3" w:rsidP="00071C3A">
      <w:pPr>
        <w:pStyle w:val="a3"/>
        <w:wordWrap/>
        <w:ind w:firstLineChars="100" w:firstLine="215"/>
        <w:rPr>
          <w:rFonts w:ascii="ＭＳ ゴシック" w:hAnsi="ＭＳ ゴシック"/>
          <w:sz w:val="21"/>
          <w:szCs w:val="21"/>
        </w:rPr>
      </w:pPr>
      <w:r w:rsidRPr="000140D3">
        <w:rPr>
          <w:rFonts w:ascii="ＭＳ ゴシック" w:hAnsi="ＭＳ ゴシック" w:hint="eastAsia"/>
          <w:sz w:val="21"/>
          <w:szCs w:val="21"/>
        </w:rPr>
        <w:t>（陸上作業指揮者の所掌）</w:t>
      </w:r>
    </w:p>
    <w:p w14:paraId="67983D8B" w14:textId="77777777" w:rsidR="000140D3" w:rsidRPr="000140D3" w:rsidRDefault="000140D3" w:rsidP="00071C3A">
      <w:pPr>
        <w:pStyle w:val="a3"/>
        <w:wordWrap/>
        <w:ind w:left="215" w:hangingChars="100" w:hanging="215"/>
        <w:rPr>
          <w:rFonts w:ascii="ＭＳ ゴシック" w:hAnsi="ＭＳ ゴシック"/>
          <w:sz w:val="21"/>
          <w:szCs w:val="21"/>
        </w:rPr>
      </w:pPr>
      <w:r w:rsidRPr="000140D3">
        <w:rPr>
          <w:rFonts w:ascii="ＭＳ ゴシック" w:hAnsi="ＭＳ ゴシック" w:hint="eastAsia"/>
          <w:sz w:val="21"/>
          <w:szCs w:val="21"/>
        </w:rPr>
        <w:t>第３条　陸上作業指揮者は、（副）運航管理者の命を受け、陸上作業員を指揮して陸上における次の作業を行う。</w:t>
      </w:r>
    </w:p>
    <w:p w14:paraId="567DDAC8" w14:textId="77777777" w:rsidR="000140D3" w:rsidRPr="000140D3" w:rsidRDefault="000140D3"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0140D3">
        <w:rPr>
          <w:rFonts w:ascii="ＭＳ ゴシック" w:hAnsi="ＭＳ ゴシック" w:hint="eastAsia"/>
          <w:sz w:val="21"/>
          <w:szCs w:val="21"/>
        </w:rPr>
        <w:t>乗船待機中の旅客及び車両の整理</w:t>
      </w:r>
    </w:p>
    <w:p w14:paraId="353F09F7" w14:textId="77777777" w:rsidR="000140D3" w:rsidRPr="000140D3" w:rsidRDefault="000140D3"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2</w:t>
      </w:r>
      <w:r>
        <w:rPr>
          <w:rFonts w:ascii="ＭＳ ゴシック" w:hAnsi="ＭＳ ゴシック" w:hint="eastAsia"/>
          <w:sz w:val="21"/>
          <w:szCs w:val="21"/>
        </w:rPr>
        <w:t xml:space="preserve">)　</w:t>
      </w:r>
      <w:r w:rsidRPr="000140D3">
        <w:rPr>
          <w:rFonts w:ascii="ＭＳ ゴシック" w:hAnsi="ＭＳ ゴシック" w:hint="eastAsia"/>
          <w:sz w:val="21"/>
          <w:szCs w:val="21"/>
        </w:rPr>
        <w:t>乗下船する旅客及び車両の誘導</w:t>
      </w:r>
    </w:p>
    <w:p w14:paraId="4E6E245E" w14:textId="77777777" w:rsidR="000140D3" w:rsidRPr="000140D3" w:rsidRDefault="000140D3"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Pr="000140D3">
        <w:rPr>
          <w:rFonts w:ascii="ＭＳ ゴシック" w:hAnsi="ＭＳ ゴシック" w:hint="eastAsia"/>
          <w:sz w:val="21"/>
          <w:szCs w:val="21"/>
        </w:rPr>
        <w:t>船舶の離着岸時の綱取り、綱放し並びに旅客及び車両乗降用施設等の操作</w:t>
      </w:r>
    </w:p>
    <w:p w14:paraId="7276099B" w14:textId="77777777" w:rsidR="00DF3E41" w:rsidRDefault="000140D3"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(4)</w:t>
      </w:r>
      <w:r>
        <w:rPr>
          <w:rFonts w:ascii="ＭＳ ゴシック" w:hAnsi="ＭＳ ゴシック" w:hint="eastAsia"/>
          <w:sz w:val="21"/>
          <w:szCs w:val="21"/>
        </w:rPr>
        <w:t xml:space="preserve">　</w:t>
      </w:r>
      <w:r w:rsidRPr="000140D3">
        <w:rPr>
          <w:rFonts w:ascii="ＭＳ ゴシック" w:hAnsi="ＭＳ ゴシック" w:hint="eastAsia"/>
          <w:sz w:val="21"/>
          <w:szCs w:val="21"/>
        </w:rPr>
        <w:t>その他旅客及び車両の乗下船に関する作業</w:t>
      </w:r>
    </w:p>
    <w:p w14:paraId="355B68E2"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（船内作業指揮者の所掌）</w:t>
      </w:r>
    </w:p>
    <w:p w14:paraId="0ED37D65" w14:textId="77777777" w:rsidR="00DF3E41" w:rsidRPr="00DF3E41" w:rsidRDefault="00DF3E41" w:rsidP="00071C3A">
      <w:pPr>
        <w:pStyle w:val="a3"/>
        <w:wordWrap/>
        <w:ind w:left="215" w:hangingChars="100" w:hanging="215"/>
        <w:rPr>
          <w:rFonts w:ascii="ＭＳ ゴシック" w:hAnsi="ＭＳ ゴシック"/>
          <w:sz w:val="21"/>
          <w:szCs w:val="21"/>
        </w:rPr>
      </w:pPr>
      <w:r w:rsidRPr="00DF3E41">
        <w:rPr>
          <w:rFonts w:ascii="ＭＳ ゴシック" w:hAnsi="ＭＳ ゴシック" w:hint="eastAsia"/>
          <w:sz w:val="21"/>
          <w:szCs w:val="21"/>
        </w:rPr>
        <w:t>第４条　船内作業指揮者は、船長の命を受け、船内作業員を指揮して船舶上における次の作業を行う。</w:t>
      </w:r>
    </w:p>
    <w:p w14:paraId="627E569E" w14:textId="77777777" w:rsidR="00DF3E41" w:rsidRPr="00DF3E41" w:rsidRDefault="00DF3E41"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DF3E41">
        <w:rPr>
          <w:rFonts w:ascii="ＭＳ ゴシック" w:hAnsi="ＭＳ ゴシック" w:hint="eastAsia"/>
          <w:sz w:val="21"/>
          <w:szCs w:val="21"/>
        </w:rPr>
        <w:t>旅客及び車両の乗下船時の誘導並びに車両の積付け</w:t>
      </w:r>
    </w:p>
    <w:p w14:paraId="23CDDDD1" w14:textId="77777777" w:rsidR="00DF3E41" w:rsidRPr="00DF3E41" w:rsidRDefault="00DF3E41"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DF3E41">
        <w:rPr>
          <w:rFonts w:ascii="ＭＳ ゴシック" w:hAnsi="ＭＳ ゴシック" w:hint="eastAsia"/>
          <w:sz w:val="21"/>
          <w:szCs w:val="21"/>
        </w:rPr>
        <w:t>船舶の離着岸時における旅客及び車両乗降用施設の操作</w:t>
      </w:r>
    </w:p>
    <w:p w14:paraId="2BC35C6A" w14:textId="77777777" w:rsidR="001964A0" w:rsidRDefault="00DF3E41"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3</w:t>
      </w:r>
      <w:r>
        <w:rPr>
          <w:rFonts w:ascii="ＭＳ ゴシック" w:hAnsi="ＭＳ ゴシック" w:hint="eastAsia"/>
          <w:sz w:val="21"/>
          <w:szCs w:val="21"/>
        </w:rPr>
        <w:t xml:space="preserve">)　</w:t>
      </w:r>
      <w:r w:rsidRPr="00DF3E41">
        <w:rPr>
          <w:rFonts w:ascii="ＭＳ ゴシック" w:hAnsi="ＭＳ ゴシック" w:hint="eastAsia"/>
          <w:sz w:val="21"/>
          <w:szCs w:val="21"/>
        </w:rPr>
        <w:t>その他旅客及び車両の乗下船に関する作業</w:t>
      </w:r>
    </w:p>
    <w:p w14:paraId="00BD1EE9" w14:textId="77777777" w:rsidR="00DF3E41" w:rsidRPr="00CB1A2A" w:rsidRDefault="00DF3E41" w:rsidP="00071C3A">
      <w:pPr>
        <w:pStyle w:val="a3"/>
        <w:wordWrap/>
        <w:rPr>
          <w:spacing w:val="0"/>
          <w:sz w:val="21"/>
          <w:szCs w:val="21"/>
        </w:rPr>
      </w:pPr>
    </w:p>
    <w:p w14:paraId="7257804C" w14:textId="77777777" w:rsidR="001964A0" w:rsidRPr="00CB1A2A" w:rsidRDefault="001964A0" w:rsidP="00071C3A">
      <w:pPr>
        <w:pStyle w:val="a3"/>
        <w:wordWrap/>
        <w:ind w:firstLineChars="500" w:firstLine="1073"/>
        <w:rPr>
          <w:spacing w:val="0"/>
          <w:sz w:val="21"/>
          <w:szCs w:val="21"/>
        </w:rPr>
      </w:pPr>
      <w:r w:rsidRPr="00D61748">
        <w:rPr>
          <w:rFonts w:ascii="ＭＳ ゴシック" w:hAnsi="ＭＳ ゴシック" w:hint="eastAsia"/>
          <w:sz w:val="21"/>
          <w:szCs w:val="21"/>
        </w:rPr>
        <w:t xml:space="preserve">第３章　</w:t>
      </w:r>
      <w:r w:rsidR="004024FC" w:rsidRPr="00D61748">
        <w:rPr>
          <w:rFonts w:ascii="ＭＳ ゴシック" w:hAnsi="ＭＳ ゴシック" w:hint="eastAsia"/>
          <w:sz w:val="21"/>
          <w:szCs w:val="21"/>
        </w:rPr>
        <w:t xml:space="preserve">　</w:t>
      </w:r>
      <w:r w:rsidRPr="00D61748">
        <w:rPr>
          <w:rFonts w:ascii="ＭＳ ゴシック" w:hAnsi="ＭＳ ゴシック" w:hint="eastAsia"/>
          <w:sz w:val="21"/>
          <w:szCs w:val="21"/>
        </w:rPr>
        <w:t>危険物等の取扱い</w:t>
      </w:r>
    </w:p>
    <w:p w14:paraId="21E1D188"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（危険物等の取扱い）</w:t>
      </w:r>
    </w:p>
    <w:p w14:paraId="6F301F67" w14:textId="77777777" w:rsidR="00D61748" w:rsidRPr="00D61748" w:rsidRDefault="00D61748" w:rsidP="00071C3A">
      <w:pPr>
        <w:pStyle w:val="a3"/>
        <w:wordWrap/>
        <w:ind w:left="215" w:hangingChars="100" w:hanging="215"/>
        <w:rPr>
          <w:rFonts w:ascii="ＭＳ ゴシック" w:hAnsi="ＭＳ ゴシック"/>
          <w:sz w:val="21"/>
          <w:szCs w:val="21"/>
        </w:rPr>
      </w:pPr>
      <w:r w:rsidRPr="00D61748">
        <w:rPr>
          <w:rFonts w:ascii="ＭＳ ゴシック" w:hAnsi="ＭＳ ゴシック" w:hint="eastAsia"/>
          <w:sz w:val="21"/>
          <w:szCs w:val="21"/>
        </w:rPr>
        <w:t>第５条　危険物の取扱いは、危険物船舶運送及び貯蔵規則等関係法令に定めるところによるほか次によるものとする。</w:t>
      </w:r>
    </w:p>
    <w:p w14:paraId="243199D2" w14:textId="77777777" w:rsidR="00D61748" w:rsidRPr="00D61748" w:rsidRDefault="00D61748" w:rsidP="00071C3A">
      <w:pPr>
        <w:pStyle w:val="a3"/>
        <w:wordWrap/>
        <w:ind w:leftChars="50" w:left="428" w:hangingChars="150" w:hanging="322"/>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 xml:space="preserve">)　</w:t>
      </w:r>
      <w:r w:rsidRPr="00D61748">
        <w:rPr>
          <w:rFonts w:ascii="ＭＳ ゴシック" w:hAnsi="ＭＳ ゴシック" w:hint="eastAsia"/>
          <w:sz w:val="21"/>
          <w:szCs w:val="21"/>
        </w:rPr>
        <w:t>陸上作業指揮者は、危険物運送の申込みがあったときは、直ちに、当該危険物の分類、品目、数量、容器及び包装を確認し、（副）運航管理者に報告すること。</w:t>
      </w:r>
    </w:p>
    <w:p w14:paraId="1DE6DA3E" w14:textId="77777777" w:rsidR="00D61748" w:rsidRPr="00D61748" w:rsidRDefault="00D61748"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D61748">
        <w:rPr>
          <w:rFonts w:ascii="ＭＳ ゴシック" w:hAnsi="ＭＳ ゴシック" w:hint="eastAsia"/>
          <w:sz w:val="21"/>
          <w:szCs w:val="21"/>
        </w:rPr>
        <w:t>（副）運航管理者は、報告のあった当該危険物運送が法令等に適合するものか否か、及び当該危険物に火災が発生した場合に消火プランで対応できるものか否かを確認し、法令等に適合しないとき、または消火プランで対応できないときは、運送の引き受けを拒絶しなければならない。</w:t>
      </w:r>
    </w:p>
    <w:p w14:paraId="3C4F44E8" w14:textId="77777777" w:rsidR="00D61748" w:rsidRPr="00D61748" w:rsidRDefault="00D61748"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(3)</w:t>
      </w:r>
      <w:r>
        <w:rPr>
          <w:rFonts w:ascii="ＭＳ ゴシック" w:hAnsi="ＭＳ ゴシック" w:hint="eastAsia"/>
          <w:sz w:val="21"/>
          <w:szCs w:val="21"/>
        </w:rPr>
        <w:t xml:space="preserve">　</w:t>
      </w:r>
      <w:r w:rsidRPr="00D61748">
        <w:rPr>
          <w:rFonts w:ascii="ＭＳ ゴシック" w:hAnsi="ＭＳ ゴシック" w:hint="eastAsia"/>
          <w:sz w:val="21"/>
          <w:szCs w:val="21"/>
        </w:rPr>
        <w:t>（副）運航管理者は、報告のあった当該危険物運送が法令等に適合するものであり、かつ</w:t>
      </w:r>
      <w:r w:rsidRPr="00D61748">
        <w:rPr>
          <w:rFonts w:ascii="ＭＳ ゴシック" w:hAnsi="ＭＳ ゴシック" w:hint="eastAsia"/>
          <w:sz w:val="21"/>
          <w:szCs w:val="21"/>
        </w:rPr>
        <w:lastRenderedPageBreak/>
        <w:t>当該危険物に火災が発生した場合に消火プランで対応できるものであるときは、船舶への積載方法について船長と協議して陸上作業指揮者に指示し、船内作業指揮者に連絡すること。</w:t>
      </w:r>
    </w:p>
    <w:p w14:paraId="48133D97" w14:textId="77777777" w:rsidR="00D61748" w:rsidRPr="00D61748" w:rsidRDefault="00D61748"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(4)</w:t>
      </w:r>
      <w:r>
        <w:rPr>
          <w:rFonts w:ascii="ＭＳ ゴシック" w:hAnsi="ＭＳ ゴシック" w:hint="eastAsia"/>
          <w:sz w:val="21"/>
          <w:szCs w:val="21"/>
        </w:rPr>
        <w:t xml:space="preserve">　</w:t>
      </w:r>
      <w:r w:rsidRPr="00D61748">
        <w:rPr>
          <w:rFonts w:ascii="ＭＳ ゴシック" w:hAnsi="ＭＳ ゴシック" w:hint="eastAsia"/>
          <w:sz w:val="21"/>
          <w:szCs w:val="21"/>
        </w:rPr>
        <w:t>（副）運航管理者は、運送を引受けた危険物が車両に積載されているものであるときは、当該危険物の車両への積載状況を点検のうえ、船舶への積載方法について前号の措置を講ずること。</w:t>
      </w:r>
    </w:p>
    <w:p w14:paraId="252EA45F" w14:textId="77777777" w:rsidR="00D61748" w:rsidRPr="00D61748" w:rsidRDefault="00D61748" w:rsidP="00071C3A">
      <w:pPr>
        <w:pStyle w:val="a3"/>
        <w:wordWrap/>
        <w:ind w:left="215" w:hangingChars="100" w:hanging="215"/>
        <w:rPr>
          <w:rFonts w:ascii="ＭＳ ゴシック" w:hAnsi="ＭＳ ゴシック"/>
          <w:sz w:val="21"/>
          <w:szCs w:val="21"/>
        </w:rPr>
      </w:pPr>
      <w:r w:rsidRPr="00D61748">
        <w:rPr>
          <w:rFonts w:ascii="ＭＳ ゴシック" w:hAnsi="ＭＳ ゴシック" w:hint="eastAsia"/>
          <w:sz w:val="21"/>
          <w:szCs w:val="21"/>
        </w:rPr>
        <w:t>２　刀剣、銃器、兵器その他旅客の安全を害するおそれのある物品（以下「刀剣等」という。）の取扱いは、次によるものとする。</w:t>
      </w:r>
    </w:p>
    <w:p w14:paraId="0964942D" w14:textId="77777777" w:rsidR="00D61748" w:rsidRPr="00D61748" w:rsidRDefault="00D61748"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(1)</w:t>
      </w:r>
      <w:r>
        <w:rPr>
          <w:rFonts w:ascii="ＭＳ ゴシック" w:hAnsi="ＭＳ ゴシック" w:hint="eastAsia"/>
          <w:sz w:val="21"/>
          <w:szCs w:val="21"/>
        </w:rPr>
        <w:t xml:space="preserve">　</w:t>
      </w:r>
      <w:r w:rsidRPr="00D61748">
        <w:rPr>
          <w:rFonts w:ascii="ＭＳ ゴシック" w:hAnsi="ＭＳ ゴシック" w:hint="eastAsia"/>
          <w:sz w:val="21"/>
          <w:szCs w:val="21"/>
        </w:rPr>
        <w:t>陸上作業指揮者は、刀剣等の運送の申込があったときは、直ちに、（副）運航管理者に当該刀剣等の品名及び数量を報告すること。</w:t>
      </w:r>
    </w:p>
    <w:p w14:paraId="729536A5" w14:textId="77777777" w:rsidR="00D61748" w:rsidRPr="00D61748" w:rsidRDefault="00D61748"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(2)</w:t>
      </w:r>
      <w:r>
        <w:rPr>
          <w:rFonts w:ascii="ＭＳ ゴシック" w:hAnsi="ＭＳ ゴシック" w:hint="eastAsia"/>
          <w:sz w:val="21"/>
          <w:szCs w:val="21"/>
        </w:rPr>
        <w:t xml:space="preserve">　</w:t>
      </w:r>
      <w:r w:rsidRPr="00D61748">
        <w:rPr>
          <w:rFonts w:ascii="ＭＳ ゴシック" w:hAnsi="ＭＳ ゴシック" w:hint="eastAsia"/>
          <w:sz w:val="21"/>
          <w:szCs w:val="21"/>
        </w:rPr>
        <w:t>（副）運航管理者は、報告のあった当該刀剣等について、運送を拒絶し、又は一定の条件を付して運送を引き受けるよう陸上作業指揮者に指示すること。ただし、運送を引受ける場合であっても原則として客室に持込むことは拒絶しなければならない。</w:t>
      </w:r>
    </w:p>
    <w:p w14:paraId="615E4FE6" w14:textId="77777777" w:rsidR="00D61748" w:rsidRPr="00D61748" w:rsidRDefault="00D61748" w:rsidP="00071C3A">
      <w:pPr>
        <w:pStyle w:val="a3"/>
        <w:wordWrap/>
        <w:ind w:left="215" w:hangingChars="100" w:hanging="215"/>
        <w:rPr>
          <w:rFonts w:ascii="ＭＳ ゴシック" w:hAnsi="ＭＳ ゴシック"/>
          <w:sz w:val="21"/>
          <w:szCs w:val="21"/>
        </w:rPr>
      </w:pPr>
      <w:r w:rsidRPr="00D61748">
        <w:rPr>
          <w:rFonts w:ascii="ＭＳ ゴシック" w:hAnsi="ＭＳ ゴシック" w:hint="eastAsia"/>
          <w:sz w:val="21"/>
          <w:szCs w:val="21"/>
        </w:rPr>
        <w:t>３　陸上作業指揮者又は船内作業指揮者は、旅客の手荷物及び小荷物、車両の積載貨物その他の物品が前２項に該当するおそれがあると認めるときは、（副）運航管理者又は船長の指示を受けて、運送申込人の立合いのもとに点検し必要な措置を講ずるものとする。</w:t>
      </w:r>
    </w:p>
    <w:p w14:paraId="7A2C2369" w14:textId="77777777" w:rsidR="001964A0" w:rsidRPr="00CB1A2A" w:rsidRDefault="00D61748" w:rsidP="00071C3A">
      <w:pPr>
        <w:pStyle w:val="a3"/>
        <w:wordWrap/>
        <w:ind w:left="215" w:hangingChars="100" w:hanging="215"/>
        <w:rPr>
          <w:spacing w:val="0"/>
          <w:sz w:val="21"/>
          <w:szCs w:val="21"/>
        </w:rPr>
      </w:pPr>
      <w:r w:rsidRPr="00D61748">
        <w:rPr>
          <w:rFonts w:ascii="ＭＳ ゴシック" w:hAnsi="ＭＳ ゴシック" w:hint="eastAsia"/>
          <w:sz w:val="21"/>
          <w:szCs w:val="21"/>
        </w:rPr>
        <w:t>４　船長及び陸上作業指揮者は、前３項の措置を講じたときは、直ちに、当該措置を（副）運航管理者に報告するものとする。</w:t>
      </w:r>
    </w:p>
    <w:p w14:paraId="0A5772D3" w14:textId="77777777" w:rsidR="00D61748" w:rsidRDefault="00D61748" w:rsidP="00071C3A">
      <w:pPr>
        <w:pStyle w:val="a3"/>
        <w:wordWrap/>
        <w:ind w:firstLineChars="500" w:firstLine="1073"/>
        <w:rPr>
          <w:rFonts w:ascii="ＭＳ ゴシック" w:hAnsi="ＭＳ ゴシック"/>
          <w:sz w:val="21"/>
          <w:szCs w:val="21"/>
        </w:rPr>
      </w:pPr>
    </w:p>
    <w:p w14:paraId="57DCCFE8"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 xml:space="preserve">第４章　</w:t>
      </w:r>
      <w:r w:rsidR="004024FC">
        <w:rPr>
          <w:rFonts w:ascii="ＭＳ ゴシック" w:hAnsi="ＭＳ ゴシック" w:hint="eastAsia"/>
          <w:sz w:val="21"/>
          <w:szCs w:val="21"/>
        </w:rPr>
        <w:t xml:space="preserve">　</w:t>
      </w:r>
      <w:r w:rsidRPr="00CB1A2A">
        <w:rPr>
          <w:rFonts w:ascii="ＭＳ ゴシック" w:hAnsi="ＭＳ ゴシック" w:hint="eastAsia"/>
          <w:sz w:val="21"/>
          <w:szCs w:val="21"/>
        </w:rPr>
        <w:t>乗下船作業</w:t>
      </w:r>
    </w:p>
    <w:p w14:paraId="4D20ED85" w14:textId="77777777" w:rsidR="00D32F2A" w:rsidRPr="00D32F2A" w:rsidRDefault="00D32F2A" w:rsidP="00071C3A">
      <w:pPr>
        <w:pStyle w:val="a3"/>
        <w:wordWrap/>
        <w:ind w:firstLineChars="100" w:firstLine="215"/>
        <w:rPr>
          <w:rFonts w:ascii="ＭＳ ゴシック" w:hAnsi="ＭＳ ゴシック"/>
          <w:sz w:val="21"/>
          <w:szCs w:val="21"/>
        </w:rPr>
      </w:pPr>
      <w:r w:rsidRPr="00D32F2A">
        <w:rPr>
          <w:rFonts w:ascii="ＭＳ ゴシック" w:hAnsi="ＭＳ ゴシック" w:hint="eastAsia"/>
          <w:sz w:val="21"/>
          <w:szCs w:val="21"/>
        </w:rPr>
        <w:t>（乗船待ちの旅客及び車両の整理）</w:t>
      </w:r>
    </w:p>
    <w:p w14:paraId="0344D2EC"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第６条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025C65C7"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２　駐車場整理係員は、乗船待ち車両を車種別、行先地別等に区分し、下船する旅客及び車両の通行に支障とならないよう所定の場所に駐車させる。</w:t>
      </w:r>
    </w:p>
    <w:p w14:paraId="2DB9460F"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３</w:t>
      </w:r>
      <w:r>
        <w:rPr>
          <w:rFonts w:ascii="ＭＳ ゴシック" w:hAnsi="ＭＳ ゴシック" w:hint="eastAsia"/>
          <w:sz w:val="21"/>
          <w:szCs w:val="21"/>
        </w:rPr>
        <w:t xml:space="preserve">　</w:t>
      </w:r>
      <w:r w:rsidRPr="00D32F2A">
        <w:rPr>
          <w:rFonts w:ascii="ＭＳ ゴシック" w:hAnsi="ＭＳ ゴシック" w:hint="eastAsia"/>
          <w:sz w:val="21"/>
          <w:szCs w:val="21"/>
        </w:rPr>
        <w:t>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ものとする。</w:t>
      </w:r>
    </w:p>
    <w:p w14:paraId="37C171DB"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４　駐車場整理係員は、駐車中の車両を点検し、燃料洩れの車両があるときは、陸上作業指揮者に報告してその指示を受け、積込みまでに修理させ又は乗船を拒否するものとする。</w:t>
      </w:r>
    </w:p>
    <w:p w14:paraId="1339AA8A"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26502AA7" w14:textId="77777777" w:rsidR="00D32F2A" w:rsidRPr="00D32F2A" w:rsidRDefault="00D32F2A" w:rsidP="00071C3A">
      <w:pPr>
        <w:pStyle w:val="a3"/>
        <w:wordWrap/>
        <w:ind w:firstLineChars="100" w:firstLine="215"/>
        <w:rPr>
          <w:rFonts w:ascii="ＭＳ ゴシック" w:hAnsi="ＭＳ ゴシック"/>
          <w:sz w:val="21"/>
          <w:szCs w:val="21"/>
        </w:rPr>
      </w:pPr>
      <w:r w:rsidRPr="00D32F2A">
        <w:rPr>
          <w:rFonts w:ascii="ＭＳ ゴシック" w:hAnsi="ＭＳ ゴシック" w:hint="eastAsia"/>
          <w:sz w:val="21"/>
          <w:szCs w:val="21"/>
        </w:rPr>
        <w:t>（乗船準備作業）</w:t>
      </w:r>
    </w:p>
    <w:p w14:paraId="6C811D2F"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第７条　陸上作業指揮者及び船内作業指揮者は、旅客の乗船及び車両の積込み作業に関し十分な打合わせを行い、各作業員に乗船作業開始時刻を周知する。原則として、旅客については離岸○○分前、車両については離岸○○分前から乗船作業を開始する。</w:t>
      </w:r>
    </w:p>
    <w:p w14:paraId="30499015"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２　乗船開始○○分前になったとき、陸上作業指揮者及び船内作業指揮者は、それぞれ作業員を配置して可動橋（車両甲板ランプドアを含む。以下同じ。）及び人道橋を架設する。</w:t>
      </w:r>
    </w:p>
    <w:p w14:paraId="112940C9"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３　船内作業指揮者は、可動橋及び人道橋が確実に架設されていることを確認した後、陸上作業指揮者及び船内作業員に乗船開始の合図をする。</w:t>
      </w:r>
    </w:p>
    <w:p w14:paraId="76A7199C" w14:textId="77777777" w:rsidR="00D32F2A" w:rsidRPr="00D32F2A" w:rsidRDefault="00D32F2A" w:rsidP="00071C3A">
      <w:pPr>
        <w:pStyle w:val="a3"/>
        <w:wordWrap/>
        <w:ind w:firstLineChars="100" w:firstLine="215"/>
        <w:rPr>
          <w:rFonts w:ascii="ＭＳ ゴシック" w:hAnsi="ＭＳ ゴシック"/>
          <w:sz w:val="21"/>
          <w:szCs w:val="21"/>
        </w:rPr>
      </w:pPr>
      <w:r w:rsidRPr="00D32F2A">
        <w:rPr>
          <w:rFonts w:ascii="ＭＳ ゴシック" w:hAnsi="ＭＳ ゴシック" w:hint="eastAsia"/>
          <w:sz w:val="21"/>
          <w:szCs w:val="21"/>
        </w:rPr>
        <w:t>（旅客の乗船）</w:t>
      </w:r>
    </w:p>
    <w:p w14:paraId="038E7787" w14:textId="77777777" w:rsidR="00D32F2A" w:rsidRPr="00D32F2A" w:rsidRDefault="00D32F2A" w:rsidP="00071C3A">
      <w:pPr>
        <w:pStyle w:val="a3"/>
        <w:wordWrap/>
        <w:rPr>
          <w:rFonts w:ascii="ＭＳ ゴシック" w:hAnsi="ＭＳ ゴシック"/>
          <w:sz w:val="21"/>
          <w:szCs w:val="21"/>
        </w:rPr>
      </w:pPr>
      <w:r w:rsidRPr="00D32F2A">
        <w:rPr>
          <w:rFonts w:ascii="ＭＳ ゴシック" w:hAnsi="ＭＳ ゴシック" w:hint="eastAsia"/>
          <w:sz w:val="21"/>
          <w:szCs w:val="21"/>
        </w:rPr>
        <w:t>（例１）</w:t>
      </w:r>
    </w:p>
    <w:p w14:paraId="0B8C2148"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第８条　陸上作業指揮者は、船内作業指揮者の乗船開始の合図を受けた後、陸上の旅客係員に旅客の乗船を開始するよう指示する。（第２項以下は共通）</w:t>
      </w:r>
    </w:p>
    <w:p w14:paraId="19E57337" w14:textId="77777777" w:rsidR="00D32F2A" w:rsidRPr="00D32F2A" w:rsidRDefault="00D32F2A" w:rsidP="00071C3A">
      <w:pPr>
        <w:pStyle w:val="a3"/>
        <w:wordWrap/>
        <w:rPr>
          <w:rFonts w:ascii="ＭＳ ゴシック" w:hAnsi="ＭＳ ゴシック"/>
          <w:sz w:val="21"/>
          <w:szCs w:val="21"/>
        </w:rPr>
      </w:pPr>
      <w:r w:rsidRPr="00D32F2A">
        <w:rPr>
          <w:rFonts w:ascii="ＭＳ ゴシック" w:hAnsi="ＭＳ ゴシック" w:hint="eastAsia"/>
          <w:sz w:val="21"/>
          <w:szCs w:val="21"/>
        </w:rPr>
        <w:t>（例２）</w:t>
      </w:r>
    </w:p>
    <w:p w14:paraId="1281D754"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第８条　陸上作業指揮者は、船内作業指揮者の乗船開始の合図を受けた後、車両の積込みに先立って陸上の旅客係員に旅客の乗船を開始するよう指示する。</w:t>
      </w:r>
    </w:p>
    <w:p w14:paraId="1A2E7CE5" w14:textId="77777777" w:rsidR="00D32F2A" w:rsidRPr="00D32F2A" w:rsidRDefault="00D32F2A" w:rsidP="00071C3A">
      <w:pPr>
        <w:pStyle w:val="a3"/>
        <w:wordWrap/>
        <w:rPr>
          <w:rFonts w:ascii="ＭＳ ゴシック" w:hAnsi="ＭＳ ゴシック"/>
          <w:sz w:val="21"/>
          <w:szCs w:val="21"/>
        </w:rPr>
      </w:pPr>
      <w:r w:rsidRPr="00D32F2A">
        <w:rPr>
          <w:rFonts w:ascii="ＭＳ ゴシック" w:hAnsi="ＭＳ ゴシック" w:hint="eastAsia"/>
          <w:sz w:val="21"/>
          <w:szCs w:val="21"/>
        </w:rPr>
        <w:t>２　陸上の旅客係員は、旅客を乗船口に誘導する。</w:t>
      </w:r>
    </w:p>
    <w:p w14:paraId="047A2CB2" w14:textId="77777777" w:rsidR="00D32F2A" w:rsidRPr="00D32F2A" w:rsidRDefault="00D32F2A" w:rsidP="00071C3A">
      <w:pPr>
        <w:pStyle w:val="a3"/>
        <w:wordWrap/>
        <w:rPr>
          <w:rFonts w:ascii="ＭＳ ゴシック" w:hAnsi="ＭＳ ゴシック"/>
          <w:sz w:val="21"/>
          <w:szCs w:val="21"/>
        </w:rPr>
      </w:pPr>
      <w:r w:rsidRPr="00D32F2A">
        <w:rPr>
          <w:rFonts w:ascii="ＭＳ ゴシック" w:hAnsi="ＭＳ ゴシック" w:hint="eastAsia"/>
          <w:sz w:val="21"/>
          <w:szCs w:val="21"/>
        </w:rPr>
        <w:lastRenderedPageBreak/>
        <w:t>３　船内の旅客係員は、旅客を乗船口から船内へ誘導する。</w:t>
      </w:r>
    </w:p>
    <w:p w14:paraId="5E11516C"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４　陸上作業指揮者及び船内作業指揮者は、乗船旅客数（無料幼児を含む。）を把握し、旅客定員を超えていないことを確認して、（副）運航管理者及び船長にそれぞれ報告する。</w:t>
      </w:r>
    </w:p>
    <w:p w14:paraId="596D953E" w14:textId="77777777" w:rsidR="00D32F2A" w:rsidRPr="00D32F2A" w:rsidRDefault="00D32F2A" w:rsidP="00071C3A">
      <w:pPr>
        <w:pStyle w:val="a3"/>
        <w:wordWrap/>
        <w:ind w:firstLineChars="100" w:firstLine="215"/>
        <w:rPr>
          <w:rFonts w:ascii="ＭＳ ゴシック" w:hAnsi="ＭＳ ゴシック"/>
          <w:sz w:val="21"/>
          <w:szCs w:val="21"/>
        </w:rPr>
      </w:pPr>
      <w:r w:rsidRPr="00D32F2A">
        <w:rPr>
          <w:rFonts w:ascii="ＭＳ ゴシック" w:hAnsi="ＭＳ ゴシック" w:hint="eastAsia"/>
          <w:sz w:val="21"/>
          <w:szCs w:val="21"/>
        </w:rPr>
        <w:t>（車両の積込み）</w:t>
      </w:r>
    </w:p>
    <w:p w14:paraId="5C0352C6"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第９条　陸上作業指揮者は、船内作業指揮者の積込み開始の合図を受けた後、陸上の車両誘導係員に車両の積込みを開始するよう指示する。</w:t>
      </w:r>
    </w:p>
    <w:p w14:paraId="068B5B50"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２　陸上の車両誘導係員は、車両を可動橋の先端まで誘導し、船内のトラック誘導係員又は乗用車誘導係員（以下「船内車両誘導係員」という。）に当該誘導を引継ぐ。この場合、乗車人に対し禁煙及びサイドブレーキの掛け忘れ防止を指示し、かつ、適当な時期にヘッドライトを消灯させておくものとする。</w:t>
      </w:r>
    </w:p>
    <w:p w14:paraId="2B3AB653"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３　船内車両誘導係員は、乗船した車両の中に燃料洩れのものを発見した場合は船内作業指揮者に報告してその指示を受け、運転者に応急修理をなさしめるか又は下船の措置をとるものとする。</w:t>
      </w:r>
    </w:p>
    <w:p w14:paraId="067152B7"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４　船内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447EF1AD" w14:textId="77777777" w:rsidR="00D32F2A" w:rsidRPr="00D32F2A" w:rsidRDefault="00D32F2A" w:rsidP="00071C3A">
      <w:pPr>
        <w:pStyle w:val="a3"/>
        <w:wordWrap/>
        <w:rPr>
          <w:rFonts w:ascii="ＭＳ ゴシック" w:hAnsi="ＭＳ ゴシック"/>
          <w:sz w:val="21"/>
          <w:szCs w:val="21"/>
        </w:rPr>
      </w:pPr>
      <w:r w:rsidRPr="00D32F2A">
        <w:rPr>
          <w:rFonts w:ascii="ＭＳ ゴシック" w:hAnsi="ＭＳ ゴシック" w:hint="eastAsia"/>
          <w:sz w:val="21"/>
          <w:szCs w:val="21"/>
        </w:rPr>
        <w:t>５　航送旅客係員は、航送旅客を客室の通路へ安全に誘導する。</w:t>
      </w:r>
    </w:p>
    <w:p w14:paraId="550A405B" w14:textId="77777777" w:rsidR="00D32F2A" w:rsidRPr="00D32F2A" w:rsidRDefault="00D32F2A" w:rsidP="00071C3A">
      <w:pPr>
        <w:pStyle w:val="a3"/>
        <w:wordWrap/>
        <w:ind w:firstLineChars="100" w:firstLine="215"/>
        <w:rPr>
          <w:rFonts w:ascii="ＭＳ ゴシック" w:hAnsi="ＭＳ ゴシック"/>
          <w:sz w:val="21"/>
          <w:szCs w:val="21"/>
        </w:rPr>
      </w:pPr>
      <w:r w:rsidRPr="00D32F2A">
        <w:rPr>
          <w:rFonts w:ascii="ＭＳ ゴシック" w:hAnsi="ＭＳ ゴシック" w:hint="eastAsia"/>
          <w:sz w:val="21"/>
          <w:szCs w:val="21"/>
        </w:rPr>
        <w:t>（自動車の積付け等）</w:t>
      </w:r>
    </w:p>
    <w:p w14:paraId="0553B9FB" w14:textId="77777777" w:rsidR="00D32F2A" w:rsidRPr="00D32F2A" w:rsidRDefault="00D32F2A" w:rsidP="00071C3A">
      <w:pPr>
        <w:pStyle w:val="a3"/>
        <w:wordWrap/>
        <w:rPr>
          <w:rFonts w:ascii="ＭＳ ゴシック" w:hAnsi="ＭＳ ゴシック"/>
          <w:sz w:val="21"/>
          <w:szCs w:val="21"/>
        </w:rPr>
      </w:pPr>
      <w:r w:rsidRPr="00D32F2A">
        <w:rPr>
          <w:rFonts w:ascii="ＭＳ ゴシック" w:hAnsi="ＭＳ ゴシック" w:hint="eastAsia"/>
          <w:sz w:val="21"/>
          <w:szCs w:val="21"/>
        </w:rPr>
        <w:t>第10条　自動車の積付けは、次のとおりとする。</w:t>
      </w:r>
    </w:p>
    <w:p w14:paraId="78127A44" w14:textId="77777777" w:rsidR="00D32F2A" w:rsidRPr="00D32F2A" w:rsidRDefault="00D32F2A" w:rsidP="00071C3A">
      <w:pPr>
        <w:pStyle w:val="a3"/>
        <w:wordWrap/>
        <w:ind w:firstLineChars="50" w:firstLine="107"/>
        <w:rPr>
          <w:rFonts w:ascii="ＭＳ ゴシック" w:hAnsi="ＭＳ ゴシック"/>
          <w:sz w:val="21"/>
          <w:szCs w:val="21"/>
        </w:rPr>
      </w:pPr>
      <w:r w:rsidRPr="00D32F2A">
        <w:rPr>
          <w:rFonts w:ascii="ＭＳ ゴシック" w:hAnsi="ＭＳ ゴシック" w:hint="eastAsia"/>
          <w:sz w:val="21"/>
          <w:szCs w:val="21"/>
        </w:rPr>
        <w:t>(1)　自動車の負担重量を平均するよう搭載すること。</w:t>
      </w:r>
    </w:p>
    <w:p w14:paraId="77E989B9" w14:textId="77777777" w:rsidR="00D32F2A" w:rsidRPr="00D32F2A" w:rsidRDefault="00D32F2A" w:rsidP="00071C3A">
      <w:pPr>
        <w:pStyle w:val="a3"/>
        <w:wordWrap/>
        <w:ind w:leftChars="50" w:left="428" w:hangingChars="150" w:hanging="322"/>
        <w:rPr>
          <w:rFonts w:ascii="ＭＳ ゴシック" w:hAnsi="ＭＳ ゴシック"/>
          <w:sz w:val="21"/>
          <w:szCs w:val="21"/>
        </w:rPr>
      </w:pPr>
      <w:r w:rsidRPr="00D32F2A">
        <w:rPr>
          <w:rFonts w:ascii="ＭＳ ゴシック" w:hAnsi="ＭＳ ゴシック" w:hint="eastAsia"/>
          <w:sz w:val="21"/>
          <w:szCs w:val="21"/>
        </w:rPr>
        <w:t>(2)　自動車列の両側に幅60cm以上の通路を船首尾方向に設けること。ただし、やむを得ず自動車列の両側に幅</w:t>
      </w:r>
      <w:r>
        <w:rPr>
          <w:rFonts w:ascii="ＭＳ ゴシック" w:hAnsi="ＭＳ ゴシック" w:hint="eastAsia"/>
          <w:sz w:val="21"/>
          <w:szCs w:val="21"/>
        </w:rPr>
        <w:t>60</w:t>
      </w:r>
      <w:r>
        <w:rPr>
          <w:rFonts w:ascii="ＭＳ ゴシック" w:hAnsi="ＭＳ ゴシック"/>
          <w:sz w:val="21"/>
          <w:szCs w:val="21"/>
        </w:rPr>
        <w:t>cm</w:t>
      </w:r>
      <w:r w:rsidRPr="00D32F2A">
        <w:rPr>
          <w:rFonts w:ascii="ＭＳ ゴシック" w:hAnsi="ＭＳ ゴシック" w:hint="eastAsia"/>
          <w:sz w:val="21"/>
          <w:szCs w:val="21"/>
        </w:rPr>
        <w:t>以上の通路設けることができない場合であって、自動車、本船の構造物等の形状等により、通行、避難、消火活動、救助活動等を行うために支障のない場合は、この限りではない。</w:t>
      </w:r>
    </w:p>
    <w:p w14:paraId="55556455" w14:textId="77777777" w:rsidR="00D32F2A" w:rsidRPr="00D32F2A" w:rsidRDefault="00D32F2A" w:rsidP="00071C3A">
      <w:pPr>
        <w:pStyle w:val="a3"/>
        <w:wordWrap/>
        <w:ind w:leftChars="50" w:left="428" w:hangingChars="150" w:hanging="322"/>
        <w:rPr>
          <w:rFonts w:ascii="ＭＳ ゴシック" w:hAnsi="ＭＳ ゴシック"/>
          <w:sz w:val="21"/>
          <w:szCs w:val="21"/>
        </w:rPr>
      </w:pPr>
      <w:r w:rsidRPr="00D32F2A">
        <w:rPr>
          <w:rFonts w:ascii="ＭＳ ゴシック" w:hAnsi="ＭＳ ゴシック" w:hint="eastAsia"/>
          <w:sz w:val="21"/>
          <w:szCs w:val="21"/>
        </w:rPr>
        <w:t>(3)　船首尾両端を除き、横方向に幅１</w:t>
      </w:r>
      <w:r w:rsidR="005F2F4A">
        <w:rPr>
          <w:rFonts w:ascii="ＭＳ ゴシック" w:hAnsi="ＭＳ ゴシック" w:hint="eastAsia"/>
          <w:sz w:val="21"/>
          <w:szCs w:val="21"/>
        </w:rPr>
        <w:t>ｍ</w:t>
      </w:r>
      <w:r w:rsidRPr="00D32F2A">
        <w:rPr>
          <w:rFonts w:ascii="ＭＳ ゴシック" w:hAnsi="ＭＳ ゴシック" w:hint="eastAsia"/>
          <w:sz w:val="21"/>
          <w:szCs w:val="21"/>
        </w:rPr>
        <w:t>以上の通路を１条以上設けること。ただし、自動車の前後間において、通行、避難、消火活動、救助活動等を行う場合は、当該活動等を行う箇所に通行、避難、消火活動、救助活動等を行うのに十分な幅（原則</w:t>
      </w:r>
      <w:r>
        <w:rPr>
          <w:rFonts w:ascii="ＭＳ ゴシック" w:hAnsi="ＭＳ ゴシック" w:hint="eastAsia"/>
          <w:sz w:val="21"/>
          <w:szCs w:val="21"/>
        </w:rPr>
        <w:t>60cm</w:t>
      </w:r>
      <w:r w:rsidRPr="00D32F2A">
        <w:rPr>
          <w:rFonts w:ascii="ＭＳ ゴシック" w:hAnsi="ＭＳ ゴシック" w:hint="eastAsia"/>
          <w:sz w:val="21"/>
          <w:szCs w:val="21"/>
        </w:rPr>
        <w:t>とする。）の通路を横方向に設けること。</w:t>
      </w:r>
    </w:p>
    <w:p w14:paraId="47F700E6" w14:textId="77777777" w:rsidR="00D32F2A" w:rsidRPr="00D32F2A" w:rsidRDefault="00D32F2A" w:rsidP="00071C3A">
      <w:pPr>
        <w:pStyle w:val="a3"/>
        <w:wordWrap/>
        <w:rPr>
          <w:rFonts w:ascii="ＭＳ ゴシック" w:hAnsi="ＭＳ ゴシック"/>
          <w:sz w:val="21"/>
          <w:szCs w:val="21"/>
        </w:rPr>
      </w:pPr>
      <w:r w:rsidRPr="00D32F2A">
        <w:rPr>
          <w:rFonts w:ascii="ＭＳ ゴシック" w:hAnsi="ＭＳ ゴシック" w:hint="eastAsia"/>
          <w:sz w:val="21"/>
          <w:szCs w:val="21"/>
        </w:rPr>
        <w:t>２　船内車両誘導係員は、車両の積付けの際次の措置を講ずる。</w:t>
      </w:r>
    </w:p>
    <w:p w14:paraId="69EA403C" w14:textId="77777777" w:rsidR="00D32F2A" w:rsidRPr="00D32F2A" w:rsidRDefault="00D32F2A" w:rsidP="00071C3A">
      <w:pPr>
        <w:pStyle w:val="a3"/>
        <w:wordWrap/>
        <w:ind w:leftChars="50" w:left="428" w:hangingChars="150" w:hanging="322"/>
        <w:rPr>
          <w:rFonts w:ascii="ＭＳ ゴシック" w:hAnsi="ＭＳ ゴシック"/>
          <w:sz w:val="21"/>
          <w:szCs w:val="21"/>
        </w:rPr>
      </w:pPr>
      <w:r w:rsidRPr="00D32F2A">
        <w:rPr>
          <w:rFonts w:ascii="ＭＳ ゴシック" w:hAnsi="ＭＳ ゴシック" w:hint="eastAsia"/>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5AAF1EFA" w14:textId="77777777" w:rsidR="00D32F2A" w:rsidRPr="00D32F2A" w:rsidRDefault="00D32F2A" w:rsidP="00071C3A">
      <w:pPr>
        <w:pStyle w:val="a3"/>
        <w:wordWrap/>
        <w:ind w:leftChars="50" w:left="428" w:hangingChars="150" w:hanging="322"/>
        <w:rPr>
          <w:rFonts w:ascii="ＭＳ ゴシック" w:hAnsi="ＭＳ ゴシック"/>
          <w:sz w:val="21"/>
          <w:szCs w:val="21"/>
        </w:rPr>
      </w:pPr>
      <w:r w:rsidRPr="00D32F2A">
        <w:rPr>
          <w:rFonts w:ascii="ＭＳ ゴシック" w:hAnsi="ＭＳ ゴシック" w:hint="eastAsia"/>
          <w:sz w:val="21"/>
          <w:szCs w:val="21"/>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0B444D37" w14:textId="77777777" w:rsidR="00D32F2A" w:rsidRPr="00D32F2A" w:rsidRDefault="00D32F2A" w:rsidP="00071C3A">
      <w:pPr>
        <w:pStyle w:val="a3"/>
        <w:wordWrap/>
        <w:ind w:leftChars="50" w:left="428" w:hangingChars="150" w:hanging="322"/>
        <w:rPr>
          <w:rFonts w:ascii="ＭＳ ゴシック" w:hAnsi="ＭＳ ゴシック"/>
          <w:sz w:val="21"/>
          <w:szCs w:val="21"/>
        </w:rPr>
      </w:pPr>
      <w:r w:rsidRPr="00D32F2A">
        <w:rPr>
          <w:rFonts w:ascii="ＭＳ ゴシック" w:hAnsi="ＭＳ ゴシック" w:hint="eastAsia"/>
          <w:sz w:val="21"/>
          <w:szCs w:val="21"/>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5652FC23" w14:textId="77777777" w:rsidR="00D32F2A" w:rsidRPr="00D32F2A" w:rsidRDefault="00D32F2A" w:rsidP="00071C3A">
      <w:pPr>
        <w:pStyle w:val="a3"/>
        <w:wordWrap/>
        <w:ind w:firstLineChars="100" w:firstLine="215"/>
        <w:rPr>
          <w:rFonts w:ascii="ＭＳ ゴシック" w:hAnsi="ＭＳ ゴシック"/>
          <w:sz w:val="21"/>
          <w:szCs w:val="21"/>
        </w:rPr>
      </w:pPr>
      <w:r w:rsidRPr="00D32F2A">
        <w:rPr>
          <w:rFonts w:ascii="ＭＳ ゴシック" w:hAnsi="ＭＳ ゴシック" w:hint="eastAsia"/>
          <w:sz w:val="21"/>
          <w:szCs w:val="21"/>
        </w:rPr>
        <w:t>（車止め及び固縛装置取り付け作業等）</w:t>
      </w:r>
    </w:p>
    <w:p w14:paraId="489FBDA8" w14:textId="77777777" w:rsidR="00D32F2A" w:rsidRPr="00D32F2A" w:rsidRDefault="00D32F2A" w:rsidP="00071C3A">
      <w:pPr>
        <w:pStyle w:val="a3"/>
        <w:wordWrap/>
        <w:rPr>
          <w:rFonts w:ascii="ＭＳ ゴシック" w:hAnsi="ＭＳ ゴシック"/>
          <w:sz w:val="21"/>
          <w:szCs w:val="21"/>
        </w:rPr>
      </w:pPr>
      <w:r w:rsidRPr="00D32F2A">
        <w:rPr>
          <w:rFonts w:ascii="ＭＳ ゴシック" w:hAnsi="ＭＳ ゴシック" w:hint="eastAsia"/>
          <w:sz w:val="21"/>
          <w:szCs w:val="21"/>
        </w:rPr>
        <w:t>第11条　固縛係員は、すべての自動車について車止めを施す。</w:t>
      </w:r>
    </w:p>
    <w:p w14:paraId="333BA1EF" w14:textId="77777777" w:rsidR="00D32F2A" w:rsidRPr="00D32F2A" w:rsidRDefault="00A52761" w:rsidP="00071C3A">
      <w:pPr>
        <w:pStyle w:val="a3"/>
        <w:wordWrap/>
        <w:rPr>
          <w:rFonts w:ascii="ＭＳ ゴシック" w:hAnsi="ＭＳ ゴシック"/>
          <w:sz w:val="21"/>
          <w:szCs w:val="21"/>
        </w:rPr>
      </w:pPr>
      <w:r>
        <w:rPr>
          <w:rFonts w:ascii="ＭＳ ゴシック" w:hAnsi="ＭＳ ゴシック" w:hint="eastAsia"/>
          <w:sz w:val="21"/>
          <w:szCs w:val="21"/>
        </w:rPr>
        <w:t>（例</w:t>
      </w:r>
      <w:r w:rsidR="00D32F2A" w:rsidRPr="00D32F2A">
        <w:rPr>
          <w:rFonts w:ascii="ＭＳ ゴシック" w:hAnsi="ＭＳ ゴシック" w:hint="eastAsia"/>
          <w:sz w:val="21"/>
          <w:szCs w:val="21"/>
        </w:rPr>
        <w:t>１）</w:t>
      </w:r>
    </w:p>
    <w:p w14:paraId="11C027BE"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２　固縛係員は、積込まれたトラック、特殊自動車等の大型自動車、危険物積載車及びコンテナに固縛装置を取付ける。ただし、船長の指示があったときは、大型自動車以外の自動車にも固縛装置を取付ける。</w:t>
      </w:r>
    </w:p>
    <w:p w14:paraId="13C1564E" w14:textId="77777777" w:rsidR="00D32F2A" w:rsidRPr="00D32F2A" w:rsidRDefault="00A52761" w:rsidP="00071C3A">
      <w:pPr>
        <w:pStyle w:val="a3"/>
        <w:wordWrap/>
        <w:rPr>
          <w:rFonts w:ascii="ＭＳ ゴシック" w:hAnsi="ＭＳ ゴシック"/>
          <w:sz w:val="21"/>
          <w:szCs w:val="21"/>
        </w:rPr>
      </w:pPr>
      <w:r>
        <w:rPr>
          <w:rFonts w:ascii="ＭＳ ゴシック" w:hAnsi="ＭＳ ゴシック" w:hint="eastAsia"/>
          <w:sz w:val="21"/>
          <w:szCs w:val="21"/>
        </w:rPr>
        <w:t>（例</w:t>
      </w:r>
      <w:r w:rsidR="00D32F2A" w:rsidRPr="00D32F2A">
        <w:rPr>
          <w:rFonts w:ascii="ＭＳ ゴシック" w:hAnsi="ＭＳ ゴシック" w:hint="eastAsia"/>
          <w:sz w:val="21"/>
          <w:szCs w:val="21"/>
        </w:rPr>
        <w:t>２）</w:t>
      </w:r>
    </w:p>
    <w:p w14:paraId="7B189D3D"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２　固縛係員は、原則として積込まれたすべてのトラック、特殊自動車、危険物積載車及びコンテナに固縛装置を取付ける。</w:t>
      </w:r>
    </w:p>
    <w:p w14:paraId="7A55221F"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３　固縛係員は、船内作業指揮者の指示に基づき木材積載車等重心の高い自動車にはオーバーラッシングを行う。</w:t>
      </w:r>
    </w:p>
    <w:p w14:paraId="2F0AEDEF" w14:textId="77777777" w:rsidR="00D32F2A" w:rsidRPr="00D32F2A" w:rsidRDefault="00D32F2A" w:rsidP="00071C3A">
      <w:pPr>
        <w:pStyle w:val="a3"/>
        <w:wordWrap/>
        <w:ind w:left="215" w:hangingChars="100" w:hanging="215"/>
        <w:rPr>
          <w:rFonts w:ascii="ＭＳ ゴシック" w:hAnsi="ＭＳ ゴシック"/>
          <w:sz w:val="21"/>
          <w:szCs w:val="21"/>
        </w:rPr>
      </w:pPr>
      <w:r w:rsidRPr="00D32F2A">
        <w:rPr>
          <w:rFonts w:ascii="ＭＳ ゴシック" w:hAnsi="ＭＳ ゴシック" w:hint="eastAsia"/>
          <w:sz w:val="21"/>
          <w:szCs w:val="21"/>
        </w:rPr>
        <w:t>４　船長は、航行中に気象・海象が次表の左欄の条件に達するおそれがあると認めるときは、</w:t>
      </w:r>
      <w:r w:rsidRPr="00D32F2A">
        <w:rPr>
          <w:rFonts w:ascii="ＭＳ ゴシック" w:hAnsi="ＭＳ ゴシック" w:hint="eastAsia"/>
          <w:sz w:val="21"/>
          <w:szCs w:val="21"/>
        </w:rPr>
        <w:lastRenderedPageBreak/>
        <w:t>船内作業指揮者に対し、右欄の車両について車止めの増強、固縛装置の取付け、オーバーラッシング等の実施を指示する。</w:t>
      </w:r>
    </w:p>
    <w:p w14:paraId="5156A83D" w14:textId="77777777" w:rsidR="001964A0" w:rsidRPr="00CB1A2A" w:rsidRDefault="00A52761" w:rsidP="00071C3A">
      <w:pPr>
        <w:pStyle w:val="a3"/>
        <w:wordWrap/>
        <w:rPr>
          <w:spacing w:val="0"/>
          <w:sz w:val="21"/>
          <w:szCs w:val="21"/>
        </w:rPr>
      </w:pPr>
      <w:r>
        <w:rPr>
          <w:rFonts w:ascii="ＭＳ ゴシック" w:hAnsi="ＭＳ ゴシック" w:hint="eastAsia"/>
          <w:sz w:val="21"/>
          <w:szCs w:val="21"/>
        </w:rPr>
        <w:t>（例</w:t>
      </w:r>
      <w:r w:rsidR="00D32F2A" w:rsidRPr="00D32F2A">
        <w:rPr>
          <w:rFonts w:ascii="ＭＳ ゴシック" w:hAnsi="ＭＳ ゴシック" w:hint="eastAsia"/>
          <w:sz w:val="21"/>
          <w:szCs w:val="21"/>
        </w:rPr>
        <w:t>）</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34"/>
        <w:gridCol w:w="5272"/>
        <w:gridCol w:w="2438"/>
      </w:tblGrid>
      <w:tr w:rsidR="001964A0" w:rsidRPr="00CB1A2A" w14:paraId="07B849A2" w14:textId="77777777" w:rsidTr="005F2F4A">
        <w:trPr>
          <w:cantSplit/>
          <w:trHeight w:hRule="exact" w:val="340"/>
        </w:trPr>
        <w:tc>
          <w:tcPr>
            <w:tcW w:w="306" w:type="dxa"/>
            <w:vMerge w:val="restart"/>
            <w:tcBorders>
              <w:top w:val="nil"/>
              <w:left w:val="nil"/>
              <w:bottom w:val="nil"/>
              <w:right w:val="nil"/>
            </w:tcBorders>
          </w:tcPr>
          <w:p w14:paraId="048111C4" w14:textId="77777777" w:rsidR="001964A0" w:rsidRPr="00CB1A2A" w:rsidRDefault="001964A0" w:rsidP="00071C3A">
            <w:pPr>
              <w:pStyle w:val="a3"/>
              <w:wordWrap/>
              <w:rPr>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66934B5E" w14:textId="77777777" w:rsidR="001964A0" w:rsidRPr="00CB1A2A" w:rsidRDefault="001964A0" w:rsidP="00071C3A">
            <w:pPr>
              <w:pStyle w:val="a3"/>
              <w:wordWrap/>
              <w:rPr>
                <w:spacing w:val="0"/>
                <w:sz w:val="21"/>
                <w:szCs w:val="21"/>
              </w:rPr>
            </w:pPr>
          </w:p>
        </w:tc>
        <w:tc>
          <w:tcPr>
            <w:tcW w:w="5272" w:type="dxa"/>
            <w:tcBorders>
              <w:top w:val="single" w:sz="4" w:space="0" w:color="000000"/>
              <w:left w:val="nil"/>
              <w:bottom w:val="single" w:sz="4" w:space="0" w:color="000000"/>
              <w:right w:val="single" w:sz="4" w:space="0" w:color="000000"/>
            </w:tcBorders>
          </w:tcPr>
          <w:p w14:paraId="3BBF33B5"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気象・海象</w:t>
            </w:r>
          </w:p>
        </w:tc>
        <w:tc>
          <w:tcPr>
            <w:tcW w:w="2438" w:type="dxa"/>
            <w:tcBorders>
              <w:top w:val="single" w:sz="4" w:space="0" w:color="000000"/>
              <w:left w:val="nil"/>
              <w:bottom w:val="single" w:sz="4" w:space="0" w:color="000000"/>
              <w:right w:val="single" w:sz="4" w:space="0" w:color="000000"/>
            </w:tcBorders>
          </w:tcPr>
          <w:p w14:paraId="312F8970"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車種</w:t>
            </w:r>
            <w:r w:rsidR="0023117A" w:rsidRPr="00CB1A2A">
              <w:rPr>
                <w:rFonts w:ascii="ＭＳ ゴシック" w:hAnsi="ＭＳ ゴシック" w:hint="eastAsia"/>
                <w:sz w:val="21"/>
                <w:szCs w:val="21"/>
              </w:rPr>
              <w:t>等</w:t>
            </w:r>
          </w:p>
        </w:tc>
      </w:tr>
      <w:tr w:rsidR="001964A0" w:rsidRPr="00CB1A2A" w14:paraId="48BE56CD" w14:textId="77777777" w:rsidTr="005F2F4A">
        <w:trPr>
          <w:cantSplit/>
          <w:trHeight w:hRule="exact" w:val="1191"/>
        </w:trPr>
        <w:tc>
          <w:tcPr>
            <w:tcW w:w="306" w:type="dxa"/>
            <w:vMerge/>
            <w:tcBorders>
              <w:top w:val="nil"/>
              <w:left w:val="nil"/>
              <w:bottom w:val="nil"/>
              <w:right w:val="nil"/>
            </w:tcBorders>
          </w:tcPr>
          <w:p w14:paraId="43ED8B51" w14:textId="77777777" w:rsidR="001964A0" w:rsidRPr="00CB1A2A" w:rsidRDefault="001964A0" w:rsidP="00071C3A">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0B067680"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（1）</w:t>
            </w:r>
          </w:p>
        </w:tc>
        <w:tc>
          <w:tcPr>
            <w:tcW w:w="5272" w:type="dxa"/>
            <w:tcBorders>
              <w:top w:val="nil"/>
              <w:left w:val="nil"/>
              <w:bottom w:val="single" w:sz="4" w:space="0" w:color="000000"/>
              <w:right w:val="single" w:sz="4" w:space="0" w:color="000000"/>
            </w:tcBorders>
          </w:tcPr>
          <w:p w14:paraId="11FCB856"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船首方向からの風速○○m/s以上又は船横方向からの風速○○m/s以上</w:t>
            </w:r>
          </w:p>
          <w:p w14:paraId="273878AF"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3C7AA951"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トラック、特殊自動車等の大型自動車</w:t>
            </w:r>
            <w:r w:rsidR="0023117A" w:rsidRPr="00CB1A2A">
              <w:rPr>
                <w:rFonts w:ascii="ＭＳ ゴシック" w:hAnsi="ＭＳ ゴシック" w:hint="eastAsia"/>
                <w:sz w:val="21"/>
                <w:szCs w:val="21"/>
              </w:rPr>
              <w:t>、</w:t>
            </w:r>
            <w:r w:rsidRPr="00CB1A2A">
              <w:rPr>
                <w:rFonts w:ascii="ＭＳ ゴシック" w:hAnsi="ＭＳ ゴシック" w:hint="eastAsia"/>
                <w:sz w:val="21"/>
                <w:szCs w:val="21"/>
              </w:rPr>
              <w:t>危険物積載車</w:t>
            </w:r>
            <w:r w:rsidR="0023117A" w:rsidRPr="00CB1A2A">
              <w:rPr>
                <w:rFonts w:ascii="ＭＳ ゴシック" w:hAnsi="ＭＳ ゴシック" w:hint="eastAsia"/>
                <w:sz w:val="21"/>
                <w:szCs w:val="21"/>
              </w:rPr>
              <w:t>及びコンテナ</w:t>
            </w:r>
          </w:p>
        </w:tc>
      </w:tr>
      <w:tr w:rsidR="001964A0" w:rsidRPr="00CB1A2A" w14:paraId="242F0955" w14:textId="77777777" w:rsidTr="005F2F4A">
        <w:trPr>
          <w:cantSplit/>
          <w:trHeight w:hRule="exact" w:val="1191"/>
        </w:trPr>
        <w:tc>
          <w:tcPr>
            <w:tcW w:w="306" w:type="dxa"/>
            <w:vMerge/>
            <w:tcBorders>
              <w:top w:val="nil"/>
              <w:left w:val="nil"/>
              <w:bottom w:val="nil"/>
              <w:right w:val="nil"/>
            </w:tcBorders>
          </w:tcPr>
          <w:p w14:paraId="4914D029" w14:textId="77777777" w:rsidR="001964A0" w:rsidRPr="00CB1A2A" w:rsidRDefault="001964A0" w:rsidP="00071C3A">
            <w:pPr>
              <w:pStyle w:val="a3"/>
              <w:wordWrap/>
              <w:spacing w:line="240" w:lineRule="auto"/>
              <w:rPr>
                <w:spacing w:val="0"/>
                <w:sz w:val="21"/>
                <w:szCs w:val="21"/>
              </w:rPr>
            </w:pPr>
          </w:p>
        </w:tc>
        <w:tc>
          <w:tcPr>
            <w:tcW w:w="534" w:type="dxa"/>
            <w:tcBorders>
              <w:top w:val="nil"/>
              <w:left w:val="single" w:sz="4" w:space="0" w:color="000000"/>
              <w:bottom w:val="single" w:sz="4" w:space="0" w:color="000000"/>
              <w:right w:val="single" w:sz="4" w:space="0" w:color="000000"/>
            </w:tcBorders>
          </w:tcPr>
          <w:p w14:paraId="3E829EFE" w14:textId="77777777" w:rsidR="001964A0" w:rsidRPr="00CB1A2A" w:rsidRDefault="001964A0" w:rsidP="00071C3A">
            <w:pPr>
              <w:pStyle w:val="a3"/>
              <w:wordWrap/>
              <w:rPr>
                <w:spacing w:val="0"/>
                <w:sz w:val="21"/>
                <w:szCs w:val="21"/>
              </w:rPr>
            </w:pPr>
            <w:r w:rsidRPr="00CB1A2A">
              <w:rPr>
                <w:rFonts w:ascii="ＭＳ ゴシック" w:hAnsi="ＭＳ ゴシック" w:hint="eastAsia"/>
                <w:sz w:val="21"/>
                <w:szCs w:val="21"/>
              </w:rPr>
              <w:t>（2）</w:t>
            </w:r>
          </w:p>
        </w:tc>
        <w:tc>
          <w:tcPr>
            <w:tcW w:w="5272" w:type="dxa"/>
            <w:tcBorders>
              <w:top w:val="nil"/>
              <w:left w:val="nil"/>
              <w:bottom w:val="single" w:sz="4" w:space="0" w:color="000000"/>
              <w:right w:val="single" w:sz="4" w:space="0" w:color="000000"/>
            </w:tcBorders>
          </w:tcPr>
          <w:p w14:paraId="341A57E8" w14:textId="77777777" w:rsidR="004024FC" w:rsidRDefault="001964A0" w:rsidP="00071C3A">
            <w:pPr>
              <w:pStyle w:val="a3"/>
              <w:wordWrap/>
              <w:ind w:leftChars="50" w:left="106" w:rightChars="50" w:right="106"/>
              <w:jc w:val="left"/>
              <w:rPr>
                <w:rFonts w:ascii="ＭＳ ゴシック" w:hAnsi="ＭＳ ゴシック"/>
                <w:sz w:val="21"/>
                <w:szCs w:val="21"/>
              </w:rPr>
            </w:pPr>
            <w:r w:rsidRPr="00CB1A2A">
              <w:rPr>
                <w:rFonts w:ascii="ＭＳ ゴシック" w:hAnsi="ＭＳ ゴシック" w:hint="eastAsia"/>
                <w:sz w:val="21"/>
                <w:szCs w:val="21"/>
              </w:rPr>
              <w:t>船首方向からの風速○○m/s以上又は船横方向からの風速○○m/s以上</w:t>
            </w:r>
          </w:p>
          <w:p w14:paraId="71AB2CC1"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4EE0E146" w14:textId="77777777" w:rsidR="001964A0" w:rsidRPr="00CB1A2A" w:rsidRDefault="001964A0" w:rsidP="00071C3A">
            <w:pPr>
              <w:pStyle w:val="a3"/>
              <w:wordWrap/>
              <w:ind w:leftChars="50" w:left="106" w:rightChars="50" w:right="106"/>
              <w:jc w:val="left"/>
              <w:rPr>
                <w:spacing w:val="0"/>
                <w:sz w:val="21"/>
                <w:szCs w:val="21"/>
              </w:rPr>
            </w:pPr>
            <w:r w:rsidRPr="00CB1A2A">
              <w:rPr>
                <w:rFonts w:ascii="ＭＳ ゴシック" w:hAnsi="ＭＳ ゴシック" w:hint="eastAsia"/>
                <w:sz w:val="21"/>
                <w:szCs w:val="21"/>
              </w:rPr>
              <w:t>全車両</w:t>
            </w:r>
            <w:r w:rsidR="0023117A" w:rsidRPr="00CB1A2A">
              <w:rPr>
                <w:rFonts w:ascii="ＭＳ ゴシック" w:hAnsi="ＭＳ ゴシック" w:hint="eastAsia"/>
                <w:sz w:val="21"/>
                <w:szCs w:val="21"/>
              </w:rPr>
              <w:t>及びコンテナ</w:t>
            </w:r>
          </w:p>
        </w:tc>
      </w:tr>
    </w:tbl>
    <w:p w14:paraId="3B85BF9F"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５　船内作業指揮者は、前各項の作業終了後、作業が完全に行われたことを確認する。</w:t>
      </w:r>
    </w:p>
    <w:p w14:paraId="15150404"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（離岸準備作業）</w:t>
      </w:r>
    </w:p>
    <w:p w14:paraId="6247CB58"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第12条　陸上作業指揮者は、搭載予定車両の積込みが終了したときは車両誘導係員を指揮して、直ちに各入口に遮断索を張って通行を禁止し、船内作業指揮者にその旨を連絡する。</w:t>
      </w:r>
    </w:p>
    <w:p w14:paraId="7750CA27"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２　船内作業指揮者は、前項の連絡を受けたときは、可動橋の収納時刻を決定し陸上作業指揮者に連絡する。ただし、特別の理由がない限り、トラック可動橋の収納時刻は離岸時刻の○○分前、乗用車可動橋の収納時刻は離岸時刻の○○分前とする。</w:t>
      </w:r>
    </w:p>
    <w:p w14:paraId="71683C8A"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３　収納時刻となったときは、陸上作業指揮者及び船内作業指揮者は緊密な連携の下にそれぞれの作業員を指揮して可動橋を収納する。</w:t>
      </w:r>
    </w:p>
    <w:p w14:paraId="46E77C6F"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４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旅客区域と車両区域間の通路又は昇降口を遮断する。</w:t>
      </w:r>
    </w:p>
    <w:p w14:paraId="399D835E"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５　陸上作業指揮者は、原則として離岸時刻の○分前になったときは、旅客の乗船完了を確認した後、船内作業指揮者と連絡をとり作業員を指揮して遮断策を張り人道橋を収納する。</w:t>
      </w:r>
    </w:p>
    <w:p w14:paraId="6AC58D34"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６　船内の旅客係員は、人道橋が収納された後、直ちに舷門を閉鎖する。</w:t>
      </w:r>
    </w:p>
    <w:p w14:paraId="37C6FED9"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７　船内作業指揮者は、前各項の作業が終了したときは、次に掲げる事項を速やかに船長に報告する。</w:t>
      </w:r>
    </w:p>
    <w:p w14:paraId="682BA784" w14:textId="77777777" w:rsidR="00DC2767" w:rsidRPr="00DC2767" w:rsidRDefault="00DC2767" w:rsidP="00071C3A">
      <w:pPr>
        <w:pStyle w:val="a3"/>
        <w:wordWrap/>
        <w:ind w:firstLineChars="50" w:firstLine="107"/>
        <w:rPr>
          <w:rFonts w:ascii="ＭＳ ゴシック" w:hAnsi="ＭＳ ゴシック"/>
          <w:sz w:val="21"/>
          <w:szCs w:val="21"/>
        </w:rPr>
      </w:pPr>
      <w:r w:rsidRPr="00DC2767">
        <w:rPr>
          <w:rFonts w:ascii="ＭＳ ゴシック" w:hAnsi="ＭＳ ゴシック" w:hint="eastAsia"/>
          <w:sz w:val="21"/>
          <w:szCs w:val="21"/>
        </w:rPr>
        <w:t>(1)　乗船旅客数及び搭載車両数</w:t>
      </w:r>
    </w:p>
    <w:p w14:paraId="6DC6673D" w14:textId="77777777" w:rsidR="00DC2767" w:rsidRPr="00DC2767" w:rsidRDefault="00DC2767" w:rsidP="00071C3A">
      <w:pPr>
        <w:pStyle w:val="a3"/>
        <w:wordWrap/>
        <w:ind w:firstLineChars="50" w:firstLine="107"/>
        <w:rPr>
          <w:rFonts w:ascii="ＭＳ ゴシック" w:hAnsi="ＭＳ ゴシック"/>
          <w:sz w:val="21"/>
          <w:szCs w:val="21"/>
        </w:rPr>
      </w:pPr>
      <w:r w:rsidRPr="00DC2767">
        <w:rPr>
          <w:rFonts w:ascii="ＭＳ ゴシック" w:hAnsi="ＭＳ ゴシック" w:hint="eastAsia"/>
          <w:sz w:val="21"/>
          <w:szCs w:val="21"/>
        </w:rPr>
        <w:t>(2)　第10条第２項第３号の措置をした場合は、その状況（車種、人員等）</w:t>
      </w:r>
    </w:p>
    <w:p w14:paraId="6F738BC3"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（離岸作業）</w:t>
      </w:r>
    </w:p>
    <w:p w14:paraId="3EC5BABD"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第13条　陸上作業指揮者は、離岸準備作業完了後、適切な時期に出港を放送させる（発航ベルを鳴らさせる）とともに、見送り人等が離岸作業により危害を受けないよう退避させ、岸壁上の状況が離岸に支障ないことを確認して、その旨を船内作業指揮者に連絡し、綱取係員を所定の位置に配置する。</w:t>
      </w:r>
    </w:p>
    <w:p w14:paraId="4299CB16"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２　船長は、すべての出港準備作業が完了したことを確認したならば、他の船舶の動静その他周囲の状況が出港に支障のないことを確認のうえ、係留索を放させ慎重に離岸、出港する。</w:t>
      </w:r>
    </w:p>
    <w:p w14:paraId="2110F073"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３　陸上作業指揮者は、船長の指示により綱取係員を指揮して迅速、確実に係留策を放す。</w:t>
      </w:r>
    </w:p>
    <w:p w14:paraId="21E51D02"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（船内巡視）</w:t>
      </w:r>
    </w:p>
    <w:p w14:paraId="6D96962A"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第14条　船内巡視は、別紙○に定める組織及び要領により実施する。</w:t>
      </w:r>
    </w:p>
    <w:p w14:paraId="450BAB30"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２　船長は、荒天等のため臨時の巡視の必要を認めたときは、臨時船内巡視班を編成して前項以外の巡視を実施させる。</w:t>
      </w:r>
    </w:p>
    <w:p w14:paraId="6BB339DC"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３　船内巡視員は、異常の有無（安全確保上改善を必要とする事項がある場合は当該事項を含む。）を船長又は当直航海士に報告し、巡視結果を巡視記録簿に記録する。</w:t>
      </w:r>
    </w:p>
    <w:p w14:paraId="55BF9C90"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（着岸準備作業）</w:t>
      </w:r>
    </w:p>
    <w:p w14:paraId="32E63307"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第15条　（副）運航管理者は、船長から入港連絡を受けたならば陸上作業指揮者に対し着岸準備作業の開始を指示する。</w:t>
      </w:r>
    </w:p>
    <w:p w14:paraId="444070E7"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２　陸上作業指揮者は、船舶の着岸時刻○○分前までに綱取り作業、可動橋及び人道橋の架設</w:t>
      </w:r>
      <w:r w:rsidRPr="00DC2767">
        <w:rPr>
          <w:rFonts w:ascii="ＭＳ ゴシック" w:hAnsi="ＭＳ ゴシック" w:hint="eastAsia"/>
          <w:sz w:val="21"/>
          <w:szCs w:val="21"/>
        </w:rPr>
        <w:lastRenderedPageBreak/>
        <w:t>等に必要な作業員を配置し、着岸準備を行う。</w:t>
      </w:r>
    </w:p>
    <w:p w14:paraId="77383431"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（着岸作業）</w:t>
      </w:r>
    </w:p>
    <w:p w14:paraId="423739AE"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第16条　陸上作業指揮者は、綱取係員を指揮して迅速、確実に綱取作業を実施する。この場合、陸上作業指揮者は、作業員が係留索の発射又は係留索の急緊張等により危害を受けることのないよう十分注意する。</w:t>
      </w:r>
    </w:p>
    <w:p w14:paraId="5BACA80B"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２　船内作業員は、船長の指示により迅速、確実に係留作業を実施する。</w:t>
      </w:r>
    </w:p>
    <w:p w14:paraId="09B7940D"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３　船内作業指揮者は、船内の旅客係員を指揮して、船内放送等により着岸時の衝撃による旅客の転倒事故を防止するため、旅客へ着席や手すりへの掴まりを指示する。</w:t>
      </w:r>
    </w:p>
    <w:p w14:paraId="62B77955"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（係留中の保安）</w:t>
      </w:r>
    </w:p>
    <w:p w14:paraId="33B69E14"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第17条　船長及び（副）運航管理者は、係留中、旅客及び車両の安全に支障のないよう係留方法並びに可動橋及び人道橋の保安に十分留意する。</w:t>
      </w:r>
    </w:p>
    <w:p w14:paraId="7FDB23D4"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（下船準備作業）</w:t>
      </w:r>
    </w:p>
    <w:p w14:paraId="14FA6F8F"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（例１）</w:t>
      </w:r>
    </w:p>
    <w:p w14:paraId="66967805"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第18条　船長は、入港に先立ち適切な時機に船内作業指揮者に車両のオーバーラッシング及び固縛装置の取りはずしを指示する。</w:t>
      </w:r>
    </w:p>
    <w:p w14:paraId="35874510"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２　船内作業指揮者は、前項の指示を受けたときは固縛係員を指揮してオーバーラッシング及び固縛装置を取りはずす。</w:t>
      </w:r>
    </w:p>
    <w:p w14:paraId="21714A36"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３　船長は、船体が完全に着岸したことを確認した後、船内作業指揮者に下船のために必要な作業の開始を指示する。</w:t>
      </w:r>
    </w:p>
    <w:p w14:paraId="1238B377"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４　船内作業指揮者は、前項の指示を受けたときは船内作業員を指揮して、車両区域の出入口を開放し、陸上作業指揮者と緊密な連携のもとに可動橋、人道橋を架設し、舷門を開放する。</w:t>
      </w:r>
    </w:p>
    <w:p w14:paraId="24499866"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５　船内作業指揮者は、可動橋の架設完了を確認した後、固縛係員を指揮して車両の車止めを取りはずす。</w:t>
      </w:r>
    </w:p>
    <w:p w14:paraId="3668556D"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６　船内作業指揮者は、船内の旅客係員を指揮して適切な時機に船内放送等により乗客に下船準備の案内をする。</w:t>
      </w:r>
    </w:p>
    <w:p w14:paraId="5BA1FE4D"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（例２）</w:t>
      </w:r>
    </w:p>
    <w:p w14:paraId="70A5C9A7"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第18条</w:t>
      </w:r>
      <w:r>
        <w:rPr>
          <w:rFonts w:ascii="ＭＳ ゴシック" w:hAnsi="ＭＳ ゴシック" w:hint="eastAsia"/>
          <w:sz w:val="21"/>
          <w:szCs w:val="21"/>
        </w:rPr>
        <w:t xml:space="preserve">　</w:t>
      </w:r>
      <w:r w:rsidRPr="00DC2767">
        <w:rPr>
          <w:rFonts w:ascii="ＭＳ ゴシック" w:hAnsi="ＭＳ ゴシック" w:hint="eastAsia"/>
          <w:sz w:val="21"/>
          <w:szCs w:val="21"/>
        </w:rPr>
        <w:t>船長は、船体が完全に着岸したことを確認した後、船内作業指揮者に下船のために必要な作業の開始を指示する。</w:t>
      </w:r>
    </w:p>
    <w:p w14:paraId="23360B46"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２　船内作業指揮者は、前項の指示を受けたときは船内作業員を指揮して、車両区域の出入口を開放、車両のオーバーラッシング及び固縛装置を取りはずし、陸上作業指揮者と緊密な連携のもとに可動橋、人道橋を架設し、舷門を開放する。</w:t>
      </w:r>
    </w:p>
    <w:p w14:paraId="6B5B3CCA"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 xml:space="preserve">３　</w:t>
      </w:r>
      <w:r w:rsidR="00A52761">
        <w:rPr>
          <w:rFonts w:ascii="ＭＳ ゴシック" w:hAnsi="ＭＳ ゴシック" w:hint="eastAsia"/>
          <w:sz w:val="21"/>
          <w:szCs w:val="21"/>
        </w:rPr>
        <w:t>（例</w:t>
      </w:r>
      <w:r w:rsidRPr="00DC2767">
        <w:rPr>
          <w:rFonts w:ascii="ＭＳ ゴシック" w:hAnsi="ＭＳ ゴシック" w:hint="eastAsia"/>
          <w:sz w:val="21"/>
          <w:szCs w:val="21"/>
        </w:rPr>
        <w:t>１）の５に同じ。</w:t>
      </w:r>
    </w:p>
    <w:p w14:paraId="263812B6"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 xml:space="preserve">４　</w:t>
      </w:r>
      <w:r w:rsidR="00A52761">
        <w:rPr>
          <w:rFonts w:ascii="ＭＳ ゴシック" w:hAnsi="ＭＳ ゴシック" w:hint="eastAsia"/>
          <w:sz w:val="21"/>
          <w:szCs w:val="21"/>
        </w:rPr>
        <w:t>（例</w:t>
      </w:r>
      <w:r w:rsidRPr="00DC2767">
        <w:rPr>
          <w:rFonts w:ascii="ＭＳ ゴシック" w:hAnsi="ＭＳ ゴシック" w:hint="eastAsia"/>
          <w:sz w:val="21"/>
          <w:szCs w:val="21"/>
        </w:rPr>
        <w:t>１）の６に同じ。</w:t>
      </w:r>
    </w:p>
    <w:p w14:paraId="50329760"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（旅客の下船）</w:t>
      </w:r>
    </w:p>
    <w:p w14:paraId="3FE60DC0"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（例１）</w:t>
      </w:r>
    </w:p>
    <w:p w14:paraId="77AA4A59"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第19条　船内の旅客係員は、船内作業指揮者の指揮を受け、○○舷門にあって人道橋の架設完了を確認した後、旅客を誘導して下船させる。</w:t>
      </w:r>
    </w:p>
    <w:p w14:paraId="5AF34319"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（例２）</w:t>
      </w:r>
    </w:p>
    <w:p w14:paraId="4161FF35"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第19条</w:t>
      </w:r>
      <w:r>
        <w:rPr>
          <w:rFonts w:ascii="ＭＳ ゴシック" w:hAnsi="ＭＳ ゴシック" w:hint="eastAsia"/>
          <w:sz w:val="21"/>
          <w:szCs w:val="21"/>
        </w:rPr>
        <w:t xml:space="preserve">　</w:t>
      </w:r>
      <w:r w:rsidRPr="00DC2767">
        <w:rPr>
          <w:rFonts w:ascii="ＭＳ ゴシック" w:hAnsi="ＭＳ ゴシック" w:hint="eastAsia"/>
          <w:sz w:val="21"/>
          <w:szCs w:val="21"/>
        </w:rPr>
        <w:t>船内の旅客係員は、船内作業指揮者の指揮を受け、車両の下船が完了したことを確認した後、旅客を誘導して下船させる。</w:t>
      </w:r>
    </w:p>
    <w:p w14:paraId="67886806"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（車両の陸揚げ）</w:t>
      </w:r>
    </w:p>
    <w:p w14:paraId="770B8ADD"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第20条　船内作業指揮者は、船内の旅客係員を指揮して航送旅客の乗車に先立ち船内放送等により次の事項を周知する。</w:t>
      </w:r>
    </w:p>
    <w:p w14:paraId="10DB3494" w14:textId="77777777" w:rsidR="00DC2767" w:rsidRPr="00DC2767" w:rsidRDefault="00DC2767" w:rsidP="00071C3A">
      <w:pPr>
        <w:pStyle w:val="a3"/>
        <w:wordWrap/>
        <w:ind w:firstLineChars="50" w:firstLine="107"/>
        <w:rPr>
          <w:rFonts w:ascii="ＭＳ ゴシック" w:hAnsi="ＭＳ ゴシック"/>
          <w:sz w:val="21"/>
          <w:szCs w:val="21"/>
        </w:rPr>
      </w:pPr>
      <w:r w:rsidRPr="00DC2767">
        <w:rPr>
          <w:rFonts w:ascii="ＭＳ ゴシック" w:hAnsi="ＭＳ ゴシック" w:hint="eastAsia"/>
          <w:sz w:val="21"/>
          <w:szCs w:val="21"/>
        </w:rPr>
        <w:t>(1)　運転者は、係員の指示に従ってエンジンを始動すること。</w:t>
      </w:r>
    </w:p>
    <w:p w14:paraId="447CC1A5" w14:textId="77777777" w:rsidR="00DC2767" w:rsidRPr="00DC2767" w:rsidRDefault="00DC2767" w:rsidP="00071C3A">
      <w:pPr>
        <w:pStyle w:val="a3"/>
        <w:wordWrap/>
        <w:ind w:firstLineChars="50" w:firstLine="107"/>
        <w:rPr>
          <w:rFonts w:ascii="ＭＳ ゴシック" w:hAnsi="ＭＳ ゴシック"/>
          <w:sz w:val="21"/>
          <w:szCs w:val="21"/>
        </w:rPr>
      </w:pPr>
      <w:r w:rsidRPr="00DC2767">
        <w:rPr>
          <w:rFonts w:ascii="ＭＳ ゴシック" w:hAnsi="ＭＳ ゴシック" w:hint="eastAsia"/>
          <w:sz w:val="21"/>
          <w:szCs w:val="21"/>
        </w:rPr>
        <w:t>(2)　航送旅客は、車両甲板では禁煙を厳守すること。</w:t>
      </w:r>
    </w:p>
    <w:p w14:paraId="011DB368"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２　船内作業指揮者は、着岸後、船内車両誘導係員を指揮して航送旅客を乗車させる。</w:t>
      </w:r>
    </w:p>
    <w:p w14:paraId="6B7855CD"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３　陸上作業指揮者は、可動橋及びその付近の状況に異常のないことを確認した後、通行止めをとき、船内作業指揮者に陸揚げの合図をする。</w:t>
      </w:r>
    </w:p>
    <w:p w14:paraId="02807C15" w14:textId="77777777" w:rsidR="00DC2767" w:rsidRPr="00DC2767" w:rsidRDefault="00A52761" w:rsidP="00071C3A">
      <w:pPr>
        <w:pStyle w:val="a3"/>
        <w:wordWrap/>
        <w:rPr>
          <w:rFonts w:ascii="ＭＳ ゴシック" w:hAnsi="ＭＳ ゴシック"/>
          <w:sz w:val="21"/>
          <w:szCs w:val="21"/>
        </w:rPr>
      </w:pPr>
      <w:r>
        <w:rPr>
          <w:rFonts w:ascii="ＭＳ ゴシック" w:hAnsi="ＭＳ ゴシック" w:hint="eastAsia"/>
          <w:sz w:val="21"/>
          <w:szCs w:val="21"/>
        </w:rPr>
        <w:t>（例</w:t>
      </w:r>
      <w:r w:rsidR="00DC2767" w:rsidRPr="00DC2767">
        <w:rPr>
          <w:rFonts w:ascii="ＭＳ ゴシック" w:hAnsi="ＭＳ ゴシック" w:hint="eastAsia"/>
          <w:sz w:val="21"/>
          <w:szCs w:val="21"/>
        </w:rPr>
        <w:t>１）</w:t>
      </w:r>
    </w:p>
    <w:p w14:paraId="1624F225"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４　船内作業指揮者は、前項の合図を受けたときは、船内における車両の陸揚げ準備が完了していることを確認した後、船内車両誘導係員に車両の陸揚げを開始させる。（第５項以下は</w:t>
      </w:r>
      <w:r w:rsidRPr="00DC2767">
        <w:rPr>
          <w:rFonts w:ascii="ＭＳ ゴシック" w:hAnsi="ＭＳ ゴシック" w:hint="eastAsia"/>
          <w:sz w:val="21"/>
          <w:szCs w:val="21"/>
        </w:rPr>
        <w:lastRenderedPageBreak/>
        <w:t>共通）</w:t>
      </w:r>
    </w:p>
    <w:p w14:paraId="226A37FB"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（例２）</w:t>
      </w:r>
    </w:p>
    <w:p w14:paraId="5FF26E0D"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４　船内作業指揮者は、前項の合図を受けたときは、船内における車両の陸揚げ準備が完了していることを確認した後、○デッキのトラック誘導係員及び○デッキの乗用車誘導係員に車両の陸揚げを開始させる。</w:t>
      </w:r>
    </w:p>
    <w:p w14:paraId="7274C8B4" w14:textId="77777777" w:rsidR="00DC2767" w:rsidRPr="00DC2767" w:rsidRDefault="00DC2767" w:rsidP="00071C3A">
      <w:pPr>
        <w:pStyle w:val="a3"/>
        <w:wordWrap/>
        <w:rPr>
          <w:rFonts w:ascii="ＭＳ ゴシック" w:hAnsi="ＭＳ ゴシック"/>
          <w:sz w:val="21"/>
          <w:szCs w:val="21"/>
        </w:rPr>
      </w:pPr>
      <w:r w:rsidRPr="00DC2767">
        <w:rPr>
          <w:rFonts w:ascii="ＭＳ ゴシック" w:hAnsi="ＭＳ ゴシック" w:hint="eastAsia"/>
          <w:sz w:val="21"/>
          <w:szCs w:val="21"/>
        </w:rPr>
        <w:t>５　船内車両誘導係員は、車両を可動橋上に停止させることのないように誘導する。</w:t>
      </w:r>
    </w:p>
    <w:p w14:paraId="05449562"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33238AF9"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７　陸上作業指揮者は、車両の陸揚げに際しては、陸上作業員を指揮して可動橋及びその付近並びに陸上構内における車両通行の安全の確保に当たる。</w:t>
      </w:r>
    </w:p>
    <w:p w14:paraId="75973909"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（下船の終了）</w:t>
      </w:r>
    </w:p>
    <w:p w14:paraId="45741285"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第21条　陸上作業指揮者は、船内作業指揮者から旅客及び車両の下船が完了した旨の連絡を受けた後、陸上作業員を指揮して可動橋及び人道橋を収納する。</w:t>
      </w:r>
    </w:p>
    <w:p w14:paraId="10F742B9"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２　陸上作業指揮者及び船内作業指揮者は、旅客及び車両の下船が完了したときは、その旨及び異常の有無を、それぞれ（副）運航管理者及び船長に報告する。</w:t>
      </w:r>
    </w:p>
    <w:p w14:paraId="78C774D7" w14:textId="77777777" w:rsidR="00DC2767" w:rsidRPr="00DC2767" w:rsidRDefault="00DC2767" w:rsidP="00071C3A">
      <w:pPr>
        <w:pStyle w:val="a3"/>
        <w:wordWrap/>
        <w:ind w:firstLineChars="100" w:firstLine="215"/>
        <w:rPr>
          <w:rFonts w:ascii="ＭＳ ゴシック" w:hAnsi="ＭＳ ゴシック"/>
          <w:sz w:val="21"/>
          <w:szCs w:val="21"/>
        </w:rPr>
      </w:pPr>
      <w:r w:rsidRPr="00DC2767">
        <w:rPr>
          <w:rFonts w:ascii="ＭＳ ゴシック" w:hAnsi="ＭＳ ゴシック" w:hint="eastAsia"/>
          <w:sz w:val="21"/>
          <w:szCs w:val="21"/>
        </w:rPr>
        <w:t>（車両の積込み等の中止）</w:t>
      </w:r>
    </w:p>
    <w:p w14:paraId="16DA60CE"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第22条　船内作業指揮者及び陸上作業指揮者は、気象・海象の変化その他の理由により、車両の積込み又は陸揚げが危険になったと認めるときは、作業を中断し、船長及び（副）運航管理者にその旨を連絡する。</w:t>
      </w:r>
    </w:p>
    <w:p w14:paraId="52C08CB0" w14:textId="77777777" w:rsidR="00DC2767" w:rsidRPr="00DC2767" w:rsidRDefault="00DC2767" w:rsidP="00071C3A">
      <w:pPr>
        <w:pStyle w:val="a3"/>
        <w:wordWrap/>
        <w:ind w:left="215" w:hangingChars="100" w:hanging="215"/>
        <w:rPr>
          <w:rFonts w:ascii="ＭＳ ゴシック" w:hAnsi="ＭＳ ゴシック"/>
          <w:sz w:val="21"/>
          <w:szCs w:val="21"/>
        </w:rPr>
      </w:pPr>
      <w:r w:rsidRPr="00DC2767">
        <w:rPr>
          <w:rFonts w:ascii="ＭＳ ゴシック" w:hAnsi="ＭＳ ゴシック" w:hint="eastAsia"/>
          <w:sz w:val="21"/>
          <w:szCs w:val="21"/>
        </w:rPr>
        <w:t>２　船長は、前項の連絡を受けたときは、作業現場の状況を確認し、（副）運航管理者と協議して作業を中止するか否かを決定する。</w:t>
      </w:r>
    </w:p>
    <w:p w14:paraId="3FE20B36" w14:textId="77777777" w:rsidR="001964A0" w:rsidRPr="00CB1A2A" w:rsidRDefault="00DC2767" w:rsidP="00071C3A">
      <w:pPr>
        <w:pStyle w:val="a3"/>
        <w:wordWrap/>
        <w:ind w:left="215" w:hangingChars="100" w:hanging="215"/>
        <w:rPr>
          <w:spacing w:val="0"/>
          <w:sz w:val="21"/>
          <w:szCs w:val="21"/>
        </w:rPr>
      </w:pPr>
      <w:r w:rsidRPr="00DC2767">
        <w:rPr>
          <w:rFonts w:ascii="ＭＳ ゴシック" w:hAnsi="ＭＳ ゴシック" w:hint="eastAsia"/>
          <w:sz w:val="21"/>
          <w:szCs w:val="21"/>
        </w:rPr>
        <w:t>３　船長及び（副）運航管理者は、作業の中止又は継続を決定したときは、直ちに船内作業指揮者及び陸上作業指揮者にその旨を指示する。</w:t>
      </w:r>
    </w:p>
    <w:p w14:paraId="5DD4F733" w14:textId="77777777" w:rsidR="00DC2767" w:rsidRDefault="00DC2767" w:rsidP="00071C3A">
      <w:pPr>
        <w:pStyle w:val="a3"/>
        <w:wordWrap/>
        <w:ind w:firstLineChars="500" w:firstLine="1073"/>
        <w:rPr>
          <w:rFonts w:ascii="ＭＳ ゴシック" w:hAnsi="ＭＳ ゴシック"/>
          <w:sz w:val="21"/>
          <w:szCs w:val="21"/>
        </w:rPr>
      </w:pPr>
    </w:p>
    <w:p w14:paraId="4E1C3E89"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第５章</w:t>
      </w:r>
      <w:r w:rsidR="00E61C48">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旅客の遵守事項等の周知</w:t>
      </w:r>
    </w:p>
    <w:p w14:paraId="2C97F3E6" w14:textId="77777777" w:rsidR="00307E99" w:rsidRPr="00307E99" w:rsidRDefault="00307E99" w:rsidP="00071C3A">
      <w:pPr>
        <w:pStyle w:val="a3"/>
        <w:wordWrap/>
        <w:ind w:firstLineChars="100" w:firstLine="215"/>
        <w:rPr>
          <w:rFonts w:ascii="ＭＳ ゴシック" w:hAnsi="ＭＳ ゴシック"/>
          <w:sz w:val="21"/>
          <w:szCs w:val="21"/>
        </w:rPr>
      </w:pPr>
      <w:r w:rsidRPr="00307E99">
        <w:rPr>
          <w:rFonts w:ascii="ＭＳ ゴシック" w:hAnsi="ＭＳ ゴシック" w:hint="eastAsia"/>
          <w:sz w:val="21"/>
          <w:szCs w:val="21"/>
        </w:rPr>
        <w:t>（乗船待ち旅客に対する遵守事項等の周知）</w:t>
      </w:r>
    </w:p>
    <w:p w14:paraId="5C748822" w14:textId="77777777" w:rsidR="00307E99" w:rsidRPr="00307E99" w:rsidRDefault="00307E99" w:rsidP="00071C3A">
      <w:pPr>
        <w:pStyle w:val="a3"/>
        <w:wordWrap/>
        <w:ind w:left="215" w:hangingChars="100" w:hanging="215"/>
        <w:rPr>
          <w:rFonts w:ascii="ＭＳ ゴシック" w:hAnsi="ＭＳ ゴシック"/>
          <w:sz w:val="21"/>
          <w:szCs w:val="21"/>
        </w:rPr>
      </w:pPr>
      <w:r w:rsidRPr="00307E99">
        <w:rPr>
          <w:rFonts w:ascii="ＭＳ ゴシック" w:hAnsi="ＭＳ ゴシック" w:hint="eastAsia"/>
          <w:sz w:val="21"/>
          <w:szCs w:val="21"/>
        </w:rPr>
        <w:t>第23条　（副）運航管理者は、乗船待ちの旅客に対して次の事項を掲示等により周知しなければならない。周知事項の掲示は駐車場及び旅客待合所とする。</w:t>
      </w:r>
    </w:p>
    <w:p w14:paraId="7D97686C" w14:textId="77777777" w:rsidR="00307E99" w:rsidRPr="00307E99" w:rsidRDefault="00307E99" w:rsidP="00071C3A">
      <w:pPr>
        <w:pStyle w:val="a3"/>
        <w:wordWrap/>
        <w:rPr>
          <w:rFonts w:ascii="ＭＳ ゴシック" w:hAnsi="ＭＳ ゴシック"/>
          <w:sz w:val="21"/>
          <w:szCs w:val="21"/>
        </w:rPr>
      </w:pPr>
      <w:r w:rsidRPr="00307E99">
        <w:rPr>
          <w:rFonts w:ascii="ＭＳ ゴシック" w:hAnsi="ＭＳ ゴシック" w:hint="eastAsia"/>
          <w:sz w:val="21"/>
          <w:szCs w:val="21"/>
        </w:rPr>
        <w:t>（例）</w:t>
      </w:r>
    </w:p>
    <w:p w14:paraId="348E02E7"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(1)　旅客及び車両は、乗下船時、係員の誘導に従うこと。</w:t>
      </w:r>
    </w:p>
    <w:p w14:paraId="47122193"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(2)　車両は、乗下船時、徐行すること。</w:t>
      </w:r>
    </w:p>
    <w:p w14:paraId="1D9ECD16"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(3)　車両は、乗下船時、乗降中の他の車両の前に割込まないこと。</w:t>
      </w:r>
    </w:p>
    <w:p w14:paraId="702E7FCF"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(4)　車両は、乗船時、係員の指示に従いヘッドライトを消灯すること。（夜間）</w:t>
      </w:r>
    </w:p>
    <w:p w14:paraId="42EA1898"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(5)　車両甲板における喫煙その他火気の取扱いは禁止されていること。</w:t>
      </w:r>
    </w:p>
    <w:p w14:paraId="29BE4461" w14:textId="77777777" w:rsidR="00307E99" w:rsidRPr="00307E99" w:rsidRDefault="00307E99"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(6)</w:t>
      </w:r>
      <w:r>
        <w:rPr>
          <w:rFonts w:ascii="ＭＳ ゴシック" w:hAnsi="ＭＳ ゴシック" w:hint="eastAsia"/>
          <w:sz w:val="21"/>
          <w:szCs w:val="21"/>
        </w:rPr>
        <w:t xml:space="preserve">　</w:t>
      </w:r>
      <w:r w:rsidRPr="00307E99">
        <w:rPr>
          <w:rFonts w:ascii="ＭＳ ゴシック" w:hAnsi="ＭＳ ゴシック" w:hint="eastAsia"/>
          <w:sz w:val="21"/>
          <w:szCs w:val="21"/>
        </w:rPr>
        <w:t>車両甲板は、航行中、立入りが禁止されること。</w:t>
      </w:r>
    </w:p>
    <w:p w14:paraId="035209D2" w14:textId="77777777" w:rsidR="00307E99" w:rsidRPr="00307E99" w:rsidRDefault="00307E99"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(7)</w:t>
      </w:r>
      <w:r>
        <w:rPr>
          <w:rFonts w:ascii="ＭＳ ゴシック" w:hAnsi="ＭＳ ゴシック" w:hint="eastAsia"/>
          <w:sz w:val="21"/>
          <w:szCs w:val="21"/>
        </w:rPr>
        <w:t xml:space="preserve">　</w:t>
      </w:r>
      <w:r w:rsidRPr="00307E99">
        <w:rPr>
          <w:rFonts w:ascii="ＭＳ ゴシック" w:hAnsi="ＭＳ ゴシック" w:hint="eastAsia"/>
          <w:sz w:val="21"/>
          <w:szCs w:val="21"/>
        </w:rPr>
        <w:t>車両甲板で下車する際は、必ずエンジンを止め、サイドブレーキを引き、すべてのスイッチを切り、施錠しておくこと。</w:t>
      </w:r>
    </w:p>
    <w:p w14:paraId="7D4F62D3" w14:textId="77777777" w:rsidR="00307E99" w:rsidRPr="00307E99" w:rsidRDefault="00307E99"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(8)</w:t>
      </w:r>
      <w:r>
        <w:rPr>
          <w:rFonts w:ascii="ＭＳ ゴシック" w:hAnsi="ＭＳ ゴシック" w:hint="eastAsia"/>
          <w:sz w:val="21"/>
          <w:szCs w:val="21"/>
        </w:rPr>
        <w:t xml:space="preserve">　</w:t>
      </w:r>
      <w:r w:rsidRPr="00307E99">
        <w:rPr>
          <w:rFonts w:ascii="ＭＳ ゴシック" w:hAnsi="ＭＳ ゴシック" w:hint="eastAsia"/>
          <w:sz w:val="21"/>
          <w:szCs w:val="21"/>
        </w:rPr>
        <w:t>船内においては、船長その他の乗組員の指示に従うこと。</w:t>
      </w:r>
    </w:p>
    <w:p w14:paraId="698F38EE" w14:textId="77777777" w:rsidR="00307E99" w:rsidRPr="00307E99" w:rsidRDefault="00307E99"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(9)</w:t>
      </w:r>
      <w:r>
        <w:rPr>
          <w:rFonts w:ascii="ＭＳ ゴシック" w:hAnsi="ＭＳ ゴシック" w:hint="eastAsia"/>
          <w:sz w:val="21"/>
          <w:szCs w:val="21"/>
        </w:rPr>
        <w:t xml:space="preserve">　</w:t>
      </w:r>
      <w:r w:rsidRPr="00307E99">
        <w:rPr>
          <w:rFonts w:ascii="ＭＳ ゴシック" w:hAnsi="ＭＳ ゴシック" w:hint="eastAsia"/>
          <w:sz w:val="21"/>
          <w:szCs w:val="21"/>
        </w:rPr>
        <w:t>船内においては、他人に危害を加えるような行為又は迷惑をかける行為をしないこと。</w:t>
      </w:r>
    </w:p>
    <w:p w14:paraId="3687F22E" w14:textId="77777777" w:rsidR="00307E99" w:rsidRPr="00307E99" w:rsidRDefault="00307E99" w:rsidP="00071C3A">
      <w:pPr>
        <w:pStyle w:val="a3"/>
        <w:wordWrap/>
        <w:ind w:leftChars="50" w:left="428" w:hangingChars="150" w:hanging="322"/>
        <w:rPr>
          <w:rFonts w:ascii="ＭＳ ゴシック" w:hAnsi="ＭＳ ゴシック"/>
          <w:sz w:val="21"/>
          <w:szCs w:val="21"/>
        </w:rPr>
      </w:pPr>
      <w:r>
        <w:rPr>
          <w:rFonts w:ascii="ＭＳ ゴシック" w:hAnsi="ＭＳ ゴシック"/>
          <w:sz w:val="21"/>
          <w:szCs w:val="21"/>
        </w:rPr>
        <w:t>(10)</w:t>
      </w:r>
      <w:r>
        <w:rPr>
          <w:rFonts w:ascii="ＭＳ ゴシック" w:hAnsi="ＭＳ ゴシック" w:hint="eastAsia"/>
          <w:sz w:val="21"/>
          <w:szCs w:val="21"/>
        </w:rPr>
        <w:t xml:space="preserve">　</w:t>
      </w:r>
      <w:r w:rsidRPr="00307E99">
        <w:rPr>
          <w:rFonts w:ascii="ＭＳ ゴシック" w:hAnsi="ＭＳ ゴシック" w:hint="eastAsia"/>
          <w:sz w:val="21"/>
          <w:szCs w:val="21"/>
        </w:rPr>
        <w:t>その他旅客の安全に関して旅客に周知すべき事項。（臨時に周知事項が生じた場合の当該事項を含む。）</w:t>
      </w:r>
    </w:p>
    <w:p w14:paraId="1862A1E2" w14:textId="77777777" w:rsidR="00307E99" w:rsidRPr="00307E99" w:rsidRDefault="00307E99" w:rsidP="00071C3A">
      <w:pPr>
        <w:pStyle w:val="a3"/>
        <w:wordWrap/>
        <w:ind w:firstLineChars="100" w:firstLine="215"/>
        <w:rPr>
          <w:rFonts w:ascii="ＭＳ ゴシック" w:hAnsi="ＭＳ ゴシック"/>
          <w:sz w:val="21"/>
          <w:szCs w:val="21"/>
        </w:rPr>
      </w:pPr>
      <w:r w:rsidRPr="00307E99">
        <w:rPr>
          <w:rFonts w:ascii="ＭＳ ゴシック" w:hAnsi="ＭＳ ゴシック" w:hint="eastAsia"/>
          <w:sz w:val="21"/>
          <w:szCs w:val="21"/>
        </w:rPr>
        <w:t>（乗船旅客に対する遵守事項等の周知）</w:t>
      </w:r>
    </w:p>
    <w:p w14:paraId="1AE92668" w14:textId="77777777" w:rsidR="00307E99" w:rsidRPr="00307E99" w:rsidRDefault="00307E99" w:rsidP="00071C3A">
      <w:pPr>
        <w:pStyle w:val="a3"/>
        <w:wordWrap/>
        <w:rPr>
          <w:rFonts w:ascii="ＭＳ ゴシック" w:hAnsi="ＭＳ ゴシック"/>
          <w:sz w:val="21"/>
          <w:szCs w:val="21"/>
        </w:rPr>
      </w:pPr>
      <w:r w:rsidRPr="00307E99">
        <w:rPr>
          <w:rFonts w:ascii="ＭＳ ゴシック" w:hAnsi="ＭＳ ゴシック" w:hint="eastAsia"/>
          <w:sz w:val="21"/>
          <w:szCs w:val="21"/>
        </w:rPr>
        <w:t>第24条　船長は、旅客が乗船している間適宜の時間に次の事項を放送等（ビデオ放送その他の方法を含む。）により周知しなければならない。</w:t>
      </w:r>
    </w:p>
    <w:p w14:paraId="7D732C4F"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(1)　旅客の禁止行為が掲示されている場所及びその主要事項</w:t>
      </w:r>
    </w:p>
    <w:p w14:paraId="4677CC4F"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(2)　救命胴衣の格納場所、着用方法</w:t>
      </w:r>
    </w:p>
    <w:p w14:paraId="7CE5C50B"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(3)　非常の際の避難要領（非常信号、避難経路等）</w:t>
      </w:r>
    </w:p>
    <w:p w14:paraId="15C528BD"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(4)　車両区域内における注意事項</w:t>
      </w:r>
    </w:p>
    <w:p w14:paraId="47B8AA4F" w14:textId="77777777" w:rsidR="00307E99" w:rsidRPr="00307E99" w:rsidRDefault="00307E99" w:rsidP="00071C3A">
      <w:pPr>
        <w:pStyle w:val="a3"/>
        <w:wordWrap/>
        <w:rPr>
          <w:rFonts w:ascii="ＭＳ ゴシック" w:hAnsi="ＭＳ ゴシック"/>
          <w:sz w:val="21"/>
          <w:szCs w:val="21"/>
        </w:rPr>
      </w:pPr>
      <w:r w:rsidRPr="00307E99">
        <w:rPr>
          <w:rFonts w:ascii="ＭＳ ゴシック" w:hAnsi="ＭＳ ゴシック" w:hint="eastAsia"/>
          <w:sz w:val="21"/>
          <w:szCs w:val="21"/>
        </w:rPr>
        <w:t>（例）</w:t>
      </w:r>
    </w:p>
    <w:p w14:paraId="126A75C3" w14:textId="77777777" w:rsidR="00307E99" w:rsidRPr="00307E99" w:rsidRDefault="00307E99" w:rsidP="00071C3A">
      <w:pPr>
        <w:pStyle w:val="a3"/>
        <w:wordWrap/>
        <w:ind w:firstLineChars="200" w:firstLine="429"/>
        <w:rPr>
          <w:rFonts w:ascii="ＭＳ ゴシック" w:hAnsi="ＭＳ ゴシック"/>
          <w:sz w:val="21"/>
          <w:szCs w:val="21"/>
        </w:rPr>
      </w:pPr>
      <w:r w:rsidRPr="00307E99">
        <w:rPr>
          <w:rFonts w:ascii="ＭＳ ゴシック" w:hAnsi="ＭＳ ゴシック" w:hint="eastAsia"/>
          <w:sz w:val="21"/>
          <w:szCs w:val="21"/>
        </w:rPr>
        <w:t>①</w:t>
      </w:r>
      <w:r>
        <w:rPr>
          <w:rFonts w:ascii="ＭＳ ゴシック" w:hAnsi="ＭＳ ゴシック" w:hint="eastAsia"/>
          <w:sz w:val="21"/>
          <w:szCs w:val="21"/>
        </w:rPr>
        <w:t xml:space="preserve">　</w:t>
      </w:r>
      <w:r w:rsidRPr="00307E99">
        <w:rPr>
          <w:rFonts w:ascii="ＭＳ ゴシック" w:hAnsi="ＭＳ ゴシック" w:hint="eastAsia"/>
          <w:sz w:val="21"/>
          <w:szCs w:val="21"/>
        </w:rPr>
        <w:t>車止め及び固縛装置は自分ではずさないこと。</w:t>
      </w:r>
    </w:p>
    <w:p w14:paraId="1934843F" w14:textId="77777777" w:rsidR="00307E99" w:rsidRPr="00307E99" w:rsidRDefault="00307E99" w:rsidP="00071C3A">
      <w:pPr>
        <w:pStyle w:val="a3"/>
        <w:wordWrap/>
        <w:ind w:firstLineChars="200" w:firstLine="429"/>
        <w:rPr>
          <w:rFonts w:ascii="ＭＳ ゴシック" w:hAnsi="ＭＳ ゴシック"/>
          <w:sz w:val="21"/>
          <w:szCs w:val="21"/>
        </w:rPr>
      </w:pPr>
      <w:r w:rsidRPr="00307E99">
        <w:rPr>
          <w:rFonts w:ascii="ＭＳ ゴシック" w:hAnsi="ＭＳ ゴシック" w:hint="eastAsia"/>
          <w:sz w:val="21"/>
          <w:szCs w:val="21"/>
        </w:rPr>
        <w:lastRenderedPageBreak/>
        <w:t>②</w:t>
      </w:r>
      <w:r>
        <w:rPr>
          <w:rFonts w:ascii="ＭＳ ゴシック" w:hAnsi="ＭＳ ゴシック" w:hint="eastAsia"/>
          <w:sz w:val="21"/>
          <w:szCs w:val="21"/>
        </w:rPr>
        <w:t xml:space="preserve">　</w:t>
      </w:r>
      <w:r w:rsidRPr="00307E99">
        <w:rPr>
          <w:rFonts w:ascii="ＭＳ ゴシック" w:hAnsi="ＭＳ ゴシック" w:hint="eastAsia"/>
          <w:sz w:val="21"/>
          <w:szCs w:val="21"/>
        </w:rPr>
        <w:t>エンジンの始動は、係員の指示に従って行うこと。</w:t>
      </w:r>
    </w:p>
    <w:p w14:paraId="0EC22687" w14:textId="77777777" w:rsidR="00307E99" w:rsidRPr="00307E99" w:rsidRDefault="00307E99" w:rsidP="00071C3A">
      <w:pPr>
        <w:pStyle w:val="a3"/>
        <w:wordWrap/>
        <w:ind w:firstLineChars="200" w:firstLine="429"/>
        <w:rPr>
          <w:rFonts w:ascii="ＭＳ ゴシック" w:hAnsi="ＭＳ ゴシック"/>
          <w:sz w:val="21"/>
          <w:szCs w:val="21"/>
        </w:rPr>
      </w:pPr>
      <w:r w:rsidRPr="00307E99">
        <w:rPr>
          <w:rFonts w:ascii="ＭＳ ゴシック" w:hAnsi="ＭＳ ゴシック" w:hint="eastAsia"/>
          <w:sz w:val="21"/>
          <w:szCs w:val="21"/>
        </w:rPr>
        <w:t>③</w:t>
      </w:r>
      <w:r>
        <w:rPr>
          <w:rFonts w:ascii="ＭＳ ゴシック" w:hAnsi="ＭＳ ゴシック" w:hint="eastAsia"/>
          <w:sz w:val="21"/>
          <w:szCs w:val="21"/>
        </w:rPr>
        <w:t xml:space="preserve">　</w:t>
      </w:r>
      <w:r w:rsidRPr="00307E99">
        <w:rPr>
          <w:rFonts w:ascii="ＭＳ ゴシック" w:hAnsi="ＭＳ ゴシック" w:hint="eastAsia"/>
          <w:sz w:val="21"/>
          <w:szCs w:val="21"/>
        </w:rPr>
        <w:t>車両の運転は、乗組員の誘導に従い、徐行すること。</w:t>
      </w:r>
    </w:p>
    <w:p w14:paraId="494CC104"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(5)　病気、盗難等が発生した場合の乗組員への通報</w:t>
      </w:r>
    </w:p>
    <w:p w14:paraId="2095843B" w14:textId="77777777" w:rsidR="00307E99" w:rsidRDefault="00307E99"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6</w:t>
      </w:r>
      <w:r>
        <w:rPr>
          <w:rFonts w:ascii="ＭＳ ゴシック" w:hAnsi="ＭＳ ゴシック" w:hint="eastAsia"/>
          <w:sz w:val="21"/>
          <w:szCs w:val="21"/>
        </w:rPr>
        <w:t xml:space="preserve">)　</w:t>
      </w:r>
      <w:r w:rsidRPr="00307E99">
        <w:rPr>
          <w:rFonts w:ascii="ＭＳ ゴシック" w:hAnsi="ＭＳ ゴシック" w:hint="eastAsia"/>
          <w:sz w:val="21"/>
          <w:szCs w:val="21"/>
        </w:rPr>
        <w:t>高速航行中におけるシートベルトの着用</w:t>
      </w:r>
    </w:p>
    <w:p w14:paraId="22FE93BE" w14:textId="77777777" w:rsidR="00307E99" w:rsidRPr="00307E99" w:rsidRDefault="00307E99"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(7)</w:t>
      </w:r>
      <w:r>
        <w:rPr>
          <w:rFonts w:ascii="ＭＳ ゴシック" w:hAnsi="ＭＳ ゴシック" w:hint="eastAsia"/>
          <w:sz w:val="21"/>
          <w:szCs w:val="21"/>
        </w:rPr>
        <w:t xml:space="preserve">　</w:t>
      </w:r>
      <w:r w:rsidRPr="00307E99">
        <w:rPr>
          <w:rFonts w:ascii="ＭＳ ゴシック" w:hAnsi="ＭＳ ゴシック" w:hint="eastAsia"/>
          <w:sz w:val="21"/>
          <w:szCs w:val="21"/>
        </w:rPr>
        <w:t>その他旅客が遵守すべき事項</w:t>
      </w:r>
    </w:p>
    <w:p w14:paraId="1B769E5E" w14:textId="77777777" w:rsidR="00307E99" w:rsidRPr="00307E99" w:rsidRDefault="00307E99" w:rsidP="00071C3A">
      <w:pPr>
        <w:pStyle w:val="a3"/>
        <w:wordWrap/>
        <w:rPr>
          <w:rFonts w:ascii="ＭＳ ゴシック" w:hAnsi="ＭＳ ゴシック"/>
          <w:sz w:val="21"/>
          <w:szCs w:val="21"/>
        </w:rPr>
      </w:pPr>
      <w:r w:rsidRPr="00307E99">
        <w:rPr>
          <w:rFonts w:ascii="ＭＳ ゴシック" w:hAnsi="ＭＳ ゴシック" w:hint="eastAsia"/>
          <w:sz w:val="21"/>
          <w:szCs w:val="21"/>
        </w:rPr>
        <w:t>（例</w:t>
      </w:r>
      <w:r>
        <w:rPr>
          <w:rFonts w:ascii="ＭＳ ゴシック" w:hAnsi="ＭＳ ゴシック" w:hint="eastAsia"/>
          <w:sz w:val="21"/>
          <w:szCs w:val="21"/>
        </w:rPr>
        <w:t>）</w:t>
      </w:r>
    </w:p>
    <w:p w14:paraId="30A6346C" w14:textId="77777777" w:rsidR="00307E99" w:rsidRPr="00307E99" w:rsidRDefault="00307E99" w:rsidP="00071C3A">
      <w:pPr>
        <w:pStyle w:val="a3"/>
        <w:wordWrap/>
        <w:ind w:firstLineChars="200" w:firstLine="429"/>
        <w:rPr>
          <w:rFonts w:ascii="ＭＳ ゴシック" w:hAnsi="ＭＳ ゴシック"/>
          <w:sz w:val="21"/>
          <w:szCs w:val="21"/>
        </w:rPr>
      </w:pPr>
      <w:r w:rsidRPr="00307E99">
        <w:rPr>
          <w:rFonts w:ascii="ＭＳ ゴシック" w:hAnsi="ＭＳ ゴシック" w:hint="eastAsia"/>
          <w:sz w:val="21"/>
          <w:szCs w:val="21"/>
        </w:rPr>
        <w:t>①</w:t>
      </w:r>
      <w:r>
        <w:rPr>
          <w:rFonts w:ascii="ＭＳ ゴシック" w:hAnsi="ＭＳ ゴシック" w:hint="eastAsia"/>
          <w:sz w:val="21"/>
          <w:szCs w:val="21"/>
        </w:rPr>
        <w:t xml:space="preserve">　</w:t>
      </w:r>
      <w:r w:rsidRPr="00307E99">
        <w:rPr>
          <w:rFonts w:ascii="ＭＳ ゴシック" w:hAnsi="ＭＳ ゴシック" w:hint="eastAsia"/>
          <w:sz w:val="21"/>
          <w:szCs w:val="21"/>
        </w:rPr>
        <w:t>下船及び非常の際は、係員の指示に従うこと。</w:t>
      </w:r>
    </w:p>
    <w:p w14:paraId="7335D684" w14:textId="77777777" w:rsidR="00307E99" w:rsidRPr="00307E99" w:rsidRDefault="00307E99" w:rsidP="00071C3A">
      <w:pPr>
        <w:pStyle w:val="a3"/>
        <w:wordWrap/>
        <w:ind w:firstLineChars="200" w:firstLine="429"/>
        <w:rPr>
          <w:rFonts w:ascii="ＭＳ ゴシック" w:hAnsi="ＭＳ ゴシック"/>
          <w:sz w:val="21"/>
          <w:szCs w:val="21"/>
        </w:rPr>
      </w:pPr>
      <w:r w:rsidRPr="00307E99">
        <w:rPr>
          <w:rFonts w:ascii="ＭＳ ゴシック" w:hAnsi="ＭＳ ゴシック" w:hint="eastAsia"/>
          <w:sz w:val="21"/>
          <w:szCs w:val="21"/>
        </w:rPr>
        <w:t>②</w:t>
      </w:r>
      <w:r>
        <w:rPr>
          <w:rFonts w:ascii="ＭＳ ゴシック" w:hAnsi="ＭＳ ゴシック" w:hint="eastAsia"/>
          <w:sz w:val="21"/>
          <w:szCs w:val="21"/>
        </w:rPr>
        <w:t xml:space="preserve">　</w:t>
      </w:r>
      <w:r w:rsidRPr="00307E99">
        <w:rPr>
          <w:rFonts w:ascii="ＭＳ ゴシック" w:hAnsi="ＭＳ ゴシック" w:hint="eastAsia"/>
          <w:sz w:val="21"/>
          <w:szCs w:val="21"/>
        </w:rPr>
        <w:t>航海中、許可なく車両区域に立入らないこと。</w:t>
      </w:r>
    </w:p>
    <w:p w14:paraId="73738A80" w14:textId="77777777" w:rsidR="00307E99" w:rsidRPr="00307E99" w:rsidRDefault="00307E99" w:rsidP="00071C3A">
      <w:pPr>
        <w:pStyle w:val="a3"/>
        <w:wordWrap/>
        <w:ind w:firstLineChars="200" w:firstLine="429"/>
        <w:rPr>
          <w:rFonts w:ascii="ＭＳ ゴシック" w:hAnsi="ＭＳ ゴシック"/>
          <w:sz w:val="21"/>
          <w:szCs w:val="21"/>
        </w:rPr>
      </w:pPr>
      <w:r w:rsidRPr="00307E99">
        <w:rPr>
          <w:rFonts w:ascii="ＭＳ ゴシック" w:hAnsi="ＭＳ ゴシック" w:hint="eastAsia"/>
          <w:sz w:val="21"/>
          <w:szCs w:val="21"/>
        </w:rPr>
        <w:t>③</w:t>
      </w:r>
      <w:r>
        <w:rPr>
          <w:rFonts w:ascii="ＭＳ ゴシック" w:hAnsi="ＭＳ ゴシック" w:hint="eastAsia"/>
          <w:sz w:val="21"/>
          <w:szCs w:val="21"/>
        </w:rPr>
        <w:t xml:space="preserve">　</w:t>
      </w:r>
      <w:r w:rsidRPr="00307E99">
        <w:rPr>
          <w:rFonts w:ascii="ＭＳ ゴシック" w:hAnsi="ＭＳ ゴシック" w:hint="eastAsia"/>
          <w:sz w:val="21"/>
          <w:szCs w:val="21"/>
        </w:rPr>
        <w:t>下船の際は、係員の指示に従って車両区域に入ること。</w:t>
      </w:r>
    </w:p>
    <w:p w14:paraId="329536C7" w14:textId="77777777" w:rsidR="00307E99" w:rsidRDefault="00307E99" w:rsidP="00071C3A">
      <w:pPr>
        <w:pStyle w:val="a3"/>
        <w:wordWrap/>
        <w:rPr>
          <w:rFonts w:ascii="ＭＳ ゴシック" w:hAnsi="ＭＳ ゴシック"/>
          <w:sz w:val="21"/>
          <w:szCs w:val="21"/>
        </w:rPr>
      </w:pPr>
      <w:r w:rsidRPr="00307E99">
        <w:rPr>
          <w:rFonts w:ascii="ＭＳ ゴシック" w:hAnsi="ＭＳ ゴシック" w:hint="eastAsia"/>
          <w:sz w:val="21"/>
          <w:szCs w:val="21"/>
        </w:rPr>
        <w:t>２　船長は、船内の見やすい場所に前項各号の事項を掲示しておかなければならない。</w:t>
      </w:r>
    </w:p>
    <w:p w14:paraId="216347E3" w14:textId="77777777" w:rsidR="00307E99" w:rsidRDefault="00307E99" w:rsidP="00071C3A">
      <w:pPr>
        <w:pStyle w:val="a3"/>
        <w:wordWrap/>
        <w:rPr>
          <w:rFonts w:ascii="ＭＳ ゴシック" w:hAnsi="ＭＳ ゴシック"/>
          <w:sz w:val="21"/>
          <w:szCs w:val="21"/>
        </w:rPr>
      </w:pPr>
    </w:p>
    <w:p w14:paraId="78C98FE6" w14:textId="77777777" w:rsidR="00307E99" w:rsidRPr="00307E99" w:rsidRDefault="00307E99" w:rsidP="00071C3A">
      <w:pPr>
        <w:pStyle w:val="a3"/>
        <w:wordWrap/>
        <w:ind w:firstLineChars="500" w:firstLine="1073"/>
        <w:rPr>
          <w:rFonts w:ascii="ＭＳ ゴシック" w:hAnsi="ＭＳ ゴシック"/>
          <w:sz w:val="21"/>
          <w:szCs w:val="21"/>
        </w:rPr>
      </w:pPr>
      <w:r w:rsidRPr="00307E99">
        <w:rPr>
          <w:rFonts w:ascii="ＭＳ ゴシック" w:hAnsi="ＭＳ ゴシック" w:hint="eastAsia"/>
          <w:sz w:val="21"/>
          <w:szCs w:val="21"/>
        </w:rPr>
        <w:t xml:space="preserve">第６章　</w:t>
      </w:r>
      <w:r>
        <w:rPr>
          <w:rFonts w:ascii="ＭＳ ゴシック" w:hAnsi="ＭＳ ゴシック" w:hint="eastAsia"/>
          <w:sz w:val="21"/>
          <w:szCs w:val="21"/>
        </w:rPr>
        <w:t xml:space="preserve">　</w:t>
      </w:r>
      <w:r w:rsidRPr="00307E99">
        <w:rPr>
          <w:rFonts w:ascii="ＭＳ ゴシック" w:hAnsi="ＭＳ ゴシック" w:hint="eastAsia"/>
          <w:sz w:val="21"/>
          <w:szCs w:val="21"/>
        </w:rPr>
        <w:t>はしけ取り作業</w:t>
      </w:r>
    </w:p>
    <w:p w14:paraId="67A272D9" w14:textId="77777777" w:rsidR="00307E99" w:rsidRPr="00307E99" w:rsidRDefault="00307E99" w:rsidP="00071C3A">
      <w:pPr>
        <w:pStyle w:val="a3"/>
        <w:wordWrap/>
        <w:ind w:firstLineChars="100" w:firstLine="215"/>
        <w:rPr>
          <w:rFonts w:ascii="ＭＳ ゴシック" w:hAnsi="ＭＳ ゴシック"/>
          <w:sz w:val="21"/>
          <w:szCs w:val="21"/>
        </w:rPr>
      </w:pPr>
      <w:r w:rsidRPr="00307E99">
        <w:rPr>
          <w:rFonts w:ascii="ＭＳ ゴシック" w:hAnsi="ＭＳ ゴシック" w:hint="eastAsia"/>
          <w:sz w:val="21"/>
          <w:szCs w:val="21"/>
        </w:rPr>
        <w:t>（はしけ取り作業）</w:t>
      </w:r>
    </w:p>
    <w:p w14:paraId="5E1CD841" w14:textId="77777777" w:rsidR="00307E99" w:rsidRPr="00307E99" w:rsidRDefault="00307E99" w:rsidP="00071C3A">
      <w:pPr>
        <w:pStyle w:val="a3"/>
        <w:wordWrap/>
        <w:ind w:left="215" w:hangingChars="100" w:hanging="215"/>
        <w:rPr>
          <w:rFonts w:ascii="ＭＳ ゴシック" w:hAnsi="ＭＳ ゴシック"/>
          <w:sz w:val="21"/>
          <w:szCs w:val="21"/>
        </w:rPr>
      </w:pPr>
      <w:r w:rsidRPr="00307E99">
        <w:rPr>
          <w:rFonts w:ascii="ＭＳ ゴシック" w:hAnsi="ＭＳ ゴシック" w:hint="eastAsia"/>
          <w:sz w:val="21"/>
          <w:szCs w:val="21"/>
        </w:rPr>
        <w:t>第25条　（副）運航管理者は、就航船舶（以下「本船」という。）と陸上との間の旅客の輸送に小型の舟艇（以下「はしけ」という。）を使用する場合は、その運航に関し、次の措置を講じなければならない。</w:t>
      </w:r>
    </w:p>
    <w:p w14:paraId="13A12542"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(1)　使用するはしけが良好な状態にあることを確認すること。</w:t>
      </w:r>
    </w:p>
    <w:p w14:paraId="281F212E" w14:textId="77777777" w:rsidR="00307E99" w:rsidRPr="00307E99" w:rsidRDefault="00307E99" w:rsidP="00071C3A">
      <w:pPr>
        <w:pStyle w:val="a3"/>
        <w:wordWrap/>
        <w:ind w:firstLineChars="50" w:firstLine="107"/>
        <w:rPr>
          <w:rFonts w:ascii="ＭＳ ゴシック" w:hAnsi="ＭＳ ゴシック"/>
          <w:sz w:val="21"/>
          <w:szCs w:val="21"/>
        </w:rPr>
      </w:pPr>
      <w:r w:rsidRPr="00307E99">
        <w:rPr>
          <w:rFonts w:ascii="ＭＳ ゴシック" w:hAnsi="ＭＳ ゴシック" w:hint="eastAsia"/>
          <w:sz w:val="21"/>
          <w:szCs w:val="21"/>
        </w:rPr>
        <w:t>(2)　使用するはしけとの連絡体制が確立されていること。</w:t>
      </w:r>
    </w:p>
    <w:p w14:paraId="4D48B122" w14:textId="77777777" w:rsidR="00307E99" w:rsidRPr="00307E99" w:rsidRDefault="00307E99" w:rsidP="00071C3A">
      <w:pPr>
        <w:pStyle w:val="a3"/>
        <w:wordWrap/>
        <w:ind w:leftChars="50" w:left="428" w:hangingChars="150" w:hanging="322"/>
        <w:rPr>
          <w:rFonts w:ascii="ＭＳ ゴシック" w:hAnsi="ＭＳ ゴシック"/>
          <w:sz w:val="21"/>
          <w:szCs w:val="21"/>
        </w:rPr>
      </w:pPr>
      <w:r w:rsidRPr="00307E99">
        <w:rPr>
          <w:rFonts w:ascii="ＭＳ ゴシック" w:hAnsi="ＭＳ ゴシック" w:hint="eastAsia"/>
          <w:sz w:val="21"/>
          <w:szCs w:val="21"/>
        </w:rPr>
        <w:t>(3)　旅客が、岸壁から本船へ移乗するまで及び本船から移乗した後岸壁に上陸するまでの安全を確保すること。</w:t>
      </w:r>
    </w:p>
    <w:p w14:paraId="78C053DE" w14:textId="77777777" w:rsidR="00307E99" w:rsidRPr="00307E99" w:rsidRDefault="00307E99" w:rsidP="00071C3A">
      <w:pPr>
        <w:pStyle w:val="a3"/>
        <w:wordWrap/>
        <w:ind w:leftChars="50" w:left="428" w:hangingChars="150" w:hanging="322"/>
        <w:rPr>
          <w:rFonts w:ascii="ＭＳ ゴシック" w:hAnsi="ＭＳ ゴシック"/>
          <w:sz w:val="21"/>
          <w:szCs w:val="21"/>
        </w:rPr>
      </w:pPr>
      <w:r w:rsidRPr="00307E99">
        <w:rPr>
          <w:rFonts w:ascii="ＭＳ ゴシック" w:hAnsi="ＭＳ ゴシック" w:hint="eastAsia"/>
          <w:sz w:val="21"/>
          <w:szCs w:val="21"/>
        </w:rPr>
        <w:t>(4)　本船の入港前に、船長と十分連絡を取り、はしけによる旅客の輸送を安全に行いうるかどうかを確認すること。</w:t>
      </w:r>
    </w:p>
    <w:p w14:paraId="055E68C8" w14:textId="77777777" w:rsidR="00307E99" w:rsidRPr="00307E99" w:rsidRDefault="00307E99" w:rsidP="00071C3A">
      <w:pPr>
        <w:pStyle w:val="a3"/>
        <w:wordWrap/>
        <w:ind w:left="215" w:hangingChars="100" w:hanging="215"/>
        <w:rPr>
          <w:rFonts w:ascii="ＭＳ ゴシック" w:hAnsi="ＭＳ ゴシック"/>
          <w:sz w:val="21"/>
          <w:szCs w:val="21"/>
        </w:rPr>
      </w:pPr>
      <w:r w:rsidRPr="00307E99">
        <w:rPr>
          <w:rFonts w:ascii="ＭＳ ゴシック" w:hAnsi="ＭＳ ゴシック" w:hint="eastAsia"/>
          <w:sz w:val="21"/>
          <w:szCs w:val="21"/>
        </w:rPr>
        <w:t>２　船長又は（副）運航管理者は、はしけによる旅客の輸送が危険であると判断したときは、直ちに作業を中止しなければならない。</w:t>
      </w:r>
    </w:p>
    <w:p w14:paraId="11E68153" w14:textId="77777777" w:rsidR="00307E99" w:rsidRPr="00307E99" w:rsidRDefault="00307E99" w:rsidP="00071C3A">
      <w:pPr>
        <w:pStyle w:val="a3"/>
        <w:wordWrap/>
        <w:ind w:left="215" w:hangingChars="100" w:hanging="215"/>
        <w:rPr>
          <w:rFonts w:ascii="ＭＳ ゴシック" w:hAnsi="ＭＳ ゴシック"/>
          <w:sz w:val="21"/>
          <w:szCs w:val="21"/>
        </w:rPr>
      </w:pPr>
      <w:r w:rsidRPr="00307E99">
        <w:rPr>
          <w:rFonts w:ascii="ＭＳ ゴシック" w:hAnsi="ＭＳ ゴシック" w:hint="eastAsia"/>
          <w:sz w:val="21"/>
          <w:szCs w:val="21"/>
        </w:rPr>
        <w:t>３　（副）運航管理者は、本船付近（停泊予定地点を含む。）及び岸壁付近を含む海域の気象・海象が次の条件の一に達しているときは、はしけによる旅客の輸送を中止しなければならない。</w:t>
      </w:r>
    </w:p>
    <w:p w14:paraId="52FBF743" w14:textId="77777777" w:rsidR="00307E99" w:rsidRDefault="00307E99" w:rsidP="00071C3A">
      <w:pPr>
        <w:pStyle w:val="a3"/>
        <w:wordWrap/>
        <w:rPr>
          <w:rFonts w:ascii="ＭＳ ゴシック" w:hAnsi="ＭＳ ゴシック"/>
          <w:sz w:val="21"/>
          <w:szCs w:val="21"/>
        </w:rPr>
      </w:pPr>
      <w:r w:rsidRPr="00307E99">
        <w:rPr>
          <w:rFonts w:ascii="ＭＳ ゴシック" w:hAnsi="ＭＳ ゴシック" w:hint="eastAsia"/>
          <w:sz w:val="21"/>
          <w:szCs w:val="21"/>
        </w:rPr>
        <w:t>（例）</w:t>
      </w:r>
    </w:p>
    <w:tbl>
      <w:tblPr>
        <w:tblW w:w="7443" w:type="dxa"/>
        <w:tblInd w:w="12" w:type="dxa"/>
        <w:tblLayout w:type="fixed"/>
        <w:tblCellMar>
          <w:left w:w="12" w:type="dxa"/>
          <w:right w:w="12" w:type="dxa"/>
        </w:tblCellMar>
        <w:tblLook w:val="0000" w:firstRow="0" w:lastRow="0" w:firstColumn="0" w:lastColumn="0" w:noHBand="0" w:noVBand="0"/>
      </w:tblPr>
      <w:tblGrid>
        <w:gridCol w:w="306"/>
        <w:gridCol w:w="2856"/>
        <w:gridCol w:w="2151"/>
        <w:gridCol w:w="2130"/>
      </w:tblGrid>
      <w:tr w:rsidR="00EA5274" w:rsidRPr="00CB1A2A" w14:paraId="0D7514AA" w14:textId="77777777" w:rsidTr="005F2F4A">
        <w:trPr>
          <w:cantSplit/>
          <w:trHeight w:hRule="exact" w:val="624"/>
        </w:trPr>
        <w:tc>
          <w:tcPr>
            <w:tcW w:w="306" w:type="dxa"/>
            <w:vMerge w:val="restart"/>
            <w:tcBorders>
              <w:top w:val="nil"/>
              <w:left w:val="nil"/>
              <w:bottom w:val="nil"/>
              <w:right w:val="nil"/>
            </w:tcBorders>
          </w:tcPr>
          <w:p w14:paraId="2749A254" w14:textId="77777777" w:rsidR="00EA5274" w:rsidRPr="00CB1A2A" w:rsidRDefault="00EA5274" w:rsidP="00071C3A">
            <w:pPr>
              <w:pStyle w:val="a3"/>
              <w:wordWrap/>
              <w:rPr>
                <w:spacing w:val="0"/>
                <w:sz w:val="21"/>
                <w:szCs w:val="21"/>
              </w:rPr>
            </w:pPr>
          </w:p>
        </w:tc>
        <w:tc>
          <w:tcPr>
            <w:tcW w:w="2856" w:type="dxa"/>
            <w:tcBorders>
              <w:top w:val="single" w:sz="4" w:space="0" w:color="auto"/>
              <w:left w:val="single" w:sz="4" w:space="0" w:color="000000"/>
              <w:bottom w:val="single" w:sz="4" w:space="0" w:color="auto"/>
              <w:right w:val="nil"/>
            </w:tcBorders>
          </w:tcPr>
          <w:p w14:paraId="4EE533F3" w14:textId="77777777" w:rsidR="00EA5274" w:rsidRPr="00CB1A2A" w:rsidRDefault="00EA5274" w:rsidP="00071C3A">
            <w:pPr>
              <w:pStyle w:val="a3"/>
              <w:wordWrap/>
              <w:ind w:leftChars="50" w:left="106" w:rightChars="50" w:right="106"/>
              <w:jc w:val="right"/>
              <w:rPr>
                <w:spacing w:val="0"/>
                <w:sz w:val="21"/>
                <w:szCs w:val="21"/>
              </w:rPr>
            </w:pPr>
            <w:r w:rsidRPr="00CB1A2A">
              <w:rPr>
                <w:rFonts w:ascii="ＭＳ ゴシック" w:hAnsi="ＭＳ ゴシック" w:hint="eastAsia"/>
                <w:sz w:val="21"/>
                <w:szCs w:val="21"/>
              </w:rPr>
              <w:t>気象・海象</w:t>
            </w:r>
          </w:p>
          <w:p w14:paraId="4A06DD66" w14:textId="77777777" w:rsidR="00EA5274" w:rsidRPr="00CB1A2A" w:rsidRDefault="00EA5274" w:rsidP="00071C3A">
            <w:pPr>
              <w:pStyle w:val="a3"/>
              <w:wordWrap/>
              <w:ind w:leftChars="50" w:left="106" w:rightChars="50" w:right="106"/>
              <w:rPr>
                <w:spacing w:val="0"/>
                <w:sz w:val="21"/>
                <w:szCs w:val="21"/>
              </w:rPr>
            </w:pPr>
            <w:r>
              <w:rPr>
                <w:rFonts w:ascii="ＭＳ ゴシック" w:hAnsi="ＭＳ ゴシック" w:hint="eastAsia"/>
                <w:sz w:val="21"/>
                <w:szCs w:val="21"/>
              </w:rPr>
              <w:t>港</w:t>
            </w:r>
            <w:r w:rsidRPr="00CB1A2A">
              <w:rPr>
                <w:rFonts w:ascii="ＭＳ ゴシック" w:hAnsi="ＭＳ ゴシック" w:hint="eastAsia"/>
                <w:sz w:val="21"/>
                <w:szCs w:val="21"/>
              </w:rPr>
              <w:t>名</w:t>
            </w:r>
          </w:p>
        </w:tc>
        <w:tc>
          <w:tcPr>
            <w:tcW w:w="2151" w:type="dxa"/>
            <w:tcBorders>
              <w:top w:val="single" w:sz="4" w:space="0" w:color="auto"/>
              <w:left w:val="single" w:sz="4" w:space="0" w:color="000000"/>
              <w:bottom w:val="single" w:sz="4" w:space="0" w:color="auto"/>
              <w:right w:val="single" w:sz="4" w:space="0" w:color="auto"/>
            </w:tcBorders>
          </w:tcPr>
          <w:p w14:paraId="04687005" w14:textId="77777777" w:rsidR="00EA5274" w:rsidRPr="00CB1A2A" w:rsidRDefault="00EA5274" w:rsidP="00071C3A">
            <w:pPr>
              <w:pStyle w:val="a3"/>
              <w:wordWrap/>
              <w:spacing w:before="100" w:line="478" w:lineRule="exact"/>
              <w:jc w:val="center"/>
              <w:rPr>
                <w:spacing w:val="0"/>
                <w:sz w:val="21"/>
                <w:szCs w:val="21"/>
              </w:rPr>
            </w:pPr>
            <w:r w:rsidRPr="00CB1A2A">
              <w:rPr>
                <w:rFonts w:ascii="ＭＳ ゴシック" w:hAnsi="ＭＳ ゴシック" w:hint="eastAsia"/>
                <w:sz w:val="21"/>
                <w:szCs w:val="21"/>
              </w:rPr>
              <w:t>風</w:t>
            </w:r>
            <w:r>
              <w:rPr>
                <w:rFonts w:ascii="ＭＳ ゴシック" w:hAnsi="ＭＳ ゴシック" w:hint="eastAsia"/>
                <w:sz w:val="21"/>
                <w:szCs w:val="21"/>
              </w:rPr>
              <w:t>向・風</w:t>
            </w:r>
            <w:r w:rsidRPr="00CB1A2A">
              <w:rPr>
                <w:rFonts w:ascii="ＭＳ ゴシック" w:hAnsi="ＭＳ ゴシック" w:hint="eastAsia"/>
                <w:sz w:val="21"/>
                <w:szCs w:val="21"/>
              </w:rPr>
              <w:t>速</w:t>
            </w:r>
          </w:p>
        </w:tc>
        <w:tc>
          <w:tcPr>
            <w:tcW w:w="2130" w:type="dxa"/>
            <w:tcBorders>
              <w:top w:val="single" w:sz="4" w:space="0" w:color="auto"/>
              <w:left w:val="single" w:sz="4" w:space="0" w:color="auto"/>
              <w:bottom w:val="single" w:sz="4" w:space="0" w:color="auto"/>
              <w:right w:val="single" w:sz="4" w:space="0" w:color="auto"/>
            </w:tcBorders>
            <w:vAlign w:val="center"/>
          </w:tcPr>
          <w:p w14:paraId="359E1AC0" w14:textId="77777777" w:rsidR="00EA5274" w:rsidRPr="00CB1A2A" w:rsidRDefault="00EA5274" w:rsidP="00071C3A">
            <w:pPr>
              <w:pStyle w:val="a3"/>
              <w:wordWrap/>
              <w:spacing w:before="100" w:line="478" w:lineRule="exact"/>
              <w:jc w:val="center"/>
              <w:rPr>
                <w:spacing w:val="0"/>
                <w:sz w:val="21"/>
                <w:szCs w:val="21"/>
              </w:rPr>
            </w:pPr>
            <w:r w:rsidRPr="00CB1A2A">
              <w:rPr>
                <w:rFonts w:ascii="ＭＳ ゴシック" w:hAnsi="ＭＳ ゴシック" w:hint="eastAsia"/>
                <w:sz w:val="21"/>
                <w:szCs w:val="21"/>
              </w:rPr>
              <w:t>波高</w:t>
            </w:r>
          </w:p>
        </w:tc>
      </w:tr>
      <w:tr w:rsidR="00EA5274" w:rsidRPr="00CB1A2A" w14:paraId="2FAAD8F7" w14:textId="77777777" w:rsidTr="005F2F4A">
        <w:trPr>
          <w:cantSplit/>
          <w:trHeight w:hRule="exact" w:val="340"/>
        </w:trPr>
        <w:tc>
          <w:tcPr>
            <w:tcW w:w="306" w:type="dxa"/>
            <w:vMerge/>
            <w:tcBorders>
              <w:top w:val="nil"/>
              <w:left w:val="nil"/>
              <w:bottom w:val="nil"/>
              <w:right w:val="nil"/>
            </w:tcBorders>
          </w:tcPr>
          <w:p w14:paraId="5FA67A39" w14:textId="77777777" w:rsidR="00EA5274" w:rsidRPr="00CB1A2A" w:rsidRDefault="00EA5274" w:rsidP="00071C3A">
            <w:pPr>
              <w:pStyle w:val="a3"/>
              <w:wordWrap/>
              <w:spacing w:line="240" w:lineRule="auto"/>
              <w:rPr>
                <w:spacing w:val="0"/>
                <w:sz w:val="21"/>
                <w:szCs w:val="21"/>
              </w:rPr>
            </w:pPr>
          </w:p>
        </w:tc>
        <w:tc>
          <w:tcPr>
            <w:tcW w:w="2856" w:type="dxa"/>
            <w:tcBorders>
              <w:top w:val="single" w:sz="4" w:space="0" w:color="auto"/>
              <w:left w:val="single" w:sz="4" w:space="0" w:color="000000"/>
              <w:bottom w:val="single" w:sz="4" w:space="0" w:color="000000"/>
              <w:right w:val="single" w:sz="4" w:space="0" w:color="000000"/>
            </w:tcBorders>
          </w:tcPr>
          <w:p w14:paraId="10ABCCF4" w14:textId="77777777" w:rsidR="00EA5274" w:rsidRPr="00CB1A2A" w:rsidRDefault="00EA5274"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○○港</w:t>
            </w:r>
          </w:p>
        </w:tc>
        <w:tc>
          <w:tcPr>
            <w:tcW w:w="2151" w:type="dxa"/>
            <w:tcBorders>
              <w:top w:val="single" w:sz="4" w:space="0" w:color="auto"/>
              <w:left w:val="nil"/>
              <w:bottom w:val="single" w:sz="4" w:space="0" w:color="000000"/>
              <w:right w:val="single" w:sz="4" w:space="0" w:color="000000"/>
            </w:tcBorders>
          </w:tcPr>
          <w:p w14:paraId="29E263DD" w14:textId="77777777" w:rsidR="00EA5274" w:rsidRPr="00CB1A2A" w:rsidRDefault="00EA5274" w:rsidP="00071C3A">
            <w:pPr>
              <w:pStyle w:val="a3"/>
              <w:wordWrap/>
              <w:ind w:rightChars="50" w:right="106"/>
              <w:jc w:val="right"/>
              <w:rPr>
                <w:spacing w:val="0"/>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w:t>
            </w:r>
            <w:r w:rsidRPr="00CB1A2A">
              <w:rPr>
                <w:rFonts w:ascii="ＭＳ ゴシック" w:hAnsi="ＭＳ ゴシック" w:hint="eastAsia"/>
                <w:sz w:val="21"/>
                <w:szCs w:val="21"/>
              </w:rPr>
              <w:t>○○m/s以上</w:t>
            </w:r>
          </w:p>
        </w:tc>
        <w:tc>
          <w:tcPr>
            <w:tcW w:w="2130" w:type="dxa"/>
            <w:tcBorders>
              <w:top w:val="single" w:sz="4" w:space="0" w:color="auto"/>
              <w:left w:val="nil"/>
              <w:bottom w:val="single" w:sz="4" w:space="0" w:color="000000"/>
              <w:right w:val="single" w:sz="4" w:space="0" w:color="000000"/>
            </w:tcBorders>
          </w:tcPr>
          <w:p w14:paraId="6D1DEA1A" w14:textId="77777777" w:rsidR="00EA5274" w:rsidRPr="00CB1A2A" w:rsidRDefault="00EA5274" w:rsidP="00071C3A">
            <w:pPr>
              <w:pStyle w:val="a3"/>
              <w:wordWrap/>
              <w:ind w:rightChars="50" w:right="106"/>
              <w:jc w:val="right"/>
              <w:rPr>
                <w:spacing w:val="0"/>
                <w:sz w:val="21"/>
                <w:szCs w:val="21"/>
              </w:rPr>
            </w:pPr>
            <w:r w:rsidRPr="00CB1A2A">
              <w:rPr>
                <w:rFonts w:ascii="ＭＳ ゴシック" w:hAnsi="ＭＳ ゴシック" w:hint="eastAsia"/>
                <w:sz w:val="21"/>
                <w:szCs w:val="21"/>
              </w:rPr>
              <w:t>ｍ以上</w:t>
            </w:r>
          </w:p>
        </w:tc>
      </w:tr>
      <w:tr w:rsidR="00EA5274" w:rsidRPr="00CB1A2A" w14:paraId="31DBEF64" w14:textId="77777777" w:rsidTr="00EA5274">
        <w:trPr>
          <w:cantSplit/>
          <w:trHeight w:hRule="exact" w:val="340"/>
        </w:trPr>
        <w:tc>
          <w:tcPr>
            <w:tcW w:w="306" w:type="dxa"/>
            <w:vMerge/>
            <w:tcBorders>
              <w:top w:val="nil"/>
              <w:left w:val="nil"/>
              <w:bottom w:val="nil"/>
              <w:right w:val="nil"/>
            </w:tcBorders>
          </w:tcPr>
          <w:p w14:paraId="48523666" w14:textId="77777777" w:rsidR="00EA5274" w:rsidRPr="00CB1A2A" w:rsidRDefault="00EA5274" w:rsidP="00071C3A">
            <w:pPr>
              <w:pStyle w:val="a3"/>
              <w:wordWrap/>
              <w:spacing w:line="240" w:lineRule="auto"/>
              <w:rPr>
                <w:spacing w:val="0"/>
                <w:sz w:val="21"/>
                <w:szCs w:val="21"/>
              </w:rPr>
            </w:pPr>
          </w:p>
        </w:tc>
        <w:tc>
          <w:tcPr>
            <w:tcW w:w="2856" w:type="dxa"/>
            <w:tcBorders>
              <w:top w:val="nil"/>
              <w:left w:val="single" w:sz="4" w:space="0" w:color="000000"/>
              <w:bottom w:val="single" w:sz="4" w:space="0" w:color="000000"/>
              <w:right w:val="single" w:sz="4" w:space="0" w:color="000000"/>
            </w:tcBorders>
          </w:tcPr>
          <w:p w14:paraId="14FDC983" w14:textId="77777777" w:rsidR="00EA5274" w:rsidRPr="00CB1A2A" w:rsidRDefault="00EA5274"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○○港</w:t>
            </w:r>
          </w:p>
        </w:tc>
        <w:tc>
          <w:tcPr>
            <w:tcW w:w="2151" w:type="dxa"/>
            <w:tcBorders>
              <w:top w:val="nil"/>
              <w:left w:val="nil"/>
              <w:bottom w:val="single" w:sz="4" w:space="0" w:color="000000"/>
              <w:right w:val="single" w:sz="4" w:space="0" w:color="000000"/>
            </w:tcBorders>
          </w:tcPr>
          <w:p w14:paraId="672873FD" w14:textId="77777777" w:rsidR="00EA5274" w:rsidRPr="00CB1A2A" w:rsidRDefault="00EA5274" w:rsidP="00071C3A">
            <w:pPr>
              <w:pStyle w:val="a3"/>
              <w:wordWrap/>
              <w:ind w:rightChars="50" w:right="106"/>
              <w:jc w:val="right"/>
              <w:rPr>
                <w:spacing w:val="0"/>
                <w:sz w:val="21"/>
                <w:szCs w:val="21"/>
              </w:rPr>
            </w:pPr>
            <w:r w:rsidRPr="00CB1A2A">
              <w:rPr>
                <w:rFonts w:ascii="ＭＳ ゴシック" w:hAnsi="ＭＳ ゴシック" w:hint="eastAsia"/>
                <w:sz w:val="21"/>
                <w:szCs w:val="21"/>
              </w:rPr>
              <w:t>○○</w:t>
            </w:r>
            <w:r>
              <w:rPr>
                <w:rFonts w:ascii="ＭＳ ゴシック" w:hAnsi="ＭＳ ゴシック" w:hint="eastAsia"/>
                <w:sz w:val="21"/>
                <w:szCs w:val="21"/>
              </w:rPr>
              <w:t>・</w:t>
            </w:r>
            <w:r w:rsidRPr="00CB1A2A">
              <w:rPr>
                <w:rFonts w:ascii="ＭＳ ゴシック" w:hAnsi="ＭＳ ゴシック" w:hint="eastAsia"/>
                <w:sz w:val="21"/>
                <w:szCs w:val="21"/>
              </w:rPr>
              <w:t>○○m/s以上</w:t>
            </w:r>
          </w:p>
        </w:tc>
        <w:tc>
          <w:tcPr>
            <w:tcW w:w="2130" w:type="dxa"/>
            <w:tcBorders>
              <w:top w:val="nil"/>
              <w:left w:val="nil"/>
              <w:bottom w:val="single" w:sz="4" w:space="0" w:color="000000"/>
              <w:right w:val="single" w:sz="4" w:space="0" w:color="000000"/>
            </w:tcBorders>
          </w:tcPr>
          <w:p w14:paraId="15F6A31B" w14:textId="77777777" w:rsidR="00EA5274" w:rsidRPr="00CB1A2A" w:rsidRDefault="00EA5274" w:rsidP="00071C3A">
            <w:pPr>
              <w:pStyle w:val="a3"/>
              <w:wordWrap/>
              <w:ind w:rightChars="50" w:right="106"/>
              <w:jc w:val="right"/>
              <w:rPr>
                <w:spacing w:val="0"/>
                <w:sz w:val="21"/>
                <w:szCs w:val="21"/>
              </w:rPr>
            </w:pPr>
            <w:r w:rsidRPr="00CB1A2A">
              <w:rPr>
                <w:rFonts w:ascii="ＭＳ ゴシック" w:hAnsi="ＭＳ ゴシック" w:hint="eastAsia"/>
                <w:sz w:val="21"/>
                <w:szCs w:val="21"/>
              </w:rPr>
              <w:t>ｍ以上</w:t>
            </w:r>
          </w:p>
        </w:tc>
      </w:tr>
    </w:tbl>
    <w:p w14:paraId="5D7BAC16" w14:textId="77777777" w:rsidR="00307E99" w:rsidRDefault="00307E99" w:rsidP="00071C3A">
      <w:pPr>
        <w:pStyle w:val="a3"/>
        <w:wordWrap/>
        <w:rPr>
          <w:rFonts w:ascii="ＭＳ ゴシック" w:hAnsi="ＭＳ ゴシック"/>
          <w:sz w:val="21"/>
          <w:szCs w:val="21"/>
        </w:rPr>
      </w:pPr>
    </w:p>
    <w:p w14:paraId="6C85C33F" w14:textId="77777777" w:rsidR="00307E99" w:rsidRDefault="00307E99" w:rsidP="00071C3A">
      <w:pPr>
        <w:widowControl/>
        <w:autoSpaceDE w:val="0"/>
        <w:autoSpaceDN w:val="0"/>
        <w:jc w:val="left"/>
        <w:rPr>
          <w:rFonts w:ascii="ＭＳ ゴシック" w:eastAsia="ＭＳ ゴシック" w:hAnsi="ＭＳ ゴシック" w:cs="ＭＳ ゴシック"/>
          <w:spacing w:val="1"/>
          <w:kern w:val="0"/>
          <w:szCs w:val="21"/>
        </w:rPr>
      </w:pPr>
      <w:r>
        <w:rPr>
          <w:rFonts w:ascii="ＭＳ ゴシック" w:hAnsi="ＭＳ ゴシック"/>
          <w:szCs w:val="21"/>
        </w:rPr>
        <w:br w:type="page"/>
      </w:r>
    </w:p>
    <w:p w14:paraId="5A2D4184" w14:textId="77777777" w:rsidR="000E0D09" w:rsidRDefault="000E0D09" w:rsidP="00071C3A">
      <w:pPr>
        <w:pStyle w:val="a3"/>
        <w:wordWrap/>
        <w:jc w:val="center"/>
        <w:rPr>
          <w:spacing w:val="0"/>
          <w:sz w:val="21"/>
          <w:szCs w:val="21"/>
        </w:rPr>
      </w:pPr>
    </w:p>
    <w:p w14:paraId="15374F0E" w14:textId="132EF186" w:rsidR="001964A0" w:rsidRPr="000E0D09" w:rsidRDefault="001964A0" w:rsidP="00071C3A">
      <w:pPr>
        <w:pStyle w:val="a3"/>
        <w:wordWrap/>
        <w:ind w:firstLineChars="446" w:firstLine="1274"/>
        <w:jc w:val="center"/>
        <w:rPr>
          <w:b/>
          <w:spacing w:val="0"/>
          <w:sz w:val="28"/>
          <w:szCs w:val="21"/>
        </w:rPr>
      </w:pPr>
      <w:r w:rsidRPr="000E0D09">
        <w:rPr>
          <w:rFonts w:ascii="ＭＳ ゴシック" w:hAnsi="ＭＳ ゴシック" w:hint="eastAsia"/>
          <w:b/>
          <w:sz w:val="28"/>
          <w:szCs w:val="21"/>
        </w:rPr>
        <w:t>事</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故</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処</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理</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基</w:t>
      </w:r>
      <w:r w:rsidR="000E0D09">
        <w:rPr>
          <w:rFonts w:ascii="ＭＳ ゴシック" w:hAnsi="ＭＳ ゴシック" w:hint="eastAsia"/>
          <w:b/>
          <w:sz w:val="28"/>
          <w:szCs w:val="21"/>
        </w:rPr>
        <w:t xml:space="preserve">　</w:t>
      </w:r>
      <w:r w:rsidRPr="000E0D09">
        <w:rPr>
          <w:rFonts w:ascii="ＭＳ ゴシック" w:hAnsi="ＭＳ ゴシック" w:hint="eastAsia"/>
          <w:b/>
          <w:sz w:val="28"/>
          <w:szCs w:val="21"/>
        </w:rPr>
        <w:t>準</w:t>
      </w:r>
      <w:r w:rsidR="000E0D09">
        <w:rPr>
          <w:rFonts w:ascii="ＭＳ ゴシック" w:hAnsi="ＭＳ ゴシック" w:hint="eastAsia"/>
          <w:b/>
          <w:sz w:val="28"/>
          <w:szCs w:val="21"/>
        </w:rPr>
        <w:t xml:space="preserve">　</w:t>
      </w:r>
      <w:r w:rsidR="00A52761">
        <w:rPr>
          <w:rFonts w:ascii="ＭＳ ゴシック" w:hAnsi="ＭＳ ゴシック" w:hint="eastAsia"/>
          <w:b/>
          <w:sz w:val="28"/>
          <w:szCs w:val="21"/>
        </w:rPr>
        <w:t>（</w:t>
      </w:r>
      <w:r w:rsidR="006B1B10">
        <w:rPr>
          <w:rFonts w:ascii="ＭＳ ゴシック" w:hAnsi="ＭＳ ゴシック" w:hint="eastAsia"/>
          <w:b/>
          <w:sz w:val="28"/>
          <w:szCs w:val="21"/>
        </w:rPr>
        <w:t>ひな形</w:t>
      </w:r>
      <w:r w:rsidR="00A52761">
        <w:rPr>
          <w:rFonts w:ascii="ＭＳ ゴシック" w:hAnsi="ＭＳ ゴシック" w:hint="eastAsia"/>
          <w:b/>
          <w:sz w:val="28"/>
          <w:szCs w:val="21"/>
        </w:rPr>
        <w:t>）</w:t>
      </w:r>
    </w:p>
    <w:p w14:paraId="05E0875C" w14:textId="77777777" w:rsidR="00F67DA9" w:rsidRDefault="00F67DA9" w:rsidP="00071C3A">
      <w:pPr>
        <w:pStyle w:val="a3"/>
        <w:wordWrap/>
        <w:jc w:val="center"/>
        <w:rPr>
          <w:rFonts w:ascii="ＭＳ ゴシック" w:hAnsi="ＭＳ ゴシック"/>
          <w:sz w:val="21"/>
          <w:szCs w:val="21"/>
        </w:rPr>
      </w:pPr>
    </w:p>
    <w:p w14:paraId="11B57B8A" w14:textId="77777777" w:rsidR="001964A0" w:rsidRPr="00CB1A2A" w:rsidRDefault="00EC5D2D" w:rsidP="00071C3A">
      <w:pPr>
        <w:pStyle w:val="a3"/>
        <w:wordWrap/>
        <w:jc w:val="center"/>
        <w:rPr>
          <w:spacing w:val="0"/>
          <w:sz w:val="21"/>
          <w:szCs w:val="21"/>
        </w:rPr>
      </w:pPr>
      <w:r w:rsidRPr="00CB1A2A">
        <w:rPr>
          <w:rFonts w:ascii="ＭＳ ゴシック" w:hAnsi="ＭＳ ゴシック" w:hint="eastAsia"/>
          <w:sz w:val="21"/>
          <w:szCs w:val="21"/>
        </w:rPr>
        <w:t>令和</w:t>
      </w:r>
      <w:r w:rsidR="001964A0" w:rsidRPr="00CB1A2A">
        <w:rPr>
          <w:rFonts w:ascii="ＭＳ ゴシック" w:hAnsi="ＭＳ ゴシック" w:hint="eastAsia"/>
          <w:sz w:val="21"/>
          <w:szCs w:val="21"/>
        </w:rPr>
        <w:t xml:space="preserve">　年　月　日</w:t>
      </w:r>
    </w:p>
    <w:p w14:paraId="7A510990"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○○○○株式会社</w:t>
      </w:r>
    </w:p>
    <w:p w14:paraId="11E8CE81" w14:textId="77777777" w:rsidR="001964A0" w:rsidRDefault="001964A0" w:rsidP="00071C3A">
      <w:pPr>
        <w:pStyle w:val="a3"/>
        <w:wordWrap/>
        <w:rPr>
          <w:spacing w:val="0"/>
          <w:sz w:val="21"/>
          <w:szCs w:val="21"/>
        </w:rPr>
      </w:pPr>
    </w:p>
    <w:p w14:paraId="2B46E1A3" w14:textId="77777777" w:rsidR="000E0D09" w:rsidRDefault="000E0D09" w:rsidP="00071C3A">
      <w:pPr>
        <w:pStyle w:val="a3"/>
        <w:wordWrap/>
        <w:rPr>
          <w:spacing w:val="0"/>
          <w:sz w:val="21"/>
          <w:szCs w:val="21"/>
        </w:rPr>
      </w:pPr>
    </w:p>
    <w:p w14:paraId="594AFB96" w14:textId="77777777" w:rsidR="000E0D09" w:rsidRPr="00CB1A2A" w:rsidRDefault="000E0D09" w:rsidP="00071C3A">
      <w:pPr>
        <w:pStyle w:val="a3"/>
        <w:wordWrap/>
        <w:rPr>
          <w:spacing w:val="0"/>
          <w:sz w:val="21"/>
          <w:szCs w:val="21"/>
        </w:rPr>
      </w:pPr>
    </w:p>
    <w:p w14:paraId="2CA28D60" w14:textId="77777777" w:rsidR="001964A0" w:rsidRPr="00CB1A2A" w:rsidRDefault="001964A0" w:rsidP="00071C3A">
      <w:pPr>
        <w:pStyle w:val="a3"/>
        <w:wordWrap/>
        <w:ind w:leftChars="-2" w:left="-4" w:firstLine="1"/>
        <w:jc w:val="center"/>
        <w:rPr>
          <w:spacing w:val="0"/>
          <w:sz w:val="21"/>
          <w:szCs w:val="21"/>
        </w:rPr>
      </w:pPr>
      <w:r w:rsidRPr="00CB1A2A">
        <w:rPr>
          <w:rFonts w:ascii="ＭＳ ゴシック" w:hAnsi="ＭＳ ゴシック" w:hint="eastAsia"/>
          <w:sz w:val="21"/>
          <w:szCs w:val="21"/>
        </w:rPr>
        <w:t>目</w:t>
      </w:r>
      <w:r w:rsidR="000E0D09">
        <w:rPr>
          <w:rFonts w:ascii="ＭＳ ゴシック" w:hAnsi="ＭＳ ゴシック" w:hint="eastAsia"/>
          <w:sz w:val="21"/>
          <w:szCs w:val="21"/>
        </w:rPr>
        <w:t xml:space="preserve">　</w:t>
      </w:r>
      <w:r w:rsidR="00570013">
        <w:rPr>
          <w:rFonts w:ascii="ＭＳ ゴシック" w:hAnsi="ＭＳ ゴシック" w:hint="eastAsia"/>
          <w:sz w:val="21"/>
          <w:szCs w:val="21"/>
        </w:rPr>
        <w:t xml:space="preserve">　</w:t>
      </w:r>
      <w:r w:rsidR="000E0D09">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次</w:t>
      </w:r>
    </w:p>
    <w:p w14:paraId="73165438" w14:textId="77777777" w:rsidR="001964A0" w:rsidRDefault="001964A0" w:rsidP="00071C3A">
      <w:pPr>
        <w:pStyle w:val="a3"/>
        <w:wordWrap/>
        <w:ind w:left="816"/>
        <w:rPr>
          <w:spacing w:val="0"/>
          <w:sz w:val="21"/>
          <w:szCs w:val="21"/>
        </w:rPr>
      </w:pPr>
    </w:p>
    <w:p w14:paraId="3AA9D8F6" w14:textId="77777777" w:rsidR="000E0D09" w:rsidRPr="00CB1A2A" w:rsidRDefault="000E0D09" w:rsidP="00071C3A">
      <w:pPr>
        <w:pStyle w:val="a3"/>
        <w:wordWrap/>
        <w:ind w:left="816"/>
        <w:rPr>
          <w:spacing w:val="0"/>
          <w:sz w:val="21"/>
          <w:szCs w:val="21"/>
        </w:rPr>
      </w:pPr>
    </w:p>
    <w:p w14:paraId="20F52F82" w14:textId="77777777" w:rsidR="001964A0" w:rsidRPr="00CB1A2A" w:rsidRDefault="000E0D09" w:rsidP="00071C3A">
      <w:pPr>
        <w:pStyle w:val="a3"/>
        <w:wordWrap/>
        <w:ind w:left="816"/>
        <w:rPr>
          <w:spacing w:val="0"/>
          <w:sz w:val="21"/>
          <w:szCs w:val="21"/>
        </w:rPr>
      </w:pPr>
      <w:r>
        <w:rPr>
          <w:rFonts w:ascii="ＭＳ ゴシック" w:hAnsi="ＭＳ ゴシック" w:hint="eastAsia"/>
          <w:sz w:val="21"/>
          <w:szCs w:val="21"/>
        </w:rPr>
        <w:t>第１章　総</w:t>
      </w:r>
      <w:r w:rsidR="001964A0" w:rsidRPr="00CB1A2A">
        <w:rPr>
          <w:rFonts w:ascii="ＭＳ ゴシック" w:hAnsi="ＭＳ ゴシック" w:hint="eastAsia"/>
          <w:sz w:val="21"/>
          <w:szCs w:val="21"/>
        </w:rPr>
        <w:t>則</w:t>
      </w:r>
    </w:p>
    <w:p w14:paraId="792C5568" w14:textId="77777777" w:rsidR="001964A0" w:rsidRPr="00CB1A2A" w:rsidRDefault="001964A0" w:rsidP="00071C3A">
      <w:pPr>
        <w:pStyle w:val="a3"/>
        <w:wordWrap/>
        <w:ind w:left="816"/>
        <w:rPr>
          <w:spacing w:val="0"/>
          <w:sz w:val="21"/>
          <w:szCs w:val="21"/>
        </w:rPr>
      </w:pPr>
      <w:r w:rsidRPr="00CB1A2A">
        <w:rPr>
          <w:rFonts w:ascii="ＭＳ ゴシック" w:hAnsi="ＭＳ ゴシック" w:hint="eastAsia"/>
          <w:sz w:val="21"/>
          <w:szCs w:val="21"/>
        </w:rPr>
        <w:t>第２章　事故等発生時の通報</w:t>
      </w:r>
    </w:p>
    <w:p w14:paraId="34D5660D" w14:textId="77777777" w:rsidR="001964A0" w:rsidRDefault="001964A0" w:rsidP="00071C3A">
      <w:pPr>
        <w:pStyle w:val="a3"/>
        <w:wordWrap/>
        <w:ind w:left="816"/>
        <w:rPr>
          <w:rFonts w:ascii="ＭＳ ゴシック" w:hAnsi="ＭＳ ゴシック"/>
          <w:sz w:val="21"/>
          <w:szCs w:val="21"/>
        </w:rPr>
      </w:pPr>
      <w:r w:rsidRPr="00CB1A2A">
        <w:rPr>
          <w:rFonts w:ascii="ＭＳ ゴシック" w:hAnsi="ＭＳ ゴシック" w:hint="eastAsia"/>
          <w:sz w:val="21"/>
          <w:szCs w:val="21"/>
        </w:rPr>
        <w:t>第３章　事故の処理等</w:t>
      </w:r>
    </w:p>
    <w:p w14:paraId="79B8D085" w14:textId="77777777" w:rsidR="00C6703B" w:rsidRPr="00CB1A2A" w:rsidRDefault="00C6703B" w:rsidP="00071C3A">
      <w:pPr>
        <w:pStyle w:val="a3"/>
        <w:wordWrap/>
        <w:ind w:left="816"/>
        <w:rPr>
          <w:spacing w:val="0"/>
          <w:sz w:val="21"/>
          <w:szCs w:val="21"/>
        </w:rPr>
      </w:pPr>
      <w:r>
        <w:rPr>
          <w:rFonts w:ascii="ＭＳ ゴシック" w:hAnsi="ＭＳ ゴシック" w:hint="eastAsia"/>
          <w:sz w:val="21"/>
          <w:szCs w:val="21"/>
        </w:rPr>
        <w:t xml:space="preserve">第４章　</w:t>
      </w:r>
      <w:r w:rsidRPr="00C6703B">
        <w:rPr>
          <w:rFonts w:ascii="ＭＳ ゴシック" w:hAnsi="ＭＳ ゴシック" w:hint="eastAsia"/>
          <w:sz w:val="21"/>
          <w:szCs w:val="21"/>
        </w:rPr>
        <w:t>非常対策本部の設置等</w:t>
      </w:r>
    </w:p>
    <w:p w14:paraId="42246950" w14:textId="77777777" w:rsidR="001964A0" w:rsidRPr="00CB1A2A" w:rsidRDefault="001964A0" w:rsidP="00071C3A">
      <w:pPr>
        <w:pStyle w:val="a3"/>
        <w:wordWrap/>
        <w:ind w:firstLineChars="500" w:firstLine="1063"/>
        <w:rPr>
          <w:spacing w:val="0"/>
          <w:sz w:val="21"/>
          <w:szCs w:val="21"/>
        </w:rPr>
      </w:pPr>
      <w:r w:rsidRPr="00CB1A2A">
        <w:rPr>
          <w:spacing w:val="0"/>
          <w:sz w:val="21"/>
          <w:szCs w:val="21"/>
        </w:rPr>
        <w:br w:type="page"/>
      </w:r>
      <w:r w:rsidRPr="00CB1A2A">
        <w:rPr>
          <w:rFonts w:ascii="ＭＳ ゴシック" w:hAnsi="ＭＳ ゴシック" w:hint="eastAsia"/>
          <w:sz w:val="21"/>
          <w:szCs w:val="21"/>
        </w:rPr>
        <w:lastRenderedPageBreak/>
        <w:t xml:space="preserve">第１章　</w:t>
      </w:r>
      <w:r w:rsidR="00F963B9">
        <w:rPr>
          <w:rFonts w:ascii="ＭＳ ゴシック" w:hAnsi="ＭＳ ゴシック" w:hint="eastAsia"/>
          <w:sz w:val="21"/>
          <w:szCs w:val="21"/>
        </w:rPr>
        <w:t xml:space="preserve">　</w:t>
      </w:r>
      <w:r w:rsidRPr="00CB1A2A">
        <w:rPr>
          <w:rFonts w:ascii="ＭＳ ゴシック" w:hAnsi="ＭＳ ゴシック" w:hint="eastAsia"/>
          <w:sz w:val="21"/>
          <w:szCs w:val="21"/>
        </w:rPr>
        <w:t>総則</w:t>
      </w:r>
    </w:p>
    <w:p w14:paraId="09E90A97" w14:textId="77777777" w:rsidR="00C6703B" w:rsidRPr="00C6703B"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（目的）</w:t>
      </w:r>
    </w:p>
    <w:p w14:paraId="4C48053E" w14:textId="77777777" w:rsidR="00C6703B" w:rsidRPr="00C6703B" w:rsidRDefault="00C6703B" w:rsidP="00071C3A">
      <w:pPr>
        <w:pStyle w:val="a3"/>
        <w:wordWrap/>
        <w:ind w:left="215" w:hangingChars="100" w:hanging="215"/>
        <w:rPr>
          <w:rFonts w:ascii="ＭＳ ゴシック" w:hAnsi="ＭＳ ゴシック"/>
          <w:sz w:val="21"/>
          <w:szCs w:val="21"/>
        </w:rPr>
      </w:pPr>
      <w:r w:rsidRPr="00C6703B">
        <w:rPr>
          <w:rFonts w:ascii="ＭＳ ゴシック" w:hAnsi="ＭＳ ゴシック" w:hint="eastAsia"/>
          <w:sz w:val="21"/>
          <w:szCs w:val="21"/>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01FDF2D2" w14:textId="77777777" w:rsidR="00C6703B" w:rsidRPr="00C6703B" w:rsidRDefault="00C6703B" w:rsidP="00071C3A">
      <w:pPr>
        <w:pStyle w:val="a3"/>
        <w:wordWrap/>
        <w:ind w:firstLineChars="100" w:firstLine="215"/>
        <w:rPr>
          <w:rFonts w:ascii="ＭＳ ゴシック" w:hAnsi="ＭＳ ゴシック"/>
          <w:sz w:val="21"/>
          <w:szCs w:val="21"/>
        </w:rPr>
      </w:pPr>
      <w:r w:rsidRPr="00C6703B">
        <w:rPr>
          <w:rFonts w:ascii="ＭＳ ゴシック" w:hAnsi="ＭＳ ゴシック" w:hint="eastAsia"/>
          <w:sz w:val="21"/>
          <w:szCs w:val="21"/>
        </w:rPr>
        <w:t>（事故等の範囲）</w:t>
      </w:r>
    </w:p>
    <w:p w14:paraId="065906DC" w14:textId="0AF44F64" w:rsidR="00C6703B" w:rsidRPr="00C6703B" w:rsidRDefault="00C6703B" w:rsidP="00071C3A">
      <w:pPr>
        <w:pStyle w:val="a3"/>
        <w:wordWrap/>
        <w:ind w:left="215" w:hangingChars="100" w:hanging="215"/>
        <w:rPr>
          <w:rFonts w:ascii="ＭＳ ゴシック" w:hAnsi="ＭＳ ゴシック"/>
          <w:sz w:val="21"/>
          <w:szCs w:val="21"/>
        </w:rPr>
      </w:pPr>
      <w:r w:rsidRPr="00C6703B">
        <w:rPr>
          <w:rFonts w:ascii="ＭＳ ゴシック" w:hAnsi="ＭＳ ゴシック" w:hint="eastAsia"/>
          <w:sz w:val="21"/>
          <w:szCs w:val="21"/>
        </w:rPr>
        <w:t>第２条　この基準において、「事故」とは当社の運航中の船舶に係る(1)～(4)に掲げる事象をいい、「事故等」とは事故及び</w:t>
      </w:r>
      <w:r w:rsidR="00510176" w:rsidRPr="00510176">
        <w:rPr>
          <w:rFonts w:ascii="ＭＳ ゴシック" w:hAnsi="ＭＳ ゴシック" w:hint="eastAsia"/>
          <w:sz w:val="21"/>
          <w:szCs w:val="21"/>
        </w:rPr>
        <w:t>第２項</w:t>
      </w:r>
      <w:r w:rsidRPr="00C6703B">
        <w:rPr>
          <w:rFonts w:ascii="ＭＳ ゴシック" w:hAnsi="ＭＳ ゴシック" w:hint="eastAsia"/>
          <w:sz w:val="21"/>
          <w:szCs w:val="21"/>
        </w:rPr>
        <w:t>の事態（以下「インシデント」という。）をいう。</w:t>
      </w:r>
    </w:p>
    <w:p w14:paraId="2068CB9E" w14:textId="77777777" w:rsidR="00C6703B" w:rsidRPr="00C6703B" w:rsidRDefault="00C6703B" w:rsidP="00071C3A">
      <w:pPr>
        <w:pStyle w:val="a3"/>
        <w:wordWrap/>
        <w:ind w:leftChars="50" w:left="428" w:hangingChars="150" w:hanging="322"/>
        <w:rPr>
          <w:rFonts w:ascii="ＭＳ ゴシック" w:hAnsi="ＭＳ ゴシック"/>
          <w:sz w:val="21"/>
          <w:szCs w:val="21"/>
        </w:rPr>
      </w:pPr>
      <w:r w:rsidRPr="00C6703B">
        <w:rPr>
          <w:rFonts w:ascii="ＭＳ ゴシック" w:hAnsi="ＭＳ ゴシック" w:hint="eastAsia"/>
          <w:sz w:val="21"/>
          <w:szCs w:val="21"/>
        </w:rPr>
        <w:t>(1)　旅客、乗組員又はその他の乗船者の死亡、行方不明、負傷若しくは疾病（新型コロナウイルス感染症を除く）又はその他の人身事故（以下「人身事故」という。）</w:t>
      </w:r>
    </w:p>
    <w:p w14:paraId="6F581E83" w14:textId="77777777" w:rsidR="00C6703B" w:rsidRPr="00C6703B" w:rsidRDefault="00C6703B" w:rsidP="00071C3A">
      <w:pPr>
        <w:pStyle w:val="a3"/>
        <w:wordWrap/>
        <w:ind w:leftChars="50" w:left="428" w:hangingChars="150" w:hanging="322"/>
        <w:rPr>
          <w:rFonts w:ascii="ＭＳ ゴシック" w:hAnsi="ＭＳ ゴシック"/>
          <w:sz w:val="21"/>
          <w:szCs w:val="21"/>
        </w:rPr>
      </w:pPr>
      <w:r w:rsidRPr="00C6703B">
        <w:rPr>
          <w:rFonts w:ascii="ＭＳ ゴシック" w:hAnsi="ＭＳ ゴシック" w:hint="eastAsia"/>
          <w:sz w:val="21"/>
          <w:szCs w:val="21"/>
        </w:rPr>
        <w:t>(2)　衝突、乗揚げ、火災、浸水、漂流、行方不明、機関停止等重大な機関故障又はその他の救助を必要とする船舶の海難事故</w:t>
      </w:r>
    </w:p>
    <w:p w14:paraId="22978C67" w14:textId="77777777" w:rsidR="00C6703B" w:rsidRPr="00C6703B" w:rsidRDefault="00C6703B" w:rsidP="00071C3A">
      <w:pPr>
        <w:pStyle w:val="a3"/>
        <w:wordWrap/>
        <w:ind w:firstLineChars="50" w:firstLine="107"/>
        <w:rPr>
          <w:rFonts w:ascii="ＭＳ ゴシック" w:hAnsi="ＭＳ ゴシック"/>
          <w:sz w:val="21"/>
          <w:szCs w:val="21"/>
        </w:rPr>
      </w:pPr>
      <w:r w:rsidRPr="00C6703B">
        <w:rPr>
          <w:rFonts w:ascii="ＭＳ ゴシック" w:hAnsi="ＭＳ ゴシック" w:hint="eastAsia"/>
          <w:sz w:val="21"/>
          <w:szCs w:val="21"/>
        </w:rPr>
        <w:t>(3)　航路の障害、港湾施設の損傷又は荒天等による運航の阻害</w:t>
      </w:r>
    </w:p>
    <w:p w14:paraId="2AF21094" w14:textId="77777777" w:rsidR="00C6703B" w:rsidRPr="00C6703B" w:rsidRDefault="00C6703B" w:rsidP="00071C3A">
      <w:pPr>
        <w:pStyle w:val="a3"/>
        <w:wordWrap/>
        <w:ind w:firstLineChars="50" w:firstLine="107"/>
        <w:rPr>
          <w:rFonts w:ascii="ＭＳ ゴシック" w:hAnsi="ＭＳ ゴシック"/>
          <w:sz w:val="21"/>
          <w:szCs w:val="21"/>
        </w:rPr>
      </w:pPr>
      <w:r w:rsidRPr="00C6703B">
        <w:rPr>
          <w:rFonts w:ascii="ＭＳ ゴシック" w:hAnsi="ＭＳ ゴシック" w:hint="eastAsia"/>
          <w:sz w:val="21"/>
          <w:szCs w:val="21"/>
        </w:rPr>
        <w:t>(4)　強取（乗っ取り）、殺人、傷害又は暴行・脅迫等の不法行為による運航の阻害</w:t>
      </w:r>
    </w:p>
    <w:p w14:paraId="7C2F0D42" w14:textId="77777777" w:rsidR="007E17B8" w:rsidRDefault="00510176" w:rsidP="007E17B8">
      <w:pPr>
        <w:pStyle w:val="a3"/>
        <w:rPr>
          <w:rFonts w:ascii="ＭＳ ゴシック" w:hAnsi="ＭＳ ゴシック"/>
          <w:sz w:val="21"/>
          <w:szCs w:val="21"/>
        </w:rPr>
      </w:pPr>
      <w:r w:rsidRPr="00510176">
        <w:rPr>
          <w:rFonts w:ascii="ＭＳ ゴシック" w:hAnsi="ＭＳ ゴシック" w:hint="eastAsia"/>
          <w:sz w:val="21"/>
          <w:szCs w:val="21"/>
        </w:rPr>
        <w:t>２　この基準において、「インシデント」とは、旅客の輸送に従事する船舶における前項の事象</w:t>
      </w:r>
    </w:p>
    <w:p w14:paraId="5B30B037" w14:textId="42ACD9DF" w:rsidR="00510176" w:rsidRPr="00510176" w:rsidRDefault="00510176" w:rsidP="00B030C6">
      <w:pPr>
        <w:pStyle w:val="a3"/>
        <w:ind w:firstLineChars="100" w:firstLine="215"/>
        <w:rPr>
          <w:rFonts w:ascii="ＭＳ ゴシック" w:hAnsi="ＭＳ ゴシック"/>
          <w:sz w:val="21"/>
          <w:szCs w:val="21"/>
        </w:rPr>
      </w:pPr>
      <w:r w:rsidRPr="00510176">
        <w:rPr>
          <w:rFonts w:ascii="ＭＳ ゴシック" w:hAnsi="ＭＳ ゴシック" w:hint="eastAsia"/>
          <w:sz w:val="21"/>
          <w:szCs w:val="21"/>
        </w:rPr>
        <w:t>に至るおそれのある次に掲げる事態をいう。</w:t>
      </w:r>
    </w:p>
    <w:p w14:paraId="75E503C5" w14:textId="7F2C440B" w:rsidR="00510176" w:rsidRPr="00510176" w:rsidRDefault="007E17B8" w:rsidP="00510176">
      <w:pPr>
        <w:pStyle w:val="a3"/>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1</w:t>
      </w:r>
      <w:r>
        <w:rPr>
          <w:rFonts w:ascii="ＭＳ ゴシック" w:hAnsi="ＭＳ ゴシック" w:hint="eastAsia"/>
          <w:sz w:val="21"/>
          <w:szCs w:val="21"/>
        </w:rPr>
        <w:t>)</w:t>
      </w:r>
      <w:r w:rsidR="00510176" w:rsidRPr="00C6703B">
        <w:rPr>
          <w:rFonts w:ascii="ＭＳ ゴシック" w:hAnsi="ＭＳ ゴシック" w:hint="eastAsia"/>
          <w:sz w:val="21"/>
          <w:szCs w:val="21"/>
        </w:rPr>
        <w:t xml:space="preserve">　</w:t>
      </w:r>
      <w:r w:rsidR="00510176" w:rsidRPr="00510176">
        <w:rPr>
          <w:rFonts w:ascii="ＭＳ ゴシック" w:hAnsi="ＭＳ ゴシック" w:hint="eastAsia"/>
          <w:sz w:val="21"/>
          <w:szCs w:val="21"/>
        </w:rPr>
        <w:t>機関不良又は船舶へ装備された機器・装置等の故障により通常の運航が阻害された事態</w:t>
      </w:r>
    </w:p>
    <w:p w14:paraId="6DCE9BF1" w14:textId="5752834C" w:rsidR="00510176" w:rsidRPr="00510176" w:rsidRDefault="00510176" w:rsidP="00510176">
      <w:pPr>
        <w:pStyle w:val="a3"/>
        <w:ind w:firstLineChars="50" w:firstLine="107"/>
        <w:rPr>
          <w:rFonts w:ascii="ＭＳ ゴシック" w:hAnsi="ＭＳ ゴシック"/>
          <w:sz w:val="21"/>
          <w:szCs w:val="21"/>
        </w:rPr>
      </w:pPr>
      <w:r w:rsidRPr="00C6703B">
        <w:rPr>
          <w:rFonts w:ascii="ＭＳ ゴシック" w:hAnsi="ＭＳ ゴシック" w:hint="eastAsia"/>
          <w:sz w:val="21"/>
          <w:szCs w:val="21"/>
        </w:rPr>
        <w:t xml:space="preserve">(2)　</w:t>
      </w:r>
      <w:r w:rsidRPr="00510176">
        <w:rPr>
          <w:rFonts w:ascii="ＭＳ ゴシック" w:hAnsi="ＭＳ ゴシック" w:hint="eastAsia"/>
          <w:sz w:val="21"/>
          <w:szCs w:val="21"/>
        </w:rPr>
        <w:t>機関不良又は船舶へ装備された機器・装置等からの油漏れ</w:t>
      </w:r>
    </w:p>
    <w:p w14:paraId="2A4164AA" w14:textId="2C3F6CCD" w:rsidR="00510176" w:rsidRPr="00510176" w:rsidRDefault="00510176" w:rsidP="00510176">
      <w:pPr>
        <w:pStyle w:val="a3"/>
        <w:ind w:firstLineChars="50" w:firstLine="107"/>
        <w:rPr>
          <w:rFonts w:ascii="ＭＳ ゴシック" w:hAnsi="ＭＳ ゴシック"/>
          <w:sz w:val="21"/>
          <w:szCs w:val="21"/>
        </w:rPr>
      </w:pPr>
      <w:r w:rsidRPr="00C6703B">
        <w:rPr>
          <w:rFonts w:ascii="ＭＳ ゴシック" w:hAnsi="ＭＳ ゴシック" w:hint="eastAsia"/>
          <w:sz w:val="21"/>
          <w:szCs w:val="21"/>
        </w:rPr>
        <w:t xml:space="preserve">(3)　</w:t>
      </w:r>
      <w:r w:rsidRPr="00510176">
        <w:rPr>
          <w:rFonts w:ascii="ＭＳ ゴシック" w:hAnsi="ＭＳ ゴシック" w:hint="eastAsia"/>
          <w:sz w:val="21"/>
          <w:szCs w:val="21"/>
        </w:rPr>
        <w:t>避難港へ入港するに至った事態</w:t>
      </w:r>
    </w:p>
    <w:p w14:paraId="50F4FEEE" w14:textId="0758F59F" w:rsidR="00510176" w:rsidRDefault="00510176" w:rsidP="00510176">
      <w:pPr>
        <w:pStyle w:val="a3"/>
        <w:ind w:firstLineChars="50" w:firstLine="107"/>
        <w:rPr>
          <w:rFonts w:ascii="ＭＳ ゴシック" w:hAnsi="ＭＳ ゴシック"/>
          <w:sz w:val="21"/>
          <w:szCs w:val="21"/>
        </w:rPr>
      </w:pPr>
      <w:r w:rsidRPr="00C6703B">
        <w:rPr>
          <w:rFonts w:ascii="ＭＳ ゴシック" w:hAnsi="ＭＳ ゴシック" w:hint="eastAsia"/>
          <w:sz w:val="21"/>
          <w:szCs w:val="21"/>
        </w:rPr>
        <w:t xml:space="preserve">(4)　</w:t>
      </w:r>
      <w:r w:rsidRPr="00510176">
        <w:rPr>
          <w:rFonts w:ascii="ＭＳ ゴシック" w:hAnsi="ＭＳ ゴシック" w:hint="eastAsia"/>
          <w:sz w:val="21"/>
          <w:szCs w:val="21"/>
        </w:rPr>
        <w:t>航行中において、岸壁又は他の船舶等との衝突を回避するため、乗組員が緊急の操作を</w:t>
      </w:r>
    </w:p>
    <w:p w14:paraId="29BF87D4" w14:textId="6E370CDA" w:rsidR="00510176" w:rsidRPr="00510176" w:rsidRDefault="00510176" w:rsidP="00B030C6">
      <w:pPr>
        <w:pStyle w:val="a3"/>
        <w:ind w:firstLineChars="200" w:firstLine="429"/>
        <w:rPr>
          <w:rFonts w:ascii="ＭＳ ゴシック" w:hAnsi="ＭＳ ゴシック"/>
          <w:sz w:val="21"/>
          <w:szCs w:val="21"/>
        </w:rPr>
      </w:pPr>
      <w:r w:rsidRPr="00510176">
        <w:rPr>
          <w:rFonts w:ascii="ＭＳ ゴシック" w:hAnsi="ＭＳ ゴシック" w:hint="eastAsia"/>
          <w:sz w:val="21"/>
          <w:szCs w:val="21"/>
        </w:rPr>
        <w:t>行った事態</w:t>
      </w:r>
    </w:p>
    <w:p w14:paraId="33CAA117" w14:textId="3DF2F79A" w:rsidR="00510176" w:rsidRPr="00510176" w:rsidRDefault="007E17B8" w:rsidP="00510176">
      <w:pPr>
        <w:pStyle w:val="a3"/>
        <w:ind w:firstLineChars="50" w:firstLine="107"/>
        <w:rPr>
          <w:rFonts w:ascii="ＭＳ ゴシック" w:hAnsi="ＭＳ ゴシック"/>
          <w:sz w:val="21"/>
          <w:szCs w:val="21"/>
        </w:rPr>
      </w:pPr>
      <w:r>
        <w:rPr>
          <w:rFonts w:ascii="ＭＳ ゴシック" w:hAnsi="ＭＳ ゴシック" w:hint="eastAsia"/>
          <w:sz w:val="21"/>
          <w:szCs w:val="21"/>
        </w:rPr>
        <w:t>(5)</w:t>
      </w:r>
      <w:r w:rsidR="00510176" w:rsidRPr="00C6703B">
        <w:rPr>
          <w:rFonts w:ascii="ＭＳ ゴシック" w:hAnsi="ＭＳ ゴシック" w:hint="eastAsia"/>
          <w:sz w:val="21"/>
          <w:szCs w:val="21"/>
        </w:rPr>
        <w:t xml:space="preserve">　</w:t>
      </w:r>
      <w:r w:rsidR="00510176" w:rsidRPr="00510176">
        <w:rPr>
          <w:rFonts w:ascii="ＭＳ ゴシック" w:hAnsi="ＭＳ ゴシック" w:hint="eastAsia"/>
          <w:sz w:val="21"/>
          <w:szCs w:val="21"/>
        </w:rPr>
        <w:t>離着岸作業中の係船策の破断</w:t>
      </w:r>
    </w:p>
    <w:p w14:paraId="7F92B75C" w14:textId="66CFDC2D" w:rsidR="00510176" w:rsidRPr="00510176" w:rsidRDefault="00510176" w:rsidP="00510176">
      <w:pPr>
        <w:pStyle w:val="a3"/>
        <w:ind w:firstLineChars="50" w:firstLine="107"/>
        <w:rPr>
          <w:rFonts w:ascii="ＭＳ ゴシック" w:hAnsi="ＭＳ ゴシック"/>
          <w:sz w:val="21"/>
          <w:szCs w:val="21"/>
        </w:rPr>
      </w:pPr>
      <w:r w:rsidRPr="00C6703B">
        <w:rPr>
          <w:rFonts w:ascii="ＭＳ ゴシック" w:hAnsi="ＭＳ ゴシック" w:hint="eastAsia"/>
          <w:sz w:val="21"/>
          <w:szCs w:val="21"/>
        </w:rPr>
        <w:t>(</w:t>
      </w:r>
      <w:r>
        <w:rPr>
          <w:rFonts w:ascii="ＭＳ ゴシック" w:hAnsi="ＭＳ ゴシック"/>
          <w:sz w:val="21"/>
          <w:szCs w:val="21"/>
        </w:rPr>
        <w:t>6</w:t>
      </w:r>
      <w:r w:rsidRPr="00C6703B">
        <w:rPr>
          <w:rFonts w:ascii="ＭＳ ゴシック" w:hAnsi="ＭＳ ゴシック" w:hint="eastAsia"/>
          <w:sz w:val="21"/>
          <w:szCs w:val="21"/>
        </w:rPr>
        <w:t xml:space="preserve">)　</w:t>
      </w:r>
      <w:r w:rsidRPr="00510176">
        <w:rPr>
          <w:rFonts w:ascii="ＭＳ ゴシック" w:hAnsi="ＭＳ ゴシック" w:hint="eastAsia"/>
          <w:sz w:val="21"/>
          <w:szCs w:val="21"/>
        </w:rPr>
        <w:t>その他の前項の事象に至るおそれがあると認められる事態</w:t>
      </w:r>
    </w:p>
    <w:p w14:paraId="72CAB0D3" w14:textId="138F9B07" w:rsidR="00510176" w:rsidRDefault="00510176" w:rsidP="00B030C6">
      <w:pPr>
        <w:pStyle w:val="a3"/>
        <w:wordWrap/>
        <w:ind w:firstLineChars="50" w:firstLine="107"/>
        <w:rPr>
          <w:rFonts w:ascii="ＭＳ ゴシック" w:hAnsi="ＭＳ ゴシック"/>
          <w:sz w:val="21"/>
          <w:szCs w:val="21"/>
        </w:rPr>
      </w:pPr>
      <w:r w:rsidRPr="00C6703B">
        <w:rPr>
          <w:rFonts w:ascii="ＭＳ ゴシック" w:hAnsi="ＭＳ ゴシック" w:hint="eastAsia"/>
          <w:sz w:val="21"/>
          <w:szCs w:val="21"/>
        </w:rPr>
        <w:t>(</w:t>
      </w:r>
      <w:r>
        <w:rPr>
          <w:rFonts w:ascii="ＭＳ ゴシック" w:hAnsi="ＭＳ ゴシック"/>
          <w:sz w:val="21"/>
          <w:szCs w:val="21"/>
        </w:rPr>
        <w:t>7</w:t>
      </w:r>
      <w:r w:rsidRPr="00C6703B">
        <w:rPr>
          <w:rFonts w:ascii="ＭＳ ゴシック" w:hAnsi="ＭＳ ゴシック" w:hint="eastAsia"/>
          <w:sz w:val="21"/>
          <w:szCs w:val="21"/>
        </w:rPr>
        <w:t xml:space="preserve">)　</w:t>
      </w:r>
      <w:r w:rsidRPr="00510176">
        <w:rPr>
          <w:rFonts w:ascii="ＭＳ ゴシック" w:hAnsi="ＭＳ ゴシック" w:hint="eastAsia"/>
          <w:sz w:val="21"/>
          <w:szCs w:val="21"/>
        </w:rPr>
        <w:t>前号に掲げるもののほか、所轄地方運輸局が特に必要と認めて報告を指示したもの</w:t>
      </w:r>
    </w:p>
    <w:p w14:paraId="05C95DE0" w14:textId="6FDC558B" w:rsidR="00C6703B" w:rsidRPr="00C6703B" w:rsidRDefault="00C6703B" w:rsidP="00071C3A">
      <w:pPr>
        <w:pStyle w:val="a3"/>
        <w:wordWrap/>
        <w:ind w:firstLineChars="100" w:firstLine="215"/>
        <w:rPr>
          <w:rFonts w:ascii="ＭＳ ゴシック" w:hAnsi="ＭＳ ゴシック"/>
          <w:sz w:val="21"/>
          <w:szCs w:val="21"/>
        </w:rPr>
      </w:pPr>
      <w:r w:rsidRPr="00C6703B">
        <w:rPr>
          <w:rFonts w:ascii="ＭＳ ゴシック" w:hAnsi="ＭＳ ゴシック" w:hint="eastAsia"/>
          <w:sz w:val="21"/>
          <w:szCs w:val="21"/>
        </w:rPr>
        <w:t>（軽微な事故への準用）</w:t>
      </w:r>
    </w:p>
    <w:p w14:paraId="19230DEE" w14:textId="77777777" w:rsidR="001964A0" w:rsidRPr="00CB1A2A" w:rsidRDefault="00C6703B" w:rsidP="00071C3A">
      <w:pPr>
        <w:pStyle w:val="a3"/>
        <w:wordWrap/>
        <w:ind w:left="215" w:hangingChars="100" w:hanging="215"/>
        <w:rPr>
          <w:spacing w:val="0"/>
          <w:sz w:val="21"/>
          <w:szCs w:val="21"/>
        </w:rPr>
      </w:pPr>
      <w:r w:rsidRPr="00C6703B">
        <w:rPr>
          <w:rFonts w:ascii="ＭＳ ゴシック" w:hAnsi="ＭＳ ゴシック" w:hint="eastAsia"/>
          <w:sz w:val="21"/>
          <w:szCs w:val="21"/>
        </w:rPr>
        <w:t>第３条　本事故処理基準は、必要に応じ、前条に定める事故以外の当社の運航中の船舶に係る事故に準用するものとする。</w:t>
      </w:r>
    </w:p>
    <w:p w14:paraId="70DA15BC" w14:textId="77777777" w:rsidR="00C6703B" w:rsidRDefault="00C6703B" w:rsidP="00071C3A">
      <w:pPr>
        <w:pStyle w:val="a3"/>
        <w:wordWrap/>
        <w:ind w:firstLineChars="500" w:firstLine="1073"/>
        <w:rPr>
          <w:rFonts w:ascii="ＭＳ ゴシック" w:hAnsi="ＭＳ ゴシック"/>
          <w:sz w:val="21"/>
          <w:szCs w:val="21"/>
        </w:rPr>
      </w:pPr>
    </w:p>
    <w:p w14:paraId="7980C8ED" w14:textId="77777777" w:rsidR="001964A0" w:rsidRPr="00CB1A2A" w:rsidRDefault="001964A0" w:rsidP="00071C3A">
      <w:pPr>
        <w:pStyle w:val="a3"/>
        <w:wordWrap/>
        <w:ind w:firstLineChars="500" w:firstLine="1073"/>
        <w:rPr>
          <w:spacing w:val="0"/>
          <w:sz w:val="21"/>
          <w:szCs w:val="21"/>
        </w:rPr>
      </w:pPr>
      <w:r w:rsidRPr="00CB1A2A">
        <w:rPr>
          <w:rFonts w:ascii="ＭＳ ゴシック" w:hAnsi="ＭＳ ゴシック" w:hint="eastAsia"/>
          <w:sz w:val="21"/>
          <w:szCs w:val="21"/>
        </w:rPr>
        <w:t>第２章　事故等発生時の通報</w:t>
      </w:r>
    </w:p>
    <w:p w14:paraId="5CA92136" w14:textId="77777777" w:rsidR="001964A0" w:rsidRPr="00CB1A2A" w:rsidRDefault="001964A0" w:rsidP="00071C3A">
      <w:pPr>
        <w:pStyle w:val="a3"/>
        <w:wordWrap/>
        <w:ind w:firstLineChars="100" w:firstLine="215"/>
        <w:rPr>
          <w:spacing w:val="0"/>
          <w:sz w:val="21"/>
          <w:szCs w:val="21"/>
        </w:rPr>
      </w:pPr>
      <w:r w:rsidRPr="00CB1A2A">
        <w:rPr>
          <w:rFonts w:ascii="ＭＳ ゴシック" w:hAnsi="ＭＳ ゴシック" w:hint="eastAsia"/>
          <w:sz w:val="21"/>
          <w:szCs w:val="21"/>
        </w:rPr>
        <w:t>（非常連絡）</w:t>
      </w:r>
    </w:p>
    <w:p w14:paraId="5F6BEADC" w14:textId="77777777" w:rsidR="002253E9" w:rsidRPr="002253E9" w:rsidRDefault="002253E9"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r w:rsidRPr="002253E9">
        <w:rPr>
          <w:rFonts w:ascii="ＭＳ ゴシック" w:eastAsia="ＭＳ ゴシック" w:hAnsi="ＭＳ ゴシック" w:cs="ＭＳ ゴシック" w:hint="eastAsia"/>
          <w:spacing w:val="1"/>
          <w:kern w:val="0"/>
          <w:szCs w:val="21"/>
        </w:rPr>
        <w:t>第４条　船長は、事故の状況を運航管理者に報告する場合は速報を旨とし、判明したものから逐次追報することにより次条の項目を網羅するよう心がけなければならない。</w:t>
      </w:r>
    </w:p>
    <w:p w14:paraId="4A1DD662" w14:textId="77777777" w:rsidR="002253E9" w:rsidRPr="002253E9" w:rsidRDefault="002253E9"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r w:rsidRPr="002253E9">
        <w:rPr>
          <w:rFonts w:ascii="ＭＳ ゴシック" w:eastAsia="ＭＳ ゴシック" w:hAnsi="ＭＳ ゴシック" w:cs="ＭＳ ゴシック" w:hint="eastAsia"/>
          <w:spacing w:val="1"/>
          <w:kern w:val="0"/>
          <w:szCs w:val="21"/>
        </w:rPr>
        <w:t>２　船長の海上保安官署等への連絡は、初動時は「</w:t>
      </w:r>
      <w:r w:rsidR="00CC180C">
        <w:rPr>
          <w:rFonts w:ascii="ＭＳ ゴシック" w:eastAsia="ＭＳ ゴシック" w:hAnsi="ＭＳ ゴシック" w:cs="ＭＳ ゴシック" w:hint="eastAsia"/>
          <w:spacing w:val="1"/>
          <w:kern w:val="0"/>
          <w:szCs w:val="21"/>
        </w:rPr>
        <w:t>1</w:t>
      </w:r>
      <w:r w:rsidR="00CC180C">
        <w:rPr>
          <w:rFonts w:ascii="ＭＳ ゴシック" w:eastAsia="ＭＳ ゴシック" w:hAnsi="ＭＳ ゴシック" w:cs="ＭＳ ゴシック"/>
          <w:spacing w:val="1"/>
          <w:kern w:val="0"/>
          <w:szCs w:val="21"/>
        </w:rPr>
        <w:t>18</w:t>
      </w:r>
      <w:r w:rsidRPr="002253E9">
        <w:rPr>
          <w:rFonts w:ascii="ＭＳ ゴシック" w:eastAsia="ＭＳ ゴシック" w:hAnsi="ＭＳ ゴシック" w:cs="ＭＳ ゴシック" w:hint="eastAsia"/>
          <w:spacing w:val="1"/>
          <w:kern w:val="0"/>
          <w:szCs w:val="21"/>
        </w:rPr>
        <w:t>番」による。以後、別表「官公署連絡表」により最寄りの海上保安官署等に行うものとする。</w:t>
      </w:r>
    </w:p>
    <w:p w14:paraId="75B64CFB" w14:textId="11C0D914" w:rsidR="002253E9" w:rsidRPr="002253E9" w:rsidRDefault="002253E9"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r w:rsidRPr="002253E9">
        <w:rPr>
          <w:rFonts w:ascii="ＭＳ ゴシック" w:eastAsia="ＭＳ ゴシック" w:hAnsi="ＭＳ ゴシック" w:cs="ＭＳ ゴシック" w:hint="eastAsia"/>
          <w:spacing w:val="1"/>
          <w:kern w:val="0"/>
          <w:szCs w:val="21"/>
        </w:rPr>
        <w:t>３　運航管理者は事故が発生したときは、速やかに、事故の状況について判明したものから逐次電話又は口頭で運輸局等に報告するものとする。インシデントが発生したときは、被害発生に及ばないことを見極めた上、後日資料化するものとするが、同種事案が再発する可能性が高い場合は、遅滞なく、その状況を運輸局等に報告するものとする。非常連絡事項を記載した報告様式を船舶及び事務所に備え置くものとする。</w:t>
      </w:r>
    </w:p>
    <w:p w14:paraId="6DB44226" w14:textId="77777777" w:rsidR="007B2E6F" w:rsidRDefault="002253E9"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r w:rsidRPr="002253E9">
        <w:rPr>
          <w:rFonts w:ascii="ＭＳ ゴシック" w:eastAsia="ＭＳ ゴシック" w:hAnsi="ＭＳ ゴシック" w:cs="ＭＳ ゴシック" w:hint="eastAsia"/>
          <w:spacing w:val="1"/>
          <w:kern w:val="0"/>
          <w:szCs w:val="21"/>
        </w:rPr>
        <w:t>４　非常連絡は、原則として、次表によるものとする。ただし、事故の内容によっては、運航管理者の判断で、運輸局等及び海上保安部等を除き連絡すべき範囲を限定することができる。</w:t>
      </w:r>
    </w:p>
    <w:p w14:paraId="70259D4B" w14:textId="77777777" w:rsidR="00510176" w:rsidRDefault="00510176"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p>
    <w:p w14:paraId="3E658110" w14:textId="77777777" w:rsidR="00510176" w:rsidRDefault="00510176"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p>
    <w:p w14:paraId="1C057C12" w14:textId="77777777" w:rsidR="00510176" w:rsidRDefault="00510176"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p>
    <w:p w14:paraId="0C6B194D" w14:textId="77777777" w:rsidR="00510176" w:rsidRDefault="00510176"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p>
    <w:p w14:paraId="4B984053" w14:textId="77777777" w:rsidR="00510176" w:rsidRDefault="00510176" w:rsidP="00071C3A">
      <w:pPr>
        <w:widowControl/>
        <w:autoSpaceDE w:val="0"/>
        <w:autoSpaceDN w:val="0"/>
        <w:ind w:left="215" w:hangingChars="100" w:hanging="215"/>
        <w:jc w:val="left"/>
        <w:rPr>
          <w:rFonts w:ascii="ＭＳ ゴシック" w:eastAsia="ＭＳ ゴシック" w:hAnsi="ＭＳ ゴシック" w:cs="ＭＳ ゴシック"/>
          <w:spacing w:val="1"/>
          <w:kern w:val="0"/>
          <w:szCs w:val="21"/>
        </w:rPr>
      </w:pPr>
    </w:p>
    <w:p w14:paraId="375AAD82" w14:textId="1EAB9333" w:rsidR="00F00F5A" w:rsidRPr="00CB1A2A" w:rsidRDefault="009E6799" w:rsidP="00B030C6">
      <w:pPr>
        <w:widowControl/>
        <w:autoSpaceDE w:val="0"/>
        <w:autoSpaceDN w:val="0"/>
        <w:ind w:left="213" w:hangingChars="100" w:hanging="213"/>
        <w:jc w:val="left"/>
      </w:pPr>
      <w:r w:rsidRPr="00CB1A2A">
        <w:rPr>
          <w:noProof/>
        </w:rPr>
        <w:lastRenderedPageBreak/>
        <mc:AlternateContent>
          <mc:Choice Requires="wps">
            <w:drawing>
              <wp:anchor distT="0" distB="0" distL="114300" distR="114300" simplePos="0" relativeHeight="251637760" behindDoc="0" locked="0" layoutInCell="1" allowOverlap="1" wp14:anchorId="6941D5B5" wp14:editId="5AC23CE2">
                <wp:simplePos x="0" y="0"/>
                <wp:positionH relativeFrom="column">
                  <wp:posOffset>3956050</wp:posOffset>
                </wp:positionH>
                <wp:positionV relativeFrom="paragraph">
                  <wp:posOffset>147964</wp:posOffset>
                </wp:positionV>
                <wp:extent cx="1080135" cy="285750"/>
                <wp:effectExtent l="0" t="0" r="24765" b="19050"/>
                <wp:wrapNone/>
                <wp:docPr id="49"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7497FD36" w14:textId="77777777" w:rsidR="00FE6E91" w:rsidRPr="00CC180C" w:rsidRDefault="00FE6E91" w:rsidP="00F00F5A">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1D5B5"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7497FD36" w14:textId="77777777" w:rsidR="00FE6E91" w:rsidRPr="00CC180C" w:rsidRDefault="00FE6E91" w:rsidP="00F00F5A">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00510176">
        <w:rPr>
          <w:rFonts w:ascii="ＭＳ ゴシック" w:hAnsi="ＭＳ ゴシック" w:hint="eastAsia"/>
          <w:szCs w:val="21"/>
        </w:rPr>
        <w:t>（例）</w:t>
      </w:r>
      <w:r w:rsidR="00510176" w:rsidRPr="00CB1A2A">
        <w:rPr>
          <w:rFonts w:ascii="ＭＳ ゴシック" w:hAnsi="ＭＳ ゴシック" w:hint="eastAsia"/>
          <w:szCs w:val="21"/>
        </w:rPr>
        <w:t>非常連絡表</w:t>
      </w:r>
    </w:p>
    <w:p w14:paraId="2CBF17E3" w14:textId="177B21CE" w:rsidR="00F00F5A" w:rsidRPr="00CB1A2A" w:rsidRDefault="009E6799" w:rsidP="00071C3A">
      <w:pPr>
        <w:pStyle w:val="a3"/>
        <w:wordWrap/>
        <w:rPr>
          <w:rFonts w:ascii="ＭＳ ゴシック" w:hAnsi="ＭＳ ゴシック"/>
          <w:sz w:val="21"/>
          <w:szCs w:val="21"/>
        </w:rPr>
      </w:pPr>
      <w:r w:rsidRPr="00CB1A2A">
        <w:rPr>
          <w:noProof/>
        </w:rPr>
        <mc:AlternateContent>
          <mc:Choice Requires="wps">
            <w:drawing>
              <wp:anchor distT="0" distB="0" distL="114300" distR="114300" simplePos="0" relativeHeight="251648000" behindDoc="0" locked="0" layoutInCell="1" allowOverlap="1" wp14:anchorId="64337210" wp14:editId="75FA1D41">
                <wp:simplePos x="0" y="0"/>
                <wp:positionH relativeFrom="column">
                  <wp:posOffset>1842770</wp:posOffset>
                </wp:positionH>
                <wp:positionV relativeFrom="paragraph">
                  <wp:posOffset>41464</wp:posOffset>
                </wp:positionV>
                <wp:extent cx="2137558" cy="123495"/>
                <wp:effectExtent l="0" t="76200" r="0" b="10160"/>
                <wp:wrapNone/>
                <wp:docPr id="50"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B70CA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left:0;text-align:left;margin-left:145.1pt;margin-top:3.25pt;width:168.3pt;height:9.7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00510176" w:rsidRPr="00CB1A2A">
        <w:rPr>
          <w:rFonts w:ascii="ＭＳ ゴシック" w:hAnsi="ＭＳ ゴシック"/>
          <w:noProof/>
          <w:sz w:val="21"/>
          <w:szCs w:val="21"/>
        </w:rPr>
        <mc:AlternateContent>
          <mc:Choice Requires="wps">
            <w:drawing>
              <wp:anchor distT="0" distB="0" distL="114300" distR="114300" simplePos="0" relativeHeight="251634688" behindDoc="0" locked="0" layoutInCell="1" allowOverlap="1" wp14:anchorId="7CC07344" wp14:editId="20B07A07">
                <wp:simplePos x="0" y="0"/>
                <wp:positionH relativeFrom="column">
                  <wp:posOffset>1367757</wp:posOffset>
                </wp:positionH>
                <wp:positionV relativeFrom="paragraph">
                  <wp:posOffset>189428</wp:posOffset>
                </wp:positionV>
                <wp:extent cx="952500" cy="961901"/>
                <wp:effectExtent l="0" t="0" r="19050" b="10160"/>
                <wp:wrapNone/>
                <wp:docPr id="43"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3A8A2119" w14:textId="77777777" w:rsidR="00510176" w:rsidRPr="002F3D31" w:rsidRDefault="00510176" w:rsidP="00510176">
                            <w:pPr>
                              <w:spacing w:line="240" w:lineRule="exact"/>
                              <w:jc w:val="center"/>
                              <w:rPr>
                                <w:rFonts w:ascii="ＭＳ ゴシック" w:eastAsia="ＭＳ ゴシック" w:hAnsi="ＭＳ ゴシック"/>
                                <w:color w:val="000000" w:themeColor="text1"/>
                              </w:rPr>
                            </w:pPr>
                            <w:r w:rsidRPr="002F3D31">
                              <w:rPr>
                                <w:rFonts w:ascii="ＭＳ ゴシック" w:eastAsia="ＭＳ ゴシック" w:hAnsi="ＭＳ ゴシック" w:hint="eastAsia"/>
                                <w:color w:val="000000" w:themeColor="text1"/>
                              </w:rPr>
                              <w:t>運航管理者</w:t>
                            </w:r>
                          </w:p>
                          <w:p w14:paraId="60248FA0" w14:textId="77777777" w:rsidR="00510176" w:rsidRPr="00B030C6" w:rsidRDefault="00510176" w:rsidP="00510176">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75A6DB44" w14:textId="77777777" w:rsidR="00510176" w:rsidRPr="00B030C6" w:rsidRDefault="00510176" w:rsidP="00510176">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1D36C05C" w14:textId="77777777" w:rsidR="00510176" w:rsidRPr="00B030C6" w:rsidRDefault="00510176" w:rsidP="00510176">
                            <w:pPr>
                              <w:spacing w:line="240" w:lineRule="exact"/>
                              <w:jc w:val="center"/>
                              <w:rPr>
                                <w:rFonts w:ascii="ＭＳ ゴシック" w:eastAsia="ＭＳ ゴシック" w:hAnsi="ＭＳ ゴシック"/>
                              </w:rPr>
                            </w:pPr>
                            <w:r w:rsidRPr="00B030C6">
                              <w:rPr>
                                <w:rFonts w:ascii="ＭＳ ゴシック" w:eastAsia="ＭＳ ゴシック" w:hAnsi="ＭＳ ゴシック" w:hint="eastAsia"/>
                              </w:rPr>
                              <w:t>同</w:t>
                            </w:r>
                            <w:r w:rsidRPr="00B030C6">
                              <w:rPr>
                                <w:rFonts w:ascii="ＭＳ ゴシック" w:eastAsia="ＭＳ ゴシック" w:hAnsi="ＭＳ ゴシック"/>
                              </w:rPr>
                              <w:t xml:space="preserve"> </w:t>
                            </w:r>
                            <w:r w:rsidRPr="00B030C6">
                              <w:rPr>
                                <w:rFonts w:ascii="ＭＳ ゴシック" w:eastAsia="ＭＳ ゴシック" w:hAnsi="ＭＳ ゴシック" w:hint="eastAsia"/>
                              </w:rPr>
                              <w:t>補助者</w:t>
                            </w:r>
                          </w:p>
                          <w:p w14:paraId="587E3840" w14:textId="77777777" w:rsidR="00510176" w:rsidRPr="00B030C6" w:rsidRDefault="00510176" w:rsidP="00510176">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7D40DD3E" w14:textId="77777777" w:rsidR="00510176" w:rsidRPr="00B030C6" w:rsidRDefault="00510176" w:rsidP="00510176">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1DCB0A2A" w14:textId="3DB3A766" w:rsidR="00FE6E91" w:rsidRPr="00CC180C" w:rsidRDefault="00FE6E91" w:rsidP="00F00F5A">
                            <w:pPr>
                              <w:jc w:val="center"/>
                              <w:rPr>
                                <w:rFonts w:ascii="ＭＳ ゴシック" w:eastAsia="ＭＳ ゴシック" w:hAnsi="ＭＳ ゴシック"/>
                                <w:szCs w:val="20"/>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C07344" id="Text Box 298" o:spid="_x0000_s1027" type="#_x0000_t202" style="position:absolute;left:0;text-align:left;margin-left:107.7pt;margin-top:14.9pt;width:75pt;height:75.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3A8A2119" w14:textId="77777777" w:rsidR="00510176" w:rsidRPr="002F3D31" w:rsidRDefault="00510176" w:rsidP="00510176">
                      <w:pPr>
                        <w:spacing w:line="240" w:lineRule="exact"/>
                        <w:jc w:val="center"/>
                        <w:rPr>
                          <w:rFonts w:ascii="ＭＳ ゴシック" w:eastAsia="ＭＳ ゴシック" w:hAnsi="ＭＳ ゴシック"/>
                          <w:color w:val="000000" w:themeColor="text1"/>
                        </w:rPr>
                      </w:pPr>
                      <w:r w:rsidRPr="002F3D31">
                        <w:rPr>
                          <w:rFonts w:ascii="ＭＳ ゴシック" w:eastAsia="ＭＳ ゴシック" w:hAnsi="ＭＳ ゴシック" w:hint="eastAsia"/>
                          <w:color w:val="000000" w:themeColor="text1"/>
                        </w:rPr>
                        <w:t>運航管理者</w:t>
                      </w:r>
                    </w:p>
                    <w:p w14:paraId="60248FA0" w14:textId="77777777" w:rsidR="00510176" w:rsidRPr="00B030C6" w:rsidRDefault="00510176" w:rsidP="00510176">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75A6DB44" w14:textId="77777777" w:rsidR="00510176" w:rsidRPr="00B030C6" w:rsidRDefault="00510176" w:rsidP="00510176">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1D36C05C" w14:textId="77777777" w:rsidR="00510176" w:rsidRPr="00B030C6" w:rsidRDefault="00510176" w:rsidP="00510176">
                      <w:pPr>
                        <w:spacing w:line="240" w:lineRule="exact"/>
                        <w:jc w:val="center"/>
                        <w:rPr>
                          <w:rFonts w:ascii="ＭＳ ゴシック" w:eastAsia="ＭＳ ゴシック" w:hAnsi="ＭＳ ゴシック"/>
                        </w:rPr>
                      </w:pPr>
                      <w:r w:rsidRPr="00B030C6">
                        <w:rPr>
                          <w:rFonts w:ascii="ＭＳ ゴシック" w:eastAsia="ＭＳ ゴシック" w:hAnsi="ＭＳ ゴシック" w:hint="eastAsia"/>
                        </w:rPr>
                        <w:t>同</w:t>
                      </w:r>
                      <w:r w:rsidRPr="00B030C6">
                        <w:rPr>
                          <w:rFonts w:ascii="ＭＳ ゴシック" w:eastAsia="ＭＳ ゴシック" w:hAnsi="ＭＳ ゴシック"/>
                        </w:rPr>
                        <w:t xml:space="preserve"> </w:t>
                      </w:r>
                      <w:r w:rsidRPr="00B030C6">
                        <w:rPr>
                          <w:rFonts w:ascii="ＭＳ ゴシック" w:eastAsia="ＭＳ ゴシック" w:hAnsi="ＭＳ ゴシック" w:hint="eastAsia"/>
                        </w:rPr>
                        <w:t>補助者</w:t>
                      </w:r>
                    </w:p>
                    <w:p w14:paraId="587E3840" w14:textId="77777777" w:rsidR="00510176" w:rsidRPr="00B030C6" w:rsidRDefault="00510176" w:rsidP="00510176">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7D40DD3E" w14:textId="77777777" w:rsidR="00510176" w:rsidRPr="00B030C6" w:rsidRDefault="00510176" w:rsidP="00510176">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1DCB0A2A" w14:textId="3DB3A766" w:rsidR="00FE6E91" w:rsidRPr="00CC180C" w:rsidRDefault="00FE6E91" w:rsidP="00F00F5A">
                      <w:pPr>
                        <w:jc w:val="center"/>
                        <w:rPr>
                          <w:rFonts w:ascii="ＭＳ ゴシック" w:eastAsia="ＭＳ ゴシック" w:hAnsi="ＭＳ ゴシック"/>
                          <w:szCs w:val="20"/>
                        </w:rPr>
                      </w:pP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32640" behindDoc="0" locked="0" layoutInCell="1" allowOverlap="1" wp14:anchorId="154D7FD4" wp14:editId="0C4BF57D">
                <wp:simplePos x="0" y="0"/>
                <wp:positionH relativeFrom="column">
                  <wp:posOffset>73347</wp:posOffset>
                </wp:positionH>
                <wp:positionV relativeFrom="paragraph">
                  <wp:posOffset>70485</wp:posOffset>
                </wp:positionV>
                <wp:extent cx="1021278" cy="213756"/>
                <wp:effectExtent l="0" t="0" r="26670" b="15240"/>
                <wp:wrapNone/>
                <wp:docPr id="48"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1821C13F" w14:textId="3029B9F7" w:rsidR="00FE6E91" w:rsidRPr="00CC180C" w:rsidRDefault="00510176" w:rsidP="00F00F5A">
                            <w:pPr>
                              <w:rPr>
                                <w:rFonts w:ascii="ＭＳ ゴシック" w:eastAsia="ＭＳ ゴシック" w:hAnsi="ＭＳ ゴシック"/>
                                <w:szCs w:val="20"/>
                              </w:rPr>
                            </w:pPr>
                            <w:r>
                              <w:rPr>
                                <w:rFonts w:ascii="ＭＳ ゴシック" w:eastAsia="ＭＳ ゴシック" w:hAnsi="ＭＳ ゴシック" w:hint="eastAsia"/>
                                <w:szCs w:val="20"/>
                              </w:rPr>
                              <w:t>経営の責任者</w:t>
                            </w:r>
                            <w:r w:rsidR="002211D2">
                              <w:rPr>
                                <w:rFonts w:ascii="ＭＳ ゴシック" w:eastAsia="ＭＳ ゴシック" w:hAnsi="ＭＳ ゴシック" w:hint="eastAsia"/>
                                <w:szCs w:val="20"/>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D7FD4" id="Text Box 296" o:spid="_x0000_s1028" type="#_x0000_t202" style="position:absolute;left:0;text-align:left;margin-left:5.8pt;margin-top:5.55pt;width:80.4pt;height:16.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1821C13F" w14:textId="3029B9F7" w:rsidR="00FE6E91" w:rsidRPr="00CC180C" w:rsidRDefault="00510176" w:rsidP="00F00F5A">
                      <w:pPr>
                        <w:rPr>
                          <w:rFonts w:ascii="ＭＳ ゴシック" w:eastAsia="ＭＳ ゴシック" w:hAnsi="ＭＳ ゴシック"/>
                          <w:szCs w:val="20"/>
                        </w:rPr>
                      </w:pPr>
                      <w:r>
                        <w:rPr>
                          <w:rFonts w:ascii="ＭＳ ゴシック" w:eastAsia="ＭＳ ゴシック" w:hAnsi="ＭＳ ゴシック" w:hint="eastAsia"/>
                          <w:szCs w:val="20"/>
                        </w:rPr>
                        <w:t>経営の責任者</w:t>
                      </w:r>
                      <w:r w:rsidR="002211D2">
                        <w:rPr>
                          <w:rFonts w:ascii="ＭＳ ゴシック" w:eastAsia="ＭＳ ゴシック" w:hAnsi="ＭＳ ゴシック" w:hint="eastAsia"/>
                          <w:szCs w:val="20"/>
                        </w:rPr>
                        <w:t>者</w:t>
                      </w:r>
                    </w:p>
                  </w:txbxContent>
                </v:textbox>
              </v:shape>
            </w:pict>
          </mc:Fallback>
        </mc:AlternateContent>
      </w:r>
    </w:p>
    <w:p w14:paraId="3A043A21" w14:textId="4C50CA13" w:rsidR="00F00F5A" w:rsidRPr="00CB1A2A" w:rsidRDefault="00CC180C"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6736" behindDoc="0" locked="0" layoutInCell="1" allowOverlap="1" wp14:anchorId="46F21417" wp14:editId="090DA364">
                <wp:simplePos x="0" y="0"/>
                <wp:positionH relativeFrom="column">
                  <wp:posOffset>3954905</wp:posOffset>
                </wp:positionH>
                <wp:positionV relativeFrom="paragraph">
                  <wp:posOffset>153920</wp:posOffset>
                </wp:positionV>
                <wp:extent cx="1095250" cy="295275"/>
                <wp:effectExtent l="0" t="0" r="10160" b="28575"/>
                <wp:wrapNone/>
                <wp:docPr id="46"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17B50762" w14:textId="77777777" w:rsidR="00FE6E91" w:rsidRPr="00CC180C" w:rsidRDefault="00FE6E91" w:rsidP="00CC180C">
                            <w:pPr>
                              <w:spacing w:line="276" w:lineRule="auto"/>
                              <w:jc w:val="center"/>
                              <w:rPr>
                                <w:rFonts w:ascii="ＭＳ ゴシック" w:eastAsia="ＭＳ ゴシック" w:hAnsi="ＭＳ ゴシック"/>
                                <w:szCs w:val="20"/>
                              </w:rPr>
                            </w:pPr>
                            <w:r w:rsidRPr="00CC180C">
                              <w:rPr>
                                <w:rFonts w:ascii="ＭＳ ゴシック" w:eastAsia="ＭＳ ゴシック" w:hAnsi="ＭＳ ゴシック" w:hint="eastAsia"/>
                                <w:szCs w:val="20"/>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21417" id="Text Box 300" o:spid="_x0000_s1029" type="#_x0000_t202" style="position:absolute;left:0;text-align:left;margin-left:311.4pt;margin-top:12.1pt;width:86.25pt;height:2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17B50762" w14:textId="77777777" w:rsidR="00FE6E91" w:rsidRPr="00CC180C" w:rsidRDefault="00FE6E91" w:rsidP="00CC180C">
                      <w:pPr>
                        <w:spacing w:line="276" w:lineRule="auto"/>
                        <w:jc w:val="center"/>
                        <w:rPr>
                          <w:rFonts w:ascii="ＭＳ ゴシック" w:eastAsia="ＭＳ ゴシック" w:hAnsi="ＭＳ ゴシック"/>
                          <w:szCs w:val="20"/>
                        </w:rPr>
                      </w:pPr>
                      <w:r w:rsidRPr="00CC180C">
                        <w:rPr>
                          <w:rFonts w:ascii="ＭＳ ゴシック" w:eastAsia="ＭＳ ゴシック" w:hAnsi="ＭＳ ゴシック" w:hint="eastAsia"/>
                          <w:szCs w:val="20"/>
                        </w:rPr>
                        <w:t>海上保安部等</w:t>
                      </w: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3120" behindDoc="0" locked="0" layoutInCell="1" allowOverlap="1" wp14:anchorId="347C7B92" wp14:editId="269D5487">
                <wp:simplePos x="0" y="0"/>
                <wp:positionH relativeFrom="column">
                  <wp:posOffset>450215</wp:posOffset>
                </wp:positionH>
                <wp:positionV relativeFrom="paragraph">
                  <wp:posOffset>79375</wp:posOffset>
                </wp:positionV>
                <wp:extent cx="0" cy="161925"/>
                <wp:effectExtent l="0" t="0" r="0" b="0"/>
                <wp:wrapNone/>
                <wp:docPr id="4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08EEB" id="_x0000_t32" coordsize="21600,21600" o:spt="32" o:oned="t" path="m,l21600,21600e" filled="f">
                <v:path arrowok="t" fillok="f" o:connecttype="none"/>
                <o:lock v:ext="edit" shapetype="t"/>
              </v:shapetype>
              <v:shape id="AutoShape 316" o:spid="_x0000_s1026" type="#_x0000_t32" style="position:absolute;left:0;text-align:left;margin-left:35.45pt;margin-top:6.25pt;width:0;height:12.7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">
                <v:stroke endarrow="block"/>
              </v:shape>
            </w:pict>
          </mc:Fallback>
        </mc:AlternateContent>
      </w:r>
    </w:p>
    <w:p w14:paraId="4F36D596" w14:textId="642E1F09" w:rsidR="00F00F5A" w:rsidRPr="00CB1A2A" w:rsidRDefault="00510176"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763712" behindDoc="0" locked="0" layoutInCell="1" allowOverlap="1" wp14:anchorId="7B9FADF1" wp14:editId="5B42F2DE">
                <wp:simplePos x="0" y="0"/>
                <wp:positionH relativeFrom="column">
                  <wp:posOffset>2303145</wp:posOffset>
                </wp:positionH>
                <wp:positionV relativeFrom="paragraph">
                  <wp:posOffset>10795</wp:posOffset>
                </wp:positionV>
                <wp:extent cx="1628775" cy="0"/>
                <wp:effectExtent l="0" t="0" r="0" b="0"/>
                <wp:wrapNone/>
                <wp:docPr id="55"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F85FF6" id="_x0000_t32" coordsize="21600,21600" o:spt="32" o:oned="t" path="m,l21600,21600e" filled="f">
                <v:path arrowok="t" fillok="f" o:connecttype="none"/>
                <o:lock v:ext="edit" shapetype="t"/>
              </v:shapetype>
              <v:shape id="AutoShape 313" o:spid="_x0000_s1026" type="#_x0000_t32" style="position:absolute;left:0;text-align:left;margin-left:181.35pt;margin-top:.85pt;width:128.25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35712" behindDoc="0" locked="0" layoutInCell="1" allowOverlap="1" wp14:anchorId="04DF18FC" wp14:editId="2A9DD388">
                <wp:simplePos x="0" y="0"/>
                <wp:positionH relativeFrom="column">
                  <wp:posOffset>2745295</wp:posOffset>
                </wp:positionH>
                <wp:positionV relativeFrom="paragraph">
                  <wp:posOffset>144063</wp:posOffset>
                </wp:positionV>
                <wp:extent cx="685800" cy="459797"/>
                <wp:effectExtent l="0" t="0" r="19050" b="16510"/>
                <wp:wrapNone/>
                <wp:docPr id="4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1875644C" w14:textId="77777777" w:rsidR="00FE6E91" w:rsidRPr="00CC180C" w:rsidRDefault="00FE6E91" w:rsidP="00CC180C">
                            <w:pPr>
                              <w:spacing w:line="480" w:lineRule="auto"/>
                              <w:jc w:val="center"/>
                              <w:rPr>
                                <w:rFonts w:ascii="ＭＳ ゴシック" w:eastAsia="ＭＳ ゴシック" w:hAnsi="ＭＳ ゴシック"/>
                                <w:szCs w:val="20"/>
                              </w:rPr>
                            </w:pPr>
                            <w:r w:rsidRPr="00CC180C">
                              <w:rPr>
                                <w:rFonts w:ascii="ＭＳ ゴシック" w:eastAsia="ＭＳ ゴシック" w:hAnsi="ＭＳ ゴシック" w:hint="eastAsia"/>
                                <w:szCs w:val="20"/>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DF18FC" id="Text Box 299" o:spid="_x0000_s1030" type="#_x0000_t202" style="position:absolute;left:0;text-align:left;margin-left:216.15pt;margin-top:11.35pt;width:54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1875644C" w14:textId="77777777" w:rsidR="00FE6E91" w:rsidRPr="00CC180C" w:rsidRDefault="00FE6E91" w:rsidP="00CC180C">
                      <w:pPr>
                        <w:spacing w:line="480" w:lineRule="auto"/>
                        <w:jc w:val="center"/>
                        <w:rPr>
                          <w:rFonts w:ascii="ＭＳ ゴシック" w:eastAsia="ＭＳ ゴシック" w:hAnsi="ＭＳ ゴシック"/>
                          <w:szCs w:val="20"/>
                        </w:rPr>
                      </w:pPr>
                      <w:r w:rsidRPr="00CC180C">
                        <w:rPr>
                          <w:rFonts w:ascii="ＭＳ ゴシック" w:eastAsia="ＭＳ ゴシック" w:hAnsi="ＭＳ ゴシック" w:hint="eastAsia"/>
                          <w:szCs w:val="20"/>
                        </w:rPr>
                        <w:t>船長</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33664" behindDoc="0" locked="0" layoutInCell="1" allowOverlap="1" wp14:anchorId="3675CB35" wp14:editId="517891BD">
                <wp:simplePos x="0" y="0"/>
                <wp:positionH relativeFrom="column">
                  <wp:posOffset>132723</wp:posOffset>
                </wp:positionH>
                <wp:positionV relativeFrom="paragraph">
                  <wp:posOffset>59904</wp:posOffset>
                </wp:positionV>
                <wp:extent cx="685800" cy="855024"/>
                <wp:effectExtent l="0" t="0" r="19050" b="21590"/>
                <wp:wrapNone/>
                <wp:docPr id="4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079546AD" w14:textId="77777777" w:rsidR="00FE6E91" w:rsidRPr="007E17B8" w:rsidRDefault="00FE6E91" w:rsidP="00CC180C">
                            <w:pPr>
                              <w:ind w:rightChars="-9" w:right="-19"/>
                              <w:jc w:val="left"/>
                              <w:rPr>
                                <w:rFonts w:ascii="ＭＳ ゴシック" w:eastAsia="ＭＳ ゴシック" w:hAnsi="ＭＳ ゴシック"/>
                                <w:szCs w:val="20"/>
                              </w:rPr>
                            </w:pPr>
                            <w:r w:rsidRPr="007E17B8">
                              <w:rPr>
                                <w:rFonts w:ascii="ＭＳ ゴシック" w:eastAsia="ＭＳ ゴシック" w:hAnsi="ＭＳ ゴシック" w:hint="eastAsia"/>
                                <w:szCs w:val="20"/>
                              </w:rPr>
                              <w:t>安全統括管理者</w:t>
                            </w:r>
                          </w:p>
                          <w:p w14:paraId="5FA9652D" w14:textId="77777777" w:rsidR="00510176" w:rsidRPr="00B030C6" w:rsidRDefault="00510176" w:rsidP="00510176">
                            <w:pPr>
                              <w:spacing w:line="240" w:lineRule="exact"/>
                              <w:ind w:rightChars="-9" w:right="-19"/>
                              <w:jc w:val="left"/>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387EA01F" w14:textId="009B5F5F" w:rsidR="00510176" w:rsidRPr="007E17B8" w:rsidRDefault="00510176" w:rsidP="00510176">
                            <w:pPr>
                              <w:ind w:rightChars="-9" w:right="-19"/>
                              <w:jc w:val="left"/>
                              <w:rPr>
                                <w:rFonts w:ascii="ＭＳ ゴシック" w:eastAsia="ＭＳ ゴシック" w:hAnsi="ＭＳ ゴシック"/>
                                <w:szCs w:val="20"/>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5CB35" id="Text Box 297" o:spid="_x0000_s1031" type="#_x0000_t202" style="position:absolute;left:0;text-align:left;margin-left:10.45pt;margin-top:4.7pt;width:54pt;height:67.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079546AD" w14:textId="77777777" w:rsidR="00FE6E91" w:rsidRPr="007E17B8" w:rsidRDefault="00FE6E91" w:rsidP="00CC180C">
                      <w:pPr>
                        <w:ind w:rightChars="-9" w:right="-19"/>
                        <w:jc w:val="left"/>
                        <w:rPr>
                          <w:rFonts w:ascii="ＭＳ ゴシック" w:eastAsia="ＭＳ ゴシック" w:hAnsi="ＭＳ ゴシック"/>
                          <w:szCs w:val="20"/>
                        </w:rPr>
                      </w:pPr>
                      <w:r w:rsidRPr="007E17B8">
                        <w:rPr>
                          <w:rFonts w:ascii="ＭＳ ゴシック" w:eastAsia="ＭＳ ゴシック" w:hAnsi="ＭＳ ゴシック" w:hint="eastAsia"/>
                          <w:szCs w:val="20"/>
                        </w:rPr>
                        <w:t>安全統括管理者</w:t>
                      </w:r>
                    </w:p>
                    <w:p w14:paraId="5FA9652D" w14:textId="77777777" w:rsidR="00510176" w:rsidRPr="00B030C6" w:rsidRDefault="00510176" w:rsidP="00510176">
                      <w:pPr>
                        <w:spacing w:line="240" w:lineRule="exact"/>
                        <w:ind w:rightChars="-9" w:right="-19"/>
                        <w:jc w:val="left"/>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387EA01F" w14:textId="009B5F5F" w:rsidR="00510176" w:rsidRPr="007E17B8" w:rsidRDefault="00510176" w:rsidP="00510176">
                      <w:pPr>
                        <w:ind w:rightChars="-9" w:right="-19"/>
                        <w:jc w:val="left"/>
                        <w:rPr>
                          <w:rFonts w:ascii="ＭＳ ゴシック" w:eastAsia="ＭＳ ゴシック" w:hAnsi="ＭＳ ゴシック"/>
                          <w:szCs w:val="20"/>
                        </w:rPr>
                      </w:pPr>
                      <w:r w:rsidRPr="00B030C6">
                        <w:rPr>
                          <w:rFonts w:ascii="ＭＳ ゴシック" w:eastAsia="ＭＳ ゴシック" w:hAnsi="ＭＳ ゴシック"/>
                          <w:sz w:val="18"/>
                          <w:szCs w:val="16"/>
                        </w:rPr>
                        <w:t>TEL:</w:t>
                      </w:r>
                    </w:p>
                  </w:txbxContent>
                </v:textbox>
              </v:shape>
            </w:pict>
          </mc:Fallback>
        </mc:AlternateContent>
      </w:r>
    </w:p>
    <w:p w14:paraId="05ACADEB" w14:textId="3711C6C9" w:rsidR="00F00F5A" w:rsidRPr="00CB1A2A" w:rsidRDefault="00510176"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49024" behindDoc="0" locked="0" layoutInCell="1" allowOverlap="1" wp14:anchorId="34F099D7" wp14:editId="46732B8B">
                <wp:simplePos x="0" y="0"/>
                <wp:positionH relativeFrom="column">
                  <wp:posOffset>3431540</wp:posOffset>
                </wp:positionH>
                <wp:positionV relativeFrom="paragraph">
                  <wp:posOffset>23940</wp:posOffset>
                </wp:positionV>
                <wp:extent cx="523875" cy="0"/>
                <wp:effectExtent l="0" t="76200" r="9525" b="95250"/>
                <wp:wrapNone/>
                <wp:docPr id="4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0AADA" id="AutoShape 312" o:spid="_x0000_s1026" type="#_x0000_t32" style="position:absolute;left:0;text-align:left;margin-left:270.2pt;margin-top:1.9pt;width:41.2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2096" behindDoc="0" locked="0" layoutInCell="1" allowOverlap="1" wp14:anchorId="6AF73EF4" wp14:editId="2A36F4AD">
                <wp:simplePos x="0" y="0"/>
                <wp:positionH relativeFrom="column">
                  <wp:posOffset>821690</wp:posOffset>
                </wp:positionH>
                <wp:positionV relativeFrom="paragraph">
                  <wp:posOffset>140970</wp:posOffset>
                </wp:positionV>
                <wp:extent cx="552450" cy="0"/>
                <wp:effectExtent l="0" t="0" r="0" b="0"/>
                <wp:wrapNone/>
                <wp:docPr id="41"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FE77B" id="AutoShape 315" o:spid="_x0000_s1026" type="#_x0000_t32" style="position:absolute;left:0;text-align:left;margin-left:64.7pt;margin-top:11.1pt;width:43.5pt;height: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46976" behindDoc="0" locked="0" layoutInCell="1" allowOverlap="1" wp14:anchorId="19556931" wp14:editId="7CB13631">
                <wp:simplePos x="0" y="0"/>
                <wp:positionH relativeFrom="column">
                  <wp:posOffset>2326640</wp:posOffset>
                </wp:positionH>
                <wp:positionV relativeFrom="paragraph">
                  <wp:posOffset>140970</wp:posOffset>
                </wp:positionV>
                <wp:extent cx="419100" cy="0"/>
                <wp:effectExtent l="0" t="0" r="0" b="0"/>
                <wp:wrapNone/>
                <wp:docPr id="40"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C74DA" id="AutoShape 310" o:spid="_x0000_s1026" type="#_x0000_t32" style="position:absolute;left:0;text-align:left;margin-left:183.2pt;margin-top:11.1pt;width:33pt;height:0;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">
                <v:stroke endarrow="block"/>
              </v:shape>
            </w:pict>
          </mc:Fallback>
        </mc:AlternateContent>
      </w:r>
    </w:p>
    <w:p w14:paraId="4C98BC5B" w14:textId="77777777" w:rsidR="00F00F5A" w:rsidRPr="00CB1A2A" w:rsidRDefault="000E36C6"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8784" behindDoc="0" locked="0" layoutInCell="1" allowOverlap="1" wp14:anchorId="3578FB40" wp14:editId="3EE2BF55">
                <wp:simplePos x="0" y="0"/>
                <wp:positionH relativeFrom="column">
                  <wp:posOffset>3956578</wp:posOffset>
                </wp:positionH>
                <wp:positionV relativeFrom="paragraph">
                  <wp:posOffset>73915</wp:posOffset>
                </wp:positionV>
                <wp:extent cx="1080654" cy="285007"/>
                <wp:effectExtent l="0" t="0" r="24765" b="20320"/>
                <wp:wrapNone/>
                <wp:docPr id="39"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05A3A9D8" w14:textId="77777777" w:rsidR="00FE6E91" w:rsidRPr="00074EC5" w:rsidRDefault="00FE6E91" w:rsidP="000E1914">
                            <w:pPr>
                              <w:jc w:val="center"/>
                              <w:rPr>
                                <w:rFonts w:ascii="ＭＳ ゴシック" w:eastAsia="ＭＳ ゴシック" w:hAnsi="ＭＳ ゴシック"/>
                                <w:sz w:val="20"/>
                                <w:szCs w:val="20"/>
                              </w:rPr>
                            </w:pPr>
                            <w:r w:rsidRPr="00CC180C">
                              <w:rPr>
                                <w:rFonts w:ascii="ＭＳ ゴシック" w:eastAsia="ＭＳ ゴシック" w:hAnsi="ＭＳ ゴシック" w:hint="eastAsia"/>
                                <w:szCs w:val="20"/>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78FB40" id="Text Box 302" o:spid="_x0000_s1032" type="#_x0000_t202" style="position:absolute;left:0;text-align:left;margin-left:311.55pt;margin-top:5.8pt;width:85.1pt;height:22.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05A3A9D8" w14:textId="77777777" w:rsidR="00FE6E91" w:rsidRPr="00074EC5" w:rsidRDefault="00FE6E91" w:rsidP="000E1914">
                      <w:pPr>
                        <w:jc w:val="center"/>
                        <w:rPr>
                          <w:rFonts w:ascii="ＭＳ ゴシック" w:eastAsia="ＭＳ ゴシック" w:hAnsi="ＭＳ ゴシック"/>
                          <w:sz w:val="20"/>
                          <w:szCs w:val="20"/>
                        </w:rPr>
                      </w:pPr>
                      <w:r w:rsidRPr="00CC180C">
                        <w:rPr>
                          <w:rFonts w:ascii="ＭＳ ゴシック" w:eastAsia="ＭＳ ゴシック" w:hAnsi="ＭＳ ゴシック" w:hint="eastAsia"/>
                          <w:szCs w:val="20"/>
                        </w:rPr>
                        <w:t>医療機関</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1072" behindDoc="0" locked="0" layoutInCell="1" allowOverlap="1" wp14:anchorId="566F44E0" wp14:editId="05B229B5">
                <wp:simplePos x="0" y="0"/>
                <wp:positionH relativeFrom="column">
                  <wp:posOffset>3431540</wp:posOffset>
                </wp:positionH>
                <wp:positionV relativeFrom="paragraph">
                  <wp:posOffset>140970</wp:posOffset>
                </wp:positionV>
                <wp:extent cx="523875" cy="0"/>
                <wp:effectExtent l="0" t="0" r="0" b="0"/>
                <wp:wrapNone/>
                <wp:docPr id="38"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EEBDD" id="AutoShape 314" o:spid="_x0000_s1026" type="#_x0000_t32" style="position:absolute;left:0;text-align:left;margin-left:270.2pt;margin-top:11.1pt;width:41.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n8NgIAAF8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">
                <v:stroke endarrow="block"/>
              </v:shape>
            </w:pict>
          </mc:Fallback>
        </mc:AlternateContent>
      </w:r>
    </w:p>
    <w:p w14:paraId="1A7EBA70" w14:textId="75EB6FD4" w:rsidR="00F00F5A" w:rsidRPr="00CB1A2A" w:rsidRDefault="000E1914"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1615" behindDoc="0" locked="0" layoutInCell="1" allowOverlap="1" wp14:anchorId="1EF6C08D" wp14:editId="7438472B">
                <wp:simplePos x="0" y="0"/>
                <wp:positionH relativeFrom="column">
                  <wp:posOffset>1859915</wp:posOffset>
                </wp:positionH>
                <wp:positionV relativeFrom="paragraph">
                  <wp:posOffset>166745</wp:posOffset>
                </wp:positionV>
                <wp:extent cx="0" cy="581025"/>
                <wp:effectExtent l="0" t="0" r="0" b="0"/>
                <wp:wrapNone/>
                <wp:docPr id="3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BAB4A" id="AutoShape 317" o:spid="_x0000_s1026" type="#_x0000_t32" style="position:absolute;left:0;text-align:left;margin-left:146.45pt;margin-top:13.15pt;width:0;height:45.75pt;z-index:251631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0048" behindDoc="0" locked="0" layoutInCell="1" allowOverlap="1" wp14:anchorId="371BAC10" wp14:editId="7B35AA2A">
                <wp:simplePos x="0" y="0"/>
                <wp:positionH relativeFrom="column">
                  <wp:posOffset>2326640</wp:posOffset>
                </wp:positionH>
                <wp:positionV relativeFrom="paragraph">
                  <wp:posOffset>147955</wp:posOffset>
                </wp:positionV>
                <wp:extent cx="1628775" cy="0"/>
                <wp:effectExtent l="0" t="0" r="0" b="0"/>
                <wp:wrapNone/>
                <wp:docPr id="37"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6DAD2" id="AutoShape 313" o:spid="_x0000_s1026" type="#_x0000_t32" style="position:absolute;left:0;text-align:left;margin-left:183.2pt;margin-top:11.65pt;width:128.2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">
                <v:stroke endarrow="block"/>
              </v:shape>
            </w:pict>
          </mc:Fallback>
        </mc:AlternateContent>
      </w:r>
    </w:p>
    <w:p w14:paraId="0AC32A31" w14:textId="586DF1D1" w:rsidR="00F00F5A" w:rsidRPr="00CB1A2A" w:rsidRDefault="000801A5"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39808" behindDoc="0" locked="0" layoutInCell="1" allowOverlap="1" wp14:anchorId="387DD5D3" wp14:editId="7CBAA0AF">
                <wp:simplePos x="0" y="0"/>
                <wp:positionH relativeFrom="column">
                  <wp:posOffset>3968452</wp:posOffset>
                </wp:positionH>
                <wp:positionV relativeFrom="paragraph">
                  <wp:posOffset>86896</wp:posOffset>
                </wp:positionV>
                <wp:extent cx="973777" cy="1153115"/>
                <wp:effectExtent l="0" t="0" r="17145" b="28575"/>
                <wp:wrapNone/>
                <wp:docPr id="34"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020AA2B9" w14:textId="77777777" w:rsidR="00FE6E91" w:rsidRPr="00074EC5" w:rsidRDefault="00FE6E91" w:rsidP="00F00F5A">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副運航管理者</w:t>
                            </w:r>
                          </w:p>
                          <w:p w14:paraId="58003833" w14:textId="77777777" w:rsidR="00510176" w:rsidRPr="00B030C6" w:rsidRDefault="00510176" w:rsidP="00510176">
                            <w:pPr>
                              <w:spacing w:line="240" w:lineRule="exact"/>
                              <w:ind w:firstLineChars="100" w:firstLine="203"/>
                              <w:rPr>
                                <w:rFonts w:ascii="ＭＳ ゴシック" w:eastAsia="ＭＳ ゴシック" w:hAnsi="ＭＳ ゴシック"/>
                                <w:sz w:val="20"/>
                              </w:rPr>
                            </w:pPr>
                            <w:r w:rsidRPr="00B030C6">
                              <w:rPr>
                                <w:rFonts w:ascii="ＭＳ ゴシック" w:eastAsia="ＭＳ ゴシック" w:hAnsi="ＭＳ ゴシック" w:hint="eastAsia"/>
                                <w:sz w:val="20"/>
                              </w:rPr>
                              <w:t>○○</w:t>
                            </w:r>
                            <w:r w:rsidRPr="00B030C6">
                              <w:rPr>
                                <w:rFonts w:ascii="ＭＳ ゴシック" w:eastAsia="ＭＳ ゴシック" w:hAnsi="ＭＳ ゴシック"/>
                                <w:sz w:val="20"/>
                              </w:rPr>
                              <w:t xml:space="preserve"> </w:t>
                            </w:r>
                            <w:r w:rsidRPr="00B030C6">
                              <w:rPr>
                                <w:rFonts w:ascii="ＭＳ ゴシック" w:eastAsia="ＭＳ ゴシック" w:hAnsi="ＭＳ ゴシック" w:hint="eastAsia"/>
                                <w:sz w:val="20"/>
                              </w:rPr>
                              <w:t>○○</w:t>
                            </w:r>
                          </w:p>
                          <w:p w14:paraId="3F919525" w14:textId="1B78F23E" w:rsidR="00510176" w:rsidRPr="007E17B8" w:rsidRDefault="00510176" w:rsidP="00510176">
                            <w:pPr>
                              <w:ind w:firstLineChars="100" w:firstLine="203"/>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6D1135BF" w14:textId="07400F24" w:rsidR="00FE6E91" w:rsidRPr="00074EC5" w:rsidRDefault="00FE6E91" w:rsidP="00F00F5A">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DD5D3" id="Text Box 303" o:spid="_x0000_s1033" type="#_x0000_t202" style="position:absolute;left:0;text-align:left;margin-left:312.5pt;margin-top:6.85pt;width:76.7pt;height:90.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020AA2B9" w14:textId="77777777" w:rsidR="00FE6E91" w:rsidRPr="00074EC5" w:rsidRDefault="00FE6E91" w:rsidP="00F00F5A">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副運航管理者</w:t>
                      </w:r>
                    </w:p>
                    <w:p w14:paraId="58003833" w14:textId="77777777" w:rsidR="00510176" w:rsidRPr="00B030C6" w:rsidRDefault="00510176" w:rsidP="00510176">
                      <w:pPr>
                        <w:spacing w:line="240" w:lineRule="exact"/>
                        <w:ind w:firstLineChars="100" w:firstLine="203"/>
                        <w:rPr>
                          <w:rFonts w:ascii="ＭＳ ゴシック" w:eastAsia="ＭＳ ゴシック" w:hAnsi="ＭＳ ゴシック"/>
                          <w:sz w:val="20"/>
                        </w:rPr>
                      </w:pPr>
                      <w:r w:rsidRPr="00B030C6">
                        <w:rPr>
                          <w:rFonts w:ascii="ＭＳ ゴシック" w:eastAsia="ＭＳ ゴシック" w:hAnsi="ＭＳ ゴシック" w:hint="eastAsia"/>
                          <w:sz w:val="20"/>
                        </w:rPr>
                        <w:t>○○</w:t>
                      </w:r>
                      <w:r w:rsidRPr="00B030C6">
                        <w:rPr>
                          <w:rFonts w:ascii="ＭＳ ゴシック" w:eastAsia="ＭＳ ゴシック" w:hAnsi="ＭＳ ゴシック"/>
                          <w:sz w:val="20"/>
                        </w:rPr>
                        <w:t xml:space="preserve"> </w:t>
                      </w:r>
                      <w:r w:rsidRPr="00B030C6">
                        <w:rPr>
                          <w:rFonts w:ascii="ＭＳ ゴシック" w:eastAsia="ＭＳ ゴシック" w:hAnsi="ＭＳ ゴシック" w:hint="eastAsia"/>
                          <w:sz w:val="20"/>
                        </w:rPr>
                        <w:t>○○</w:t>
                      </w:r>
                    </w:p>
                    <w:p w14:paraId="3F919525" w14:textId="1B78F23E" w:rsidR="00510176" w:rsidRPr="007E17B8" w:rsidRDefault="00510176" w:rsidP="00510176">
                      <w:pPr>
                        <w:ind w:firstLineChars="100" w:firstLine="203"/>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6D1135BF" w14:textId="07400F24" w:rsidR="00FE6E91" w:rsidRPr="00074EC5" w:rsidRDefault="00FE6E91" w:rsidP="00F00F5A">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55168" behindDoc="0" locked="0" layoutInCell="1" allowOverlap="1" wp14:anchorId="40414727" wp14:editId="235379B6">
                <wp:simplePos x="0" y="0"/>
                <wp:positionH relativeFrom="column">
                  <wp:posOffset>1859915</wp:posOffset>
                </wp:positionH>
                <wp:positionV relativeFrom="paragraph">
                  <wp:posOffset>168910</wp:posOffset>
                </wp:positionV>
                <wp:extent cx="2105025" cy="0"/>
                <wp:effectExtent l="0" t="0" r="0" b="0"/>
                <wp:wrapNone/>
                <wp:docPr id="3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63BB5" id="AutoShape 318" o:spid="_x0000_s1026" type="#_x0000_t32" style="position:absolute;left:0;text-align:left;margin-left:146.45pt;margin-top:13.3pt;width:165.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alMwIAAGA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">
                <v:stroke endarrow="block"/>
              </v:shape>
            </w:pict>
          </mc:Fallback>
        </mc:AlternateContent>
      </w:r>
    </w:p>
    <w:p w14:paraId="7C36428F" w14:textId="77777777" w:rsidR="00F00F5A" w:rsidRPr="00CB1A2A" w:rsidRDefault="000E36C6"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61312" behindDoc="0" locked="0" layoutInCell="1" allowOverlap="1" wp14:anchorId="54710D16" wp14:editId="100FFA42">
                <wp:simplePos x="0" y="0"/>
                <wp:positionH relativeFrom="column">
                  <wp:posOffset>3012440</wp:posOffset>
                </wp:positionH>
                <wp:positionV relativeFrom="paragraph">
                  <wp:posOffset>168910</wp:posOffset>
                </wp:positionV>
                <wp:extent cx="0" cy="216535"/>
                <wp:effectExtent l="0" t="0" r="0" b="0"/>
                <wp:wrapNone/>
                <wp:docPr id="33"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11AAD" id="AutoShape 324" o:spid="_x0000_s1026" type="#_x0000_t32" style="position:absolute;left:0;text-align:left;margin-left:237.2pt;margin-top:13.3pt;width:0;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etNA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60288" behindDoc="0" locked="0" layoutInCell="1" allowOverlap="1" wp14:anchorId="500073B8" wp14:editId="3C642718">
                <wp:simplePos x="0" y="0"/>
                <wp:positionH relativeFrom="column">
                  <wp:posOffset>2393315</wp:posOffset>
                </wp:positionH>
                <wp:positionV relativeFrom="paragraph">
                  <wp:posOffset>168910</wp:posOffset>
                </wp:positionV>
                <wp:extent cx="0" cy="216535"/>
                <wp:effectExtent l="0" t="0" r="0" b="0"/>
                <wp:wrapNone/>
                <wp:docPr id="3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921E8" id="AutoShape 323" o:spid="_x0000_s1026" type="#_x0000_t32" style="position:absolute;left:0;text-align:left;margin-left:188.45pt;margin-top:13.3pt;width:0;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tNA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9264" behindDoc="0" locked="0" layoutInCell="1" allowOverlap="1" wp14:anchorId="693CA7F8" wp14:editId="5704D6A5">
                <wp:simplePos x="0" y="0"/>
                <wp:positionH relativeFrom="column">
                  <wp:posOffset>1364615</wp:posOffset>
                </wp:positionH>
                <wp:positionV relativeFrom="paragraph">
                  <wp:posOffset>168910</wp:posOffset>
                </wp:positionV>
                <wp:extent cx="0" cy="216535"/>
                <wp:effectExtent l="0" t="0" r="0" b="0"/>
                <wp:wrapNone/>
                <wp:docPr id="31"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0F41F" id="AutoShape 322" o:spid="_x0000_s1026" type="#_x0000_t32" style="position:absolute;left:0;text-align:left;margin-left:107.45pt;margin-top:13.3pt;width:0;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8240" behindDoc="0" locked="0" layoutInCell="1" allowOverlap="1" wp14:anchorId="6FAB53F3" wp14:editId="1AC09395">
                <wp:simplePos x="0" y="0"/>
                <wp:positionH relativeFrom="column">
                  <wp:posOffset>812165</wp:posOffset>
                </wp:positionH>
                <wp:positionV relativeFrom="paragraph">
                  <wp:posOffset>168910</wp:posOffset>
                </wp:positionV>
                <wp:extent cx="0" cy="216535"/>
                <wp:effectExtent l="0" t="0" r="0" b="0"/>
                <wp:wrapNone/>
                <wp:docPr id="30"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D549B" id="AutoShape 321" o:spid="_x0000_s1026" type="#_x0000_t32" style="position:absolute;left:0;text-align:left;margin-left:63.95pt;margin-top:13.3pt;width:0;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7216" behindDoc="0" locked="0" layoutInCell="1" allowOverlap="1" wp14:anchorId="68EA69CF" wp14:editId="03EA0A43">
                <wp:simplePos x="0" y="0"/>
                <wp:positionH relativeFrom="column">
                  <wp:posOffset>259715</wp:posOffset>
                </wp:positionH>
                <wp:positionV relativeFrom="paragraph">
                  <wp:posOffset>168910</wp:posOffset>
                </wp:positionV>
                <wp:extent cx="0" cy="216535"/>
                <wp:effectExtent l="0" t="0" r="0" b="0"/>
                <wp:wrapNone/>
                <wp:docPr id="29"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6FD8E" id="AutoShape 320" o:spid="_x0000_s1026" type="#_x0000_t32" style="position:absolute;left:0;text-align:left;margin-left:20.45pt;margin-top:13.3pt;width:0;height:1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">
                <v:stroke endarrow="block"/>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56192" behindDoc="0" locked="0" layoutInCell="1" allowOverlap="1" wp14:anchorId="44985A92" wp14:editId="23D76FA7">
                <wp:simplePos x="0" y="0"/>
                <wp:positionH relativeFrom="column">
                  <wp:posOffset>259715</wp:posOffset>
                </wp:positionH>
                <wp:positionV relativeFrom="paragraph">
                  <wp:posOffset>168910</wp:posOffset>
                </wp:positionV>
                <wp:extent cx="2752725" cy="0"/>
                <wp:effectExtent l="0" t="0" r="0" b="0"/>
                <wp:wrapNone/>
                <wp:docPr id="28"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69086" id="AutoShape 319" o:spid="_x0000_s1026" type="#_x0000_t32" style="position:absolute;left:0;text-align:left;margin-left:20.45pt;margin-top:13.3pt;width:216.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4HIAIAAD4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"/>
            </w:pict>
          </mc:Fallback>
        </mc:AlternateContent>
      </w:r>
    </w:p>
    <w:p w14:paraId="48A460F5" w14:textId="77777777" w:rsidR="00F00F5A" w:rsidRPr="00CB1A2A" w:rsidRDefault="00F00F5A" w:rsidP="00071C3A">
      <w:pPr>
        <w:pStyle w:val="a3"/>
        <w:wordWrap/>
        <w:rPr>
          <w:rFonts w:ascii="ＭＳ ゴシック" w:hAnsi="ＭＳ ゴシック"/>
          <w:sz w:val="21"/>
          <w:szCs w:val="21"/>
        </w:rPr>
      </w:pPr>
    </w:p>
    <w:p w14:paraId="65287E54" w14:textId="77777777" w:rsidR="00F00F5A" w:rsidRPr="00CB1A2A" w:rsidRDefault="000801A5" w:rsidP="00071C3A">
      <w:pPr>
        <w:pStyle w:val="a3"/>
        <w:wordWrap/>
        <w:rPr>
          <w:rFonts w:ascii="ＭＳ ゴシック" w:hAnsi="ＭＳ ゴシック"/>
          <w:sz w:val="21"/>
          <w:szCs w:val="21"/>
        </w:rPr>
      </w:pPr>
      <w:r w:rsidRPr="00CB1A2A">
        <w:rPr>
          <w:rFonts w:ascii="ＭＳ ゴシック" w:hAnsi="ＭＳ ゴシック"/>
          <w:noProof/>
          <w:sz w:val="21"/>
          <w:szCs w:val="21"/>
        </w:rPr>
        <mc:AlternateContent>
          <mc:Choice Requires="wps">
            <w:drawing>
              <wp:anchor distT="0" distB="0" distL="114300" distR="114300" simplePos="0" relativeHeight="251644928" behindDoc="0" locked="0" layoutInCell="1" allowOverlap="1" wp14:anchorId="1AE320A1" wp14:editId="1667747E">
                <wp:simplePos x="0" y="0"/>
                <wp:positionH relativeFrom="column">
                  <wp:posOffset>2834443</wp:posOffset>
                </wp:positionH>
                <wp:positionV relativeFrom="paragraph">
                  <wp:posOffset>16277</wp:posOffset>
                </wp:positionV>
                <wp:extent cx="333375" cy="670158"/>
                <wp:effectExtent l="0" t="0" r="28575" b="15875"/>
                <wp:wrapNone/>
                <wp:docPr id="25"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6FBDB11"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320A1" id="Text Box 308" o:spid="_x0000_s1034" type="#_x0000_t202" style="position:absolute;left:0;text-align:left;margin-left:223.2pt;margin-top:1.3pt;width:26.25pt;height:5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06FBDB11"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5952" behindDoc="0" locked="0" layoutInCell="1" allowOverlap="1" wp14:anchorId="19ECBB80" wp14:editId="29E1DA0B">
                <wp:simplePos x="0" y="0"/>
                <wp:positionH relativeFrom="column">
                  <wp:posOffset>2242015</wp:posOffset>
                </wp:positionH>
                <wp:positionV relativeFrom="paragraph">
                  <wp:posOffset>16277</wp:posOffset>
                </wp:positionV>
                <wp:extent cx="333375" cy="669925"/>
                <wp:effectExtent l="0" t="0" r="28575" b="15875"/>
                <wp:wrapNone/>
                <wp:docPr id="24"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6F8B181"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CBB80" id="Text Box 309" o:spid="_x0000_s1035" type="#_x0000_t202" style="position:absolute;left:0;text-align:left;margin-left:176.55pt;margin-top:1.3pt;width:26.25pt;height:5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06F8B181"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3904" behindDoc="0" locked="0" layoutInCell="1" allowOverlap="1" wp14:anchorId="5876A8D8" wp14:editId="5B383FEF">
                <wp:simplePos x="0" y="0"/>
                <wp:positionH relativeFrom="column">
                  <wp:posOffset>1701102</wp:posOffset>
                </wp:positionH>
                <wp:positionV relativeFrom="paragraph">
                  <wp:posOffset>16277</wp:posOffset>
                </wp:positionV>
                <wp:extent cx="333375" cy="669925"/>
                <wp:effectExtent l="0" t="0" r="28575" b="15875"/>
                <wp:wrapNone/>
                <wp:docPr id="2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5A0D9A14"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6A8D8" id="Text Box 307" o:spid="_x0000_s1036" type="#_x0000_t202" style="position:absolute;left:0;text-align:left;margin-left:133.95pt;margin-top:1.3pt;width:26.25pt;height:52.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5A0D9A14"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CB1A2A">
        <w:rPr>
          <w:noProof/>
          <w:spacing w:val="0"/>
          <w:sz w:val="21"/>
          <w:szCs w:val="21"/>
        </w:rPr>
        <mc:AlternateContent>
          <mc:Choice Requires="wps">
            <w:drawing>
              <wp:anchor distT="0" distB="0" distL="114300" distR="114300" simplePos="0" relativeHeight="251642880" behindDoc="0" locked="0" layoutInCell="1" allowOverlap="1" wp14:anchorId="17F98905" wp14:editId="5B0A4C72">
                <wp:simplePos x="0" y="0"/>
                <wp:positionH relativeFrom="column">
                  <wp:posOffset>1192387</wp:posOffset>
                </wp:positionH>
                <wp:positionV relativeFrom="paragraph">
                  <wp:posOffset>16277</wp:posOffset>
                </wp:positionV>
                <wp:extent cx="333375" cy="669925"/>
                <wp:effectExtent l="0" t="0" r="28575" b="15875"/>
                <wp:wrapNone/>
                <wp:docPr id="22"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705731BE"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98905" id="Text Box 306" o:spid="_x0000_s1037" type="#_x0000_t202" style="position:absolute;left:0;text-align:left;margin-left:93.9pt;margin-top:1.3pt;width:26.25pt;height:52.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705731BE"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CB1A2A">
        <w:rPr>
          <w:rFonts w:ascii="ＭＳ ゴシック" w:hAnsi="ＭＳ ゴシック"/>
          <w:noProof/>
          <w:sz w:val="21"/>
          <w:szCs w:val="21"/>
        </w:rPr>
        <mc:AlternateContent>
          <mc:Choice Requires="wps">
            <w:drawing>
              <wp:anchor distT="0" distB="0" distL="114300" distR="114300" simplePos="0" relativeHeight="251641856" behindDoc="0" locked="0" layoutInCell="1" allowOverlap="1" wp14:anchorId="3523A421" wp14:editId="335C635A">
                <wp:simplePos x="0" y="0"/>
                <wp:positionH relativeFrom="column">
                  <wp:posOffset>638595</wp:posOffset>
                </wp:positionH>
                <wp:positionV relativeFrom="paragraph">
                  <wp:posOffset>16277</wp:posOffset>
                </wp:positionV>
                <wp:extent cx="333375" cy="669925"/>
                <wp:effectExtent l="0" t="0" r="28575" b="15875"/>
                <wp:wrapNone/>
                <wp:docPr id="2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4294BF5"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3A421" id="Text Box 305" o:spid="_x0000_s1038" type="#_x0000_t202" style="position:absolute;left:0;text-align:left;margin-left:50.3pt;margin-top:1.3pt;width:26.25pt;height:52.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44294BF5"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000E36C6" w:rsidRPr="00CB1A2A">
        <w:rPr>
          <w:rFonts w:ascii="ＭＳ ゴシック" w:hAnsi="ＭＳ ゴシック"/>
          <w:noProof/>
          <w:sz w:val="21"/>
          <w:szCs w:val="21"/>
        </w:rPr>
        <mc:AlternateContent>
          <mc:Choice Requires="wps">
            <w:drawing>
              <wp:anchor distT="0" distB="0" distL="114300" distR="114300" simplePos="0" relativeHeight="251640832" behindDoc="0" locked="0" layoutInCell="1" allowOverlap="1" wp14:anchorId="7A5C339B" wp14:editId="3E34BF30">
                <wp:simplePos x="0" y="0"/>
                <wp:positionH relativeFrom="column">
                  <wp:posOffset>97683</wp:posOffset>
                </wp:positionH>
                <wp:positionV relativeFrom="paragraph">
                  <wp:posOffset>16277</wp:posOffset>
                </wp:positionV>
                <wp:extent cx="333375" cy="670158"/>
                <wp:effectExtent l="0" t="0" r="28575" b="15875"/>
                <wp:wrapNone/>
                <wp:docPr id="27"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4D6D823C"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C339B" id="Text Box 304" o:spid="_x0000_s1039" type="#_x0000_t202" style="position:absolute;left:0;text-align:left;margin-left:7.7pt;margin-top:1.3pt;width:26.25pt;height:52.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4D6D823C" w14:textId="77777777" w:rsidR="00FE6E91" w:rsidRPr="000801A5" w:rsidRDefault="00FE6E91" w:rsidP="00F00F5A">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5D8348DC" w14:textId="77777777" w:rsidR="00F00F5A" w:rsidRPr="00CB1A2A" w:rsidRDefault="00F00F5A" w:rsidP="00071C3A">
      <w:pPr>
        <w:pStyle w:val="a3"/>
        <w:wordWrap/>
        <w:rPr>
          <w:rFonts w:ascii="ＭＳ ゴシック" w:hAnsi="ＭＳ ゴシック"/>
          <w:sz w:val="21"/>
          <w:szCs w:val="21"/>
        </w:rPr>
      </w:pPr>
    </w:p>
    <w:p w14:paraId="108F12CA" w14:textId="77777777" w:rsidR="00F00F5A" w:rsidRPr="00CB1A2A" w:rsidRDefault="00F00F5A" w:rsidP="00071C3A">
      <w:pPr>
        <w:pStyle w:val="a3"/>
        <w:wordWrap/>
        <w:rPr>
          <w:rFonts w:ascii="ＭＳ ゴシック" w:hAnsi="ＭＳ ゴシック"/>
          <w:sz w:val="21"/>
          <w:szCs w:val="21"/>
        </w:rPr>
      </w:pPr>
    </w:p>
    <w:p w14:paraId="5BD09451" w14:textId="77777777" w:rsidR="00F00F5A" w:rsidRPr="00CB1A2A" w:rsidRDefault="000801A5" w:rsidP="00071C3A">
      <w:pPr>
        <w:pStyle w:val="a3"/>
        <w:wordWrap/>
        <w:rPr>
          <w:rFonts w:ascii="ＭＳ ゴシック" w:hAnsi="ＭＳ ゴシック"/>
          <w:sz w:val="21"/>
          <w:szCs w:val="21"/>
        </w:rPr>
      </w:pPr>
      <w:r w:rsidRPr="00CB1A2A">
        <w:rPr>
          <w:noProof/>
          <w:spacing w:val="0"/>
          <w:sz w:val="21"/>
          <w:szCs w:val="21"/>
        </w:rPr>
        <mc:AlternateContent>
          <mc:Choice Requires="wps">
            <w:drawing>
              <wp:anchor distT="0" distB="0" distL="114300" distR="114300" simplePos="0" relativeHeight="251665408" behindDoc="0" locked="0" layoutInCell="1" allowOverlap="1" wp14:anchorId="08977446" wp14:editId="3554611F">
                <wp:simplePos x="0" y="0"/>
                <wp:positionH relativeFrom="column">
                  <wp:posOffset>1859915</wp:posOffset>
                </wp:positionH>
                <wp:positionV relativeFrom="paragraph">
                  <wp:posOffset>132715</wp:posOffset>
                </wp:positionV>
                <wp:extent cx="0" cy="216535"/>
                <wp:effectExtent l="76200" t="0" r="57150" b="50165"/>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31719" id="AutoShape 328" o:spid="_x0000_s1026" type="#_x0000_t32" style="position:absolute;left:0;text-align:left;margin-left:146.45pt;margin-top:10.45pt;width:0;height:1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9McNA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2576" behindDoc="0" locked="0" layoutInCell="1" allowOverlap="1" wp14:anchorId="011EA4E1" wp14:editId="0FA7EB36">
                <wp:simplePos x="0" y="0"/>
                <wp:positionH relativeFrom="column">
                  <wp:posOffset>2221230</wp:posOffset>
                </wp:positionH>
                <wp:positionV relativeFrom="paragraph">
                  <wp:posOffset>136525</wp:posOffset>
                </wp:positionV>
                <wp:extent cx="180975" cy="216535"/>
                <wp:effectExtent l="38100" t="0" r="28575" b="50165"/>
                <wp:wrapNone/>
                <wp:docPr id="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2C603" id="AutoShape 335" o:spid="_x0000_s1026" type="#_x0000_t32" style="position:absolute;left:0;text-align:left;margin-left:174.9pt;margin-top:10.75pt;width:14.25pt;height:17.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64384" behindDoc="0" locked="0" layoutInCell="1" allowOverlap="1" wp14:anchorId="37F7352F" wp14:editId="21C024C1">
                <wp:simplePos x="0" y="0"/>
                <wp:positionH relativeFrom="column">
                  <wp:posOffset>1355090</wp:posOffset>
                </wp:positionH>
                <wp:positionV relativeFrom="paragraph">
                  <wp:posOffset>135890</wp:posOffset>
                </wp:positionV>
                <wp:extent cx="0" cy="216535"/>
                <wp:effectExtent l="76200" t="0" r="57150" b="50165"/>
                <wp:wrapNone/>
                <wp:docPr id="6"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7FEDC" id="AutoShape 327" o:spid="_x0000_s1026" type="#_x0000_t32" style="position:absolute;left:0;text-align:left;margin-left:106.7pt;margin-top:10.7pt;width:0;height:1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3360" behindDoc="0" locked="0" layoutInCell="1" allowOverlap="1" wp14:anchorId="634EC5A5" wp14:editId="60013A5C">
                <wp:simplePos x="0" y="0"/>
                <wp:positionH relativeFrom="column">
                  <wp:posOffset>793115</wp:posOffset>
                </wp:positionH>
                <wp:positionV relativeFrom="paragraph">
                  <wp:posOffset>132715</wp:posOffset>
                </wp:positionV>
                <wp:extent cx="0" cy="216535"/>
                <wp:effectExtent l="76200" t="0" r="57150" b="50165"/>
                <wp:wrapNone/>
                <wp:docPr id="1"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B3CF9" id="AutoShape 326" o:spid="_x0000_s1026" type="#_x0000_t32" style="position:absolute;left:0;text-align:left;margin-left:62.45pt;margin-top:10.45pt;width:0;height: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PHMw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2336" behindDoc="0" locked="0" layoutInCell="1" allowOverlap="1" wp14:anchorId="2A28B915" wp14:editId="7751366A">
                <wp:simplePos x="0" y="0"/>
                <wp:positionH relativeFrom="column">
                  <wp:posOffset>259715</wp:posOffset>
                </wp:positionH>
                <wp:positionV relativeFrom="paragraph">
                  <wp:posOffset>132715</wp:posOffset>
                </wp:positionV>
                <wp:extent cx="0" cy="216535"/>
                <wp:effectExtent l="76200" t="0" r="57150" b="50165"/>
                <wp:wrapNone/>
                <wp:docPr id="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E4D54" id="AutoShape 325" o:spid="_x0000_s1026" type="#_x0000_t32" style="position:absolute;left:0;text-align:left;margin-left:20.45pt;margin-top:10.45pt;width:0;height:1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8480" behindDoc="0" locked="0" layoutInCell="1" allowOverlap="1" wp14:anchorId="01A16DE8" wp14:editId="29021840">
                <wp:simplePos x="0" y="0"/>
                <wp:positionH relativeFrom="column">
                  <wp:posOffset>69215</wp:posOffset>
                </wp:positionH>
                <wp:positionV relativeFrom="paragraph">
                  <wp:posOffset>135890</wp:posOffset>
                </wp:positionV>
                <wp:extent cx="180975" cy="216535"/>
                <wp:effectExtent l="38100" t="0" r="28575" b="50165"/>
                <wp:wrapNone/>
                <wp:docPr id="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4C3B5" id="AutoShape 331" o:spid="_x0000_s1026" type="#_x0000_t32" style="position:absolute;left:0;text-align:left;margin-left:5.45pt;margin-top:10.7pt;width:14.25pt;height:1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9504" behindDoc="0" locked="0" layoutInCell="1" allowOverlap="1" wp14:anchorId="50692737" wp14:editId="6D1257C2">
                <wp:simplePos x="0" y="0"/>
                <wp:positionH relativeFrom="column">
                  <wp:posOffset>602615</wp:posOffset>
                </wp:positionH>
                <wp:positionV relativeFrom="paragraph">
                  <wp:posOffset>132715</wp:posOffset>
                </wp:positionV>
                <wp:extent cx="180975" cy="216535"/>
                <wp:effectExtent l="38100" t="0" r="28575" b="50165"/>
                <wp:wrapNone/>
                <wp:docPr id="4"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0035E" id="AutoShape 332" o:spid="_x0000_s1026" type="#_x0000_t32" style="position:absolute;left:0;text-align:left;margin-left:47.45pt;margin-top:10.45pt;width:14.25pt;height:17.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">
                <v:stroke endarrow="block"/>
              </v:shape>
            </w:pict>
          </mc:Fallback>
        </mc:AlternateContent>
      </w:r>
      <w:r w:rsidRPr="00CB1A2A">
        <w:rPr>
          <w:noProof/>
          <w:spacing w:val="0"/>
          <w:sz w:val="21"/>
          <w:szCs w:val="21"/>
        </w:rPr>
        <mc:AlternateContent>
          <mc:Choice Requires="wps">
            <w:drawing>
              <wp:anchor distT="0" distB="0" distL="114300" distR="114300" simplePos="0" relativeHeight="251670528" behindDoc="0" locked="0" layoutInCell="1" allowOverlap="1" wp14:anchorId="73BDAFD9" wp14:editId="4F101A22">
                <wp:simplePos x="0" y="0"/>
                <wp:positionH relativeFrom="column">
                  <wp:posOffset>1183640</wp:posOffset>
                </wp:positionH>
                <wp:positionV relativeFrom="paragraph">
                  <wp:posOffset>132715</wp:posOffset>
                </wp:positionV>
                <wp:extent cx="180975" cy="216535"/>
                <wp:effectExtent l="38100" t="0" r="28575" b="50165"/>
                <wp:wrapNone/>
                <wp:docPr id="7"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6DCB1" id="AutoShape 333" o:spid="_x0000_s1026" type="#_x0000_t32" style="position:absolute;left:0;text-align:left;margin-left:93.2pt;margin-top:10.45pt;width:14.25pt;height:17.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1552" behindDoc="0" locked="0" layoutInCell="1" allowOverlap="1" wp14:anchorId="37C75F65" wp14:editId="76A385BF">
                <wp:simplePos x="0" y="0"/>
                <wp:positionH relativeFrom="column">
                  <wp:posOffset>1686560</wp:posOffset>
                </wp:positionH>
                <wp:positionV relativeFrom="paragraph">
                  <wp:posOffset>132715</wp:posOffset>
                </wp:positionV>
                <wp:extent cx="180975" cy="216535"/>
                <wp:effectExtent l="38100" t="0" r="28575" b="50165"/>
                <wp:wrapNone/>
                <wp:docPr id="8"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56828" id="AutoShape 334" o:spid="_x0000_s1026" type="#_x0000_t32" style="position:absolute;left:0;text-align:left;margin-left:132.8pt;margin-top:10.45pt;width:14.25pt;height:17.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6GQAIAAG0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78720" behindDoc="0" locked="0" layoutInCell="1" allowOverlap="1" wp14:anchorId="7A4EEB57" wp14:editId="40A76BA8">
                <wp:simplePos x="0" y="0"/>
                <wp:positionH relativeFrom="column">
                  <wp:posOffset>2413000</wp:posOffset>
                </wp:positionH>
                <wp:positionV relativeFrom="paragraph">
                  <wp:posOffset>137795</wp:posOffset>
                </wp:positionV>
                <wp:extent cx="180975" cy="216535"/>
                <wp:effectExtent l="0" t="0" r="66675" b="50165"/>
                <wp:wrapNone/>
                <wp:docPr id="14"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4C687" id="AutoShape 341" o:spid="_x0000_s1026" type="#_x0000_t32" style="position:absolute;left:0;text-align:left;margin-left:190pt;margin-top:10.85pt;width:14.25pt;height:1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oLOAIAAGQ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7456" behindDoc="0" locked="0" layoutInCell="1" allowOverlap="1" wp14:anchorId="71D9DA07" wp14:editId="4D8E421E">
                <wp:simplePos x="0" y="0"/>
                <wp:positionH relativeFrom="column">
                  <wp:posOffset>2993390</wp:posOffset>
                </wp:positionH>
                <wp:positionV relativeFrom="paragraph">
                  <wp:posOffset>135255</wp:posOffset>
                </wp:positionV>
                <wp:extent cx="0" cy="216535"/>
                <wp:effectExtent l="76200" t="0" r="57150" b="50165"/>
                <wp:wrapNone/>
                <wp:docPr id="16"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ABF9C9" id="AutoShape 330" o:spid="_x0000_s1026" type="#_x0000_t32" style="position:absolute;left:0;text-align:left;margin-left:235.7pt;margin-top:10.65pt;width:0;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3600" behindDoc="0" locked="0" layoutInCell="1" allowOverlap="1" wp14:anchorId="658B513D" wp14:editId="2CB870EC">
                <wp:simplePos x="0" y="0"/>
                <wp:positionH relativeFrom="column">
                  <wp:posOffset>2812415</wp:posOffset>
                </wp:positionH>
                <wp:positionV relativeFrom="paragraph">
                  <wp:posOffset>133985</wp:posOffset>
                </wp:positionV>
                <wp:extent cx="180975" cy="216535"/>
                <wp:effectExtent l="38100" t="0" r="28575" b="50165"/>
                <wp:wrapNone/>
                <wp:docPr id="17"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F26AF" id="AutoShape 336" o:spid="_x0000_s1026" type="#_x0000_t32" style="position:absolute;left:0;text-align:left;margin-left:221.45pt;margin-top:10.55pt;width:14.25pt;height:17.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79744" behindDoc="0" locked="0" layoutInCell="1" allowOverlap="1" wp14:anchorId="3AD0C675" wp14:editId="765A3D3C">
                <wp:simplePos x="0" y="0"/>
                <wp:positionH relativeFrom="column">
                  <wp:posOffset>2999740</wp:posOffset>
                </wp:positionH>
                <wp:positionV relativeFrom="paragraph">
                  <wp:posOffset>137795</wp:posOffset>
                </wp:positionV>
                <wp:extent cx="180975" cy="216535"/>
                <wp:effectExtent l="0" t="0" r="66675" b="50165"/>
                <wp:wrapNone/>
                <wp:docPr id="15"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10FF0" id="AutoShape 342" o:spid="_x0000_s1026" type="#_x0000_t32" style="position:absolute;left:0;text-align:left;margin-left:236.2pt;margin-top:10.85pt;width:14.25pt;height:1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66432" behindDoc="0" locked="0" layoutInCell="1" allowOverlap="1" wp14:anchorId="7EEC129D" wp14:editId="41931FEC">
                <wp:simplePos x="0" y="0"/>
                <wp:positionH relativeFrom="column">
                  <wp:posOffset>2402840</wp:posOffset>
                </wp:positionH>
                <wp:positionV relativeFrom="paragraph">
                  <wp:posOffset>135255</wp:posOffset>
                </wp:positionV>
                <wp:extent cx="0" cy="216535"/>
                <wp:effectExtent l="76200" t="0" r="57150" b="50165"/>
                <wp:wrapNone/>
                <wp:docPr id="18"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1BD40" id="AutoShape 329" o:spid="_x0000_s1026" type="#_x0000_t32" style="position:absolute;left:0;text-align:left;margin-left:189.2pt;margin-top:10.65pt;width:0;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91SNAIAAF8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7696" behindDoc="0" locked="0" layoutInCell="1" allowOverlap="1" wp14:anchorId="443C898F" wp14:editId="61761135">
                <wp:simplePos x="0" y="0"/>
                <wp:positionH relativeFrom="column">
                  <wp:posOffset>1861820</wp:posOffset>
                </wp:positionH>
                <wp:positionV relativeFrom="paragraph">
                  <wp:posOffset>135255</wp:posOffset>
                </wp:positionV>
                <wp:extent cx="180975" cy="216535"/>
                <wp:effectExtent l="0" t="0" r="66675" b="50165"/>
                <wp:wrapNone/>
                <wp:docPr id="13"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C1434" id="AutoShape 340" o:spid="_x0000_s1026" type="#_x0000_t32" style="position:absolute;left:0;text-align:left;margin-left:146.6pt;margin-top:10.65pt;width:14.25pt;height:1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6672" behindDoc="0" locked="0" layoutInCell="1" allowOverlap="1" wp14:anchorId="097F0B6E" wp14:editId="69E62106">
                <wp:simplePos x="0" y="0"/>
                <wp:positionH relativeFrom="column">
                  <wp:posOffset>1344930</wp:posOffset>
                </wp:positionH>
                <wp:positionV relativeFrom="paragraph">
                  <wp:posOffset>133985</wp:posOffset>
                </wp:positionV>
                <wp:extent cx="180975" cy="216535"/>
                <wp:effectExtent l="0" t="0" r="66675" b="50165"/>
                <wp:wrapNone/>
                <wp:docPr id="12"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1A84B" id="AutoShape 339" o:spid="_x0000_s1026" type="#_x0000_t32" style="position:absolute;left:0;text-align:left;margin-left:105.9pt;margin-top:10.55pt;width:14.25pt;height:1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hoOgIAAGQ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5648" behindDoc="0" locked="0" layoutInCell="1" allowOverlap="1" wp14:anchorId="3C8DC782" wp14:editId="262BA862">
                <wp:simplePos x="0" y="0"/>
                <wp:positionH relativeFrom="column">
                  <wp:posOffset>793750</wp:posOffset>
                </wp:positionH>
                <wp:positionV relativeFrom="paragraph">
                  <wp:posOffset>137795</wp:posOffset>
                </wp:positionV>
                <wp:extent cx="180975" cy="216535"/>
                <wp:effectExtent l="0" t="0" r="66675" b="50165"/>
                <wp:wrapNone/>
                <wp:docPr id="11"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8CD4C" id="AutoShape 338" o:spid="_x0000_s1026" type="#_x0000_t32" style="position:absolute;left:0;text-align:left;margin-left:62.5pt;margin-top:10.85pt;width:14.25pt;height:1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wzOgIAAGQ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74624" behindDoc="0" locked="0" layoutInCell="1" allowOverlap="1" wp14:anchorId="73E78F7D" wp14:editId="1578B117">
                <wp:simplePos x="0" y="0"/>
                <wp:positionH relativeFrom="column">
                  <wp:posOffset>250190</wp:posOffset>
                </wp:positionH>
                <wp:positionV relativeFrom="paragraph">
                  <wp:posOffset>132715</wp:posOffset>
                </wp:positionV>
                <wp:extent cx="180975" cy="216535"/>
                <wp:effectExtent l="0" t="0" r="66675" b="50165"/>
                <wp:wrapNone/>
                <wp:docPr id="10"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BB1C5" id="AutoShape 337" o:spid="_x0000_s1026" type="#_x0000_t32" style="position:absolute;left:0;text-align:left;margin-left:19.7pt;margin-top:10.45pt;width:14.25pt;height:1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">
                <v:stroke endarrow="block"/>
              </v:shape>
            </w:pict>
          </mc:Fallback>
        </mc:AlternateContent>
      </w:r>
      <w:r w:rsidRPr="00CB1A2A">
        <w:rPr>
          <w:noProof/>
          <w:spacing w:val="0"/>
          <w:sz w:val="21"/>
          <w:szCs w:val="21"/>
        </w:rPr>
        <mc:AlternateContent>
          <mc:Choice Requires="wps">
            <w:drawing>
              <wp:anchor distT="0" distB="0" distL="114300" distR="114300" simplePos="0" relativeHeight="251680768" behindDoc="0" locked="0" layoutInCell="1" allowOverlap="1" wp14:anchorId="522E6A70" wp14:editId="59B63589">
                <wp:simplePos x="0" y="0"/>
                <wp:positionH relativeFrom="column">
                  <wp:posOffset>4256405</wp:posOffset>
                </wp:positionH>
                <wp:positionV relativeFrom="paragraph">
                  <wp:posOffset>133985</wp:posOffset>
                </wp:positionV>
                <wp:extent cx="0" cy="216535"/>
                <wp:effectExtent l="76200" t="0" r="57150" b="50165"/>
                <wp:wrapNone/>
                <wp:docPr id="19"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5469D" id="AutoShape 343" o:spid="_x0000_s1026" type="#_x0000_t32" style="position:absolute;left:0;text-align:left;margin-left:335.15pt;margin-top:10.55pt;width:0;height:1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">
                <v:stroke endarrow="block"/>
              </v:shape>
            </w:pict>
          </mc:Fallback>
        </mc:AlternateContent>
      </w:r>
      <w:r w:rsidRPr="00CB1A2A">
        <w:rPr>
          <w:noProof/>
          <w:spacing w:val="0"/>
          <w:sz w:val="21"/>
          <w:szCs w:val="21"/>
        </w:rPr>
        <mc:AlternateContent>
          <mc:Choice Requires="wps">
            <w:drawing>
              <wp:anchor distT="0" distB="0" distL="114300" distR="114300" simplePos="0" relativeHeight="251681792" behindDoc="0" locked="0" layoutInCell="1" allowOverlap="1" wp14:anchorId="3E30A35C" wp14:editId="6AF7CB0C">
                <wp:simplePos x="0" y="0"/>
                <wp:positionH relativeFrom="column">
                  <wp:posOffset>4075430</wp:posOffset>
                </wp:positionH>
                <wp:positionV relativeFrom="paragraph">
                  <wp:posOffset>135255</wp:posOffset>
                </wp:positionV>
                <wp:extent cx="180975" cy="216535"/>
                <wp:effectExtent l="38100" t="0" r="28575" b="50165"/>
                <wp:wrapNone/>
                <wp:docPr id="20"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AC6D8" id="AutoShape 344" o:spid="_x0000_s1026" type="#_x0000_t32" style="position:absolute;left:0;text-align:left;margin-left:320.9pt;margin-top:10.65pt;width:14.25pt;height:17.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">
                <v:stroke endarrow="block"/>
              </v:shape>
            </w:pict>
          </mc:Fallback>
        </mc:AlternateContent>
      </w:r>
      <w:r w:rsidRPr="00CB1A2A">
        <w:rPr>
          <w:noProof/>
          <w:spacing w:val="0"/>
          <w:sz w:val="21"/>
          <w:szCs w:val="21"/>
        </w:rPr>
        <mc:AlternateContent>
          <mc:Choice Requires="wps">
            <w:drawing>
              <wp:anchor distT="0" distB="0" distL="114300" distR="114300" simplePos="0" relativeHeight="251682816" behindDoc="0" locked="0" layoutInCell="1" allowOverlap="1" wp14:anchorId="3F358844" wp14:editId="03B96AC1">
                <wp:simplePos x="0" y="0"/>
                <wp:positionH relativeFrom="column">
                  <wp:posOffset>4256405</wp:posOffset>
                </wp:positionH>
                <wp:positionV relativeFrom="paragraph">
                  <wp:posOffset>135255</wp:posOffset>
                </wp:positionV>
                <wp:extent cx="180975" cy="216535"/>
                <wp:effectExtent l="0" t="0" r="66675" b="50165"/>
                <wp:wrapNone/>
                <wp:docPr id="21"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C5BE8" id="AutoShape 345" o:spid="_x0000_s1026" type="#_x0000_t32" style="position:absolute;left:0;text-align:left;margin-left:335.15pt;margin-top:10.65pt;width:14.25pt;height:1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GVPAIAAGQ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">
                <v:stroke endarrow="block"/>
              </v:shape>
            </w:pict>
          </mc:Fallback>
        </mc:AlternateContent>
      </w:r>
    </w:p>
    <w:p w14:paraId="3B37D384" w14:textId="77777777" w:rsidR="00510176" w:rsidRDefault="00510176" w:rsidP="00B030C6">
      <w:pPr>
        <w:pStyle w:val="a3"/>
        <w:wordWrap/>
        <w:rPr>
          <w:rFonts w:ascii="ＭＳ ゴシック" w:hAnsi="ＭＳ ゴシック"/>
          <w:sz w:val="21"/>
          <w:szCs w:val="21"/>
        </w:rPr>
      </w:pPr>
    </w:p>
    <w:p w14:paraId="29621822" w14:textId="434EA5B4" w:rsidR="002253E9" w:rsidRPr="002253E9" w:rsidRDefault="002253E9" w:rsidP="00071C3A">
      <w:pPr>
        <w:pStyle w:val="a3"/>
        <w:wordWrap/>
        <w:ind w:leftChars="50" w:left="106" w:firstLineChars="100" w:firstLine="215"/>
        <w:rPr>
          <w:rFonts w:ascii="ＭＳ ゴシック" w:hAnsi="ＭＳ ゴシック"/>
          <w:sz w:val="21"/>
          <w:szCs w:val="21"/>
        </w:rPr>
      </w:pPr>
      <w:r w:rsidRPr="002253E9">
        <w:rPr>
          <w:rFonts w:ascii="ＭＳ ゴシック" w:hAnsi="ＭＳ ゴシック" w:hint="eastAsia"/>
          <w:sz w:val="21"/>
          <w:szCs w:val="21"/>
        </w:rPr>
        <w:t>（非常連絡事項）</w:t>
      </w:r>
    </w:p>
    <w:p w14:paraId="3344A94B" w14:textId="77777777" w:rsidR="002253E9" w:rsidRPr="002253E9" w:rsidRDefault="002253E9" w:rsidP="00071C3A">
      <w:pPr>
        <w:pStyle w:val="a3"/>
        <w:wordWrap/>
        <w:ind w:leftChars="50" w:left="106"/>
        <w:rPr>
          <w:rFonts w:ascii="ＭＳ ゴシック" w:hAnsi="ＭＳ ゴシック"/>
          <w:sz w:val="21"/>
          <w:szCs w:val="21"/>
        </w:rPr>
      </w:pPr>
      <w:r w:rsidRPr="002253E9">
        <w:rPr>
          <w:rFonts w:ascii="ＭＳ ゴシック" w:hAnsi="ＭＳ ゴシック" w:hint="eastAsia"/>
          <w:sz w:val="21"/>
          <w:szCs w:val="21"/>
        </w:rPr>
        <w:t>第５条　事故等が発生した場合の連絡は、原則として次の区分により行うものとする。</w:t>
      </w:r>
    </w:p>
    <w:p w14:paraId="6C1F6D06" w14:textId="66FEC303" w:rsidR="002253E9" w:rsidRPr="002253E9" w:rsidRDefault="002253E9" w:rsidP="00071C3A">
      <w:pPr>
        <w:pStyle w:val="a3"/>
        <w:wordWrap/>
        <w:ind w:leftChars="50" w:left="106" w:firstLineChars="50" w:firstLine="107"/>
        <w:rPr>
          <w:rFonts w:ascii="ＭＳ ゴシック" w:hAnsi="ＭＳ ゴシック"/>
          <w:sz w:val="21"/>
          <w:szCs w:val="21"/>
        </w:rPr>
      </w:pPr>
      <w:r w:rsidRPr="002253E9">
        <w:rPr>
          <w:rFonts w:ascii="ＭＳ ゴシック" w:hAnsi="ＭＳ ゴシック" w:hint="eastAsia"/>
          <w:sz w:val="21"/>
          <w:szCs w:val="21"/>
        </w:rPr>
        <w:t>(1)　全事故等に共通する事項</w:t>
      </w:r>
      <w:r w:rsidR="00510176">
        <w:rPr>
          <w:rFonts w:ascii="ＭＳ ゴシック" w:hAnsi="ＭＳ ゴシック" w:hint="eastAsia"/>
          <w:sz w:val="21"/>
          <w:szCs w:val="21"/>
        </w:rPr>
        <w:t xml:space="preserve">　</w:t>
      </w:r>
    </w:p>
    <w:p w14:paraId="0CA663A9" w14:textId="77777777" w:rsidR="002253E9" w:rsidRPr="002253E9" w:rsidRDefault="002253E9" w:rsidP="00071C3A">
      <w:pPr>
        <w:pStyle w:val="a3"/>
        <w:wordWrap/>
        <w:ind w:leftChars="50" w:left="106" w:firstLineChars="200" w:firstLine="429"/>
        <w:rPr>
          <w:rFonts w:ascii="ＭＳ ゴシック" w:hAnsi="ＭＳ ゴシック"/>
          <w:sz w:val="21"/>
          <w:szCs w:val="21"/>
        </w:rPr>
      </w:pPr>
      <w:r w:rsidRPr="002253E9">
        <w:rPr>
          <w:rFonts w:ascii="ＭＳ ゴシック" w:hAnsi="ＭＳ ゴシック" w:hint="eastAsia"/>
          <w:sz w:val="21"/>
          <w:szCs w:val="21"/>
        </w:rPr>
        <w:t>①　船名</w:t>
      </w:r>
    </w:p>
    <w:p w14:paraId="664A1432" w14:textId="77777777" w:rsidR="002253E9" w:rsidRPr="002253E9" w:rsidRDefault="002253E9" w:rsidP="00071C3A">
      <w:pPr>
        <w:pStyle w:val="a3"/>
        <w:wordWrap/>
        <w:ind w:leftChars="50" w:left="106" w:firstLineChars="200" w:firstLine="429"/>
        <w:rPr>
          <w:rFonts w:ascii="ＭＳ ゴシック" w:hAnsi="ＭＳ ゴシック"/>
          <w:sz w:val="21"/>
          <w:szCs w:val="21"/>
        </w:rPr>
      </w:pPr>
      <w:r w:rsidRPr="002253E9">
        <w:rPr>
          <w:rFonts w:ascii="ＭＳ ゴシック" w:hAnsi="ＭＳ ゴシック" w:hint="eastAsia"/>
          <w:sz w:val="21"/>
          <w:szCs w:val="21"/>
        </w:rPr>
        <w:t>②　日時</w:t>
      </w:r>
    </w:p>
    <w:p w14:paraId="42F5BF25" w14:textId="77777777" w:rsidR="002253E9" w:rsidRPr="002253E9" w:rsidRDefault="002253E9" w:rsidP="00071C3A">
      <w:pPr>
        <w:pStyle w:val="a3"/>
        <w:wordWrap/>
        <w:ind w:leftChars="50" w:left="106" w:firstLineChars="200" w:firstLine="429"/>
        <w:rPr>
          <w:rFonts w:ascii="ＭＳ ゴシック" w:hAnsi="ＭＳ ゴシック"/>
          <w:sz w:val="21"/>
          <w:szCs w:val="21"/>
        </w:rPr>
      </w:pPr>
      <w:r w:rsidRPr="002253E9">
        <w:rPr>
          <w:rFonts w:ascii="ＭＳ ゴシック" w:hAnsi="ＭＳ ゴシック" w:hint="eastAsia"/>
          <w:sz w:val="21"/>
          <w:szCs w:val="21"/>
        </w:rPr>
        <w:t>③　場所</w:t>
      </w:r>
    </w:p>
    <w:p w14:paraId="68B2C761" w14:textId="77777777" w:rsidR="002253E9" w:rsidRPr="002253E9" w:rsidRDefault="002253E9" w:rsidP="00071C3A">
      <w:pPr>
        <w:pStyle w:val="a3"/>
        <w:wordWrap/>
        <w:ind w:leftChars="50" w:left="106" w:firstLineChars="200" w:firstLine="429"/>
        <w:rPr>
          <w:rFonts w:ascii="ＭＳ ゴシック" w:hAnsi="ＭＳ ゴシック"/>
          <w:sz w:val="21"/>
          <w:szCs w:val="21"/>
        </w:rPr>
      </w:pPr>
      <w:r w:rsidRPr="002253E9">
        <w:rPr>
          <w:rFonts w:ascii="ＭＳ ゴシック" w:hAnsi="ＭＳ ゴシック" w:hint="eastAsia"/>
          <w:sz w:val="21"/>
          <w:szCs w:val="21"/>
        </w:rPr>
        <w:t>④　事故等の種類</w:t>
      </w:r>
    </w:p>
    <w:p w14:paraId="2D97C562" w14:textId="77777777" w:rsidR="002253E9" w:rsidRPr="002253E9" w:rsidRDefault="002253E9" w:rsidP="00071C3A">
      <w:pPr>
        <w:pStyle w:val="a3"/>
        <w:wordWrap/>
        <w:ind w:leftChars="50" w:left="106" w:firstLineChars="200" w:firstLine="429"/>
        <w:rPr>
          <w:rFonts w:ascii="ＭＳ ゴシック" w:hAnsi="ＭＳ ゴシック"/>
          <w:sz w:val="21"/>
          <w:szCs w:val="21"/>
        </w:rPr>
      </w:pPr>
      <w:r w:rsidRPr="002253E9">
        <w:rPr>
          <w:rFonts w:ascii="ＭＳ ゴシック" w:hAnsi="ＭＳ ゴシック" w:hint="eastAsia"/>
          <w:sz w:val="21"/>
          <w:szCs w:val="21"/>
        </w:rPr>
        <w:t>⑤　死傷者の有無</w:t>
      </w:r>
    </w:p>
    <w:p w14:paraId="327BFEB8" w14:textId="77777777" w:rsidR="002253E9" w:rsidRPr="002253E9" w:rsidRDefault="002253E9" w:rsidP="00071C3A">
      <w:pPr>
        <w:pStyle w:val="a3"/>
        <w:wordWrap/>
        <w:ind w:leftChars="50" w:left="106" w:firstLineChars="200" w:firstLine="429"/>
        <w:rPr>
          <w:rFonts w:ascii="ＭＳ ゴシック" w:hAnsi="ＭＳ ゴシック"/>
          <w:sz w:val="21"/>
          <w:szCs w:val="21"/>
        </w:rPr>
      </w:pPr>
      <w:r w:rsidRPr="002253E9">
        <w:rPr>
          <w:rFonts w:ascii="ＭＳ ゴシック" w:hAnsi="ＭＳ ゴシック" w:hint="eastAsia"/>
          <w:sz w:val="21"/>
          <w:szCs w:val="21"/>
        </w:rPr>
        <w:t>⑥　救助の要否</w:t>
      </w:r>
    </w:p>
    <w:p w14:paraId="59E7A292" w14:textId="77777777" w:rsidR="002253E9" w:rsidRPr="002253E9" w:rsidRDefault="002253E9" w:rsidP="00071C3A">
      <w:pPr>
        <w:pStyle w:val="a3"/>
        <w:wordWrap/>
        <w:ind w:leftChars="50" w:left="106" w:firstLineChars="200" w:firstLine="429"/>
        <w:rPr>
          <w:rFonts w:ascii="ＭＳ ゴシック" w:hAnsi="ＭＳ ゴシック"/>
          <w:sz w:val="21"/>
          <w:szCs w:val="21"/>
        </w:rPr>
      </w:pPr>
      <w:r w:rsidRPr="002253E9">
        <w:rPr>
          <w:rFonts w:ascii="ＭＳ ゴシック" w:hAnsi="ＭＳ ゴシック" w:hint="eastAsia"/>
          <w:sz w:val="21"/>
          <w:szCs w:val="21"/>
        </w:rPr>
        <w:t>⑦　当時の気象・海象</w:t>
      </w:r>
    </w:p>
    <w:p w14:paraId="2654B10E" w14:textId="77777777" w:rsidR="001964A0" w:rsidRPr="00CB1A2A" w:rsidRDefault="002253E9" w:rsidP="00071C3A">
      <w:pPr>
        <w:pStyle w:val="a3"/>
        <w:wordWrap/>
        <w:ind w:leftChars="50" w:left="106" w:firstLineChars="50" w:firstLine="107"/>
        <w:rPr>
          <w:spacing w:val="0"/>
          <w:sz w:val="21"/>
          <w:szCs w:val="21"/>
        </w:rPr>
      </w:pPr>
      <w:r w:rsidRPr="002253E9">
        <w:rPr>
          <w:rFonts w:ascii="ＭＳ ゴシック" w:hAnsi="ＭＳ ゴシック" w:hint="eastAsia"/>
          <w:sz w:val="21"/>
          <w:szCs w:val="21"/>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1964A0" w:rsidRPr="008969F4" w14:paraId="0E6B9C4C" w14:textId="77777777" w:rsidTr="00606443">
        <w:trPr>
          <w:cantSplit/>
          <w:trHeight w:hRule="exact" w:val="340"/>
        </w:trPr>
        <w:tc>
          <w:tcPr>
            <w:tcW w:w="102" w:type="dxa"/>
            <w:vMerge w:val="restart"/>
            <w:tcBorders>
              <w:top w:val="nil"/>
              <w:left w:val="nil"/>
              <w:bottom w:val="nil"/>
              <w:right w:val="nil"/>
            </w:tcBorders>
          </w:tcPr>
          <w:p w14:paraId="1A191CC9" w14:textId="77777777" w:rsidR="001964A0" w:rsidRPr="008969F4" w:rsidRDefault="001964A0" w:rsidP="00071C3A">
            <w:pPr>
              <w:pStyle w:val="a3"/>
              <w:wordWrap/>
              <w:rPr>
                <w:rFonts w:asciiTheme="majorEastAsia" w:eastAsiaTheme="majorEastAsia" w:hAnsiTheme="majorEastAsia"/>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5072156C" w14:textId="77777777" w:rsidR="001964A0" w:rsidRPr="008969F4" w:rsidRDefault="001964A0" w:rsidP="00071C3A">
            <w:pPr>
              <w:pStyle w:val="a3"/>
              <w:wordWrap/>
              <w:jc w:val="center"/>
              <w:rPr>
                <w:rFonts w:asciiTheme="majorEastAsia" w:eastAsiaTheme="majorEastAsia" w:hAnsiTheme="majorEastAsia"/>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43ACB83C" w14:textId="77777777" w:rsidR="001964A0" w:rsidRPr="008969F4" w:rsidRDefault="001964A0" w:rsidP="00071C3A">
            <w:pPr>
              <w:pStyle w:val="a3"/>
              <w:wordWrap/>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5424B421" w14:textId="77777777" w:rsidR="001964A0" w:rsidRPr="008969F4" w:rsidRDefault="001964A0" w:rsidP="00071C3A">
            <w:pPr>
              <w:pStyle w:val="a3"/>
              <w:wordWrap/>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連絡事項</w:t>
            </w:r>
          </w:p>
        </w:tc>
        <w:tc>
          <w:tcPr>
            <w:tcW w:w="102" w:type="dxa"/>
            <w:vMerge w:val="restart"/>
            <w:tcBorders>
              <w:top w:val="nil"/>
              <w:left w:val="nil"/>
              <w:bottom w:val="nil"/>
              <w:right w:val="nil"/>
            </w:tcBorders>
          </w:tcPr>
          <w:p w14:paraId="1F1F4A21" w14:textId="77777777" w:rsidR="001964A0" w:rsidRPr="008969F4" w:rsidRDefault="001964A0" w:rsidP="00071C3A">
            <w:pPr>
              <w:pStyle w:val="a3"/>
              <w:wordWrap/>
              <w:jc w:val="center"/>
              <w:rPr>
                <w:rFonts w:asciiTheme="majorEastAsia" w:eastAsiaTheme="majorEastAsia" w:hAnsiTheme="majorEastAsia"/>
                <w:spacing w:val="0"/>
                <w:sz w:val="21"/>
                <w:szCs w:val="21"/>
              </w:rPr>
            </w:pPr>
          </w:p>
        </w:tc>
      </w:tr>
      <w:tr w:rsidR="001964A0" w:rsidRPr="008969F4" w14:paraId="578296E9" w14:textId="77777777" w:rsidTr="00606443">
        <w:trPr>
          <w:cantSplit/>
          <w:trHeight w:hRule="exact" w:val="2948"/>
        </w:trPr>
        <w:tc>
          <w:tcPr>
            <w:tcW w:w="102" w:type="dxa"/>
            <w:vMerge/>
            <w:tcBorders>
              <w:top w:val="nil"/>
              <w:left w:val="nil"/>
              <w:bottom w:val="nil"/>
              <w:right w:val="nil"/>
            </w:tcBorders>
          </w:tcPr>
          <w:p w14:paraId="5157CDF3"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3084C1EA"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ａ</w:t>
            </w:r>
          </w:p>
        </w:tc>
        <w:tc>
          <w:tcPr>
            <w:tcW w:w="1361" w:type="dxa"/>
            <w:tcBorders>
              <w:top w:val="nil"/>
              <w:left w:val="nil"/>
              <w:bottom w:val="single" w:sz="4" w:space="0" w:color="auto"/>
              <w:right w:val="single" w:sz="4" w:space="0" w:color="000000"/>
            </w:tcBorders>
            <w:vAlign w:val="center"/>
          </w:tcPr>
          <w:p w14:paraId="700FF14A" w14:textId="77777777" w:rsidR="001964A0" w:rsidRPr="008969F4" w:rsidRDefault="001964A0" w:rsidP="00071C3A">
            <w:pPr>
              <w:pStyle w:val="a3"/>
              <w:wordWrap/>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衝突</w:t>
            </w:r>
          </w:p>
        </w:tc>
        <w:tc>
          <w:tcPr>
            <w:tcW w:w="7200" w:type="dxa"/>
            <w:tcBorders>
              <w:top w:val="nil"/>
              <w:left w:val="nil"/>
              <w:bottom w:val="single" w:sz="4" w:space="0" w:color="auto"/>
              <w:right w:val="single" w:sz="4" w:space="0" w:color="000000"/>
            </w:tcBorders>
          </w:tcPr>
          <w:p w14:paraId="2EA8A86F"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①　衝突の状況（衝突時の両船の針路、速力等又は岸壁等への接近状況）</w:t>
            </w:r>
          </w:p>
          <w:p w14:paraId="17526A3E"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②　船体、機器、車両の損傷状況</w:t>
            </w:r>
          </w:p>
          <w:p w14:paraId="4FC27DAD"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③　浸水の有無（あるときはｄ項）</w:t>
            </w:r>
          </w:p>
          <w:p w14:paraId="735C35AE"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④　流出油の有無（あるときはその程度及び防除措置）</w:t>
            </w:r>
          </w:p>
          <w:p w14:paraId="33843A44"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⑤　自力航行の可否</w:t>
            </w:r>
          </w:p>
          <w:p w14:paraId="72BC0576"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⑥　相手船の船種、船名、総トン数、（用）船主・船長名（できれば住所、連絡先）</w:t>
            </w:r>
          </w:p>
          <w:p w14:paraId="322A7A00" w14:textId="77777777" w:rsidR="002253E9" w:rsidRPr="002253E9" w:rsidRDefault="002253E9" w:rsidP="00071C3A">
            <w:pPr>
              <w:pStyle w:val="a3"/>
              <w:wordWrap/>
              <w:ind w:leftChars="50" w:left="106" w:rightChars="50" w:right="106" w:firstLineChars="100" w:firstLine="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 xml:space="preserve">　</w:t>
            </w:r>
            <w:r w:rsidRPr="002253E9">
              <w:rPr>
                <w:rFonts w:asciiTheme="majorEastAsia" w:eastAsiaTheme="majorEastAsia" w:hAnsiTheme="majorEastAsia" w:hint="eastAsia"/>
                <w:sz w:val="21"/>
                <w:szCs w:val="21"/>
              </w:rPr>
              <w:t>船舶衝突の場合</w:t>
            </w:r>
          </w:p>
          <w:p w14:paraId="22972ED7" w14:textId="77777777" w:rsidR="002253E9" w:rsidRPr="002253E9" w:rsidRDefault="002253E9" w:rsidP="00071C3A">
            <w:pPr>
              <w:pStyle w:val="a3"/>
              <w:wordWrap/>
              <w:ind w:leftChars="50" w:left="106" w:rightChars="50" w:right="106"/>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⑦　相手船の状況（船体損傷の状況、死傷者の有無、救助の要否等）</w:t>
            </w:r>
          </w:p>
          <w:p w14:paraId="1CECA39B" w14:textId="77777777" w:rsidR="001964A0" w:rsidRPr="008969F4" w:rsidRDefault="002253E9" w:rsidP="00071C3A">
            <w:pPr>
              <w:pStyle w:val="a3"/>
              <w:wordWrap/>
              <w:ind w:leftChars="50" w:left="106" w:rightChars="50" w:right="106" w:firstLineChars="100" w:firstLine="215"/>
              <w:rPr>
                <w:rFonts w:asciiTheme="majorEastAsia" w:eastAsiaTheme="majorEastAsia" w:hAnsiTheme="majorEastAsia"/>
                <w:spacing w:val="0"/>
                <w:sz w:val="21"/>
                <w:szCs w:val="21"/>
              </w:rPr>
            </w:pPr>
            <w:r w:rsidRPr="002253E9">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 xml:space="preserve">　</w:t>
            </w:r>
            <w:r w:rsidRPr="002253E9">
              <w:rPr>
                <w:rFonts w:asciiTheme="majorEastAsia" w:eastAsiaTheme="majorEastAsia" w:hAnsiTheme="majorEastAsia" w:hint="eastAsia"/>
                <w:sz w:val="21"/>
                <w:szCs w:val="21"/>
              </w:rPr>
              <w:t>船舶衝突の場合</w:t>
            </w:r>
          </w:p>
        </w:tc>
        <w:tc>
          <w:tcPr>
            <w:tcW w:w="102" w:type="dxa"/>
            <w:vMerge/>
            <w:tcBorders>
              <w:top w:val="nil"/>
              <w:left w:val="nil"/>
              <w:bottom w:val="nil"/>
              <w:right w:val="nil"/>
            </w:tcBorders>
          </w:tcPr>
          <w:p w14:paraId="3D4D3F4F"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6C4028F3" w14:textId="77777777" w:rsidTr="00606443">
        <w:trPr>
          <w:cantSplit/>
          <w:trHeight w:hRule="exact" w:val="2324"/>
        </w:trPr>
        <w:tc>
          <w:tcPr>
            <w:tcW w:w="102" w:type="dxa"/>
            <w:vMerge/>
            <w:tcBorders>
              <w:top w:val="nil"/>
              <w:left w:val="nil"/>
              <w:bottom w:val="nil"/>
              <w:right w:val="nil"/>
            </w:tcBorders>
          </w:tcPr>
          <w:p w14:paraId="47E440FC"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1A9DE34F"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ｂ</w:t>
            </w:r>
          </w:p>
        </w:tc>
        <w:tc>
          <w:tcPr>
            <w:tcW w:w="1361" w:type="dxa"/>
            <w:tcBorders>
              <w:top w:val="single" w:sz="4" w:space="0" w:color="auto"/>
              <w:left w:val="nil"/>
              <w:bottom w:val="single" w:sz="4" w:space="0" w:color="000000"/>
              <w:right w:val="single" w:sz="4" w:space="0" w:color="000000"/>
            </w:tcBorders>
            <w:vAlign w:val="center"/>
          </w:tcPr>
          <w:p w14:paraId="3626066C" w14:textId="77777777" w:rsidR="001964A0" w:rsidRPr="008969F4" w:rsidRDefault="001964A0" w:rsidP="00071C3A">
            <w:pPr>
              <w:pStyle w:val="a3"/>
              <w:wordWrap/>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乗揚げ</w:t>
            </w:r>
          </w:p>
        </w:tc>
        <w:tc>
          <w:tcPr>
            <w:tcW w:w="7200" w:type="dxa"/>
            <w:tcBorders>
              <w:top w:val="single" w:sz="4" w:space="0" w:color="auto"/>
              <w:left w:val="nil"/>
              <w:bottom w:val="single" w:sz="4" w:space="0" w:color="000000"/>
              <w:right w:val="single" w:sz="4" w:space="0" w:color="000000"/>
            </w:tcBorders>
          </w:tcPr>
          <w:p w14:paraId="6BD123F7"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①　乗揚げの状況（乗揚げ時の針路、速力、海底との接触個所、船体傾斜、吃水の変化、陸岸との関係等）</w:t>
            </w:r>
          </w:p>
          <w:p w14:paraId="515DA68D"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②　船体周囲の水深、底質及び付近の状況</w:t>
            </w:r>
          </w:p>
          <w:p w14:paraId="10CB57C0"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③　潮汐の状況、船体に及ぼす風潮及び波浪の影響</w:t>
            </w:r>
          </w:p>
          <w:p w14:paraId="63F22322"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④　船体、機器、車両の損傷状況</w:t>
            </w:r>
          </w:p>
          <w:p w14:paraId="5B3ACD01"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⑤　浸水の有無（あるときはｄ項）</w:t>
            </w:r>
          </w:p>
          <w:p w14:paraId="79D790A7" w14:textId="77777777" w:rsidR="002253E9" w:rsidRPr="002253E9" w:rsidRDefault="002253E9" w:rsidP="00071C3A">
            <w:pPr>
              <w:pStyle w:val="a3"/>
              <w:wordWrap/>
              <w:ind w:leftChars="50" w:left="321" w:rightChars="50" w:right="106" w:hangingChars="100" w:hanging="215"/>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⑥　離礁の見通し及び陸上からの救助の可否</w:t>
            </w:r>
          </w:p>
          <w:p w14:paraId="5DD54915" w14:textId="77777777" w:rsidR="001964A0" w:rsidRPr="008969F4" w:rsidRDefault="002253E9" w:rsidP="00071C3A">
            <w:pPr>
              <w:pStyle w:val="a3"/>
              <w:wordWrap/>
              <w:ind w:leftChars="50" w:left="106" w:rightChars="50" w:right="106"/>
              <w:rPr>
                <w:rFonts w:asciiTheme="majorEastAsia" w:eastAsiaTheme="majorEastAsia" w:hAnsiTheme="majorEastAsia"/>
                <w:spacing w:val="0"/>
                <w:sz w:val="21"/>
                <w:szCs w:val="21"/>
              </w:rPr>
            </w:pPr>
            <w:r w:rsidRPr="002253E9">
              <w:rPr>
                <w:rFonts w:asciiTheme="majorEastAsia" w:eastAsiaTheme="majorEastAsia" w:hAnsiTheme="majorEastAsia" w:hint="eastAsia"/>
                <w:sz w:val="21"/>
                <w:szCs w:val="21"/>
              </w:rPr>
              <w:t>⑦　流出油の有無（あるときはその程度及び防除措置）</w:t>
            </w:r>
          </w:p>
        </w:tc>
        <w:tc>
          <w:tcPr>
            <w:tcW w:w="102" w:type="dxa"/>
            <w:vMerge/>
            <w:tcBorders>
              <w:top w:val="nil"/>
              <w:left w:val="nil"/>
              <w:bottom w:val="nil"/>
              <w:right w:val="nil"/>
            </w:tcBorders>
          </w:tcPr>
          <w:p w14:paraId="5A61928E"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7424A77E" w14:textId="77777777" w:rsidTr="00606443">
        <w:trPr>
          <w:cantSplit/>
          <w:trHeight w:hRule="exact" w:val="1474"/>
        </w:trPr>
        <w:tc>
          <w:tcPr>
            <w:tcW w:w="102" w:type="dxa"/>
            <w:vMerge/>
            <w:tcBorders>
              <w:top w:val="nil"/>
              <w:left w:val="nil"/>
              <w:bottom w:val="nil"/>
              <w:right w:val="nil"/>
            </w:tcBorders>
          </w:tcPr>
          <w:p w14:paraId="746FEA89"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04857825"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ｃ</w:t>
            </w:r>
          </w:p>
        </w:tc>
        <w:tc>
          <w:tcPr>
            <w:tcW w:w="1361" w:type="dxa"/>
            <w:tcBorders>
              <w:top w:val="nil"/>
              <w:left w:val="nil"/>
              <w:bottom w:val="single" w:sz="4" w:space="0" w:color="000000"/>
              <w:right w:val="single" w:sz="4" w:space="0" w:color="000000"/>
            </w:tcBorders>
            <w:vAlign w:val="center"/>
          </w:tcPr>
          <w:p w14:paraId="0F5EC5FD" w14:textId="77777777" w:rsidR="001964A0" w:rsidRPr="008969F4" w:rsidRDefault="001964A0" w:rsidP="00071C3A">
            <w:pPr>
              <w:pStyle w:val="a3"/>
              <w:wordWrap/>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火災</w:t>
            </w:r>
          </w:p>
        </w:tc>
        <w:tc>
          <w:tcPr>
            <w:tcW w:w="7200" w:type="dxa"/>
            <w:tcBorders>
              <w:top w:val="nil"/>
              <w:left w:val="nil"/>
              <w:bottom w:val="single" w:sz="4" w:space="0" w:color="000000"/>
              <w:right w:val="single" w:sz="4" w:space="0" w:color="000000"/>
            </w:tcBorders>
          </w:tcPr>
          <w:p w14:paraId="41DE2445" w14:textId="77777777" w:rsidR="002253E9" w:rsidRPr="002253E9" w:rsidRDefault="002253E9" w:rsidP="00071C3A">
            <w:pPr>
              <w:pStyle w:val="a3"/>
              <w:wordWrap/>
              <w:ind w:leftChars="50" w:left="106" w:rightChars="50" w:right="106"/>
              <w:jc w:val="left"/>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①　出火場所及び火災の状況</w:t>
            </w:r>
          </w:p>
          <w:p w14:paraId="02224F1A" w14:textId="77777777" w:rsidR="002253E9" w:rsidRPr="002253E9" w:rsidRDefault="002253E9" w:rsidP="00071C3A">
            <w:pPr>
              <w:pStyle w:val="a3"/>
              <w:wordWrap/>
              <w:ind w:leftChars="50" w:left="106" w:rightChars="50" w:right="106"/>
              <w:jc w:val="left"/>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②　出火原因</w:t>
            </w:r>
          </w:p>
          <w:p w14:paraId="7941385D" w14:textId="77777777" w:rsidR="002253E9" w:rsidRPr="002253E9" w:rsidRDefault="002253E9" w:rsidP="00071C3A">
            <w:pPr>
              <w:pStyle w:val="a3"/>
              <w:wordWrap/>
              <w:ind w:leftChars="50" w:left="106" w:rightChars="50" w:right="106"/>
              <w:jc w:val="left"/>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③　船体、機器、車両の損傷状況</w:t>
            </w:r>
          </w:p>
          <w:p w14:paraId="561C3029" w14:textId="77777777" w:rsidR="002253E9" w:rsidRPr="002253E9" w:rsidRDefault="002253E9" w:rsidP="00071C3A">
            <w:pPr>
              <w:pStyle w:val="a3"/>
              <w:wordWrap/>
              <w:ind w:leftChars="50" w:left="106" w:rightChars="50" w:right="106"/>
              <w:jc w:val="left"/>
              <w:rPr>
                <w:rFonts w:asciiTheme="majorEastAsia" w:eastAsiaTheme="majorEastAsia" w:hAnsiTheme="majorEastAsia"/>
                <w:sz w:val="21"/>
                <w:szCs w:val="21"/>
              </w:rPr>
            </w:pPr>
            <w:r w:rsidRPr="002253E9">
              <w:rPr>
                <w:rFonts w:asciiTheme="majorEastAsia" w:eastAsiaTheme="majorEastAsia" w:hAnsiTheme="majorEastAsia" w:hint="eastAsia"/>
                <w:sz w:val="21"/>
                <w:szCs w:val="21"/>
              </w:rPr>
              <w:t>④　消火作業の状況</w:t>
            </w:r>
          </w:p>
          <w:p w14:paraId="127086B7" w14:textId="77777777" w:rsidR="001964A0" w:rsidRPr="008969F4" w:rsidRDefault="002253E9" w:rsidP="00071C3A">
            <w:pPr>
              <w:pStyle w:val="a3"/>
              <w:wordWrap/>
              <w:ind w:leftChars="50" w:left="106" w:rightChars="50" w:right="106"/>
              <w:jc w:val="left"/>
              <w:rPr>
                <w:rFonts w:asciiTheme="majorEastAsia" w:eastAsiaTheme="majorEastAsia" w:hAnsiTheme="majorEastAsia"/>
                <w:spacing w:val="0"/>
                <w:sz w:val="21"/>
                <w:szCs w:val="21"/>
              </w:rPr>
            </w:pPr>
            <w:r w:rsidRPr="002253E9">
              <w:rPr>
                <w:rFonts w:asciiTheme="majorEastAsia" w:eastAsiaTheme="majorEastAsia" w:hAnsiTheme="majorEastAsia" w:hint="eastAsia"/>
                <w:sz w:val="21"/>
                <w:szCs w:val="21"/>
              </w:rPr>
              <w:t>⑤　消火の見通し</w:t>
            </w:r>
          </w:p>
        </w:tc>
        <w:tc>
          <w:tcPr>
            <w:tcW w:w="102" w:type="dxa"/>
            <w:vMerge/>
            <w:tcBorders>
              <w:top w:val="nil"/>
              <w:left w:val="nil"/>
              <w:bottom w:val="nil"/>
              <w:right w:val="nil"/>
            </w:tcBorders>
          </w:tcPr>
          <w:p w14:paraId="01ECCA97"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51708F81" w14:textId="77777777" w:rsidTr="00606443">
        <w:trPr>
          <w:cantSplit/>
          <w:trHeight w:hRule="exact" w:val="2041"/>
        </w:trPr>
        <w:tc>
          <w:tcPr>
            <w:tcW w:w="102" w:type="dxa"/>
            <w:vMerge/>
            <w:tcBorders>
              <w:top w:val="nil"/>
              <w:left w:val="nil"/>
              <w:bottom w:val="nil"/>
              <w:right w:val="nil"/>
            </w:tcBorders>
          </w:tcPr>
          <w:p w14:paraId="3D3A8629"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0939A758"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ｄ</w:t>
            </w:r>
          </w:p>
        </w:tc>
        <w:tc>
          <w:tcPr>
            <w:tcW w:w="1361" w:type="dxa"/>
            <w:tcBorders>
              <w:top w:val="nil"/>
              <w:left w:val="nil"/>
              <w:bottom w:val="single" w:sz="4" w:space="0" w:color="000000"/>
              <w:right w:val="single" w:sz="4" w:space="0" w:color="000000"/>
            </w:tcBorders>
            <w:vAlign w:val="center"/>
          </w:tcPr>
          <w:p w14:paraId="03D58349" w14:textId="77777777" w:rsidR="001964A0" w:rsidRPr="008969F4" w:rsidRDefault="001964A0" w:rsidP="00071C3A">
            <w:pPr>
              <w:pStyle w:val="a3"/>
              <w:wordWrap/>
              <w:ind w:leftChars="50" w:left="106" w:rightChars="50" w:right="106"/>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浸水</w:t>
            </w:r>
          </w:p>
        </w:tc>
        <w:tc>
          <w:tcPr>
            <w:tcW w:w="7200" w:type="dxa"/>
            <w:tcBorders>
              <w:top w:val="nil"/>
              <w:left w:val="nil"/>
              <w:bottom w:val="single" w:sz="4" w:space="0" w:color="000000"/>
              <w:right w:val="single" w:sz="4" w:space="0" w:color="000000"/>
            </w:tcBorders>
          </w:tcPr>
          <w:p w14:paraId="311A305B"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浸水個所及び浸水の原因</w:t>
            </w:r>
          </w:p>
          <w:p w14:paraId="54BDECAC"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浸水量及びその増減の程度</w:t>
            </w:r>
          </w:p>
          <w:p w14:paraId="152D659E"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船体、機器、車両の損傷状況</w:t>
            </w:r>
          </w:p>
          <w:p w14:paraId="09A01DCB"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浸水防止作業の状況</w:t>
            </w:r>
          </w:p>
          <w:p w14:paraId="5EA39B7C"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船体に及ぼす風浪の影響</w:t>
            </w:r>
          </w:p>
          <w:p w14:paraId="4590BA5D"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浸水防止の見通し</w:t>
            </w:r>
          </w:p>
          <w:p w14:paraId="5C4A6537"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⑦　流出油の有無（あるときはその程度及び防除措置）</w:t>
            </w:r>
          </w:p>
        </w:tc>
        <w:tc>
          <w:tcPr>
            <w:tcW w:w="102" w:type="dxa"/>
            <w:vMerge/>
            <w:tcBorders>
              <w:top w:val="nil"/>
              <w:left w:val="nil"/>
              <w:bottom w:val="nil"/>
              <w:right w:val="nil"/>
            </w:tcBorders>
          </w:tcPr>
          <w:p w14:paraId="2D19CA3F"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68B1F058" w14:textId="77777777" w:rsidTr="00606443">
        <w:trPr>
          <w:cantSplit/>
          <w:trHeight w:hRule="exact" w:val="1757"/>
        </w:trPr>
        <w:tc>
          <w:tcPr>
            <w:tcW w:w="102" w:type="dxa"/>
            <w:vMerge/>
            <w:tcBorders>
              <w:top w:val="nil"/>
              <w:left w:val="nil"/>
              <w:bottom w:val="nil"/>
              <w:right w:val="nil"/>
            </w:tcBorders>
          </w:tcPr>
          <w:p w14:paraId="663E1FAD"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78522B8D" w14:textId="77777777" w:rsidR="001964A0" w:rsidRPr="008969F4" w:rsidRDefault="001964A0" w:rsidP="00071C3A">
            <w:pPr>
              <w:autoSpaceDE w:val="0"/>
              <w:autoSpaceDN w:val="0"/>
              <w:jc w:val="center"/>
              <w:rPr>
                <w:rFonts w:asciiTheme="majorEastAsia" w:eastAsiaTheme="majorEastAsia" w:hAnsiTheme="majorEastAsia"/>
                <w:szCs w:val="21"/>
              </w:rPr>
            </w:pPr>
            <w:r w:rsidRPr="008969F4">
              <w:rPr>
                <w:rFonts w:asciiTheme="majorEastAsia" w:eastAsiaTheme="majorEastAsia" w:hAnsiTheme="majorEastAsia" w:hint="eastAsia"/>
                <w:szCs w:val="21"/>
              </w:rPr>
              <w:t>ｅ</w:t>
            </w:r>
          </w:p>
        </w:tc>
        <w:tc>
          <w:tcPr>
            <w:tcW w:w="1361" w:type="dxa"/>
            <w:tcBorders>
              <w:top w:val="nil"/>
              <w:left w:val="nil"/>
              <w:bottom w:val="single" w:sz="4" w:space="0" w:color="auto"/>
              <w:right w:val="single" w:sz="4" w:space="0" w:color="000000"/>
            </w:tcBorders>
            <w:vAlign w:val="center"/>
          </w:tcPr>
          <w:p w14:paraId="035DBC28"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強取、殺人傷害、暴行等の不法行為</w:t>
            </w:r>
          </w:p>
        </w:tc>
        <w:tc>
          <w:tcPr>
            <w:tcW w:w="7200" w:type="dxa"/>
            <w:tcBorders>
              <w:top w:val="nil"/>
              <w:left w:val="nil"/>
              <w:bottom w:val="single" w:sz="4" w:space="0" w:color="auto"/>
              <w:right w:val="single" w:sz="4" w:space="0" w:color="000000"/>
            </w:tcBorders>
          </w:tcPr>
          <w:p w14:paraId="3E080ECB"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事件の種類</w:t>
            </w:r>
          </w:p>
          <w:p w14:paraId="562C476E"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事件発生の端緒及び経緯</w:t>
            </w:r>
          </w:p>
          <w:p w14:paraId="7BBD1DF3"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被害者の氏名、被害状況等</w:t>
            </w:r>
          </w:p>
          <w:p w14:paraId="2132EF10"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被疑者の人数、氏名等</w:t>
            </w:r>
          </w:p>
          <w:p w14:paraId="3A09EEFD"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被疑者が凶器を所持している場合は、その種類、数量等</w:t>
            </w:r>
          </w:p>
          <w:p w14:paraId="2A221FE7"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措置状況</w:t>
            </w:r>
          </w:p>
        </w:tc>
        <w:tc>
          <w:tcPr>
            <w:tcW w:w="102" w:type="dxa"/>
            <w:vMerge/>
            <w:tcBorders>
              <w:top w:val="nil"/>
              <w:left w:val="nil"/>
              <w:bottom w:val="nil"/>
              <w:right w:val="nil"/>
            </w:tcBorders>
          </w:tcPr>
          <w:p w14:paraId="7A2E9909"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14E753DA" w14:textId="77777777" w:rsidTr="00606443">
        <w:trPr>
          <w:cantSplit/>
          <w:trHeight w:hRule="exact" w:val="1757"/>
        </w:trPr>
        <w:tc>
          <w:tcPr>
            <w:tcW w:w="102" w:type="dxa"/>
            <w:vMerge/>
            <w:tcBorders>
              <w:top w:val="nil"/>
              <w:left w:val="nil"/>
              <w:bottom w:val="nil"/>
              <w:right w:val="nil"/>
            </w:tcBorders>
          </w:tcPr>
          <w:p w14:paraId="0D5E4666"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4BF7624" w14:textId="77777777" w:rsidR="001964A0" w:rsidRPr="008969F4" w:rsidRDefault="001964A0" w:rsidP="00071C3A">
            <w:pPr>
              <w:pStyle w:val="a3"/>
              <w:wordWrap/>
              <w:spacing w:line="478" w:lineRule="exact"/>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70244108"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39DFB6C9"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事故の発生状況</w:t>
            </w:r>
          </w:p>
          <w:p w14:paraId="5673FFA1"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死傷者数又は疾病者数</w:t>
            </w:r>
          </w:p>
          <w:p w14:paraId="3B22AFAF"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発生原因</w:t>
            </w:r>
          </w:p>
          <w:p w14:paraId="3CBAB181"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負傷又は疾病の程度</w:t>
            </w:r>
          </w:p>
          <w:p w14:paraId="61386F0A"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⑤　応急手当の状況</w:t>
            </w:r>
          </w:p>
          <w:p w14:paraId="4D08AFEB"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⑥　緊急下船の必要の有無</w:t>
            </w:r>
          </w:p>
        </w:tc>
        <w:tc>
          <w:tcPr>
            <w:tcW w:w="102" w:type="dxa"/>
            <w:vMerge/>
            <w:tcBorders>
              <w:top w:val="nil"/>
              <w:left w:val="nil"/>
              <w:bottom w:val="nil"/>
              <w:right w:val="nil"/>
            </w:tcBorders>
          </w:tcPr>
          <w:p w14:paraId="6151A9AE"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8969F4" w:rsidRPr="008969F4" w14:paraId="2FC7B63A" w14:textId="77777777" w:rsidTr="00606443">
        <w:trPr>
          <w:cantSplit/>
          <w:trHeight w:val="289"/>
        </w:trPr>
        <w:tc>
          <w:tcPr>
            <w:tcW w:w="102" w:type="dxa"/>
            <w:vMerge/>
            <w:tcBorders>
              <w:top w:val="nil"/>
              <w:left w:val="nil"/>
              <w:bottom w:val="nil"/>
              <w:right w:val="nil"/>
            </w:tcBorders>
          </w:tcPr>
          <w:p w14:paraId="09888B4B" w14:textId="77777777" w:rsidR="008969F4" w:rsidRPr="008969F4" w:rsidRDefault="008969F4" w:rsidP="00071C3A">
            <w:pPr>
              <w:pStyle w:val="a3"/>
              <w:wordWrap/>
              <w:spacing w:line="240" w:lineRule="auto"/>
              <w:rPr>
                <w:rFonts w:asciiTheme="majorEastAsia" w:eastAsiaTheme="majorEastAsia" w:hAnsiTheme="majorEastAsia"/>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56547F75" w14:textId="77777777" w:rsidR="008969F4" w:rsidRPr="008969F4" w:rsidRDefault="008969F4" w:rsidP="00071C3A">
            <w:pPr>
              <w:pStyle w:val="a3"/>
              <w:wordWrap/>
              <w:jc w:val="center"/>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ｇ</w:t>
            </w:r>
          </w:p>
        </w:tc>
        <w:tc>
          <w:tcPr>
            <w:tcW w:w="1361" w:type="dxa"/>
            <w:vMerge w:val="restart"/>
            <w:tcBorders>
              <w:top w:val="nil"/>
              <w:left w:val="nil"/>
              <w:right w:val="single" w:sz="4" w:space="0" w:color="000000"/>
            </w:tcBorders>
            <w:vAlign w:val="center"/>
          </w:tcPr>
          <w:p w14:paraId="02AA82B9"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旅客、乗組員等の行方不明</w:t>
            </w:r>
          </w:p>
        </w:tc>
        <w:tc>
          <w:tcPr>
            <w:tcW w:w="7200" w:type="dxa"/>
            <w:tcBorders>
              <w:top w:val="nil"/>
              <w:left w:val="nil"/>
              <w:bottom w:val="nil"/>
              <w:right w:val="single" w:sz="4" w:space="0" w:color="000000"/>
            </w:tcBorders>
          </w:tcPr>
          <w:p w14:paraId="6265B72A"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行方不明が判明した日時及び場所</w:t>
            </w:r>
          </w:p>
        </w:tc>
        <w:tc>
          <w:tcPr>
            <w:tcW w:w="102" w:type="dxa"/>
            <w:vMerge/>
            <w:tcBorders>
              <w:top w:val="nil"/>
              <w:left w:val="nil"/>
              <w:bottom w:val="nil"/>
              <w:right w:val="nil"/>
            </w:tcBorders>
          </w:tcPr>
          <w:p w14:paraId="7330BCCB" w14:textId="77777777" w:rsidR="008969F4" w:rsidRPr="008969F4" w:rsidRDefault="008969F4" w:rsidP="00071C3A">
            <w:pPr>
              <w:pStyle w:val="a3"/>
              <w:wordWrap/>
              <w:rPr>
                <w:rFonts w:asciiTheme="majorEastAsia" w:eastAsiaTheme="majorEastAsia" w:hAnsiTheme="majorEastAsia"/>
                <w:spacing w:val="0"/>
                <w:sz w:val="21"/>
                <w:szCs w:val="21"/>
              </w:rPr>
            </w:pPr>
          </w:p>
        </w:tc>
      </w:tr>
      <w:tr w:rsidR="008969F4" w:rsidRPr="008969F4" w14:paraId="6C70B333" w14:textId="77777777" w:rsidTr="00606443">
        <w:trPr>
          <w:cantSplit/>
          <w:trHeight w:hRule="exact" w:val="907"/>
        </w:trPr>
        <w:tc>
          <w:tcPr>
            <w:tcW w:w="102" w:type="dxa"/>
            <w:vMerge w:val="restart"/>
            <w:tcBorders>
              <w:top w:val="nil"/>
              <w:left w:val="nil"/>
              <w:bottom w:val="nil"/>
              <w:right w:val="nil"/>
            </w:tcBorders>
          </w:tcPr>
          <w:p w14:paraId="1BA699ED" w14:textId="77777777" w:rsidR="008969F4" w:rsidRPr="008969F4" w:rsidRDefault="008969F4" w:rsidP="00071C3A">
            <w:pPr>
              <w:pStyle w:val="a3"/>
              <w:wordWrap/>
              <w:rPr>
                <w:rFonts w:asciiTheme="majorEastAsia" w:eastAsiaTheme="majorEastAsia" w:hAnsiTheme="majorEastAsia"/>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616BDE2E" w14:textId="77777777" w:rsidR="008969F4" w:rsidRPr="008969F4" w:rsidRDefault="008969F4" w:rsidP="00071C3A">
            <w:pPr>
              <w:pStyle w:val="a3"/>
              <w:wordWrap/>
              <w:jc w:val="center"/>
              <w:rPr>
                <w:rFonts w:asciiTheme="majorEastAsia" w:eastAsiaTheme="majorEastAsia" w:hAnsiTheme="majorEastAsia"/>
                <w:spacing w:val="0"/>
                <w:sz w:val="21"/>
                <w:szCs w:val="21"/>
              </w:rPr>
            </w:pPr>
          </w:p>
        </w:tc>
        <w:tc>
          <w:tcPr>
            <w:tcW w:w="1361" w:type="dxa"/>
            <w:vMerge/>
            <w:tcBorders>
              <w:left w:val="nil"/>
              <w:bottom w:val="single" w:sz="4" w:space="0" w:color="000000"/>
              <w:right w:val="single" w:sz="4" w:space="0" w:color="000000"/>
            </w:tcBorders>
            <w:vAlign w:val="center"/>
          </w:tcPr>
          <w:p w14:paraId="023776B0"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p>
        </w:tc>
        <w:tc>
          <w:tcPr>
            <w:tcW w:w="7200" w:type="dxa"/>
            <w:tcBorders>
              <w:top w:val="nil"/>
              <w:left w:val="nil"/>
              <w:bottom w:val="single" w:sz="4" w:space="0" w:color="000000"/>
              <w:right w:val="single" w:sz="4" w:space="0" w:color="000000"/>
            </w:tcBorders>
          </w:tcPr>
          <w:p w14:paraId="24D0E79A"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行方不明の日時、場所及び理由（推定）</w:t>
            </w:r>
          </w:p>
          <w:p w14:paraId="7D51B21F"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行方不明者の氏名等</w:t>
            </w:r>
          </w:p>
          <w:p w14:paraId="422B426D" w14:textId="77777777" w:rsidR="008969F4" w:rsidRPr="008969F4" w:rsidRDefault="008969F4"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④　行方不明者の遺留品等</w:t>
            </w:r>
          </w:p>
        </w:tc>
        <w:tc>
          <w:tcPr>
            <w:tcW w:w="102" w:type="dxa"/>
            <w:vMerge w:val="restart"/>
            <w:tcBorders>
              <w:top w:val="nil"/>
              <w:left w:val="nil"/>
              <w:bottom w:val="nil"/>
              <w:right w:val="nil"/>
            </w:tcBorders>
          </w:tcPr>
          <w:p w14:paraId="10A0307C" w14:textId="77777777" w:rsidR="008969F4" w:rsidRPr="008969F4" w:rsidRDefault="008969F4" w:rsidP="00071C3A">
            <w:pPr>
              <w:pStyle w:val="a3"/>
              <w:wordWrap/>
              <w:rPr>
                <w:rFonts w:asciiTheme="majorEastAsia" w:eastAsiaTheme="majorEastAsia" w:hAnsiTheme="majorEastAsia"/>
                <w:spacing w:val="0"/>
                <w:sz w:val="21"/>
                <w:szCs w:val="21"/>
              </w:rPr>
            </w:pPr>
          </w:p>
        </w:tc>
      </w:tr>
      <w:tr w:rsidR="001964A0" w:rsidRPr="008969F4" w14:paraId="48199F4D" w14:textId="77777777" w:rsidTr="00606443">
        <w:trPr>
          <w:cantSplit/>
          <w:trHeight w:hRule="exact" w:val="907"/>
        </w:trPr>
        <w:tc>
          <w:tcPr>
            <w:tcW w:w="102" w:type="dxa"/>
            <w:vMerge/>
            <w:tcBorders>
              <w:top w:val="nil"/>
              <w:left w:val="nil"/>
              <w:bottom w:val="nil"/>
              <w:right w:val="nil"/>
            </w:tcBorders>
          </w:tcPr>
          <w:p w14:paraId="3A97A789"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702FDEC" w14:textId="77777777" w:rsidR="001964A0" w:rsidRPr="008969F4" w:rsidRDefault="001964A0" w:rsidP="00071C3A">
            <w:pPr>
              <w:autoSpaceDE w:val="0"/>
              <w:autoSpaceDN w:val="0"/>
              <w:jc w:val="center"/>
              <w:rPr>
                <w:rFonts w:asciiTheme="majorEastAsia" w:eastAsiaTheme="majorEastAsia" w:hAnsiTheme="majorEastAsia"/>
              </w:rPr>
            </w:pPr>
            <w:r w:rsidRPr="008969F4">
              <w:rPr>
                <w:rFonts w:asciiTheme="majorEastAsia" w:eastAsiaTheme="majorEastAsia" w:hAnsiTheme="majorEastAsia" w:hint="eastAsia"/>
              </w:rPr>
              <w:t>ｈ</w:t>
            </w:r>
          </w:p>
        </w:tc>
        <w:tc>
          <w:tcPr>
            <w:tcW w:w="1361" w:type="dxa"/>
            <w:tcBorders>
              <w:top w:val="nil"/>
              <w:left w:val="nil"/>
              <w:bottom w:val="single" w:sz="4" w:space="0" w:color="000000"/>
              <w:right w:val="single" w:sz="4" w:space="0" w:color="000000"/>
            </w:tcBorders>
            <w:vAlign w:val="center"/>
          </w:tcPr>
          <w:p w14:paraId="78D427B0"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その他の事故</w:t>
            </w:r>
          </w:p>
        </w:tc>
        <w:tc>
          <w:tcPr>
            <w:tcW w:w="7200" w:type="dxa"/>
            <w:tcBorders>
              <w:top w:val="nil"/>
              <w:left w:val="nil"/>
              <w:bottom w:val="single" w:sz="4" w:space="0" w:color="000000"/>
              <w:right w:val="single" w:sz="4" w:space="0" w:color="000000"/>
            </w:tcBorders>
          </w:tcPr>
          <w:p w14:paraId="7E038CC9"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事故の状況</w:t>
            </w:r>
          </w:p>
          <w:p w14:paraId="693CF2FA"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事故の原因</w:t>
            </w:r>
          </w:p>
          <w:p w14:paraId="624259AE"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措置状況</w:t>
            </w:r>
          </w:p>
        </w:tc>
        <w:tc>
          <w:tcPr>
            <w:tcW w:w="102" w:type="dxa"/>
            <w:vMerge/>
            <w:tcBorders>
              <w:top w:val="nil"/>
              <w:left w:val="nil"/>
              <w:bottom w:val="nil"/>
              <w:right w:val="nil"/>
            </w:tcBorders>
          </w:tcPr>
          <w:p w14:paraId="26774187" w14:textId="77777777" w:rsidR="001964A0" w:rsidRPr="008969F4" w:rsidRDefault="001964A0" w:rsidP="00071C3A">
            <w:pPr>
              <w:pStyle w:val="a3"/>
              <w:wordWrap/>
              <w:rPr>
                <w:rFonts w:asciiTheme="majorEastAsia" w:eastAsiaTheme="majorEastAsia" w:hAnsiTheme="majorEastAsia"/>
                <w:spacing w:val="0"/>
                <w:sz w:val="21"/>
                <w:szCs w:val="21"/>
              </w:rPr>
            </w:pPr>
          </w:p>
        </w:tc>
      </w:tr>
      <w:tr w:rsidR="001964A0" w:rsidRPr="008969F4" w14:paraId="0FDDB5B3" w14:textId="77777777" w:rsidTr="00606443">
        <w:trPr>
          <w:cantSplit/>
          <w:trHeight w:hRule="exact" w:val="907"/>
        </w:trPr>
        <w:tc>
          <w:tcPr>
            <w:tcW w:w="102" w:type="dxa"/>
            <w:vMerge/>
            <w:tcBorders>
              <w:top w:val="nil"/>
              <w:left w:val="nil"/>
              <w:bottom w:val="nil"/>
              <w:right w:val="nil"/>
            </w:tcBorders>
          </w:tcPr>
          <w:p w14:paraId="1A011CD9" w14:textId="77777777" w:rsidR="001964A0" w:rsidRPr="008969F4" w:rsidRDefault="001964A0" w:rsidP="00071C3A">
            <w:pPr>
              <w:pStyle w:val="a3"/>
              <w:wordWrap/>
              <w:spacing w:line="240" w:lineRule="auto"/>
              <w:rPr>
                <w:rFonts w:asciiTheme="majorEastAsia" w:eastAsiaTheme="majorEastAsia" w:hAnsiTheme="majorEastAsia"/>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37BC7C6F" w14:textId="77777777" w:rsidR="001964A0" w:rsidRPr="008969F4" w:rsidRDefault="001964A0" w:rsidP="00071C3A">
            <w:pPr>
              <w:autoSpaceDE w:val="0"/>
              <w:autoSpaceDN w:val="0"/>
              <w:jc w:val="center"/>
              <w:rPr>
                <w:rFonts w:asciiTheme="majorEastAsia" w:eastAsiaTheme="majorEastAsia" w:hAnsiTheme="majorEastAsia"/>
              </w:rPr>
            </w:pPr>
            <w:r w:rsidRPr="008969F4">
              <w:rPr>
                <w:rFonts w:asciiTheme="majorEastAsia" w:eastAsiaTheme="majorEastAsia" w:hAnsiTheme="majorEastAsia" w:hint="eastAsia"/>
              </w:rPr>
              <w:t>ｉ</w:t>
            </w:r>
          </w:p>
        </w:tc>
        <w:tc>
          <w:tcPr>
            <w:tcW w:w="1361" w:type="dxa"/>
            <w:tcBorders>
              <w:top w:val="nil"/>
              <w:left w:val="nil"/>
              <w:bottom w:val="single" w:sz="4" w:space="0" w:color="000000"/>
              <w:right w:val="single" w:sz="4" w:space="0" w:color="000000"/>
            </w:tcBorders>
            <w:vAlign w:val="center"/>
          </w:tcPr>
          <w:p w14:paraId="54FE92BA"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インシデント</w:t>
            </w:r>
          </w:p>
        </w:tc>
        <w:tc>
          <w:tcPr>
            <w:tcW w:w="7200" w:type="dxa"/>
            <w:tcBorders>
              <w:top w:val="nil"/>
              <w:left w:val="nil"/>
              <w:bottom w:val="single" w:sz="4" w:space="0" w:color="000000"/>
              <w:right w:val="single" w:sz="4" w:space="0" w:color="000000"/>
            </w:tcBorders>
          </w:tcPr>
          <w:p w14:paraId="454FD2B2"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①　インシデントの状況</w:t>
            </w:r>
          </w:p>
          <w:p w14:paraId="2252CA70"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②　インシデントの原因</w:t>
            </w:r>
          </w:p>
          <w:p w14:paraId="5D2CE102" w14:textId="77777777" w:rsidR="001964A0" w:rsidRPr="008969F4" w:rsidRDefault="001964A0" w:rsidP="00071C3A">
            <w:pPr>
              <w:pStyle w:val="a3"/>
              <w:wordWrap/>
              <w:ind w:leftChars="50" w:left="106" w:rightChars="50" w:right="106"/>
              <w:jc w:val="left"/>
              <w:rPr>
                <w:rFonts w:asciiTheme="majorEastAsia" w:eastAsiaTheme="majorEastAsia" w:hAnsiTheme="majorEastAsia"/>
                <w:spacing w:val="0"/>
                <w:sz w:val="21"/>
                <w:szCs w:val="21"/>
              </w:rPr>
            </w:pPr>
            <w:r w:rsidRPr="008969F4">
              <w:rPr>
                <w:rFonts w:asciiTheme="majorEastAsia" w:eastAsiaTheme="majorEastAsia" w:hAnsiTheme="majorEastAsia" w:hint="eastAsia"/>
                <w:sz w:val="21"/>
                <w:szCs w:val="21"/>
              </w:rPr>
              <w:t>③　措置状況</w:t>
            </w:r>
          </w:p>
        </w:tc>
        <w:tc>
          <w:tcPr>
            <w:tcW w:w="102" w:type="dxa"/>
            <w:vMerge/>
            <w:tcBorders>
              <w:top w:val="nil"/>
              <w:left w:val="nil"/>
              <w:bottom w:val="nil"/>
              <w:right w:val="nil"/>
            </w:tcBorders>
          </w:tcPr>
          <w:p w14:paraId="1DC0FE05" w14:textId="77777777" w:rsidR="001964A0" w:rsidRPr="008969F4" w:rsidRDefault="001964A0" w:rsidP="00071C3A">
            <w:pPr>
              <w:pStyle w:val="a3"/>
              <w:wordWrap/>
              <w:rPr>
                <w:rFonts w:asciiTheme="majorEastAsia" w:eastAsiaTheme="majorEastAsia" w:hAnsiTheme="majorEastAsia"/>
                <w:spacing w:val="0"/>
                <w:sz w:val="21"/>
                <w:szCs w:val="21"/>
              </w:rPr>
            </w:pPr>
          </w:p>
        </w:tc>
      </w:tr>
    </w:tbl>
    <w:p w14:paraId="47904A20" w14:textId="77777777" w:rsidR="001964A0" w:rsidRPr="00CB1A2A" w:rsidRDefault="001964A0" w:rsidP="00071C3A">
      <w:pPr>
        <w:pStyle w:val="a3"/>
        <w:wordWrap/>
        <w:rPr>
          <w:spacing w:val="0"/>
          <w:sz w:val="21"/>
          <w:szCs w:val="21"/>
        </w:rPr>
      </w:pPr>
    </w:p>
    <w:p w14:paraId="05788D03" w14:textId="77777777" w:rsidR="001964A0" w:rsidRDefault="001964A0" w:rsidP="00071C3A">
      <w:pPr>
        <w:pStyle w:val="a3"/>
        <w:wordWrap/>
        <w:ind w:firstLineChars="500" w:firstLine="1073"/>
        <w:rPr>
          <w:rFonts w:ascii="ＭＳ ゴシック" w:hAnsi="ＭＳ ゴシック"/>
          <w:sz w:val="21"/>
          <w:szCs w:val="21"/>
        </w:rPr>
      </w:pPr>
      <w:r w:rsidRPr="00CB1A2A">
        <w:rPr>
          <w:rFonts w:ascii="ＭＳ ゴシック" w:hAnsi="ＭＳ ゴシック" w:hint="eastAsia"/>
          <w:sz w:val="21"/>
          <w:szCs w:val="21"/>
        </w:rPr>
        <w:t>第３章</w:t>
      </w:r>
      <w:r w:rsidR="004655B3">
        <w:rPr>
          <w:rFonts w:ascii="ＭＳ ゴシック" w:hAnsi="ＭＳ ゴシック" w:hint="eastAsia"/>
          <w:sz w:val="21"/>
          <w:szCs w:val="21"/>
        </w:rPr>
        <w:t xml:space="preserve">　</w:t>
      </w:r>
      <w:r w:rsidRPr="00CB1A2A">
        <w:rPr>
          <w:rFonts w:ascii="ＭＳ ゴシック" w:hAnsi="ＭＳ ゴシック" w:hint="eastAsia"/>
          <w:sz w:val="21"/>
          <w:szCs w:val="21"/>
        </w:rPr>
        <w:t xml:space="preserve">　事故の処理等</w:t>
      </w:r>
    </w:p>
    <w:p w14:paraId="7CC66854" w14:textId="77777777" w:rsidR="002253E9" w:rsidRPr="002253E9" w:rsidRDefault="002253E9" w:rsidP="00071C3A">
      <w:pPr>
        <w:pStyle w:val="a3"/>
        <w:wordWrap/>
        <w:ind w:firstLineChars="100" w:firstLine="215"/>
        <w:rPr>
          <w:rFonts w:ascii="ＭＳ ゴシック" w:hAnsi="ＭＳ ゴシック"/>
          <w:sz w:val="21"/>
          <w:szCs w:val="21"/>
        </w:rPr>
      </w:pPr>
      <w:r w:rsidRPr="002253E9">
        <w:rPr>
          <w:rFonts w:ascii="ＭＳ ゴシック" w:hAnsi="ＭＳ ゴシック" w:hint="eastAsia"/>
          <w:sz w:val="21"/>
          <w:szCs w:val="21"/>
        </w:rPr>
        <w:t>（船長のとるべき措置）</w:t>
      </w:r>
    </w:p>
    <w:p w14:paraId="629D6037" w14:textId="77777777" w:rsidR="002253E9" w:rsidRPr="002253E9" w:rsidRDefault="002253E9" w:rsidP="00071C3A">
      <w:pPr>
        <w:pStyle w:val="a3"/>
        <w:wordWrap/>
        <w:ind w:left="215" w:hangingChars="100" w:hanging="215"/>
        <w:rPr>
          <w:rFonts w:ascii="ＭＳ ゴシック" w:hAnsi="ＭＳ ゴシック"/>
          <w:sz w:val="21"/>
          <w:szCs w:val="21"/>
        </w:rPr>
      </w:pPr>
      <w:r w:rsidRPr="002253E9">
        <w:rPr>
          <w:rFonts w:ascii="ＭＳ ゴシック" w:hAnsi="ＭＳ ゴシック" w:hint="eastAsia"/>
          <w:sz w:val="21"/>
          <w:szCs w:val="21"/>
        </w:rPr>
        <w:t>第６条　事故が発生したときに、旅客の安全、船体、車両の保全のために船長が講ずべき必要な措置はおおむね次のとおりである。</w:t>
      </w:r>
    </w:p>
    <w:p w14:paraId="4A810801" w14:textId="77777777" w:rsidR="002253E9" w:rsidRPr="002253E9" w:rsidRDefault="002253E9" w:rsidP="00071C3A">
      <w:pPr>
        <w:pStyle w:val="a3"/>
        <w:wordWrap/>
        <w:ind w:firstLineChars="50" w:firstLine="107"/>
        <w:rPr>
          <w:rFonts w:ascii="ＭＳ ゴシック" w:hAnsi="ＭＳ ゴシック"/>
          <w:sz w:val="21"/>
          <w:szCs w:val="21"/>
        </w:rPr>
      </w:pPr>
      <w:r w:rsidRPr="002253E9">
        <w:rPr>
          <w:rFonts w:ascii="ＭＳ ゴシック" w:hAnsi="ＭＳ ゴシック" w:hint="eastAsia"/>
          <w:sz w:val="21"/>
          <w:szCs w:val="21"/>
        </w:rPr>
        <w:t>(1)　海難事故の場合</w:t>
      </w:r>
    </w:p>
    <w:p w14:paraId="531CE907" w14:textId="77777777" w:rsid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①　損傷状況の把握及び事故局限の可否の検討</w:t>
      </w:r>
    </w:p>
    <w:p w14:paraId="17248325" w14:textId="77777777" w:rsid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②　人身事故に対する早急な救護</w:t>
      </w:r>
    </w:p>
    <w:p w14:paraId="6EC7CE7F" w14:textId="77777777" w:rsid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③　連絡方法の確立（船内及び船外）</w:t>
      </w:r>
    </w:p>
    <w:p w14:paraId="0249D6DA" w14:textId="77777777" w:rsid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④　旅客への正確な情報の周知及び状況に即した適切な旅客の誘導</w:t>
      </w:r>
    </w:p>
    <w:p w14:paraId="65C40E48" w14:textId="77777777" w:rsidR="002253E9" w:rsidRP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⑤　二次災害及び被害拡大を防止するための適切な作業の実施</w:t>
      </w:r>
    </w:p>
    <w:p w14:paraId="2D64DCFE" w14:textId="77777777" w:rsidR="002253E9" w:rsidRPr="002253E9" w:rsidRDefault="002253E9" w:rsidP="00071C3A">
      <w:pPr>
        <w:pStyle w:val="a3"/>
        <w:wordWrap/>
        <w:ind w:firstLineChars="50" w:firstLine="107"/>
        <w:rPr>
          <w:rFonts w:ascii="ＭＳ ゴシック" w:hAnsi="ＭＳ ゴシック"/>
          <w:sz w:val="21"/>
          <w:szCs w:val="21"/>
        </w:rPr>
      </w:pPr>
      <w:r w:rsidRPr="002253E9">
        <w:rPr>
          <w:rFonts w:ascii="ＭＳ ゴシック" w:hAnsi="ＭＳ ゴシック" w:hint="eastAsia"/>
          <w:sz w:val="21"/>
          <w:szCs w:val="21"/>
        </w:rPr>
        <w:t>(2)　不法事件の場合</w:t>
      </w:r>
    </w:p>
    <w:p w14:paraId="117EB7EB" w14:textId="77777777" w:rsid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①　被害者に対する早急な救護</w:t>
      </w:r>
    </w:p>
    <w:p w14:paraId="45627C53" w14:textId="77777777" w:rsid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②　不法行為者の隔離又は監視</w:t>
      </w:r>
    </w:p>
    <w:p w14:paraId="6E4860B4" w14:textId="77777777" w:rsid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③　連絡方法の確立（船内及び船外）</w:t>
      </w:r>
    </w:p>
    <w:p w14:paraId="69B2D073" w14:textId="77777777" w:rsid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④　旅客に対する現状及び措置状況の周知と旅客の軽率な行為の禁止</w:t>
      </w:r>
    </w:p>
    <w:p w14:paraId="0BF3BDBF" w14:textId="77777777" w:rsidR="002253E9" w:rsidRPr="002253E9" w:rsidRDefault="002253E9" w:rsidP="00071C3A">
      <w:pPr>
        <w:pStyle w:val="a3"/>
        <w:wordWrap/>
        <w:ind w:firstLineChars="200" w:firstLine="429"/>
        <w:rPr>
          <w:rFonts w:ascii="ＭＳ ゴシック" w:hAnsi="ＭＳ ゴシック"/>
          <w:sz w:val="21"/>
          <w:szCs w:val="21"/>
        </w:rPr>
      </w:pPr>
      <w:r w:rsidRPr="002253E9">
        <w:rPr>
          <w:rFonts w:ascii="ＭＳ ゴシック" w:hAnsi="ＭＳ ゴシック" w:hint="eastAsia"/>
          <w:sz w:val="21"/>
          <w:szCs w:val="21"/>
        </w:rPr>
        <w:t>⑤　不法行為が継続している場合、中止を求める不法行為者への説得</w:t>
      </w:r>
    </w:p>
    <w:p w14:paraId="20C3066E" w14:textId="77777777" w:rsidR="002253E9" w:rsidRPr="002253E9" w:rsidRDefault="002253E9" w:rsidP="00071C3A">
      <w:pPr>
        <w:pStyle w:val="a3"/>
        <w:wordWrap/>
        <w:ind w:firstLineChars="100" w:firstLine="215"/>
        <w:rPr>
          <w:rFonts w:ascii="ＭＳ ゴシック" w:hAnsi="ＭＳ ゴシック"/>
          <w:sz w:val="21"/>
          <w:szCs w:val="21"/>
        </w:rPr>
      </w:pPr>
      <w:r w:rsidRPr="002253E9">
        <w:rPr>
          <w:rFonts w:ascii="ＭＳ ゴシック" w:hAnsi="ＭＳ ゴシック" w:hint="eastAsia"/>
          <w:sz w:val="21"/>
          <w:szCs w:val="21"/>
        </w:rPr>
        <w:t>（運航管理者のとるべき措置）</w:t>
      </w:r>
    </w:p>
    <w:p w14:paraId="74DA6CB8" w14:textId="77777777" w:rsidR="002253E9" w:rsidRPr="002253E9" w:rsidRDefault="002253E9" w:rsidP="00071C3A">
      <w:pPr>
        <w:pStyle w:val="a3"/>
        <w:wordWrap/>
        <w:ind w:left="215" w:hangingChars="100" w:hanging="215"/>
        <w:rPr>
          <w:rFonts w:ascii="ＭＳ ゴシック" w:hAnsi="ＭＳ ゴシック"/>
          <w:sz w:val="21"/>
          <w:szCs w:val="21"/>
        </w:rPr>
      </w:pPr>
      <w:r w:rsidRPr="002253E9">
        <w:rPr>
          <w:rFonts w:ascii="ＭＳ ゴシック" w:hAnsi="ＭＳ ゴシック" w:hint="eastAsia"/>
          <w:sz w:val="21"/>
          <w:szCs w:val="21"/>
        </w:rPr>
        <w:t>第７条　運航管理者は、通常連絡、入港連絡等の船長からの連絡が異常に遅延している場合又は連絡なしに入港が異常に遅延している場合は、遅滞なく船舶の動静把握のために必要な措置を講じなければならない。</w:t>
      </w:r>
    </w:p>
    <w:p w14:paraId="7A89C8F9" w14:textId="77777777" w:rsidR="002253E9" w:rsidRPr="002253E9" w:rsidRDefault="002253E9" w:rsidP="00071C3A">
      <w:pPr>
        <w:pStyle w:val="a3"/>
        <w:wordWrap/>
        <w:ind w:left="215" w:hangingChars="100" w:hanging="215"/>
        <w:rPr>
          <w:rFonts w:ascii="ＭＳ ゴシック" w:hAnsi="ＭＳ ゴシック"/>
          <w:sz w:val="21"/>
          <w:szCs w:val="21"/>
        </w:rPr>
      </w:pPr>
      <w:r w:rsidRPr="002253E9">
        <w:rPr>
          <w:rFonts w:ascii="ＭＳ ゴシック" w:hAnsi="ＭＳ ゴシック" w:hint="eastAsia"/>
          <w:sz w:val="21"/>
          <w:szCs w:val="21"/>
        </w:rPr>
        <w:lastRenderedPageBreak/>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12EFFBA9" w14:textId="77777777" w:rsidR="002253E9" w:rsidRPr="002253E9" w:rsidRDefault="002253E9" w:rsidP="00071C3A">
      <w:pPr>
        <w:pStyle w:val="a3"/>
        <w:wordWrap/>
        <w:ind w:left="215" w:hangingChars="100" w:hanging="215"/>
        <w:rPr>
          <w:rFonts w:ascii="ＭＳ ゴシック" w:hAnsi="ＭＳ ゴシック"/>
          <w:sz w:val="21"/>
          <w:szCs w:val="21"/>
        </w:rPr>
      </w:pPr>
      <w:r w:rsidRPr="002253E9">
        <w:rPr>
          <w:rFonts w:ascii="ＭＳ ゴシック" w:hAnsi="ＭＳ ゴシック" w:hint="eastAsia"/>
          <w:sz w:val="21"/>
          <w:szCs w:val="21"/>
        </w:rPr>
        <w:t>３　事故の発生を知ったとき又は船舶の動静が把握できないときに運航管理者がとるべき必要な措置はおおむね次のとおりである。</w:t>
      </w:r>
    </w:p>
    <w:p w14:paraId="1B9637F9" w14:textId="77777777" w:rsidR="002253E9" w:rsidRDefault="002253E9" w:rsidP="00071C3A">
      <w:pPr>
        <w:pStyle w:val="a3"/>
        <w:wordWrap/>
        <w:ind w:firstLineChars="50" w:firstLine="107"/>
        <w:rPr>
          <w:rFonts w:ascii="ＭＳ ゴシック" w:hAnsi="ＭＳ ゴシック"/>
          <w:sz w:val="21"/>
          <w:szCs w:val="21"/>
        </w:rPr>
      </w:pPr>
      <w:r w:rsidRPr="002253E9">
        <w:rPr>
          <w:rFonts w:ascii="ＭＳ ゴシック" w:hAnsi="ＭＳ ゴシック" w:hint="eastAsia"/>
          <w:sz w:val="21"/>
          <w:szCs w:val="21"/>
        </w:rPr>
        <w:t>(1)　事故の実態把握及び救難に必要な情報の収集及び分析</w:t>
      </w:r>
    </w:p>
    <w:p w14:paraId="6CEDFA0F" w14:textId="77777777" w:rsidR="002253E9" w:rsidRDefault="002253E9" w:rsidP="00071C3A">
      <w:pPr>
        <w:pStyle w:val="a3"/>
        <w:wordWrap/>
        <w:ind w:firstLineChars="50" w:firstLine="107"/>
        <w:rPr>
          <w:rFonts w:ascii="ＭＳ ゴシック" w:hAnsi="ＭＳ ゴシック"/>
          <w:sz w:val="21"/>
          <w:szCs w:val="21"/>
        </w:rPr>
      </w:pPr>
      <w:r w:rsidRPr="002253E9">
        <w:rPr>
          <w:rFonts w:ascii="ＭＳ ゴシック" w:hAnsi="ＭＳ ゴシック" w:hint="eastAsia"/>
          <w:sz w:val="21"/>
          <w:szCs w:val="21"/>
        </w:rPr>
        <w:t>(2)　海上保安官署への救助要請</w:t>
      </w:r>
    </w:p>
    <w:p w14:paraId="009F10E8" w14:textId="77777777" w:rsidR="002253E9" w:rsidRDefault="002253E9" w:rsidP="00071C3A">
      <w:pPr>
        <w:pStyle w:val="a3"/>
        <w:wordWrap/>
        <w:ind w:firstLineChars="50" w:firstLine="107"/>
        <w:rPr>
          <w:rFonts w:ascii="ＭＳ ゴシック" w:hAnsi="ＭＳ ゴシック"/>
          <w:sz w:val="21"/>
          <w:szCs w:val="21"/>
        </w:rPr>
      </w:pPr>
      <w:r w:rsidRPr="002253E9">
        <w:rPr>
          <w:rFonts w:ascii="ＭＳ ゴシック" w:hAnsi="ＭＳ ゴシック" w:hint="eastAsia"/>
          <w:sz w:val="21"/>
          <w:szCs w:val="21"/>
        </w:rPr>
        <w:t>(3)　行方不明者の捜索又は本船の救助のための捜索船又は救助船等の手配</w:t>
      </w:r>
    </w:p>
    <w:p w14:paraId="715846B5" w14:textId="77777777" w:rsidR="002253E9" w:rsidRDefault="002253E9" w:rsidP="00071C3A">
      <w:pPr>
        <w:pStyle w:val="a3"/>
        <w:wordWrap/>
        <w:ind w:firstLineChars="50" w:firstLine="107"/>
        <w:rPr>
          <w:rFonts w:ascii="ＭＳ ゴシック" w:hAnsi="ＭＳ ゴシック"/>
          <w:sz w:val="21"/>
          <w:szCs w:val="21"/>
        </w:rPr>
      </w:pPr>
      <w:r w:rsidRPr="002253E9">
        <w:rPr>
          <w:rFonts w:ascii="ＭＳ ゴシック" w:hAnsi="ＭＳ ゴシック" w:hint="eastAsia"/>
          <w:sz w:val="21"/>
          <w:szCs w:val="21"/>
        </w:rPr>
        <w:t>(4)　必要人員の派遣及び必要物資の補給等</w:t>
      </w:r>
    </w:p>
    <w:p w14:paraId="629D70F5" w14:textId="77777777" w:rsidR="002253E9" w:rsidRDefault="002253E9" w:rsidP="00071C3A">
      <w:pPr>
        <w:pStyle w:val="a3"/>
        <w:wordWrap/>
        <w:ind w:firstLineChars="50" w:firstLine="107"/>
        <w:rPr>
          <w:rFonts w:ascii="ＭＳ ゴシック" w:hAnsi="ＭＳ ゴシック"/>
          <w:sz w:val="21"/>
          <w:szCs w:val="21"/>
        </w:rPr>
      </w:pPr>
      <w:r w:rsidRPr="002253E9">
        <w:rPr>
          <w:rFonts w:ascii="ＭＳ ゴシック" w:hAnsi="ＭＳ ゴシック" w:hint="eastAsia"/>
          <w:sz w:val="21"/>
          <w:szCs w:val="21"/>
        </w:rPr>
        <w:t>(5)　船長に対する必要事項の連絡及び助言</w:t>
      </w:r>
    </w:p>
    <w:p w14:paraId="4D035F43" w14:textId="77777777" w:rsidR="002253E9" w:rsidRPr="002253E9" w:rsidRDefault="002253E9" w:rsidP="00071C3A">
      <w:pPr>
        <w:pStyle w:val="a3"/>
        <w:wordWrap/>
        <w:ind w:firstLineChars="50" w:firstLine="107"/>
        <w:rPr>
          <w:rFonts w:ascii="ＭＳ ゴシック" w:hAnsi="ＭＳ ゴシック"/>
          <w:sz w:val="21"/>
          <w:szCs w:val="21"/>
        </w:rPr>
      </w:pPr>
      <w:r>
        <w:rPr>
          <w:rFonts w:ascii="ＭＳ ゴシック" w:hAnsi="ＭＳ ゴシック" w:hint="eastAsia"/>
          <w:sz w:val="21"/>
          <w:szCs w:val="21"/>
        </w:rPr>
        <w:t>(</w:t>
      </w:r>
      <w:r>
        <w:rPr>
          <w:rFonts w:ascii="ＭＳ ゴシック" w:hAnsi="ＭＳ ゴシック"/>
          <w:sz w:val="21"/>
          <w:szCs w:val="21"/>
        </w:rPr>
        <w:t>6</w:t>
      </w:r>
      <w:r>
        <w:rPr>
          <w:rFonts w:ascii="ＭＳ ゴシック" w:hAnsi="ＭＳ ゴシック" w:hint="eastAsia"/>
          <w:sz w:val="21"/>
          <w:szCs w:val="21"/>
        </w:rPr>
        <w:t xml:space="preserve">)　</w:t>
      </w:r>
      <w:r w:rsidRPr="002253E9">
        <w:rPr>
          <w:rFonts w:ascii="ＭＳ ゴシック" w:hAnsi="ＭＳ ゴシック" w:hint="eastAsia"/>
          <w:sz w:val="21"/>
          <w:szCs w:val="21"/>
        </w:rPr>
        <w:t>医師、病院、宿舎の手配等の旅客の救護のための措置</w:t>
      </w:r>
    </w:p>
    <w:p w14:paraId="156A7BA3" w14:textId="77777777" w:rsidR="002253E9" w:rsidRPr="002253E9" w:rsidRDefault="002253E9" w:rsidP="00071C3A">
      <w:pPr>
        <w:pStyle w:val="a3"/>
        <w:wordWrap/>
        <w:ind w:firstLineChars="50" w:firstLine="107"/>
        <w:rPr>
          <w:rFonts w:ascii="ＭＳ ゴシック" w:hAnsi="ＭＳ ゴシック"/>
          <w:sz w:val="21"/>
          <w:szCs w:val="21"/>
        </w:rPr>
      </w:pPr>
      <w:r>
        <w:rPr>
          <w:rFonts w:ascii="ＭＳ ゴシック" w:hAnsi="ＭＳ ゴシック"/>
          <w:sz w:val="21"/>
          <w:szCs w:val="21"/>
        </w:rPr>
        <w:t>(7)</w:t>
      </w:r>
      <w:r>
        <w:rPr>
          <w:rFonts w:ascii="ＭＳ ゴシック" w:hAnsi="ＭＳ ゴシック" w:hint="eastAsia"/>
          <w:sz w:val="21"/>
          <w:szCs w:val="21"/>
        </w:rPr>
        <w:t xml:space="preserve">　</w:t>
      </w:r>
      <w:r w:rsidRPr="002253E9">
        <w:rPr>
          <w:rFonts w:ascii="ＭＳ ゴシック" w:hAnsi="ＭＳ ゴシック" w:hint="eastAsia"/>
          <w:sz w:val="21"/>
          <w:szCs w:val="21"/>
        </w:rPr>
        <w:t>乗船客の氏名の確認及びその連絡先への通知</w:t>
      </w:r>
    </w:p>
    <w:p w14:paraId="3115DE14" w14:textId="77777777" w:rsidR="002253E9" w:rsidRPr="002253E9" w:rsidRDefault="002253E9" w:rsidP="00071C3A">
      <w:pPr>
        <w:pStyle w:val="a3"/>
        <w:wordWrap/>
        <w:ind w:firstLineChars="100" w:firstLine="215"/>
        <w:rPr>
          <w:rFonts w:ascii="ＭＳ ゴシック" w:hAnsi="ＭＳ ゴシック"/>
          <w:sz w:val="21"/>
          <w:szCs w:val="21"/>
        </w:rPr>
      </w:pPr>
      <w:r w:rsidRPr="002253E9">
        <w:rPr>
          <w:rFonts w:ascii="ＭＳ ゴシック" w:hAnsi="ＭＳ ゴシック" w:hint="eastAsia"/>
          <w:sz w:val="21"/>
          <w:szCs w:val="21"/>
        </w:rPr>
        <w:t>（運航管理者の指揮する事故処理組織）</w:t>
      </w:r>
    </w:p>
    <w:p w14:paraId="2EF57225" w14:textId="77777777" w:rsidR="002253E9" w:rsidRDefault="002253E9" w:rsidP="00071C3A">
      <w:pPr>
        <w:pStyle w:val="a3"/>
        <w:wordWrap/>
        <w:ind w:left="215" w:hangingChars="100" w:hanging="215"/>
        <w:rPr>
          <w:rFonts w:ascii="ＭＳ ゴシック" w:hAnsi="ＭＳ ゴシック"/>
          <w:sz w:val="21"/>
          <w:szCs w:val="21"/>
        </w:rPr>
      </w:pPr>
      <w:r w:rsidRPr="002253E9">
        <w:rPr>
          <w:rFonts w:ascii="ＭＳ ゴシック" w:hAnsi="ＭＳ ゴシック" w:hint="eastAsia"/>
          <w:sz w:val="21"/>
          <w:szCs w:val="21"/>
        </w:rPr>
        <w:t>第８条　非常対策本部を設置する場合以外の運航管理者が行う事故の処理に必要な組織は次のとおりとする。</w:t>
      </w:r>
    </w:p>
    <w:p w14:paraId="1928B6DB" w14:textId="77777777" w:rsidR="007C656A" w:rsidRPr="008371C3" w:rsidRDefault="00606443" w:rsidP="00071C3A">
      <w:pPr>
        <w:pStyle w:val="a3"/>
        <w:wordWrap/>
        <w:rPr>
          <w:rFonts w:asciiTheme="majorEastAsia" w:eastAsiaTheme="majorEastAsia" w:hAnsiTheme="majorEastAsia"/>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94080" behindDoc="0" locked="0" layoutInCell="1" hidden="0" allowOverlap="1" wp14:anchorId="7B411D9D" wp14:editId="0C1A1663">
                <wp:simplePos x="0" y="0"/>
                <wp:positionH relativeFrom="column">
                  <wp:posOffset>3328035</wp:posOffset>
                </wp:positionH>
                <wp:positionV relativeFrom="paragraph">
                  <wp:posOffset>152856</wp:posOffset>
                </wp:positionV>
                <wp:extent cx="730250" cy="198120"/>
                <wp:effectExtent l="0" t="0" r="12700" b="11430"/>
                <wp:wrapNone/>
                <wp:docPr id="1081"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53521C1C"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海務部員</w:t>
                            </w:r>
                          </w:p>
                        </w:txbxContent>
                      </wps:txbx>
                      <wps:bodyPr rot="0" vertOverflow="overflow" horzOverflow="overflow" wrap="square" lIns="74295" tIns="8890" rIns="74295" bIns="8890" anchor="t" anchorCtr="0" upright="1"/>
                    </wps:wsp>
                  </a:graphicData>
                </a:graphic>
              </wp:anchor>
            </w:drawing>
          </mc:Choice>
          <mc:Fallback>
            <w:pict>
              <v:shape w14:anchorId="7B411D9D" id="Text Box 376" o:spid="_x0000_s1040" type="#_x0000_t202" style="position:absolute;left:0;text-align:left;margin-left:262.05pt;margin-top:12.05pt;width:57.5pt;height:15.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">
                <v:textbox inset="5.85pt,.7pt,5.85pt,.7pt">
                  <w:txbxContent>
                    <w:p w14:paraId="53521C1C"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海務部員</w:t>
                      </w:r>
                    </w:p>
                  </w:txbxContent>
                </v:textbox>
              </v:shape>
            </w:pict>
          </mc:Fallback>
        </mc:AlternateContent>
      </w:r>
      <w:r w:rsidR="007C656A" w:rsidRPr="008371C3">
        <w:rPr>
          <w:rFonts w:asciiTheme="majorEastAsia" w:eastAsiaTheme="majorEastAsia" w:hAnsiTheme="majorEastAsia" w:hint="eastAsia"/>
          <w:sz w:val="21"/>
          <w:szCs w:val="21"/>
        </w:rPr>
        <w:t>（例）事故処理組織表</w:t>
      </w:r>
    </w:p>
    <w:p w14:paraId="49FBB8FD" w14:textId="77777777" w:rsidR="007C656A" w:rsidRPr="008371C3" w:rsidRDefault="007C656A" w:rsidP="00071C3A">
      <w:pPr>
        <w:pStyle w:val="a3"/>
        <w:wordWrap/>
        <w:rPr>
          <w:rFonts w:asciiTheme="majorEastAsia" w:eastAsiaTheme="majorEastAsia" w:hAnsiTheme="majorEastAsia"/>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95104" behindDoc="0" locked="0" layoutInCell="1" hidden="0" allowOverlap="1" wp14:anchorId="5FD97B4D" wp14:editId="355C20AD">
                <wp:simplePos x="0" y="0"/>
                <wp:positionH relativeFrom="column">
                  <wp:posOffset>1628140</wp:posOffset>
                </wp:positionH>
                <wp:positionV relativeFrom="paragraph">
                  <wp:posOffset>60325</wp:posOffset>
                </wp:positionV>
                <wp:extent cx="0" cy="650240"/>
                <wp:effectExtent l="635" t="0" r="29845" b="10160"/>
                <wp:wrapNone/>
                <wp:docPr id="1082" name="AutoShape 381"/>
                <wp:cNvGraphicFramePr/>
                <a:graphic xmlns:a="http://schemas.openxmlformats.org/drawingml/2006/main">
                  <a:graphicData uri="http://schemas.microsoft.com/office/word/2010/wordprocessingShape">
                    <wps:wsp>
                      <wps:cNvCnPr/>
                      <wps:spPr>
                        <a:xfrm>
                          <a:off x="0" y="0"/>
                          <a:ext cx="0" cy="650240"/>
                        </a:xfrm>
                        <a:prstGeom prst="straightConnector1">
                          <a:avLst/>
                        </a:prstGeom>
                        <a:noFill/>
                        <a:ln w="9525">
                          <a:solidFill>
                            <a:srgbClr val="000000"/>
                          </a:solidFill>
                          <a:round/>
                          <a:headEnd/>
                          <a:tailEnd/>
                        </a:ln>
                      </wps:spPr>
                      <wps:bodyPr/>
                    </wps:wsp>
                  </a:graphicData>
                </a:graphic>
              </wp:anchor>
            </w:drawing>
          </mc:Choice>
          <mc:Fallback>
            <w:pict>
              <v:shape w14:anchorId="14054288" id="AutoShape 381" o:spid="_x0000_s1026" type="#_x0000_t32" style="position:absolute;left:0;text-align:left;margin-left:128.2pt;margin-top:4.75pt;width:0;height:51.2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"/>
            </w:pict>
          </mc:Fallback>
        </mc:AlternateContent>
      </w:r>
      <w:r w:rsidRPr="008371C3">
        <w:rPr>
          <w:rFonts w:asciiTheme="majorEastAsia" w:eastAsiaTheme="majorEastAsia" w:hAnsiTheme="majorEastAsia"/>
          <w:noProof/>
          <w:sz w:val="21"/>
          <w:szCs w:val="21"/>
        </w:rPr>
        <mc:AlternateContent>
          <mc:Choice Requires="wps">
            <w:drawing>
              <wp:anchor distT="0" distB="0" distL="114300" distR="114300" simplePos="0" relativeHeight="251685888" behindDoc="0" locked="0" layoutInCell="1" hidden="0" allowOverlap="1" wp14:anchorId="2A5E4F50" wp14:editId="7F1567F5">
                <wp:simplePos x="0" y="0"/>
                <wp:positionH relativeFrom="column">
                  <wp:posOffset>1628140</wp:posOffset>
                </wp:positionH>
                <wp:positionV relativeFrom="paragraph">
                  <wp:posOffset>60325</wp:posOffset>
                </wp:positionV>
                <wp:extent cx="1708785" cy="0"/>
                <wp:effectExtent l="0" t="635" r="29210" b="10795"/>
                <wp:wrapNone/>
                <wp:docPr id="1083" name="AutoShape 379"/>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3AD3AB25" id="AutoShape 379" o:spid="_x0000_s1026" type="#_x0000_t32" style="position:absolute;left:0;text-align:left;margin-left:128.2pt;margin-top:4.75pt;width:134.5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"/>
            </w:pict>
          </mc:Fallback>
        </mc:AlternateContent>
      </w:r>
      <w:r w:rsidRPr="008371C3">
        <w:rPr>
          <w:rFonts w:asciiTheme="majorEastAsia" w:eastAsiaTheme="majorEastAsia" w:hAnsiTheme="majorEastAsia"/>
          <w:noProof/>
          <w:sz w:val="21"/>
          <w:szCs w:val="21"/>
        </w:rPr>
        <mc:AlternateContent>
          <mc:Choice Requires="wps">
            <w:drawing>
              <wp:anchor distT="0" distB="0" distL="114300" distR="114300" simplePos="0" relativeHeight="251692032" behindDoc="0" locked="0" layoutInCell="1" hidden="0" allowOverlap="1" wp14:anchorId="73420F2C" wp14:editId="484CFDD9">
                <wp:simplePos x="0" y="0"/>
                <wp:positionH relativeFrom="column">
                  <wp:posOffset>1957705</wp:posOffset>
                </wp:positionH>
                <wp:positionV relativeFrom="paragraph">
                  <wp:posOffset>-21590</wp:posOffset>
                </wp:positionV>
                <wp:extent cx="704850" cy="198120"/>
                <wp:effectExtent l="635" t="635" r="29845" b="10795"/>
                <wp:wrapNone/>
                <wp:docPr id="108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657E2485"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海務部長</w:t>
                            </w:r>
                          </w:p>
                        </w:txbxContent>
                      </wps:txbx>
                      <wps:bodyPr rot="0" vertOverflow="overflow" horzOverflow="overflow" wrap="square" lIns="74295" tIns="8890" rIns="74295" bIns="8890" anchor="t" anchorCtr="0" upright="1"/>
                    </wps:wsp>
                  </a:graphicData>
                </a:graphic>
              </wp:anchor>
            </w:drawing>
          </mc:Choice>
          <mc:Fallback>
            <w:pict>
              <v:shape w14:anchorId="73420F2C" id="Text Box 374" o:spid="_x0000_s1041" type="#_x0000_t202" style="position:absolute;left:0;text-align:left;margin-left:154.15pt;margin-top:-1.7pt;width:55.5pt;height:15.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">
                <v:textbox inset="5.85pt,.7pt,5.85pt,.7pt">
                  <w:txbxContent>
                    <w:p w14:paraId="657E2485"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海務部長</w:t>
                      </w:r>
                    </w:p>
                  </w:txbxContent>
                </v:textbox>
              </v:shape>
            </w:pict>
          </mc:Fallback>
        </mc:AlternateContent>
      </w:r>
    </w:p>
    <w:p w14:paraId="58F49C0C" w14:textId="77777777" w:rsidR="007C656A" w:rsidRPr="008371C3" w:rsidRDefault="007C656A" w:rsidP="00071C3A">
      <w:pPr>
        <w:pStyle w:val="a3"/>
        <w:wordWrap/>
        <w:rPr>
          <w:rFonts w:asciiTheme="majorEastAsia" w:eastAsiaTheme="majorEastAsia" w:hAnsiTheme="majorEastAsia"/>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88960" behindDoc="0" locked="0" layoutInCell="1" hidden="0" allowOverlap="1" wp14:anchorId="4CB35934" wp14:editId="177204E6">
                <wp:simplePos x="0" y="0"/>
                <wp:positionH relativeFrom="column">
                  <wp:posOffset>1965325</wp:posOffset>
                </wp:positionH>
                <wp:positionV relativeFrom="paragraph">
                  <wp:posOffset>113665</wp:posOffset>
                </wp:positionV>
                <wp:extent cx="704850" cy="198120"/>
                <wp:effectExtent l="635" t="635" r="29845" b="10795"/>
                <wp:wrapNone/>
                <wp:docPr id="1085"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02C7DF7F"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船舶部長</w:t>
                            </w:r>
                          </w:p>
                        </w:txbxContent>
                      </wps:txbx>
                      <wps:bodyPr rot="0" vertOverflow="overflow" horzOverflow="overflow" wrap="square" lIns="74295" tIns="8890" rIns="74295" bIns="8890" anchor="t" anchorCtr="0" upright="1"/>
                    </wps:wsp>
                  </a:graphicData>
                </a:graphic>
              </wp:anchor>
            </w:drawing>
          </mc:Choice>
          <mc:Fallback>
            <w:pict>
              <v:shape w14:anchorId="4CB35934" id="Text Box 370" o:spid="_x0000_s1042" type="#_x0000_t202" style="position:absolute;left:0;text-align:left;margin-left:154.75pt;margin-top:8.95pt;width:55.5pt;height:15.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">
                <v:textbox inset="5.85pt,.7pt,5.85pt,.7pt">
                  <w:txbxContent>
                    <w:p w14:paraId="02C7DF7F"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船舶部長</w:t>
                      </w:r>
                    </w:p>
                  </w:txbxContent>
                </v:textbox>
              </v:shape>
            </w:pict>
          </mc:Fallback>
        </mc:AlternateContent>
      </w:r>
      <w:r w:rsidRPr="008371C3">
        <w:rPr>
          <w:rFonts w:asciiTheme="majorEastAsia" w:eastAsiaTheme="majorEastAsia" w:hAnsiTheme="majorEastAsia"/>
          <w:noProof/>
          <w:sz w:val="21"/>
          <w:szCs w:val="21"/>
        </w:rPr>
        <mc:AlternateContent>
          <mc:Choice Requires="wps">
            <w:drawing>
              <wp:anchor distT="0" distB="0" distL="114300" distR="114300" simplePos="0" relativeHeight="251689984" behindDoc="0" locked="0" layoutInCell="1" hidden="0" allowOverlap="1" wp14:anchorId="0C329957" wp14:editId="0C315169">
                <wp:simplePos x="0" y="0"/>
                <wp:positionH relativeFrom="column">
                  <wp:posOffset>3335655</wp:posOffset>
                </wp:positionH>
                <wp:positionV relativeFrom="paragraph">
                  <wp:posOffset>114935</wp:posOffset>
                </wp:positionV>
                <wp:extent cx="730250" cy="198120"/>
                <wp:effectExtent l="635" t="635" r="29845" b="10795"/>
                <wp:wrapNone/>
                <wp:docPr id="1086"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4BCD5566"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船舶部員</w:t>
                            </w:r>
                          </w:p>
                        </w:txbxContent>
                      </wps:txbx>
                      <wps:bodyPr rot="0" vertOverflow="overflow" horzOverflow="overflow" wrap="square" lIns="74295" tIns="8890" rIns="74295" bIns="8890" anchor="t" anchorCtr="0" upright="1"/>
                    </wps:wsp>
                  </a:graphicData>
                </a:graphic>
              </wp:anchor>
            </w:drawing>
          </mc:Choice>
          <mc:Fallback>
            <w:pict>
              <v:shape w14:anchorId="0C329957" id="Text Box 371" o:spid="_x0000_s1043" type="#_x0000_t202" style="position:absolute;left:0;text-align:left;margin-left:262.65pt;margin-top:9.05pt;width:57.5pt;height:15.6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nhDg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">
                <v:textbox inset="5.85pt,.7pt,5.85pt,.7pt">
                  <w:txbxContent>
                    <w:p w14:paraId="4BCD5566"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船舶部員</w:t>
                      </w:r>
                    </w:p>
                  </w:txbxContent>
                </v:textbox>
              </v:shape>
            </w:pict>
          </mc:Fallback>
        </mc:AlternateContent>
      </w:r>
      <w:r w:rsidRPr="008371C3">
        <w:rPr>
          <w:rFonts w:asciiTheme="majorEastAsia" w:eastAsiaTheme="majorEastAsia" w:hAnsiTheme="majorEastAsia"/>
          <w:noProof/>
          <w:sz w:val="21"/>
          <w:szCs w:val="21"/>
        </w:rPr>
        <mc:AlternateContent>
          <mc:Choice Requires="wps">
            <w:drawing>
              <wp:anchor distT="0" distB="0" distL="114300" distR="114300" simplePos="0" relativeHeight="251687936" behindDoc="0" locked="0" layoutInCell="1" hidden="0" allowOverlap="1" wp14:anchorId="5B0CE277" wp14:editId="1858C759">
                <wp:simplePos x="0" y="0"/>
                <wp:positionH relativeFrom="column">
                  <wp:posOffset>417195</wp:posOffset>
                </wp:positionH>
                <wp:positionV relativeFrom="paragraph">
                  <wp:posOffset>103505</wp:posOffset>
                </wp:positionV>
                <wp:extent cx="862330" cy="198120"/>
                <wp:effectExtent l="635" t="635" r="29845" b="10795"/>
                <wp:wrapNone/>
                <wp:docPr id="1087"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2330" cy="198120"/>
                        </a:xfrm>
                        <a:prstGeom prst="rect">
                          <a:avLst/>
                        </a:prstGeom>
                        <a:solidFill>
                          <a:srgbClr val="FFFFFF"/>
                        </a:solidFill>
                        <a:ln w="9525">
                          <a:solidFill>
                            <a:srgbClr val="000000"/>
                          </a:solidFill>
                          <a:miter lim="800000"/>
                          <a:headEnd/>
                          <a:tailEnd/>
                        </a:ln>
                      </wps:spPr>
                      <wps:txbx>
                        <w:txbxContent>
                          <w:p w14:paraId="2794A391"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運航管理者</w:t>
                            </w:r>
                          </w:p>
                        </w:txbxContent>
                      </wps:txbx>
                      <wps:bodyPr rot="0" vertOverflow="overflow" horzOverflow="overflow" wrap="square" lIns="74295" tIns="8890" rIns="74295" bIns="8890" anchor="t" anchorCtr="0" upright="1"/>
                    </wps:wsp>
                  </a:graphicData>
                </a:graphic>
              </wp:anchor>
            </w:drawing>
          </mc:Choice>
          <mc:Fallback>
            <w:pict>
              <v:shape w14:anchorId="5B0CE277" id="Text Box 369" o:spid="_x0000_s1044" type="#_x0000_t202" style="position:absolute;left:0;text-align:left;margin-left:32.85pt;margin-top:8.15pt;width:67.9pt;height:15.6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">
                <v:textbox inset="5.85pt,.7pt,5.85pt,.7pt">
                  <w:txbxContent>
                    <w:p w14:paraId="2794A391"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運航管理者</w:t>
                      </w:r>
                    </w:p>
                  </w:txbxContent>
                </v:textbox>
              </v:shape>
            </w:pict>
          </mc:Fallback>
        </mc:AlternateContent>
      </w:r>
    </w:p>
    <w:p w14:paraId="3B1365E8" w14:textId="77777777" w:rsidR="007C656A" w:rsidRPr="008371C3" w:rsidRDefault="007C656A" w:rsidP="00071C3A">
      <w:pPr>
        <w:pStyle w:val="a3"/>
        <w:wordWrap/>
        <w:rPr>
          <w:rFonts w:asciiTheme="majorEastAsia" w:eastAsiaTheme="majorEastAsia" w:hAnsiTheme="majorEastAsia"/>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86912" behindDoc="0" locked="0" layoutInCell="1" hidden="0" allowOverlap="1" wp14:anchorId="20E46C30" wp14:editId="76173285">
                <wp:simplePos x="0" y="0"/>
                <wp:positionH relativeFrom="column">
                  <wp:posOffset>1279525</wp:posOffset>
                </wp:positionH>
                <wp:positionV relativeFrom="paragraph">
                  <wp:posOffset>20955</wp:posOffset>
                </wp:positionV>
                <wp:extent cx="2056130" cy="0"/>
                <wp:effectExtent l="0" t="635" r="29210" b="10795"/>
                <wp:wrapNone/>
                <wp:docPr id="1088" name="AutoShape 377"/>
                <wp:cNvGraphicFramePr/>
                <a:graphic xmlns:a="http://schemas.openxmlformats.org/drawingml/2006/main">
                  <a:graphicData uri="http://schemas.microsoft.com/office/word/2010/wordprocessingShape">
                    <wps:wsp>
                      <wps:cNvCnPr/>
                      <wps:spPr>
                        <a:xfrm>
                          <a:off x="0" y="0"/>
                          <a:ext cx="2056130" cy="0"/>
                        </a:xfrm>
                        <a:prstGeom prst="straightConnector1">
                          <a:avLst/>
                        </a:prstGeom>
                        <a:noFill/>
                        <a:ln w="9525">
                          <a:solidFill>
                            <a:srgbClr val="000000"/>
                          </a:solidFill>
                          <a:round/>
                          <a:headEnd/>
                          <a:tailEnd/>
                        </a:ln>
                      </wps:spPr>
                      <wps:bodyPr/>
                    </wps:wsp>
                  </a:graphicData>
                </a:graphic>
              </wp:anchor>
            </w:drawing>
          </mc:Choice>
          <mc:Fallback>
            <w:pict>
              <v:shape w14:anchorId="4290042F" id="AutoShape 377" o:spid="_x0000_s1026" type="#_x0000_t32" style="position:absolute;left:0;text-align:left;margin-left:100.75pt;margin-top:1.65pt;width:161.9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"/>
            </w:pict>
          </mc:Fallback>
        </mc:AlternateContent>
      </w:r>
    </w:p>
    <w:p w14:paraId="72393E2F" w14:textId="77777777" w:rsidR="007C656A" w:rsidRPr="008371C3" w:rsidRDefault="007C656A" w:rsidP="00071C3A">
      <w:pPr>
        <w:pStyle w:val="a3"/>
        <w:wordWrap/>
        <w:rPr>
          <w:rFonts w:asciiTheme="majorEastAsia" w:eastAsiaTheme="majorEastAsia" w:hAnsiTheme="majorEastAsia"/>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84864" behindDoc="0" locked="0" layoutInCell="1" hidden="0" allowOverlap="1" wp14:anchorId="72FA0449" wp14:editId="7C835AFA">
                <wp:simplePos x="0" y="0"/>
                <wp:positionH relativeFrom="column">
                  <wp:posOffset>1629410</wp:posOffset>
                </wp:positionH>
                <wp:positionV relativeFrom="paragraph">
                  <wp:posOffset>160020</wp:posOffset>
                </wp:positionV>
                <wp:extent cx="1708785" cy="0"/>
                <wp:effectExtent l="0" t="635" r="29210" b="10795"/>
                <wp:wrapNone/>
                <wp:docPr id="1089" name="AutoShape 380"/>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3B3603EB" id="AutoShape 380" o:spid="_x0000_s1026" type="#_x0000_t32" style="position:absolute;left:0;text-align:left;margin-left:128.3pt;margin-top:12.6pt;width:134.5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"/>
            </w:pict>
          </mc:Fallback>
        </mc:AlternateContent>
      </w:r>
      <w:r w:rsidRPr="008371C3">
        <w:rPr>
          <w:rFonts w:asciiTheme="majorEastAsia" w:eastAsiaTheme="majorEastAsia" w:hAnsiTheme="majorEastAsia"/>
          <w:noProof/>
          <w:sz w:val="21"/>
          <w:szCs w:val="21"/>
        </w:rPr>
        <mc:AlternateContent>
          <mc:Choice Requires="wps">
            <w:drawing>
              <wp:anchor distT="0" distB="0" distL="114300" distR="114300" simplePos="0" relativeHeight="251693056" behindDoc="0" locked="0" layoutInCell="1" hidden="0" allowOverlap="1" wp14:anchorId="56462FC4" wp14:editId="5DA35149">
                <wp:simplePos x="0" y="0"/>
                <wp:positionH relativeFrom="column">
                  <wp:posOffset>3328035</wp:posOffset>
                </wp:positionH>
                <wp:positionV relativeFrom="paragraph">
                  <wp:posOffset>69215</wp:posOffset>
                </wp:positionV>
                <wp:extent cx="730250" cy="198120"/>
                <wp:effectExtent l="635" t="635" r="29845" b="10795"/>
                <wp:wrapNone/>
                <wp:docPr id="1090"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0035B7DF"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営業部員</w:t>
                            </w:r>
                          </w:p>
                        </w:txbxContent>
                      </wps:txbx>
                      <wps:bodyPr rot="0" vertOverflow="overflow" horzOverflow="overflow" wrap="square" lIns="74295" tIns="8890" rIns="74295" bIns="8890" anchor="t" anchorCtr="0" upright="1"/>
                    </wps:wsp>
                  </a:graphicData>
                </a:graphic>
              </wp:anchor>
            </w:drawing>
          </mc:Choice>
          <mc:Fallback>
            <w:pict>
              <v:shape w14:anchorId="56462FC4" id="Text Box 375" o:spid="_x0000_s1045" type="#_x0000_t202" style="position:absolute;left:0;text-align:left;margin-left:262.05pt;margin-top:5.45pt;width:57.5pt;height:15.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YlDQ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">
                <v:textbox inset="5.85pt,.7pt,5.85pt,.7pt">
                  <w:txbxContent>
                    <w:p w14:paraId="0035B7DF"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営業部員</w:t>
                      </w:r>
                    </w:p>
                  </w:txbxContent>
                </v:textbox>
              </v:shape>
            </w:pict>
          </mc:Fallback>
        </mc:AlternateContent>
      </w:r>
      <w:r w:rsidRPr="008371C3">
        <w:rPr>
          <w:rFonts w:asciiTheme="majorEastAsia" w:eastAsiaTheme="majorEastAsia" w:hAnsiTheme="majorEastAsia"/>
          <w:noProof/>
          <w:sz w:val="21"/>
          <w:szCs w:val="21"/>
        </w:rPr>
        <mc:AlternateContent>
          <mc:Choice Requires="wps">
            <w:drawing>
              <wp:anchor distT="0" distB="0" distL="114300" distR="114300" simplePos="0" relativeHeight="251691008" behindDoc="0" locked="0" layoutInCell="1" hidden="0" allowOverlap="1" wp14:anchorId="5D724A9D" wp14:editId="04A554DC">
                <wp:simplePos x="0" y="0"/>
                <wp:positionH relativeFrom="column">
                  <wp:posOffset>1966595</wp:posOffset>
                </wp:positionH>
                <wp:positionV relativeFrom="paragraph">
                  <wp:posOffset>67945</wp:posOffset>
                </wp:positionV>
                <wp:extent cx="704850" cy="198120"/>
                <wp:effectExtent l="635" t="635" r="29845" b="10795"/>
                <wp:wrapNone/>
                <wp:docPr id="109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2BD62207"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営業部長</w:t>
                            </w:r>
                          </w:p>
                        </w:txbxContent>
                      </wps:txbx>
                      <wps:bodyPr rot="0" vertOverflow="overflow" horzOverflow="overflow" wrap="square" lIns="74295" tIns="8890" rIns="74295" bIns="8890" anchor="t" anchorCtr="0" upright="1"/>
                    </wps:wsp>
                  </a:graphicData>
                </a:graphic>
              </wp:anchor>
            </w:drawing>
          </mc:Choice>
          <mc:Fallback>
            <w:pict>
              <v:shape w14:anchorId="5D724A9D" id="Text Box 373" o:spid="_x0000_s1046" type="#_x0000_t202" style="position:absolute;left:0;text-align:left;margin-left:154.85pt;margin-top:5.35pt;width:55.5pt;height:15.6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">
                <v:textbox inset="5.85pt,.7pt,5.85pt,.7pt">
                  <w:txbxContent>
                    <w:p w14:paraId="2BD62207" w14:textId="77777777" w:rsidR="00FE6E91" w:rsidRDefault="00FE6E91" w:rsidP="007C656A">
                      <w:pPr>
                        <w:rPr>
                          <w:rFonts w:ascii="ＭＳ ゴシック" w:eastAsia="ＭＳ ゴシック" w:hAnsi="ＭＳ ゴシック"/>
                        </w:rPr>
                      </w:pPr>
                      <w:r>
                        <w:rPr>
                          <w:rFonts w:ascii="ＭＳ ゴシック" w:eastAsia="ＭＳ ゴシック" w:hAnsi="ＭＳ ゴシック" w:hint="eastAsia"/>
                        </w:rPr>
                        <w:t>営業部長</w:t>
                      </w:r>
                    </w:p>
                  </w:txbxContent>
                </v:textbox>
              </v:shape>
            </w:pict>
          </mc:Fallback>
        </mc:AlternateContent>
      </w:r>
    </w:p>
    <w:p w14:paraId="1913872A" w14:textId="77777777" w:rsidR="007C656A" w:rsidRPr="007C656A" w:rsidRDefault="007C656A" w:rsidP="00071C3A">
      <w:pPr>
        <w:pStyle w:val="a3"/>
        <w:wordWrap/>
        <w:ind w:left="215" w:hangingChars="100" w:hanging="215"/>
        <w:rPr>
          <w:rFonts w:ascii="ＭＳ ゴシック" w:hAnsi="ＭＳ ゴシック"/>
          <w:sz w:val="21"/>
          <w:szCs w:val="21"/>
        </w:rPr>
      </w:pPr>
    </w:p>
    <w:p w14:paraId="1D3513ED" w14:textId="77777777" w:rsidR="007C656A" w:rsidRPr="007C656A" w:rsidRDefault="007C656A" w:rsidP="00071C3A">
      <w:pPr>
        <w:pStyle w:val="a3"/>
        <w:wordWrap/>
        <w:ind w:left="215" w:hangingChars="100" w:hanging="215"/>
        <w:rPr>
          <w:rFonts w:ascii="ＭＳ ゴシック" w:hAnsi="ＭＳ ゴシック"/>
          <w:sz w:val="21"/>
          <w:szCs w:val="21"/>
        </w:rPr>
      </w:pPr>
      <w:r w:rsidRPr="007C656A">
        <w:rPr>
          <w:rFonts w:ascii="ＭＳ ゴシック" w:hAnsi="ＭＳ ゴシック" w:hint="eastAsia"/>
          <w:sz w:val="21"/>
          <w:szCs w:val="21"/>
        </w:rPr>
        <w:t>２　運航管理者は、事故の種類、規模に応じて前項の組織又は要員を変更することができる。</w:t>
      </w:r>
    </w:p>
    <w:p w14:paraId="184A3162" w14:textId="77777777" w:rsidR="007C656A" w:rsidRPr="007C656A" w:rsidRDefault="007C656A" w:rsidP="00071C3A">
      <w:pPr>
        <w:pStyle w:val="a3"/>
        <w:wordWrap/>
        <w:ind w:left="215" w:hangingChars="100" w:hanging="215"/>
        <w:rPr>
          <w:rFonts w:ascii="ＭＳ ゴシック" w:hAnsi="ＭＳ ゴシック"/>
          <w:sz w:val="21"/>
          <w:szCs w:val="21"/>
        </w:rPr>
      </w:pPr>
      <w:r w:rsidRPr="007C656A">
        <w:rPr>
          <w:rFonts w:ascii="ＭＳ ゴシック" w:hAnsi="ＭＳ ゴシック" w:hint="eastAsia"/>
          <w:sz w:val="21"/>
          <w:szCs w:val="21"/>
        </w:rPr>
        <w:t>３　事故処理組織の要員として指名された者は、事故処理に関する運航管理者の指揮に従わなければならない。</w:t>
      </w:r>
    </w:p>
    <w:p w14:paraId="71553E9C" w14:textId="77777777" w:rsidR="007C656A" w:rsidRPr="007C656A" w:rsidRDefault="007C656A" w:rsidP="00071C3A">
      <w:pPr>
        <w:pStyle w:val="a3"/>
        <w:wordWrap/>
        <w:ind w:left="215" w:hangingChars="100" w:hanging="215"/>
        <w:rPr>
          <w:rFonts w:ascii="ＭＳ ゴシック" w:hAnsi="ＭＳ ゴシック"/>
          <w:sz w:val="21"/>
          <w:szCs w:val="21"/>
        </w:rPr>
      </w:pPr>
      <w:r w:rsidRPr="007C656A">
        <w:rPr>
          <w:rFonts w:ascii="ＭＳ ゴシック" w:hAnsi="ＭＳ ゴシック" w:hint="eastAsia"/>
          <w:sz w:val="21"/>
          <w:szCs w:val="21"/>
        </w:rPr>
        <w:t>４　運航管理者は、非常対策本部が発動されることとなった場合は、それが確立されるまでの間、本条による組織で事故処理を継続し、これを円滑に引継がなければならない。</w:t>
      </w:r>
    </w:p>
    <w:p w14:paraId="6E4FE7D9" w14:textId="77777777" w:rsidR="007C656A" w:rsidRPr="007C656A" w:rsidRDefault="007C656A" w:rsidP="00071C3A">
      <w:pPr>
        <w:pStyle w:val="a3"/>
        <w:wordWrap/>
        <w:ind w:firstLineChars="100" w:firstLine="215"/>
        <w:rPr>
          <w:rFonts w:ascii="ＭＳ ゴシック" w:hAnsi="ＭＳ ゴシック"/>
          <w:sz w:val="21"/>
          <w:szCs w:val="21"/>
        </w:rPr>
      </w:pPr>
      <w:r w:rsidRPr="007C656A">
        <w:rPr>
          <w:rFonts w:ascii="ＭＳ ゴシック" w:hAnsi="ＭＳ ゴシック" w:hint="eastAsia"/>
          <w:sz w:val="21"/>
          <w:szCs w:val="21"/>
        </w:rPr>
        <w:t>（医療救護の連絡等）</w:t>
      </w:r>
    </w:p>
    <w:p w14:paraId="0A7E4F5F" w14:textId="77777777" w:rsidR="007C656A" w:rsidRPr="007C656A" w:rsidRDefault="007C656A" w:rsidP="00071C3A">
      <w:pPr>
        <w:pStyle w:val="a3"/>
        <w:wordWrap/>
        <w:ind w:left="215" w:hangingChars="100" w:hanging="215"/>
        <w:rPr>
          <w:rFonts w:ascii="ＭＳ ゴシック" w:hAnsi="ＭＳ ゴシック"/>
          <w:sz w:val="21"/>
          <w:szCs w:val="21"/>
        </w:rPr>
      </w:pPr>
      <w:r w:rsidRPr="007C656A">
        <w:rPr>
          <w:rFonts w:ascii="ＭＳ ゴシック" w:hAnsi="ＭＳ ゴシック" w:hint="eastAsia"/>
          <w:sz w:val="21"/>
          <w:szCs w:val="21"/>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2AB79367" w14:textId="77777777" w:rsidR="007C656A" w:rsidRPr="007C656A" w:rsidRDefault="007C656A" w:rsidP="00071C3A">
      <w:pPr>
        <w:pStyle w:val="a3"/>
        <w:wordWrap/>
        <w:ind w:firstLineChars="100" w:firstLine="215"/>
        <w:rPr>
          <w:rFonts w:ascii="ＭＳ ゴシック" w:hAnsi="ＭＳ ゴシック"/>
          <w:sz w:val="21"/>
          <w:szCs w:val="21"/>
        </w:rPr>
      </w:pPr>
      <w:r w:rsidRPr="007C656A">
        <w:rPr>
          <w:rFonts w:ascii="ＭＳ ゴシック" w:hAnsi="ＭＳ ゴシック" w:hint="eastAsia"/>
          <w:sz w:val="21"/>
          <w:szCs w:val="21"/>
        </w:rPr>
        <w:t>（現場の保存）</w:t>
      </w:r>
    </w:p>
    <w:p w14:paraId="5F9EB07B" w14:textId="77777777" w:rsidR="007C656A" w:rsidRPr="007C656A" w:rsidRDefault="007C656A" w:rsidP="00071C3A">
      <w:pPr>
        <w:pStyle w:val="a3"/>
        <w:wordWrap/>
        <w:ind w:left="215" w:hangingChars="100" w:hanging="215"/>
        <w:rPr>
          <w:rFonts w:ascii="ＭＳ ゴシック" w:hAnsi="ＭＳ ゴシック"/>
          <w:sz w:val="21"/>
          <w:szCs w:val="21"/>
        </w:rPr>
      </w:pPr>
      <w:r w:rsidRPr="007C656A">
        <w:rPr>
          <w:rFonts w:ascii="ＭＳ ゴシック" w:hAnsi="ＭＳ ゴシック" w:hint="eastAsia"/>
          <w:sz w:val="21"/>
          <w:szCs w:val="21"/>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65E54542" w14:textId="77777777" w:rsidR="007C656A" w:rsidRPr="007C656A" w:rsidRDefault="007C656A" w:rsidP="00071C3A">
      <w:pPr>
        <w:pStyle w:val="a3"/>
        <w:wordWrap/>
        <w:ind w:firstLineChars="100" w:firstLine="215"/>
        <w:rPr>
          <w:rFonts w:ascii="ＭＳ ゴシック" w:hAnsi="ＭＳ ゴシック"/>
          <w:sz w:val="21"/>
          <w:szCs w:val="21"/>
        </w:rPr>
      </w:pPr>
      <w:r w:rsidRPr="007C656A">
        <w:rPr>
          <w:rFonts w:ascii="ＭＳ ゴシック" w:hAnsi="ＭＳ ゴシック" w:hint="eastAsia"/>
          <w:sz w:val="21"/>
          <w:szCs w:val="21"/>
        </w:rPr>
        <w:t>（事故調査委員会）</w:t>
      </w:r>
    </w:p>
    <w:p w14:paraId="279EE85E" w14:textId="77777777" w:rsidR="007C656A" w:rsidRDefault="007C656A" w:rsidP="00071C3A">
      <w:pPr>
        <w:pStyle w:val="a3"/>
        <w:wordWrap/>
        <w:rPr>
          <w:rFonts w:ascii="ＭＳ ゴシック" w:hAnsi="ＭＳ ゴシック"/>
          <w:sz w:val="21"/>
          <w:szCs w:val="21"/>
        </w:rPr>
      </w:pPr>
      <w:r w:rsidRPr="007C656A">
        <w:rPr>
          <w:rFonts w:ascii="ＭＳ ゴシック" w:hAnsi="ＭＳ ゴシック" w:hint="eastAsia"/>
          <w:sz w:val="21"/>
          <w:szCs w:val="21"/>
        </w:rPr>
        <w:t>第11条　事故調査委員会の組織及び編成は、原則として次のとおりとする。</w:t>
      </w:r>
    </w:p>
    <w:p w14:paraId="16452D80" w14:textId="77777777" w:rsidR="001964A0" w:rsidRPr="007C656A" w:rsidRDefault="007C656A" w:rsidP="00071C3A">
      <w:pPr>
        <w:pStyle w:val="a3"/>
        <w:wordWrap/>
        <w:rPr>
          <w:rFonts w:ascii="ＭＳ ゴシック" w:hAnsi="ＭＳ ゴシック"/>
          <w:sz w:val="21"/>
          <w:szCs w:val="21"/>
        </w:rPr>
      </w:pPr>
      <w:r w:rsidRPr="007C656A">
        <w:rPr>
          <w:rFonts w:ascii="ＭＳ ゴシック" w:hAnsi="ＭＳ ゴシック" w:hint="eastAsia"/>
          <w:sz w:val="21"/>
          <w:szCs w:val="21"/>
        </w:rPr>
        <w:t>（例）事故調査委員会</w:t>
      </w:r>
    </w:p>
    <w:tbl>
      <w:tblPr>
        <w:tblW w:w="10705" w:type="dxa"/>
        <w:tblInd w:w="12" w:type="dxa"/>
        <w:tblLayout w:type="fixed"/>
        <w:tblCellMar>
          <w:left w:w="12" w:type="dxa"/>
          <w:right w:w="12" w:type="dxa"/>
        </w:tblCellMar>
        <w:tblLook w:val="0000" w:firstRow="0" w:lastRow="0" w:firstColumn="0" w:lastColumn="0" w:noHBand="0" w:noVBand="0"/>
      </w:tblPr>
      <w:tblGrid>
        <w:gridCol w:w="306"/>
        <w:gridCol w:w="1386"/>
        <w:gridCol w:w="3061"/>
        <w:gridCol w:w="5952"/>
      </w:tblGrid>
      <w:tr w:rsidR="001964A0" w:rsidRPr="00CB1A2A" w14:paraId="71DE6937" w14:textId="77777777" w:rsidTr="00F6508A">
        <w:trPr>
          <w:cantSplit/>
          <w:trHeight w:hRule="exact" w:val="340"/>
        </w:trPr>
        <w:tc>
          <w:tcPr>
            <w:tcW w:w="306" w:type="dxa"/>
            <w:vMerge w:val="restart"/>
            <w:tcBorders>
              <w:top w:val="nil"/>
              <w:left w:val="nil"/>
              <w:bottom w:val="nil"/>
              <w:right w:val="nil"/>
            </w:tcBorders>
          </w:tcPr>
          <w:p w14:paraId="76EF48AF" w14:textId="77777777" w:rsidR="001964A0" w:rsidRPr="00CB1A2A" w:rsidRDefault="001964A0" w:rsidP="00071C3A">
            <w:pPr>
              <w:pStyle w:val="a3"/>
              <w:wordWrap/>
              <w:rPr>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54C462D3" w14:textId="77777777" w:rsidR="001964A0" w:rsidRPr="00CB1A2A" w:rsidRDefault="001964A0" w:rsidP="00071C3A">
            <w:pPr>
              <w:pStyle w:val="a3"/>
              <w:wordWrap/>
              <w:rPr>
                <w:spacing w:val="0"/>
                <w:sz w:val="21"/>
                <w:szCs w:val="21"/>
              </w:rPr>
            </w:pPr>
          </w:p>
        </w:tc>
        <w:tc>
          <w:tcPr>
            <w:tcW w:w="3061" w:type="dxa"/>
            <w:tcBorders>
              <w:top w:val="single" w:sz="4" w:space="0" w:color="000000"/>
              <w:left w:val="nil"/>
              <w:bottom w:val="single" w:sz="4" w:space="0" w:color="000000"/>
              <w:right w:val="single" w:sz="4" w:space="0" w:color="000000"/>
            </w:tcBorders>
          </w:tcPr>
          <w:p w14:paraId="0D101F3C" w14:textId="77777777" w:rsidR="001964A0" w:rsidRPr="00CB1A2A" w:rsidRDefault="001964A0" w:rsidP="00071C3A">
            <w:pPr>
              <w:pStyle w:val="a3"/>
              <w:wordWrap/>
              <w:jc w:val="center"/>
              <w:rPr>
                <w:spacing w:val="0"/>
                <w:sz w:val="21"/>
                <w:szCs w:val="21"/>
              </w:rPr>
            </w:pPr>
            <w:r w:rsidRPr="00CB1A2A">
              <w:rPr>
                <w:rFonts w:ascii="ＭＳ ゴシック" w:hAnsi="ＭＳ ゴシック" w:hint="eastAsia"/>
                <w:sz w:val="21"/>
                <w:szCs w:val="21"/>
              </w:rPr>
              <w:t>職名</w:t>
            </w:r>
          </w:p>
        </w:tc>
        <w:tc>
          <w:tcPr>
            <w:tcW w:w="5952" w:type="dxa"/>
            <w:vMerge w:val="restart"/>
            <w:tcBorders>
              <w:top w:val="nil"/>
              <w:left w:val="nil"/>
              <w:bottom w:val="nil"/>
              <w:right w:val="nil"/>
            </w:tcBorders>
          </w:tcPr>
          <w:p w14:paraId="3E8AE776" w14:textId="77777777" w:rsidR="001964A0" w:rsidRPr="00CB1A2A" w:rsidRDefault="001964A0" w:rsidP="00071C3A">
            <w:pPr>
              <w:pStyle w:val="a3"/>
              <w:wordWrap/>
              <w:jc w:val="center"/>
              <w:rPr>
                <w:spacing w:val="0"/>
                <w:sz w:val="21"/>
                <w:szCs w:val="21"/>
              </w:rPr>
            </w:pPr>
          </w:p>
        </w:tc>
      </w:tr>
      <w:tr w:rsidR="001964A0" w:rsidRPr="00CB1A2A" w14:paraId="1C3E72F8" w14:textId="77777777" w:rsidTr="00F6508A">
        <w:trPr>
          <w:cantSplit/>
          <w:trHeight w:hRule="exact" w:val="340"/>
        </w:trPr>
        <w:tc>
          <w:tcPr>
            <w:tcW w:w="306" w:type="dxa"/>
            <w:vMerge/>
            <w:tcBorders>
              <w:top w:val="nil"/>
              <w:left w:val="nil"/>
              <w:bottom w:val="nil"/>
              <w:right w:val="nil"/>
            </w:tcBorders>
          </w:tcPr>
          <w:p w14:paraId="7C774A87" w14:textId="77777777" w:rsidR="001964A0" w:rsidRPr="00CB1A2A" w:rsidRDefault="001964A0" w:rsidP="00071C3A">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07731E73"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pacing w:val="0"/>
                <w:sz w:val="21"/>
                <w:szCs w:val="21"/>
              </w:rPr>
              <w:t>委員長</w:t>
            </w:r>
          </w:p>
        </w:tc>
        <w:tc>
          <w:tcPr>
            <w:tcW w:w="3061" w:type="dxa"/>
            <w:tcBorders>
              <w:top w:val="nil"/>
              <w:left w:val="nil"/>
              <w:bottom w:val="single" w:sz="4" w:space="0" w:color="000000"/>
              <w:right w:val="single" w:sz="4" w:space="0" w:color="000000"/>
            </w:tcBorders>
          </w:tcPr>
          <w:p w14:paraId="6663C990" w14:textId="3CA27D0E" w:rsidR="001964A0" w:rsidRPr="00CB1A2A" w:rsidRDefault="002211D2" w:rsidP="00071C3A">
            <w:pPr>
              <w:pStyle w:val="a3"/>
              <w:wordWrap/>
              <w:ind w:leftChars="50" w:left="106" w:rightChars="50" w:right="106"/>
              <w:rPr>
                <w:spacing w:val="0"/>
                <w:sz w:val="21"/>
                <w:szCs w:val="21"/>
              </w:rPr>
            </w:pPr>
            <w:r>
              <w:rPr>
                <w:rFonts w:ascii="ＭＳ ゴシック" w:hAnsi="ＭＳ ゴシック" w:hint="eastAsia"/>
                <w:sz w:val="21"/>
                <w:szCs w:val="21"/>
              </w:rPr>
              <w:t>経営の責任者</w:t>
            </w:r>
          </w:p>
        </w:tc>
        <w:tc>
          <w:tcPr>
            <w:tcW w:w="5952" w:type="dxa"/>
            <w:vMerge/>
            <w:tcBorders>
              <w:top w:val="nil"/>
              <w:left w:val="nil"/>
              <w:bottom w:val="nil"/>
              <w:right w:val="nil"/>
            </w:tcBorders>
          </w:tcPr>
          <w:p w14:paraId="1D388476" w14:textId="77777777" w:rsidR="001964A0" w:rsidRPr="00CB1A2A" w:rsidRDefault="001964A0" w:rsidP="00071C3A">
            <w:pPr>
              <w:pStyle w:val="a3"/>
              <w:wordWrap/>
              <w:rPr>
                <w:spacing w:val="0"/>
                <w:sz w:val="21"/>
                <w:szCs w:val="21"/>
              </w:rPr>
            </w:pPr>
          </w:p>
        </w:tc>
      </w:tr>
      <w:tr w:rsidR="001964A0" w:rsidRPr="00CB1A2A" w14:paraId="38BFB1D8" w14:textId="77777777" w:rsidTr="00606443">
        <w:trPr>
          <w:cantSplit/>
          <w:trHeight w:hRule="exact" w:val="624"/>
        </w:trPr>
        <w:tc>
          <w:tcPr>
            <w:tcW w:w="306" w:type="dxa"/>
            <w:vMerge/>
            <w:tcBorders>
              <w:top w:val="nil"/>
              <w:left w:val="nil"/>
              <w:bottom w:val="nil"/>
              <w:right w:val="nil"/>
            </w:tcBorders>
          </w:tcPr>
          <w:p w14:paraId="22CD4E3D" w14:textId="77777777" w:rsidR="001964A0" w:rsidRPr="00CB1A2A" w:rsidRDefault="001964A0" w:rsidP="00071C3A">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393F5234"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副委員長</w:t>
            </w:r>
          </w:p>
        </w:tc>
        <w:tc>
          <w:tcPr>
            <w:tcW w:w="3061" w:type="dxa"/>
            <w:tcBorders>
              <w:top w:val="nil"/>
              <w:left w:val="nil"/>
              <w:bottom w:val="single" w:sz="4" w:space="0" w:color="000000"/>
              <w:right w:val="single" w:sz="4" w:space="0" w:color="000000"/>
            </w:tcBorders>
          </w:tcPr>
          <w:p w14:paraId="4D4158C6" w14:textId="77777777" w:rsidR="00606443" w:rsidRDefault="00606443" w:rsidP="00071C3A">
            <w:pPr>
              <w:pStyle w:val="a3"/>
              <w:wordWrap/>
              <w:ind w:leftChars="50" w:left="106" w:rightChars="50" w:right="106"/>
              <w:rPr>
                <w:rFonts w:ascii="ＭＳ ゴシック" w:hAnsi="ＭＳ ゴシック"/>
                <w:sz w:val="21"/>
                <w:szCs w:val="21"/>
              </w:rPr>
            </w:pPr>
            <w:r>
              <w:rPr>
                <w:rFonts w:ascii="ＭＳ ゴシック" w:hAnsi="ＭＳ ゴシック" w:hint="eastAsia"/>
                <w:sz w:val="21"/>
                <w:szCs w:val="21"/>
              </w:rPr>
              <w:t>安全統括管理者</w:t>
            </w:r>
          </w:p>
          <w:p w14:paraId="5EF7937F"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運航管理者</w:t>
            </w:r>
          </w:p>
        </w:tc>
        <w:tc>
          <w:tcPr>
            <w:tcW w:w="5952" w:type="dxa"/>
            <w:vMerge/>
            <w:tcBorders>
              <w:top w:val="nil"/>
              <w:left w:val="nil"/>
              <w:bottom w:val="nil"/>
              <w:right w:val="nil"/>
            </w:tcBorders>
          </w:tcPr>
          <w:p w14:paraId="5AE25ABC" w14:textId="77777777" w:rsidR="001964A0" w:rsidRPr="00CB1A2A" w:rsidRDefault="001964A0" w:rsidP="00071C3A">
            <w:pPr>
              <w:pStyle w:val="a3"/>
              <w:wordWrap/>
              <w:rPr>
                <w:spacing w:val="0"/>
                <w:sz w:val="21"/>
                <w:szCs w:val="21"/>
              </w:rPr>
            </w:pPr>
          </w:p>
        </w:tc>
      </w:tr>
      <w:tr w:rsidR="001964A0" w:rsidRPr="00CB1A2A" w14:paraId="24AD934B" w14:textId="77777777" w:rsidTr="00606443">
        <w:trPr>
          <w:cantSplit/>
          <w:trHeight w:hRule="exact" w:val="1191"/>
        </w:trPr>
        <w:tc>
          <w:tcPr>
            <w:tcW w:w="306" w:type="dxa"/>
            <w:vMerge/>
            <w:tcBorders>
              <w:top w:val="nil"/>
              <w:left w:val="nil"/>
              <w:bottom w:val="nil"/>
              <w:right w:val="nil"/>
            </w:tcBorders>
          </w:tcPr>
          <w:p w14:paraId="2D167340" w14:textId="77777777" w:rsidR="001964A0" w:rsidRPr="00CB1A2A" w:rsidRDefault="001964A0" w:rsidP="00071C3A">
            <w:pPr>
              <w:pStyle w:val="a3"/>
              <w:wordWrap/>
              <w:spacing w:line="240" w:lineRule="auto"/>
              <w:rPr>
                <w:spacing w:val="0"/>
                <w:sz w:val="21"/>
                <w:szCs w:val="21"/>
              </w:rPr>
            </w:pPr>
          </w:p>
        </w:tc>
        <w:tc>
          <w:tcPr>
            <w:tcW w:w="1386" w:type="dxa"/>
            <w:tcBorders>
              <w:top w:val="nil"/>
              <w:left w:val="single" w:sz="4" w:space="0" w:color="000000"/>
              <w:bottom w:val="single" w:sz="4" w:space="0" w:color="000000"/>
              <w:right w:val="single" w:sz="4" w:space="0" w:color="000000"/>
            </w:tcBorders>
          </w:tcPr>
          <w:p w14:paraId="5150388A" w14:textId="77777777" w:rsidR="001964A0" w:rsidRPr="00CB1A2A" w:rsidRDefault="0047018B" w:rsidP="00071C3A">
            <w:pPr>
              <w:pStyle w:val="a3"/>
              <w:wordWrap/>
              <w:ind w:leftChars="50" w:left="106" w:rightChars="50" w:right="106"/>
              <w:rPr>
                <w:spacing w:val="0"/>
                <w:sz w:val="21"/>
                <w:szCs w:val="21"/>
              </w:rPr>
            </w:pPr>
            <w:r>
              <w:rPr>
                <w:rFonts w:ascii="ＭＳ ゴシック" w:hAnsi="ＭＳ ゴシック" w:hint="eastAsia"/>
                <w:sz w:val="21"/>
                <w:szCs w:val="21"/>
              </w:rPr>
              <w:t>委</w:t>
            </w:r>
            <w:r w:rsidR="001964A0" w:rsidRPr="00CB1A2A">
              <w:rPr>
                <w:rFonts w:ascii="ＭＳ ゴシック" w:hAnsi="ＭＳ ゴシック" w:hint="eastAsia"/>
                <w:sz w:val="21"/>
                <w:szCs w:val="21"/>
              </w:rPr>
              <w:t>員</w:t>
            </w:r>
          </w:p>
        </w:tc>
        <w:tc>
          <w:tcPr>
            <w:tcW w:w="3061" w:type="dxa"/>
            <w:tcBorders>
              <w:top w:val="nil"/>
              <w:left w:val="nil"/>
              <w:bottom w:val="single" w:sz="4" w:space="0" w:color="000000"/>
              <w:right w:val="single" w:sz="4" w:space="0" w:color="000000"/>
            </w:tcBorders>
          </w:tcPr>
          <w:p w14:paraId="0D95DB41" w14:textId="77777777" w:rsidR="001964A0" w:rsidRDefault="001964A0" w:rsidP="00071C3A">
            <w:pPr>
              <w:pStyle w:val="a3"/>
              <w:wordWrap/>
              <w:ind w:leftChars="50" w:left="106" w:rightChars="50" w:right="106"/>
              <w:rPr>
                <w:rFonts w:ascii="ＭＳ ゴシック" w:hAnsi="ＭＳ ゴシック"/>
                <w:sz w:val="21"/>
                <w:szCs w:val="21"/>
              </w:rPr>
            </w:pPr>
            <w:r w:rsidRPr="00CB1A2A">
              <w:rPr>
                <w:rFonts w:ascii="ＭＳ ゴシック" w:hAnsi="ＭＳ ゴシック" w:hint="eastAsia"/>
                <w:sz w:val="21"/>
                <w:szCs w:val="21"/>
              </w:rPr>
              <w:t>海務</w:t>
            </w:r>
            <w:r w:rsidR="00606443">
              <w:rPr>
                <w:rFonts w:ascii="ＭＳ ゴシック" w:hAnsi="ＭＳ ゴシック" w:hint="eastAsia"/>
                <w:sz w:val="21"/>
                <w:szCs w:val="21"/>
              </w:rPr>
              <w:t>部長</w:t>
            </w:r>
          </w:p>
          <w:p w14:paraId="49090D47" w14:textId="77777777" w:rsidR="00606443" w:rsidRPr="00CB1A2A" w:rsidRDefault="00606443" w:rsidP="00071C3A">
            <w:pPr>
              <w:pStyle w:val="a3"/>
              <w:wordWrap/>
              <w:ind w:leftChars="50" w:left="106" w:rightChars="50" w:right="106"/>
              <w:rPr>
                <w:spacing w:val="0"/>
                <w:sz w:val="21"/>
                <w:szCs w:val="21"/>
              </w:rPr>
            </w:pPr>
            <w:r>
              <w:rPr>
                <w:rFonts w:ascii="ＭＳ ゴシック" w:hAnsi="ＭＳ ゴシック" w:hint="eastAsia"/>
                <w:sz w:val="21"/>
                <w:szCs w:val="21"/>
              </w:rPr>
              <w:t>総務部長</w:t>
            </w:r>
          </w:p>
          <w:p w14:paraId="7B4F2D43" w14:textId="77777777" w:rsidR="001964A0" w:rsidRPr="00CB1A2A" w:rsidRDefault="001964A0" w:rsidP="00071C3A">
            <w:pPr>
              <w:pStyle w:val="a3"/>
              <w:wordWrap/>
              <w:ind w:leftChars="50" w:left="106" w:rightChars="50" w:right="106"/>
              <w:rPr>
                <w:spacing w:val="0"/>
                <w:sz w:val="21"/>
                <w:szCs w:val="21"/>
              </w:rPr>
            </w:pPr>
            <w:r w:rsidRPr="00CB1A2A">
              <w:rPr>
                <w:rFonts w:ascii="ＭＳ ゴシック" w:hAnsi="ＭＳ ゴシック" w:hint="eastAsia"/>
                <w:sz w:val="21"/>
                <w:szCs w:val="21"/>
              </w:rPr>
              <w:t>営業</w:t>
            </w:r>
            <w:r w:rsidR="00606443">
              <w:rPr>
                <w:rFonts w:ascii="ＭＳ ゴシック" w:hAnsi="ＭＳ ゴシック" w:hint="eastAsia"/>
                <w:sz w:val="21"/>
                <w:szCs w:val="21"/>
              </w:rPr>
              <w:t>部長</w:t>
            </w:r>
          </w:p>
          <w:p w14:paraId="278866B1" w14:textId="77777777" w:rsidR="001964A0" w:rsidRPr="00CB1A2A" w:rsidRDefault="00606443" w:rsidP="00071C3A">
            <w:pPr>
              <w:pStyle w:val="a3"/>
              <w:wordWrap/>
              <w:ind w:leftChars="50" w:left="106" w:rightChars="50" w:right="106"/>
              <w:rPr>
                <w:spacing w:val="0"/>
                <w:sz w:val="21"/>
                <w:szCs w:val="21"/>
              </w:rPr>
            </w:pPr>
            <w:r>
              <w:rPr>
                <w:rFonts w:ascii="ＭＳ ゴシック" w:hAnsi="ＭＳ ゴシック" w:hint="eastAsia"/>
                <w:sz w:val="21"/>
                <w:szCs w:val="21"/>
              </w:rPr>
              <w:t>副</w:t>
            </w:r>
            <w:r w:rsidR="001964A0" w:rsidRPr="00CB1A2A">
              <w:rPr>
                <w:rFonts w:ascii="ＭＳ ゴシック" w:hAnsi="ＭＳ ゴシック" w:hint="eastAsia"/>
                <w:sz w:val="21"/>
                <w:szCs w:val="21"/>
              </w:rPr>
              <w:t>運航管理者</w:t>
            </w:r>
            <w:r>
              <w:rPr>
                <w:rFonts w:ascii="ＭＳ ゴシック" w:hAnsi="ＭＳ ゴシック" w:hint="eastAsia"/>
                <w:sz w:val="21"/>
                <w:szCs w:val="21"/>
              </w:rPr>
              <w:t>（関係航路）</w:t>
            </w:r>
          </w:p>
        </w:tc>
        <w:tc>
          <w:tcPr>
            <w:tcW w:w="5952" w:type="dxa"/>
            <w:vMerge/>
            <w:tcBorders>
              <w:top w:val="nil"/>
              <w:left w:val="nil"/>
              <w:bottom w:val="nil"/>
              <w:right w:val="nil"/>
            </w:tcBorders>
          </w:tcPr>
          <w:p w14:paraId="36D857D0" w14:textId="77777777" w:rsidR="001964A0" w:rsidRPr="00CB1A2A" w:rsidRDefault="001964A0" w:rsidP="00071C3A">
            <w:pPr>
              <w:pStyle w:val="a3"/>
              <w:wordWrap/>
              <w:rPr>
                <w:spacing w:val="0"/>
                <w:sz w:val="21"/>
                <w:szCs w:val="21"/>
              </w:rPr>
            </w:pPr>
          </w:p>
        </w:tc>
      </w:tr>
    </w:tbl>
    <w:p w14:paraId="31F857B9" w14:textId="77777777" w:rsidR="007C656A" w:rsidRDefault="007C656A" w:rsidP="00071C3A">
      <w:pPr>
        <w:pStyle w:val="a3"/>
        <w:wordWrap/>
        <w:rPr>
          <w:rFonts w:asciiTheme="majorEastAsia" w:eastAsiaTheme="majorEastAsia" w:hAnsiTheme="majorEastAsia"/>
          <w:sz w:val="21"/>
          <w:szCs w:val="21"/>
        </w:rPr>
      </w:pPr>
    </w:p>
    <w:p w14:paraId="1F4A25E2" w14:textId="77777777" w:rsidR="007C656A" w:rsidRPr="008371C3" w:rsidRDefault="007C656A" w:rsidP="00071C3A">
      <w:pPr>
        <w:pStyle w:val="a3"/>
        <w:wordWrap/>
        <w:ind w:firstLineChars="500" w:firstLine="1073"/>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 xml:space="preserve">第４章　</w:t>
      </w:r>
      <w:r>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非常対策本部の設置等</w:t>
      </w:r>
    </w:p>
    <w:p w14:paraId="7A9C0220" w14:textId="77777777" w:rsidR="007C656A" w:rsidRPr="008371C3" w:rsidRDefault="007C656A" w:rsidP="00071C3A">
      <w:pPr>
        <w:pStyle w:val="a3"/>
        <w:wordWrap/>
        <w:ind w:firstLineChars="100" w:firstLine="21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（組織及び編成）</w:t>
      </w:r>
    </w:p>
    <w:p w14:paraId="02FF5BBD" w14:textId="7A2B5E81" w:rsidR="00606443" w:rsidRDefault="007C656A" w:rsidP="00B030C6">
      <w:pPr>
        <w:pStyle w:val="a3"/>
        <w:wordWrap/>
      </w:pPr>
      <w:r w:rsidRPr="008371C3">
        <w:rPr>
          <w:rFonts w:asciiTheme="majorEastAsia" w:eastAsiaTheme="majorEastAsia" w:hAnsiTheme="majorEastAsia" w:hint="eastAsia"/>
          <w:sz w:val="21"/>
          <w:szCs w:val="21"/>
        </w:rPr>
        <w:t>第12条　非常対策本部の組織及び編成は、次のとおりとする。</w:t>
      </w:r>
    </w:p>
    <w:p w14:paraId="196F0747" w14:textId="77777777" w:rsidR="007C656A" w:rsidRPr="008371C3" w:rsidRDefault="007C656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lastRenderedPageBreak/>
        <w:t>（例１）</w:t>
      </w:r>
    </w:p>
    <w:p w14:paraId="5376E950" w14:textId="77777777" w:rsidR="007C656A" w:rsidRPr="008371C3" w:rsidRDefault="007C656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（本社）</w:t>
      </w: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7C656A" w:rsidRPr="008371C3" w14:paraId="315A50DC" w14:textId="77777777" w:rsidTr="00A674DA">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13E18D96" w14:textId="6CD562B6" w:rsidR="007C656A" w:rsidRPr="008371C3" w:rsidRDefault="007C656A" w:rsidP="00071C3A">
            <w:pPr>
              <w:pStyle w:val="a3"/>
              <w:wordWrap/>
              <w:ind w:leftChars="50" w:left="106" w:rightChars="50" w:right="106"/>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 xml:space="preserve">本部長　　</w:t>
            </w:r>
            <w:r w:rsidR="002211D2">
              <w:rPr>
                <w:rFonts w:asciiTheme="majorEastAsia" w:eastAsiaTheme="majorEastAsia" w:hAnsiTheme="majorEastAsia" w:hint="eastAsia"/>
                <w:sz w:val="21"/>
                <w:szCs w:val="21"/>
              </w:rPr>
              <w:t>経営の責任者</w:t>
            </w:r>
          </w:p>
          <w:p w14:paraId="4F018011" w14:textId="77777777" w:rsidR="007C656A" w:rsidRPr="008371C3" w:rsidRDefault="007C656A" w:rsidP="00071C3A">
            <w:pPr>
              <w:pStyle w:val="a3"/>
              <w:wordWrap/>
              <w:ind w:leftChars="50" w:left="106" w:rightChars="50" w:right="106"/>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副本部長　安全統括管理者</w:t>
            </w:r>
          </w:p>
          <w:p w14:paraId="079AFE72" w14:textId="77777777" w:rsidR="007C656A" w:rsidRPr="008371C3" w:rsidRDefault="007C656A" w:rsidP="00071C3A">
            <w:pPr>
              <w:pStyle w:val="a3"/>
              <w:wordWrap/>
              <w:ind w:leftChars="50" w:left="106" w:rightChars="50" w:right="106" w:firstLineChars="500" w:firstLine="1073"/>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運航管理者</w:t>
            </w:r>
          </w:p>
          <w:p w14:paraId="60200EF7" w14:textId="77777777" w:rsidR="007C656A" w:rsidRPr="008371C3" w:rsidRDefault="007C656A" w:rsidP="00071C3A">
            <w:pPr>
              <w:pStyle w:val="a3"/>
              <w:wordWrap/>
              <w:ind w:leftChars="50" w:left="106" w:rightChars="50" w:right="106"/>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本部長付　役員</w:t>
            </w:r>
          </w:p>
        </w:tc>
        <w:tc>
          <w:tcPr>
            <w:tcW w:w="1224" w:type="dxa"/>
            <w:tcBorders>
              <w:top w:val="nil"/>
              <w:left w:val="nil"/>
              <w:bottom w:val="nil"/>
              <w:right w:val="nil"/>
            </w:tcBorders>
          </w:tcPr>
          <w:p w14:paraId="48EAF25F" w14:textId="77777777" w:rsidR="007C656A" w:rsidRPr="008371C3" w:rsidRDefault="007C656A" w:rsidP="00071C3A">
            <w:pPr>
              <w:pStyle w:val="a3"/>
              <w:wordWrap/>
              <w:rPr>
                <w:rFonts w:asciiTheme="majorEastAsia" w:eastAsiaTheme="majorEastAsia" w:hAnsiTheme="majorEastAsia"/>
                <w:spacing w:val="0"/>
                <w:sz w:val="21"/>
                <w:szCs w:val="21"/>
              </w:rPr>
            </w:pPr>
          </w:p>
        </w:tc>
        <w:tc>
          <w:tcPr>
            <w:tcW w:w="3060" w:type="dxa"/>
            <w:tcBorders>
              <w:top w:val="single" w:sz="4" w:space="0" w:color="000000"/>
              <w:left w:val="single" w:sz="4" w:space="0" w:color="000000"/>
              <w:bottom w:val="single" w:sz="4" w:space="0" w:color="000000"/>
              <w:right w:val="single" w:sz="4" w:space="0" w:color="000000"/>
            </w:tcBorders>
          </w:tcPr>
          <w:p w14:paraId="7860FBC7" w14:textId="77777777" w:rsidR="007C656A" w:rsidRPr="008371C3" w:rsidRDefault="007C656A" w:rsidP="00071C3A">
            <w:pPr>
              <w:pStyle w:val="a3"/>
              <w:wordWrap/>
              <w:ind w:firstLineChars="100" w:firstLine="21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現地本部長　　派遣筆頭役員</w:t>
            </w:r>
          </w:p>
          <w:p w14:paraId="3BA7F642" w14:textId="77777777" w:rsidR="007C656A" w:rsidRPr="008371C3" w:rsidRDefault="007C656A" w:rsidP="00071C3A">
            <w:pPr>
              <w:pStyle w:val="a3"/>
              <w:wordWrap/>
              <w:ind w:firstLineChars="100" w:firstLine="21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現地副本部長</w:t>
            </w:r>
            <w:r>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副運航管理者</w:t>
            </w:r>
          </w:p>
        </w:tc>
        <w:tc>
          <w:tcPr>
            <w:tcW w:w="3162" w:type="dxa"/>
            <w:tcBorders>
              <w:top w:val="nil"/>
              <w:left w:val="nil"/>
              <w:bottom w:val="nil"/>
              <w:right w:val="nil"/>
            </w:tcBorders>
          </w:tcPr>
          <w:p w14:paraId="359F0A49" w14:textId="77777777" w:rsidR="007C656A" w:rsidRPr="008371C3" w:rsidRDefault="007C656A" w:rsidP="00071C3A">
            <w:pPr>
              <w:pStyle w:val="a3"/>
              <w:wordWrap/>
              <w:rPr>
                <w:rFonts w:asciiTheme="majorEastAsia" w:eastAsiaTheme="majorEastAsia" w:hAnsiTheme="majorEastAsia"/>
                <w:spacing w:val="0"/>
                <w:sz w:val="21"/>
                <w:szCs w:val="21"/>
              </w:rPr>
            </w:pPr>
          </w:p>
        </w:tc>
      </w:tr>
      <w:tr w:rsidR="007C656A" w:rsidRPr="008371C3" w14:paraId="57063F21" w14:textId="77777777" w:rsidTr="007C656A">
        <w:trPr>
          <w:cantSplit/>
          <w:trHeight w:hRule="exact" w:val="99"/>
        </w:trPr>
        <w:tc>
          <w:tcPr>
            <w:tcW w:w="2835" w:type="dxa"/>
            <w:vMerge/>
            <w:tcBorders>
              <w:top w:val="nil"/>
              <w:left w:val="single" w:sz="4" w:space="0" w:color="000000"/>
              <w:bottom w:val="nil"/>
              <w:right w:val="single" w:sz="4" w:space="0" w:color="000000"/>
            </w:tcBorders>
          </w:tcPr>
          <w:p w14:paraId="70DCE68E"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7446" w:type="dxa"/>
            <w:gridSpan w:val="3"/>
            <w:vMerge w:val="restart"/>
            <w:tcBorders>
              <w:top w:val="nil"/>
              <w:left w:val="nil"/>
              <w:bottom w:val="nil"/>
              <w:right w:val="nil"/>
            </w:tcBorders>
          </w:tcPr>
          <w:p w14:paraId="6585BF3C" w14:textId="77777777" w:rsidR="007C656A" w:rsidRPr="008371C3" w:rsidRDefault="00A674D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97152" behindDoc="0" locked="0" layoutInCell="0" hidden="0" allowOverlap="1" wp14:anchorId="55B53E02" wp14:editId="2518B483">
                      <wp:simplePos x="0" y="0"/>
                      <wp:positionH relativeFrom="column">
                        <wp:posOffset>1088111</wp:posOffset>
                      </wp:positionH>
                      <wp:positionV relativeFrom="paragraph">
                        <wp:posOffset>2540</wp:posOffset>
                      </wp:positionV>
                      <wp:extent cx="0" cy="2952000"/>
                      <wp:effectExtent l="0" t="0" r="19050" b="20320"/>
                      <wp:wrapNone/>
                      <wp:docPr id="1092" name="Line 31"/>
                      <wp:cNvGraphicFramePr/>
                      <a:graphic xmlns:a="http://schemas.openxmlformats.org/drawingml/2006/main">
                        <a:graphicData uri="http://schemas.microsoft.com/office/word/2010/wordprocessingShape">
                          <wps:wsp>
                            <wps:cNvCnPr/>
                            <wps:spPr>
                              <a:xfrm>
                                <a:off x="0" y="0"/>
                                <a:ext cx="0" cy="2952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65E94B12" id="Line 3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pt,.2pt" to="85.7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" o:allowincell="f" strokeweight=".5pt"/>
                  </w:pict>
                </mc:Fallback>
              </mc:AlternateContent>
            </w:r>
          </w:p>
        </w:tc>
      </w:tr>
      <w:tr w:rsidR="007C656A" w:rsidRPr="008371C3" w14:paraId="255784F4" w14:textId="77777777" w:rsidTr="007C656A">
        <w:trPr>
          <w:cantSplit/>
          <w:trHeight w:hRule="exact" w:val="188"/>
        </w:trPr>
        <w:tc>
          <w:tcPr>
            <w:tcW w:w="2835" w:type="dxa"/>
            <w:vMerge/>
            <w:tcBorders>
              <w:top w:val="nil"/>
              <w:left w:val="single" w:sz="4" w:space="0" w:color="000000"/>
              <w:bottom w:val="nil"/>
              <w:right w:val="single" w:sz="4" w:space="0" w:color="000000"/>
            </w:tcBorders>
          </w:tcPr>
          <w:p w14:paraId="25B0C921"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0A20BF4C"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r>
      <w:tr w:rsidR="007C656A" w:rsidRPr="008371C3" w14:paraId="6E9F3B6E" w14:textId="77777777" w:rsidTr="007C656A">
        <w:trPr>
          <w:cantSplit/>
          <w:trHeight w:hRule="exact" w:val="99"/>
        </w:trPr>
        <w:tc>
          <w:tcPr>
            <w:tcW w:w="2835" w:type="dxa"/>
            <w:vMerge/>
            <w:tcBorders>
              <w:top w:val="nil"/>
              <w:left w:val="single" w:sz="4" w:space="0" w:color="000000"/>
              <w:bottom w:val="nil"/>
              <w:right w:val="single" w:sz="4" w:space="0" w:color="000000"/>
            </w:tcBorders>
          </w:tcPr>
          <w:p w14:paraId="29943CEA"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36F1A04B"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r>
      <w:tr w:rsidR="007C656A" w:rsidRPr="008371C3" w14:paraId="10BEAADE" w14:textId="77777777" w:rsidTr="007C656A">
        <w:trPr>
          <w:cantSplit/>
          <w:trHeight w:hRule="exact" w:val="188"/>
        </w:trPr>
        <w:tc>
          <w:tcPr>
            <w:tcW w:w="2835" w:type="dxa"/>
            <w:vMerge/>
            <w:tcBorders>
              <w:top w:val="nil"/>
              <w:left w:val="single" w:sz="4" w:space="0" w:color="000000"/>
              <w:bottom w:val="single" w:sz="4" w:space="0" w:color="000000"/>
              <w:right w:val="single" w:sz="4" w:space="0" w:color="000000"/>
            </w:tcBorders>
          </w:tcPr>
          <w:p w14:paraId="6DB7D129"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3FE008CE"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r>
    </w:tbl>
    <w:p w14:paraId="7DADCCEE" w14:textId="77777777" w:rsidR="007C656A" w:rsidRPr="008371C3" w:rsidRDefault="007C656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98176" behindDoc="0" locked="0" layoutInCell="0" hidden="0" allowOverlap="1" wp14:anchorId="3FD1BAA4" wp14:editId="6BF1F021">
                <wp:simplePos x="0" y="0"/>
                <wp:positionH relativeFrom="column">
                  <wp:posOffset>195931</wp:posOffset>
                </wp:positionH>
                <wp:positionV relativeFrom="paragraph">
                  <wp:posOffset>569</wp:posOffset>
                </wp:positionV>
                <wp:extent cx="0" cy="2586250"/>
                <wp:effectExtent l="0" t="0" r="19050" b="24130"/>
                <wp:wrapNone/>
                <wp:docPr id="1093"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13D75472" id="Line 32"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7C656A" w:rsidRPr="008371C3" w14:paraId="00A4C1E9" w14:textId="77777777" w:rsidTr="00A674DA">
        <w:trPr>
          <w:cantSplit/>
          <w:trHeight w:hRule="exact" w:val="113"/>
        </w:trPr>
        <w:tc>
          <w:tcPr>
            <w:tcW w:w="408" w:type="dxa"/>
            <w:vMerge w:val="restart"/>
            <w:tcBorders>
              <w:top w:val="nil"/>
              <w:left w:val="nil"/>
              <w:bottom w:val="nil"/>
              <w:right w:val="nil"/>
            </w:tcBorders>
          </w:tcPr>
          <w:p w14:paraId="0F9BAED7" w14:textId="77777777" w:rsidR="007C656A" w:rsidRPr="008371C3" w:rsidRDefault="007C656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699200" behindDoc="0" locked="0" layoutInCell="0" hidden="0" allowOverlap="1" wp14:anchorId="3B9617ED" wp14:editId="0820B558">
                      <wp:simplePos x="0" y="0"/>
                      <wp:positionH relativeFrom="column">
                        <wp:posOffset>118745</wp:posOffset>
                      </wp:positionH>
                      <wp:positionV relativeFrom="paragraph">
                        <wp:posOffset>186690</wp:posOffset>
                      </wp:positionV>
                      <wp:extent cx="129540" cy="0"/>
                      <wp:effectExtent l="0" t="635" r="29210" b="10795"/>
                      <wp:wrapNone/>
                      <wp:docPr id="1094"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400A3F04" id="Line 33"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628F22A1" w14:textId="77777777" w:rsidR="007C656A" w:rsidRPr="008371C3" w:rsidRDefault="00A674DA" w:rsidP="00071C3A">
            <w:pPr>
              <w:pStyle w:val="a3"/>
              <w:wordWrap/>
              <w:ind w:firstLineChars="50" w:firstLine="107"/>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 xml:space="preserve">救難対策部　</w:t>
            </w:r>
            <w:r w:rsidR="007C656A" w:rsidRPr="008371C3">
              <w:rPr>
                <w:rFonts w:asciiTheme="majorEastAsia" w:eastAsiaTheme="majorEastAsia" w:hAnsiTheme="majorEastAsia" w:hint="eastAsia"/>
                <w:sz w:val="21"/>
                <w:szCs w:val="21"/>
              </w:rPr>
              <w:t>部長　海務部長</w:t>
            </w:r>
          </w:p>
          <w:p w14:paraId="283060FE" w14:textId="77777777" w:rsidR="007C656A" w:rsidRPr="008371C3" w:rsidRDefault="007C656A" w:rsidP="00071C3A">
            <w:pPr>
              <w:pStyle w:val="a3"/>
              <w:wordWrap/>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　海務部員</w:t>
            </w:r>
          </w:p>
        </w:tc>
        <w:tc>
          <w:tcPr>
            <w:tcW w:w="1428" w:type="dxa"/>
            <w:gridSpan w:val="2"/>
            <w:vMerge w:val="restart"/>
            <w:tcBorders>
              <w:top w:val="nil"/>
              <w:left w:val="nil"/>
              <w:bottom w:val="nil"/>
              <w:right w:val="nil"/>
            </w:tcBorders>
          </w:tcPr>
          <w:p w14:paraId="6305B654" w14:textId="77777777" w:rsidR="007C656A" w:rsidRPr="008371C3" w:rsidRDefault="007C656A" w:rsidP="00071C3A">
            <w:pPr>
              <w:pStyle w:val="a3"/>
              <w:wordWrap/>
              <w:rPr>
                <w:rFonts w:asciiTheme="majorEastAsia" w:eastAsiaTheme="majorEastAsia" w:hAnsiTheme="majorEastAsia"/>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6D30AE59" w14:textId="77777777" w:rsidR="007C656A" w:rsidRPr="008371C3" w:rsidRDefault="007C656A"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救難対策部　部長　副運航管理者</w:t>
            </w:r>
          </w:p>
          <w:p w14:paraId="7F9D7381" w14:textId="77777777" w:rsidR="007C656A" w:rsidRPr="008371C3" w:rsidRDefault="007C656A" w:rsidP="00071C3A">
            <w:pPr>
              <w:pStyle w:val="a3"/>
              <w:wordWrap/>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　海務及び支店員</w:t>
            </w:r>
          </w:p>
        </w:tc>
        <w:tc>
          <w:tcPr>
            <w:tcW w:w="918" w:type="dxa"/>
            <w:vMerge w:val="restart"/>
            <w:tcBorders>
              <w:top w:val="nil"/>
              <w:left w:val="nil"/>
              <w:bottom w:val="nil"/>
              <w:right w:val="nil"/>
            </w:tcBorders>
          </w:tcPr>
          <w:p w14:paraId="566520B6" w14:textId="77777777" w:rsidR="007C656A" w:rsidRPr="008371C3" w:rsidRDefault="007C656A" w:rsidP="00071C3A">
            <w:pPr>
              <w:pStyle w:val="a3"/>
              <w:wordWrap/>
              <w:rPr>
                <w:rFonts w:asciiTheme="majorEastAsia" w:eastAsiaTheme="majorEastAsia" w:hAnsiTheme="majorEastAsia"/>
                <w:spacing w:val="0"/>
                <w:sz w:val="21"/>
                <w:szCs w:val="21"/>
              </w:rPr>
            </w:pPr>
          </w:p>
        </w:tc>
      </w:tr>
      <w:tr w:rsidR="007C656A" w:rsidRPr="008371C3" w14:paraId="06E14A37" w14:textId="77777777" w:rsidTr="00A674DA">
        <w:trPr>
          <w:cantSplit/>
          <w:trHeight w:hRule="exact" w:val="186"/>
        </w:trPr>
        <w:tc>
          <w:tcPr>
            <w:tcW w:w="408" w:type="dxa"/>
            <w:vMerge/>
            <w:tcBorders>
              <w:top w:val="nil"/>
              <w:left w:val="nil"/>
              <w:bottom w:val="nil"/>
              <w:right w:val="nil"/>
            </w:tcBorders>
          </w:tcPr>
          <w:p w14:paraId="4BAFA850"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2CD8E666"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180B9420"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0F3E4487"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62D7ABA8"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r>
      <w:tr w:rsidR="007C656A" w:rsidRPr="008371C3" w14:paraId="4397059B" w14:textId="77777777" w:rsidTr="0020721D">
        <w:trPr>
          <w:cantSplit/>
          <w:trHeight w:hRule="exact" w:val="98"/>
        </w:trPr>
        <w:tc>
          <w:tcPr>
            <w:tcW w:w="408" w:type="dxa"/>
            <w:vMerge/>
            <w:tcBorders>
              <w:top w:val="nil"/>
              <w:left w:val="nil"/>
              <w:bottom w:val="nil"/>
              <w:right w:val="nil"/>
            </w:tcBorders>
          </w:tcPr>
          <w:p w14:paraId="0BE8CEF7"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7D5888EF"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488A234C" w14:textId="77777777" w:rsidR="007C656A" w:rsidRPr="008371C3" w:rsidRDefault="00936F35" w:rsidP="00071C3A">
            <w:pPr>
              <w:pStyle w:val="a3"/>
              <w:wordWrap/>
              <w:spacing w:line="100"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00224" behindDoc="0" locked="0" layoutInCell="0" hidden="0" allowOverlap="1" wp14:anchorId="69D9A711" wp14:editId="5DEB168F">
                      <wp:simplePos x="0" y="0"/>
                      <wp:positionH relativeFrom="column">
                        <wp:posOffset>-27305</wp:posOffset>
                      </wp:positionH>
                      <wp:positionV relativeFrom="paragraph">
                        <wp:posOffset>-7620</wp:posOffset>
                      </wp:positionV>
                      <wp:extent cx="900000" cy="0"/>
                      <wp:effectExtent l="0" t="0" r="33655" b="19050"/>
                      <wp:wrapNone/>
                      <wp:docPr id="1095" name="Line 34"/>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30DADF1E" id="Line 34"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6pt" to="6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" o:allowincell="f" strokeweight=".5pt"/>
                  </w:pict>
                </mc:Fallback>
              </mc:AlternateContent>
            </w:r>
          </w:p>
        </w:tc>
        <w:tc>
          <w:tcPr>
            <w:tcW w:w="204" w:type="dxa"/>
            <w:tcBorders>
              <w:bottom w:val="single" w:sz="4" w:space="0" w:color="000000"/>
              <w:right w:val="nil"/>
            </w:tcBorders>
          </w:tcPr>
          <w:p w14:paraId="7678F8CB"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19ED69F3"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44065FD3"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r>
      <w:tr w:rsidR="007C656A" w:rsidRPr="008371C3" w14:paraId="6A4F4C66" w14:textId="77777777" w:rsidTr="00A674DA">
        <w:trPr>
          <w:cantSplit/>
          <w:trHeight w:hRule="exact" w:val="187"/>
        </w:trPr>
        <w:tc>
          <w:tcPr>
            <w:tcW w:w="408" w:type="dxa"/>
            <w:vMerge/>
            <w:tcBorders>
              <w:top w:val="nil"/>
              <w:left w:val="nil"/>
              <w:bottom w:val="nil"/>
              <w:right w:val="nil"/>
            </w:tcBorders>
          </w:tcPr>
          <w:p w14:paraId="13BEF0FD"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F2FE00C"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0AB2E070"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0B58E562"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6C649905"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r>
    </w:tbl>
    <w:p w14:paraId="7F32E15B" w14:textId="77777777" w:rsidR="007C656A" w:rsidRPr="008371C3" w:rsidRDefault="007C656A" w:rsidP="00071C3A">
      <w:pPr>
        <w:pStyle w:val="a3"/>
        <w:wordWrap/>
        <w:rPr>
          <w:rFonts w:asciiTheme="majorEastAsia" w:eastAsiaTheme="majorEastAsia" w:hAnsiTheme="majorEastAsia"/>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7C656A" w:rsidRPr="008371C3" w14:paraId="054C2FDA" w14:textId="77777777" w:rsidTr="00A674DA">
        <w:trPr>
          <w:cantSplit/>
          <w:trHeight w:hRule="exact" w:val="97"/>
        </w:trPr>
        <w:tc>
          <w:tcPr>
            <w:tcW w:w="408" w:type="dxa"/>
            <w:vMerge w:val="restart"/>
            <w:tcBorders>
              <w:top w:val="nil"/>
              <w:left w:val="nil"/>
              <w:bottom w:val="nil"/>
              <w:right w:val="nil"/>
            </w:tcBorders>
          </w:tcPr>
          <w:p w14:paraId="5DFC6D5F" w14:textId="77777777" w:rsidR="007C656A" w:rsidRPr="008371C3" w:rsidRDefault="007C656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02272" behindDoc="0" locked="0" layoutInCell="0" hidden="0" allowOverlap="1" wp14:anchorId="1ECD4E8F" wp14:editId="454B78EC">
                      <wp:simplePos x="0" y="0"/>
                      <wp:positionH relativeFrom="column">
                        <wp:posOffset>118745</wp:posOffset>
                      </wp:positionH>
                      <wp:positionV relativeFrom="paragraph">
                        <wp:posOffset>186690</wp:posOffset>
                      </wp:positionV>
                      <wp:extent cx="129540" cy="0"/>
                      <wp:effectExtent l="0" t="635" r="29210" b="10795"/>
                      <wp:wrapNone/>
                      <wp:docPr id="1097"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27758A5C" id="Line 36"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37FCC588" w14:textId="77777777" w:rsidR="007C656A" w:rsidRPr="008371C3" w:rsidRDefault="007C656A"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旅客対策部　部長　業務部長</w:t>
            </w:r>
          </w:p>
          <w:p w14:paraId="7732BB15" w14:textId="77777777" w:rsidR="007C656A" w:rsidRPr="008371C3" w:rsidRDefault="007C656A" w:rsidP="00071C3A">
            <w:pPr>
              <w:pStyle w:val="a3"/>
              <w:wordWrap/>
              <w:ind w:leftChars="-300" w:left="-638" w:firstLineChars="950" w:firstLine="2039"/>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　業務部員</w:t>
            </w:r>
          </w:p>
        </w:tc>
        <w:tc>
          <w:tcPr>
            <w:tcW w:w="1428" w:type="dxa"/>
            <w:gridSpan w:val="2"/>
            <w:vMerge w:val="restart"/>
            <w:tcBorders>
              <w:top w:val="nil"/>
              <w:left w:val="nil"/>
              <w:bottom w:val="nil"/>
              <w:right w:val="nil"/>
            </w:tcBorders>
          </w:tcPr>
          <w:p w14:paraId="70401C2C" w14:textId="77777777" w:rsidR="007C656A" w:rsidRPr="008371C3" w:rsidRDefault="007C656A" w:rsidP="00071C3A">
            <w:pPr>
              <w:pStyle w:val="a3"/>
              <w:wordWrap/>
              <w:rPr>
                <w:rFonts w:asciiTheme="majorEastAsia" w:eastAsiaTheme="majorEastAsia" w:hAnsiTheme="majorEastAsia"/>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6685B473" w14:textId="77777777" w:rsidR="007C656A" w:rsidRPr="008371C3" w:rsidRDefault="007C656A"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旅客対策部　部長　業務部副部長</w:t>
            </w:r>
          </w:p>
          <w:p w14:paraId="32689258" w14:textId="77777777" w:rsidR="007C656A" w:rsidRPr="008371C3" w:rsidRDefault="007C656A" w:rsidP="00071C3A">
            <w:pPr>
              <w:pStyle w:val="a3"/>
              <w:wordWrap/>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　業務及び支店員</w:t>
            </w:r>
          </w:p>
        </w:tc>
        <w:tc>
          <w:tcPr>
            <w:tcW w:w="918" w:type="dxa"/>
            <w:vMerge w:val="restart"/>
            <w:tcBorders>
              <w:top w:val="nil"/>
              <w:left w:val="nil"/>
              <w:bottom w:val="nil"/>
              <w:right w:val="nil"/>
            </w:tcBorders>
          </w:tcPr>
          <w:p w14:paraId="70C30964" w14:textId="77777777" w:rsidR="007C656A" w:rsidRPr="008371C3" w:rsidRDefault="007C656A" w:rsidP="00071C3A">
            <w:pPr>
              <w:pStyle w:val="a3"/>
              <w:wordWrap/>
              <w:rPr>
                <w:rFonts w:asciiTheme="majorEastAsia" w:eastAsiaTheme="majorEastAsia" w:hAnsiTheme="majorEastAsia"/>
                <w:spacing w:val="0"/>
                <w:sz w:val="21"/>
                <w:szCs w:val="21"/>
              </w:rPr>
            </w:pPr>
          </w:p>
        </w:tc>
      </w:tr>
      <w:tr w:rsidR="007C656A" w:rsidRPr="008371C3" w14:paraId="62710CFB" w14:textId="77777777" w:rsidTr="00A674DA">
        <w:trPr>
          <w:cantSplit/>
          <w:trHeight w:hRule="exact" w:val="186"/>
        </w:trPr>
        <w:tc>
          <w:tcPr>
            <w:tcW w:w="408" w:type="dxa"/>
            <w:vMerge/>
            <w:tcBorders>
              <w:top w:val="nil"/>
              <w:left w:val="nil"/>
              <w:bottom w:val="nil"/>
              <w:right w:val="nil"/>
            </w:tcBorders>
          </w:tcPr>
          <w:p w14:paraId="56D46EAC"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2EA6AA55"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4AE13D4B"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3DF94BD9"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1FDFA95D"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r>
      <w:tr w:rsidR="007C656A" w:rsidRPr="008371C3" w14:paraId="241E160F" w14:textId="77777777" w:rsidTr="0020721D">
        <w:trPr>
          <w:cantSplit/>
          <w:trHeight w:hRule="exact" w:val="98"/>
        </w:trPr>
        <w:tc>
          <w:tcPr>
            <w:tcW w:w="408" w:type="dxa"/>
            <w:vMerge/>
            <w:tcBorders>
              <w:top w:val="nil"/>
              <w:left w:val="nil"/>
              <w:bottom w:val="nil"/>
              <w:right w:val="nil"/>
            </w:tcBorders>
          </w:tcPr>
          <w:p w14:paraId="260BDBDE"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2FFE8F98"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53D779AF" w14:textId="77777777" w:rsidR="007C656A" w:rsidRPr="008371C3" w:rsidRDefault="00936F35" w:rsidP="00071C3A">
            <w:pPr>
              <w:pStyle w:val="a3"/>
              <w:wordWrap/>
              <w:spacing w:line="100"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03296" behindDoc="0" locked="0" layoutInCell="0" hidden="0" allowOverlap="1" wp14:anchorId="7B6ADFAE" wp14:editId="4E141045">
                      <wp:simplePos x="0" y="0"/>
                      <wp:positionH relativeFrom="column">
                        <wp:posOffset>-36830</wp:posOffset>
                      </wp:positionH>
                      <wp:positionV relativeFrom="paragraph">
                        <wp:posOffset>635</wp:posOffset>
                      </wp:positionV>
                      <wp:extent cx="900000" cy="0"/>
                      <wp:effectExtent l="0" t="0" r="33655" b="19050"/>
                      <wp:wrapNone/>
                      <wp:docPr id="1098" name="Line 37"/>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F726A94" id="Line 37" o:spid="_x0000_s1026" style="position:absolute;left:0;text-align:lef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05pt" to="6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" o:allowincell="f" strokeweight=".5pt"/>
                  </w:pict>
                </mc:Fallback>
              </mc:AlternateContent>
            </w:r>
          </w:p>
        </w:tc>
        <w:tc>
          <w:tcPr>
            <w:tcW w:w="204" w:type="dxa"/>
            <w:tcBorders>
              <w:bottom w:val="single" w:sz="4" w:space="0" w:color="000000"/>
              <w:right w:val="nil"/>
            </w:tcBorders>
          </w:tcPr>
          <w:p w14:paraId="0C6402A6"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73C64623"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187D9086"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r>
      <w:tr w:rsidR="007C656A" w:rsidRPr="008371C3" w14:paraId="1CE9BFB3" w14:textId="77777777" w:rsidTr="00A674DA">
        <w:trPr>
          <w:cantSplit/>
          <w:trHeight w:hRule="exact" w:val="187"/>
        </w:trPr>
        <w:tc>
          <w:tcPr>
            <w:tcW w:w="408" w:type="dxa"/>
            <w:vMerge/>
            <w:tcBorders>
              <w:top w:val="nil"/>
              <w:left w:val="nil"/>
              <w:bottom w:val="nil"/>
              <w:right w:val="nil"/>
            </w:tcBorders>
          </w:tcPr>
          <w:p w14:paraId="31410BD3"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276F7758"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7A422EB3"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58069105"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0EF660BC"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r>
    </w:tbl>
    <w:p w14:paraId="4E6C00BB" w14:textId="77777777" w:rsidR="007C656A" w:rsidRPr="008371C3" w:rsidRDefault="007C656A" w:rsidP="00071C3A">
      <w:pPr>
        <w:pStyle w:val="a3"/>
        <w:wordWrap/>
        <w:rPr>
          <w:rFonts w:asciiTheme="majorEastAsia" w:eastAsiaTheme="majorEastAsia" w:hAnsiTheme="majorEastAsia"/>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7C656A" w:rsidRPr="008371C3" w14:paraId="1A44BBE2" w14:textId="77777777" w:rsidTr="00A674DA">
        <w:trPr>
          <w:cantSplit/>
          <w:trHeight w:hRule="exact" w:val="97"/>
        </w:trPr>
        <w:tc>
          <w:tcPr>
            <w:tcW w:w="408" w:type="dxa"/>
            <w:vMerge w:val="restart"/>
            <w:tcBorders>
              <w:top w:val="nil"/>
              <w:left w:val="nil"/>
              <w:bottom w:val="nil"/>
              <w:right w:val="nil"/>
            </w:tcBorders>
          </w:tcPr>
          <w:p w14:paraId="2064E372" w14:textId="77777777" w:rsidR="007C656A" w:rsidRPr="008371C3" w:rsidRDefault="007C656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05344" behindDoc="0" locked="0" layoutInCell="0" hidden="0" allowOverlap="1" wp14:anchorId="72C0FCDB" wp14:editId="70B15CEF">
                      <wp:simplePos x="0" y="0"/>
                      <wp:positionH relativeFrom="column">
                        <wp:posOffset>113665</wp:posOffset>
                      </wp:positionH>
                      <wp:positionV relativeFrom="paragraph">
                        <wp:posOffset>187325</wp:posOffset>
                      </wp:positionV>
                      <wp:extent cx="133350" cy="0"/>
                      <wp:effectExtent l="0" t="635" r="29210" b="10795"/>
                      <wp:wrapNone/>
                      <wp:docPr id="1100"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38F7474" id="Line 39"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59765A43" w14:textId="77777777" w:rsidR="007C656A" w:rsidRPr="008371C3" w:rsidRDefault="00A674DA" w:rsidP="00071C3A">
            <w:pPr>
              <w:pStyle w:val="a3"/>
              <w:wordWrap/>
              <w:ind w:firstLineChars="50" w:firstLine="107"/>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 xml:space="preserve">貨物対策部　</w:t>
            </w:r>
            <w:r w:rsidR="007C656A" w:rsidRPr="008371C3">
              <w:rPr>
                <w:rFonts w:asciiTheme="majorEastAsia" w:eastAsiaTheme="majorEastAsia" w:hAnsiTheme="majorEastAsia" w:hint="eastAsia"/>
                <w:sz w:val="21"/>
                <w:szCs w:val="21"/>
              </w:rPr>
              <w:t>部長　貨物部長</w:t>
            </w:r>
          </w:p>
          <w:p w14:paraId="2C71B1FB" w14:textId="77777777" w:rsidR="007C656A" w:rsidRPr="008371C3" w:rsidRDefault="007C656A" w:rsidP="00071C3A">
            <w:pPr>
              <w:pStyle w:val="a3"/>
              <w:wordWrap/>
              <w:ind w:leftChars="-300" w:left="-638" w:firstLineChars="950" w:firstLine="2039"/>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　貨物部員</w:t>
            </w:r>
          </w:p>
        </w:tc>
        <w:tc>
          <w:tcPr>
            <w:tcW w:w="1428" w:type="dxa"/>
            <w:gridSpan w:val="2"/>
            <w:vMerge w:val="restart"/>
            <w:tcBorders>
              <w:top w:val="nil"/>
              <w:left w:val="nil"/>
              <w:bottom w:val="nil"/>
              <w:right w:val="nil"/>
            </w:tcBorders>
          </w:tcPr>
          <w:p w14:paraId="20C5A468" w14:textId="77777777" w:rsidR="007C656A" w:rsidRPr="008371C3" w:rsidRDefault="007C656A" w:rsidP="00071C3A">
            <w:pPr>
              <w:pStyle w:val="a3"/>
              <w:wordWrap/>
              <w:rPr>
                <w:rFonts w:asciiTheme="majorEastAsia" w:eastAsiaTheme="majorEastAsia" w:hAnsiTheme="majorEastAsia"/>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5940E26D" w14:textId="77777777" w:rsidR="007C656A" w:rsidRPr="008371C3" w:rsidRDefault="007C656A"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貨物対策部　部長　貨物部副部長</w:t>
            </w:r>
          </w:p>
          <w:p w14:paraId="293B55BA" w14:textId="77777777" w:rsidR="007C656A" w:rsidRPr="008371C3" w:rsidRDefault="007C656A" w:rsidP="00071C3A">
            <w:pPr>
              <w:pStyle w:val="a3"/>
              <w:wordWrap/>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　支店員</w:t>
            </w:r>
          </w:p>
        </w:tc>
        <w:tc>
          <w:tcPr>
            <w:tcW w:w="918" w:type="dxa"/>
            <w:vMerge w:val="restart"/>
            <w:tcBorders>
              <w:top w:val="nil"/>
              <w:left w:val="nil"/>
              <w:bottom w:val="nil"/>
              <w:right w:val="nil"/>
            </w:tcBorders>
          </w:tcPr>
          <w:p w14:paraId="64548A26" w14:textId="77777777" w:rsidR="007C656A" w:rsidRPr="008371C3" w:rsidRDefault="007C656A" w:rsidP="00071C3A">
            <w:pPr>
              <w:pStyle w:val="a3"/>
              <w:wordWrap/>
              <w:rPr>
                <w:rFonts w:asciiTheme="majorEastAsia" w:eastAsiaTheme="majorEastAsia" w:hAnsiTheme="majorEastAsia"/>
                <w:spacing w:val="0"/>
                <w:sz w:val="21"/>
                <w:szCs w:val="21"/>
              </w:rPr>
            </w:pPr>
          </w:p>
        </w:tc>
      </w:tr>
      <w:tr w:rsidR="007C656A" w:rsidRPr="008371C3" w14:paraId="15BDAAB5" w14:textId="77777777" w:rsidTr="00A674DA">
        <w:trPr>
          <w:cantSplit/>
          <w:trHeight w:hRule="exact" w:val="186"/>
        </w:trPr>
        <w:tc>
          <w:tcPr>
            <w:tcW w:w="408" w:type="dxa"/>
            <w:vMerge/>
            <w:tcBorders>
              <w:top w:val="nil"/>
              <w:left w:val="nil"/>
              <w:bottom w:val="nil"/>
              <w:right w:val="nil"/>
            </w:tcBorders>
          </w:tcPr>
          <w:p w14:paraId="59E88C0A"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49514BA6"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4ED00E59"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1EC34D84"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45818AFB"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r>
      <w:tr w:rsidR="007C656A" w:rsidRPr="008371C3" w14:paraId="502FBE7E" w14:textId="77777777" w:rsidTr="0020721D">
        <w:trPr>
          <w:cantSplit/>
          <w:trHeight w:hRule="exact" w:val="98"/>
        </w:trPr>
        <w:tc>
          <w:tcPr>
            <w:tcW w:w="408" w:type="dxa"/>
            <w:vMerge/>
            <w:tcBorders>
              <w:top w:val="nil"/>
              <w:left w:val="nil"/>
              <w:bottom w:val="nil"/>
              <w:right w:val="nil"/>
            </w:tcBorders>
          </w:tcPr>
          <w:p w14:paraId="284AAE55"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540EBEC8"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54B9D892" w14:textId="77777777" w:rsidR="007C656A" w:rsidRPr="008371C3" w:rsidRDefault="00936F35" w:rsidP="00071C3A">
            <w:pPr>
              <w:pStyle w:val="a3"/>
              <w:wordWrap/>
              <w:spacing w:line="100"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06368" behindDoc="0" locked="0" layoutInCell="0" hidden="0" allowOverlap="1" wp14:anchorId="5F4734EF" wp14:editId="49C69542">
                      <wp:simplePos x="0" y="0"/>
                      <wp:positionH relativeFrom="column">
                        <wp:posOffset>-10795</wp:posOffset>
                      </wp:positionH>
                      <wp:positionV relativeFrom="paragraph">
                        <wp:posOffset>12065</wp:posOffset>
                      </wp:positionV>
                      <wp:extent cx="899795" cy="0"/>
                      <wp:effectExtent l="0" t="0" r="33655" b="19050"/>
                      <wp:wrapNone/>
                      <wp:docPr id="1102"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ADD800A" id="Line 40"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" o:allowincell="f" strokeweight=".5pt"/>
                  </w:pict>
                </mc:Fallback>
              </mc:AlternateContent>
            </w:r>
          </w:p>
        </w:tc>
        <w:tc>
          <w:tcPr>
            <w:tcW w:w="204" w:type="dxa"/>
            <w:tcBorders>
              <w:bottom w:val="single" w:sz="4" w:space="0" w:color="000000"/>
              <w:right w:val="nil"/>
            </w:tcBorders>
          </w:tcPr>
          <w:p w14:paraId="78B631AD"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009CB57C"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16EAFE70" w14:textId="77777777" w:rsidR="007C656A" w:rsidRPr="008371C3" w:rsidRDefault="007C656A" w:rsidP="00071C3A">
            <w:pPr>
              <w:pStyle w:val="a3"/>
              <w:wordWrap/>
              <w:spacing w:line="100" w:lineRule="exact"/>
              <w:rPr>
                <w:rFonts w:asciiTheme="majorEastAsia" w:eastAsiaTheme="majorEastAsia" w:hAnsiTheme="majorEastAsia"/>
                <w:spacing w:val="0"/>
                <w:sz w:val="21"/>
                <w:szCs w:val="21"/>
              </w:rPr>
            </w:pPr>
          </w:p>
        </w:tc>
      </w:tr>
      <w:tr w:rsidR="007C656A" w:rsidRPr="008371C3" w14:paraId="03B9E09B" w14:textId="77777777" w:rsidTr="00A674DA">
        <w:trPr>
          <w:cantSplit/>
          <w:trHeight w:hRule="exact" w:val="187"/>
        </w:trPr>
        <w:tc>
          <w:tcPr>
            <w:tcW w:w="408" w:type="dxa"/>
            <w:vMerge/>
            <w:tcBorders>
              <w:top w:val="nil"/>
              <w:left w:val="nil"/>
              <w:bottom w:val="nil"/>
              <w:right w:val="nil"/>
            </w:tcBorders>
          </w:tcPr>
          <w:p w14:paraId="52ABC8C4"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2341F965" w14:textId="77777777" w:rsidR="007C656A" w:rsidRPr="008371C3" w:rsidRDefault="007C656A" w:rsidP="00071C3A">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35096AA3"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454CCBFA"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2E3A0AB7" w14:textId="77777777" w:rsidR="007C656A" w:rsidRPr="008371C3" w:rsidRDefault="007C656A" w:rsidP="00071C3A">
            <w:pPr>
              <w:pStyle w:val="a3"/>
              <w:wordWrap/>
              <w:spacing w:line="189" w:lineRule="exact"/>
              <w:rPr>
                <w:rFonts w:asciiTheme="majorEastAsia" w:eastAsiaTheme="majorEastAsia" w:hAnsiTheme="majorEastAsia"/>
                <w:spacing w:val="0"/>
                <w:sz w:val="21"/>
                <w:szCs w:val="21"/>
              </w:rPr>
            </w:pPr>
          </w:p>
        </w:tc>
      </w:tr>
    </w:tbl>
    <w:p w14:paraId="0CEA50C9" w14:textId="77777777" w:rsidR="00A674DA" w:rsidRDefault="00A674DA" w:rsidP="00071C3A">
      <w:pPr>
        <w:pStyle w:val="a3"/>
        <w:wordWrap/>
        <w:rPr>
          <w:rFonts w:asciiTheme="majorEastAsia" w:eastAsiaTheme="majorEastAsia" w:hAnsiTheme="majorEastAsia"/>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A674DA" w:rsidRPr="008371C3" w14:paraId="4BF90387" w14:textId="77777777" w:rsidTr="00A674DA">
        <w:trPr>
          <w:cantSplit/>
          <w:trHeight w:hRule="exact" w:val="97"/>
        </w:trPr>
        <w:tc>
          <w:tcPr>
            <w:tcW w:w="408" w:type="dxa"/>
            <w:vMerge w:val="restart"/>
            <w:tcBorders>
              <w:top w:val="nil"/>
              <w:left w:val="nil"/>
              <w:bottom w:val="nil"/>
              <w:right w:val="nil"/>
            </w:tcBorders>
          </w:tcPr>
          <w:p w14:paraId="1429E485" w14:textId="77777777" w:rsidR="00A674DA" w:rsidRPr="008371C3" w:rsidRDefault="00A674D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28896" behindDoc="0" locked="0" layoutInCell="0" hidden="0" allowOverlap="1" wp14:anchorId="6258D60C" wp14:editId="051878BC">
                      <wp:simplePos x="0" y="0"/>
                      <wp:positionH relativeFrom="column">
                        <wp:posOffset>113665</wp:posOffset>
                      </wp:positionH>
                      <wp:positionV relativeFrom="paragraph">
                        <wp:posOffset>187325</wp:posOffset>
                      </wp:positionV>
                      <wp:extent cx="133350" cy="0"/>
                      <wp:effectExtent l="0" t="635" r="29210" b="10795"/>
                      <wp:wrapNone/>
                      <wp:docPr id="1122"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2653BC6F" id="Line 39"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6309052" w14:textId="77777777" w:rsidR="00A674DA" w:rsidRPr="008371C3" w:rsidRDefault="00A674DA"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広報対策部</w:t>
            </w:r>
            <w:r>
              <w:rPr>
                <w:rFonts w:asciiTheme="majorEastAsia" w:eastAsiaTheme="majorEastAsia" w:hAnsiTheme="majorEastAsia" w:hint="eastAsia"/>
                <w:spacing w:val="0"/>
                <w:sz w:val="21"/>
                <w:szCs w:val="21"/>
              </w:rPr>
              <w:t xml:space="preserve">　</w:t>
            </w:r>
            <w:r w:rsidRPr="008371C3">
              <w:rPr>
                <w:rFonts w:asciiTheme="majorEastAsia" w:eastAsiaTheme="majorEastAsia" w:hAnsiTheme="majorEastAsia" w:hint="eastAsia"/>
                <w:sz w:val="21"/>
                <w:szCs w:val="21"/>
              </w:rPr>
              <w:t>部長　総務部長</w:t>
            </w:r>
          </w:p>
          <w:p w14:paraId="301D50A3" w14:textId="77777777" w:rsidR="00A674DA" w:rsidRPr="008371C3" w:rsidRDefault="00A674DA" w:rsidP="00071C3A">
            <w:pPr>
              <w:pStyle w:val="a3"/>
              <w:wordWrap/>
              <w:ind w:leftChars="-300" w:left="-638" w:firstLineChars="950" w:firstLine="2039"/>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　総務部員</w:t>
            </w:r>
          </w:p>
        </w:tc>
        <w:tc>
          <w:tcPr>
            <w:tcW w:w="1428" w:type="dxa"/>
            <w:gridSpan w:val="2"/>
            <w:vMerge w:val="restart"/>
            <w:tcBorders>
              <w:top w:val="nil"/>
              <w:left w:val="nil"/>
              <w:bottom w:val="nil"/>
              <w:right w:val="nil"/>
            </w:tcBorders>
          </w:tcPr>
          <w:p w14:paraId="6FAB558D" w14:textId="77777777" w:rsidR="00A674DA" w:rsidRPr="008371C3" w:rsidRDefault="00A674DA" w:rsidP="00071C3A">
            <w:pPr>
              <w:pStyle w:val="a3"/>
              <w:wordWrap/>
              <w:rPr>
                <w:rFonts w:asciiTheme="majorEastAsia" w:eastAsiaTheme="majorEastAsia" w:hAnsiTheme="majorEastAsia"/>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1AFE0859" w14:textId="77777777" w:rsidR="00A674DA" w:rsidRPr="008371C3" w:rsidRDefault="00A674DA"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広報対策部</w:t>
            </w:r>
            <w:r>
              <w:rPr>
                <w:rFonts w:asciiTheme="majorEastAsia" w:eastAsiaTheme="majorEastAsia" w:hAnsiTheme="majorEastAsia" w:hint="eastAsia"/>
                <w:spacing w:val="0"/>
                <w:sz w:val="21"/>
                <w:szCs w:val="21"/>
              </w:rPr>
              <w:t xml:space="preserve">　</w:t>
            </w:r>
            <w:r w:rsidRPr="008371C3">
              <w:rPr>
                <w:rFonts w:asciiTheme="majorEastAsia" w:eastAsiaTheme="majorEastAsia" w:hAnsiTheme="majorEastAsia" w:hint="eastAsia"/>
                <w:sz w:val="21"/>
                <w:szCs w:val="21"/>
              </w:rPr>
              <w:t>部長　支店長</w:t>
            </w:r>
          </w:p>
          <w:p w14:paraId="1E92F734" w14:textId="77777777" w:rsidR="00A674DA" w:rsidRPr="008371C3" w:rsidRDefault="00A674DA" w:rsidP="00071C3A">
            <w:pPr>
              <w:pStyle w:val="a3"/>
              <w:wordWrap/>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　総務及び支店員</w:t>
            </w:r>
          </w:p>
        </w:tc>
        <w:tc>
          <w:tcPr>
            <w:tcW w:w="918" w:type="dxa"/>
            <w:vMerge w:val="restart"/>
            <w:tcBorders>
              <w:top w:val="nil"/>
              <w:left w:val="nil"/>
              <w:bottom w:val="nil"/>
              <w:right w:val="nil"/>
            </w:tcBorders>
          </w:tcPr>
          <w:p w14:paraId="07225A90" w14:textId="77777777" w:rsidR="00A674DA" w:rsidRPr="008371C3" w:rsidRDefault="00A674DA" w:rsidP="00071C3A">
            <w:pPr>
              <w:pStyle w:val="a3"/>
              <w:wordWrap/>
              <w:rPr>
                <w:rFonts w:asciiTheme="majorEastAsia" w:eastAsiaTheme="majorEastAsia" w:hAnsiTheme="majorEastAsia"/>
                <w:spacing w:val="0"/>
                <w:sz w:val="21"/>
                <w:szCs w:val="21"/>
              </w:rPr>
            </w:pPr>
          </w:p>
        </w:tc>
      </w:tr>
      <w:tr w:rsidR="00A674DA" w:rsidRPr="008371C3" w14:paraId="2093210E" w14:textId="77777777" w:rsidTr="00A674DA">
        <w:trPr>
          <w:cantSplit/>
          <w:trHeight w:hRule="exact" w:val="186"/>
        </w:trPr>
        <w:tc>
          <w:tcPr>
            <w:tcW w:w="408" w:type="dxa"/>
            <w:vMerge/>
            <w:tcBorders>
              <w:top w:val="nil"/>
              <w:left w:val="nil"/>
              <w:bottom w:val="nil"/>
              <w:right w:val="nil"/>
            </w:tcBorders>
          </w:tcPr>
          <w:p w14:paraId="2B093B3E"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1C329444"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5B6EA6E7"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3F05E095"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5F8586D9"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r>
      <w:tr w:rsidR="00A674DA" w:rsidRPr="008371C3" w14:paraId="0996C658" w14:textId="77777777" w:rsidTr="0020721D">
        <w:trPr>
          <w:cantSplit/>
          <w:trHeight w:hRule="exact" w:val="98"/>
        </w:trPr>
        <w:tc>
          <w:tcPr>
            <w:tcW w:w="408" w:type="dxa"/>
            <w:vMerge/>
            <w:tcBorders>
              <w:top w:val="nil"/>
              <w:left w:val="nil"/>
              <w:bottom w:val="nil"/>
              <w:right w:val="nil"/>
            </w:tcBorders>
          </w:tcPr>
          <w:p w14:paraId="4767D0FB"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74C8FE2E"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5DCC121C" w14:textId="77777777" w:rsidR="00A674DA" w:rsidRPr="008371C3" w:rsidRDefault="00936F35" w:rsidP="00071C3A">
            <w:pPr>
              <w:pStyle w:val="a3"/>
              <w:wordWrap/>
              <w:spacing w:line="100"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29920" behindDoc="0" locked="0" layoutInCell="0" hidden="0" allowOverlap="1" wp14:anchorId="16DC66C4" wp14:editId="205F35F6">
                      <wp:simplePos x="0" y="0"/>
                      <wp:positionH relativeFrom="column">
                        <wp:posOffset>-10160</wp:posOffset>
                      </wp:positionH>
                      <wp:positionV relativeFrom="paragraph">
                        <wp:posOffset>17145</wp:posOffset>
                      </wp:positionV>
                      <wp:extent cx="900000" cy="0"/>
                      <wp:effectExtent l="0" t="0" r="33655" b="19050"/>
                      <wp:wrapNone/>
                      <wp:docPr id="1124"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778A6D6A" id="Line 40" o:spid="_x0000_s1026" style="position:absolute;left:0;text-align:lef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" o:allowincell="f" strokeweight=".5pt"/>
                  </w:pict>
                </mc:Fallback>
              </mc:AlternateContent>
            </w:r>
          </w:p>
        </w:tc>
        <w:tc>
          <w:tcPr>
            <w:tcW w:w="204" w:type="dxa"/>
            <w:tcBorders>
              <w:bottom w:val="single" w:sz="4" w:space="0" w:color="000000"/>
              <w:right w:val="nil"/>
            </w:tcBorders>
          </w:tcPr>
          <w:p w14:paraId="78DFAF7C" w14:textId="77777777" w:rsidR="00A674DA" w:rsidRPr="008371C3" w:rsidRDefault="00A674DA" w:rsidP="00071C3A">
            <w:pPr>
              <w:pStyle w:val="a3"/>
              <w:wordWrap/>
              <w:spacing w:line="100"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385C16CB" w14:textId="77777777" w:rsidR="00A674DA" w:rsidRPr="008371C3" w:rsidRDefault="00A674DA" w:rsidP="00071C3A">
            <w:pPr>
              <w:pStyle w:val="a3"/>
              <w:wordWrap/>
              <w:spacing w:line="100"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3FE32F34" w14:textId="77777777" w:rsidR="00A674DA" w:rsidRPr="008371C3" w:rsidRDefault="00A674DA" w:rsidP="00071C3A">
            <w:pPr>
              <w:pStyle w:val="a3"/>
              <w:wordWrap/>
              <w:spacing w:line="100" w:lineRule="exact"/>
              <w:rPr>
                <w:rFonts w:asciiTheme="majorEastAsia" w:eastAsiaTheme="majorEastAsia" w:hAnsiTheme="majorEastAsia"/>
                <w:spacing w:val="0"/>
                <w:sz w:val="21"/>
                <w:szCs w:val="21"/>
              </w:rPr>
            </w:pPr>
          </w:p>
        </w:tc>
      </w:tr>
      <w:tr w:rsidR="00A674DA" w:rsidRPr="008371C3" w14:paraId="49CE075F" w14:textId="77777777" w:rsidTr="00A674DA">
        <w:trPr>
          <w:cantSplit/>
          <w:trHeight w:hRule="exact" w:val="187"/>
        </w:trPr>
        <w:tc>
          <w:tcPr>
            <w:tcW w:w="408" w:type="dxa"/>
            <w:vMerge/>
            <w:tcBorders>
              <w:top w:val="nil"/>
              <w:left w:val="nil"/>
              <w:bottom w:val="nil"/>
              <w:right w:val="nil"/>
            </w:tcBorders>
          </w:tcPr>
          <w:p w14:paraId="7843D962"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5DF78660"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7BEB01CA" w14:textId="77777777" w:rsidR="00A674DA" w:rsidRPr="008371C3" w:rsidRDefault="00A674DA" w:rsidP="00071C3A">
            <w:pPr>
              <w:pStyle w:val="a3"/>
              <w:wordWrap/>
              <w:spacing w:line="189"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01B09853" w14:textId="77777777" w:rsidR="00A674DA" w:rsidRPr="008371C3" w:rsidRDefault="00A674DA" w:rsidP="00071C3A">
            <w:pPr>
              <w:pStyle w:val="a3"/>
              <w:wordWrap/>
              <w:spacing w:line="189"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6ED05807" w14:textId="77777777" w:rsidR="00A674DA" w:rsidRPr="008371C3" w:rsidRDefault="00A674DA" w:rsidP="00071C3A">
            <w:pPr>
              <w:pStyle w:val="a3"/>
              <w:wordWrap/>
              <w:spacing w:line="189" w:lineRule="exact"/>
              <w:rPr>
                <w:rFonts w:asciiTheme="majorEastAsia" w:eastAsiaTheme="majorEastAsia" w:hAnsiTheme="majorEastAsia"/>
                <w:spacing w:val="0"/>
                <w:sz w:val="21"/>
                <w:szCs w:val="21"/>
              </w:rPr>
            </w:pPr>
          </w:p>
        </w:tc>
      </w:tr>
    </w:tbl>
    <w:p w14:paraId="7FFD979B" w14:textId="77777777" w:rsidR="00A674DA" w:rsidRPr="00A674DA" w:rsidRDefault="00A674DA" w:rsidP="00071C3A">
      <w:pPr>
        <w:pStyle w:val="a3"/>
        <w:wordWrap/>
        <w:rPr>
          <w:rFonts w:asciiTheme="majorEastAsia" w:eastAsiaTheme="majorEastAsia" w:hAnsiTheme="majorEastAsia"/>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A674DA" w:rsidRPr="008371C3" w14:paraId="17935FCA" w14:textId="77777777" w:rsidTr="0020721D">
        <w:trPr>
          <w:cantSplit/>
          <w:trHeight w:hRule="exact" w:val="283"/>
        </w:trPr>
        <w:tc>
          <w:tcPr>
            <w:tcW w:w="408" w:type="dxa"/>
            <w:vMerge w:val="restart"/>
            <w:tcBorders>
              <w:top w:val="nil"/>
              <w:left w:val="nil"/>
              <w:bottom w:val="nil"/>
              <w:right w:val="nil"/>
            </w:tcBorders>
          </w:tcPr>
          <w:p w14:paraId="3EAE1C2E" w14:textId="77777777" w:rsidR="00A674DA" w:rsidRPr="008371C3" w:rsidRDefault="00A674DA"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31968" behindDoc="0" locked="0" layoutInCell="0" hidden="0" allowOverlap="1" wp14:anchorId="7FA5E027" wp14:editId="19952471">
                      <wp:simplePos x="0" y="0"/>
                      <wp:positionH relativeFrom="column">
                        <wp:posOffset>113665</wp:posOffset>
                      </wp:positionH>
                      <wp:positionV relativeFrom="paragraph">
                        <wp:posOffset>187325</wp:posOffset>
                      </wp:positionV>
                      <wp:extent cx="133350" cy="0"/>
                      <wp:effectExtent l="0" t="635" r="29210" b="10795"/>
                      <wp:wrapNone/>
                      <wp:docPr id="113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78CD8153" id="Line 39"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387BE8C1" w14:textId="77777777" w:rsidR="00A674DA" w:rsidRPr="008371C3" w:rsidRDefault="00A674DA"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庶務対策部　部長　総務部長</w:t>
            </w:r>
          </w:p>
          <w:p w14:paraId="049CF801" w14:textId="77777777" w:rsidR="00A674DA" w:rsidRPr="008371C3" w:rsidRDefault="00A674DA" w:rsidP="00071C3A">
            <w:pPr>
              <w:pStyle w:val="a3"/>
              <w:wordWrap/>
              <w:ind w:leftChars="-300" w:left="-638" w:firstLineChars="950" w:firstLine="2020"/>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32992" behindDoc="0" locked="0" layoutInCell="0" hidden="0" allowOverlap="1" wp14:anchorId="09A3C8AA" wp14:editId="6B55CB6A">
                      <wp:simplePos x="0" y="0"/>
                      <wp:positionH relativeFrom="column">
                        <wp:posOffset>2254089</wp:posOffset>
                      </wp:positionH>
                      <wp:positionV relativeFrom="paragraph">
                        <wp:posOffset>52705</wp:posOffset>
                      </wp:positionV>
                      <wp:extent cx="503555" cy="0"/>
                      <wp:effectExtent l="0" t="0" r="29845" b="19050"/>
                      <wp:wrapNone/>
                      <wp:docPr id="1132"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7CD24382" id="Line 40" o:spid="_x0000_s1026" style="position:absolute;left:0;text-align:lef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5pt,4.15pt" to="217.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" o:allowincell="f" strokeweight=".5pt"/>
                  </w:pict>
                </mc:Fallback>
              </mc:AlternateContent>
            </w: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総務、経理部員</w:t>
            </w:r>
          </w:p>
        </w:tc>
        <w:tc>
          <w:tcPr>
            <w:tcW w:w="805" w:type="dxa"/>
            <w:vMerge w:val="restart"/>
            <w:tcBorders>
              <w:top w:val="nil"/>
              <w:left w:val="nil"/>
              <w:bottom w:val="nil"/>
              <w:right w:val="nil"/>
            </w:tcBorders>
          </w:tcPr>
          <w:p w14:paraId="14E2E135" w14:textId="77777777" w:rsidR="00A674DA" w:rsidRPr="008371C3" w:rsidRDefault="00936F35"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52448" behindDoc="0" locked="0" layoutInCell="0" hidden="0" allowOverlap="1" wp14:anchorId="5569A169" wp14:editId="50621561">
                      <wp:simplePos x="0" y="0"/>
                      <wp:positionH relativeFrom="column">
                        <wp:posOffset>344491</wp:posOffset>
                      </wp:positionH>
                      <wp:positionV relativeFrom="paragraph">
                        <wp:posOffset>184164</wp:posOffset>
                      </wp:positionV>
                      <wp:extent cx="144000" cy="0"/>
                      <wp:effectExtent l="0" t="0" r="27940" b="19050"/>
                      <wp:wrapNone/>
                      <wp:docPr id="1146" name="Line 40"/>
                      <wp:cNvGraphicFramePr/>
                      <a:graphic xmlns:a="http://schemas.openxmlformats.org/drawingml/2006/main">
                        <a:graphicData uri="http://schemas.microsoft.com/office/word/2010/wordprocessingShape">
                          <wps:wsp>
                            <wps:cNvCnPr/>
                            <wps:spPr>
                              <a:xfrm>
                                <a:off x="0" y="0"/>
                                <a:ext cx="144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6CA71F2" id="Line 40" o:spid="_x0000_s1026" style="position:absolute;left:0;text-align:lef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5pt,14.5pt" to="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5EE6737C" w14:textId="77777777" w:rsidR="00A674DA" w:rsidRPr="008371C3" w:rsidRDefault="0020721D"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庶務対策部</w:t>
            </w:r>
            <w:r>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部長　支店長</w:t>
            </w:r>
          </w:p>
        </w:tc>
        <w:tc>
          <w:tcPr>
            <w:tcW w:w="918" w:type="dxa"/>
            <w:vMerge w:val="restart"/>
            <w:tcBorders>
              <w:top w:val="nil"/>
              <w:left w:val="nil"/>
              <w:bottom w:val="nil"/>
              <w:right w:val="nil"/>
            </w:tcBorders>
          </w:tcPr>
          <w:p w14:paraId="49E955F4" w14:textId="77777777" w:rsidR="00A674DA" w:rsidRPr="008371C3" w:rsidRDefault="00A674DA" w:rsidP="00071C3A">
            <w:pPr>
              <w:pStyle w:val="a3"/>
              <w:wordWrap/>
              <w:rPr>
                <w:rFonts w:asciiTheme="majorEastAsia" w:eastAsiaTheme="majorEastAsia" w:hAnsiTheme="majorEastAsia"/>
                <w:spacing w:val="0"/>
                <w:sz w:val="21"/>
                <w:szCs w:val="21"/>
              </w:rPr>
            </w:pPr>
          </w:p>
        </w:tc>
      </w:tr>
      <w:tr w:rsidR="00A674DA" w:rsidRPr="008371C3" w14:paraId="2C67C11E" w14:textId="77777777" w:rsidTr="0020721D">
        <w:trPr>
          <w:cantSplit/>
          <w:trHeight w:hRule="exact" w:val="55"/>
        </w:trPr>
        <w:tc>
          <w:tcPr>
            <w:tcW w:w="408" w:type="dxa"/>
            <w:vMerge/>
            <w:tcBorders>
              <w:top w:val="nil"/>
              <w:left w:val="nil"/>
              <w:bottom w:val="nil"/>
              <w:right w:val="nil"/>
            </w:tcBorders>
          </w:tcPr>
          <w:p w14:paraId="0BCE7C50"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3572" w:type="dxa"/>
            <w:vMerge/>
            <w:tcBorders>
              <w:top w:val="nil"/>
              <w:left w:val="single" w:sz="4" w:space="0" w:color="000000"/>
              <w:bottom w:val="nil"/>
              <w:right w:val="single" w:sz="4" w:space="0" w:color="000000"/>
            </w:tcBorders>
          </w:tcPr>
          <w:p w14:paraId="0B83B7D2"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805" w:type="dxa"/>
            <w:vMerge/>
            <w:tcBorders>
              <w:top w:val="nil"/>
              <w:left w:val="nil"/>
              <w:bottom w:val="nil"/>
              <w:right w:val="nil"/>
            </w:tcBorders>
          </w:tcPr>
          <w:p w14:paraId="572FB3F3"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5C17681D"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0901FD86"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r>
      <w:tr w:rsidR="00A674DA" w:rsidRPr="008371C3" w14:paraId="02361FF2" w14:textId="77777777" w:rsidTr="0020721D">
        <w:trPr>
          <w:cantSplit/>
          <w:trHeight w:hRule="exact" w:val="227"/>
        </w:trPr>
        <w:tc>
          <w:tcPr>
            <w:tcW w:w="408" w:type="dxa"/>
            <w:vMerge/>
            <w:tcBorders>
              <w:top w:val="nil"/>
              <w:left w:val="nil"/>
              <w:bottom w:val="nil"/>
              <w:right w:val="nil"/>
            </w:tcBorders>
          </w:tcPr>
          <w:p w14:paraId="236861A9"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3572" w:type="dxa"/>
            <w:vMerge/>
            <w:tcBorders>
              <w:top w:val="nil"/>
              <w:left w:val="single" w:sz="4" w:space="0" w:color="000000"/>
              <w:bottom w:val="single" w:sz="4" w:space="0" w:color="000000"/>
              <w:right w:val="single" w:sz="4" w:space="0" w:color="000000"/>
            </w:tcBorders>
          </w:tcPr>
          <w:p w14:paraId="767747FD" w14:textId="77777777" w:rsidR="00A674DA" w:rsidRPr="008371C3" w:rsidRDefault="00A674DA" w:rsidP="00071C3A">
            <w:pPr>
              <w:pStyle w:val="a3"/>
              <w:wordWrap/>
              <w:spacing w:line="240" w:lineRule="auto"/>
              <w:rPr>
                <w:rFonts w:asciiTheme="majorEastAsia" w:eastAsiaTheme="majorEastAsia" w:hAnsiTheme="majorEastAsia"/>
                <w:spacing w:val="0"/>
                <w:sz w:val="21"/>
                <w:szCs w:val="21"/>
              </w:rPr>
            </w:pPr>
          </w:p>
        </w:tc>
        <w:tc>
          <w:tcPr>
            <w:tcW w:w="805" w:type="dxa"/>
            <w:tcBorders>
              <w:top w:val="nil"/>
              <w:left w:val="nil"/>
              <w:bottom w:val="nil"/>
              <w:right w:val="nil"/>
            </w:tcBorders>
          </w:tcPr>
          <w:p w14:paraId="5911AC92" w14:textId="77777777" w:rsidR="00A674DA" w:rsidRPr="008371C3" w:rsidRDefault="00A674DA" w:rsidP="00071C3A">
            <w:pPr>
              <w:pStyle w:val="a3"/>
              <w:wordWrap/>
              <w:spacing w:line="189" w:lineRule="exact"/>
              <w:rPr>
                <w:rFonts w:asciiTheme="majorEastAsia" w:eastAsiaTheme="majorEastAsia" w:hAnsiTheme="majorEastAsia"/>
                <w:spacing w:val="0"/>
                <w:sz w:val="21"/>
                <w:szCs w:val="21"/>
              </w:rPr>
            </w:pPr>
          </w:p>
        </w:tc>
        <w:tc>
          <w:tcPr>
            <w:tcW w:w="3672" w:type="dxa"/>
            <w:tcBorders>
              <w:top w:val="nil"/>
              <w:left w:val="single" w:sz="4" w:space="0" w:color="000000"/>
              <w:bottom w:val="single" w:sz="4" w:space="0" w:color="000000"/>
              <w:right w:val="single" w:sz="4" w:space="0" w:color="000000"/>
            </w:tcBorders>
            <w:vAlign w:val="bottom"/>
          </w:tcPr>
          <w:p w14:paraId="16163A07" w14:textId="77777777" w:rsidR="00A674DA" w:rsidRPr="008371C3" w:rsidRDefault="0020721D" w:rsidP="00071C3A">
            <w:pPr>
              <w:pStyle w:val="a3"/>
              <w:wordWrap/>
              <w:spacing w:line="189" w:lineRule="exact"/>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支店員</w:t>
            </w:r>
          </w:p>
        </w:tc>
        <w:tc>
          <w:tcPr>
            <w:tcW w:w="918" w:type="dxa"/>
            <w:tcBorders>
              <w:top w:val="nil"/>
              <w:left w:val="nil"/>
              <w:bottom w:val="nil"/>
              <w:right w:val="nil"/>
            </w:tcBorders>
          </w:tcPr>
          <w:p w14:paraId="6DBCE1FA" w14:textId="77777777" w:rsidR="00A674DA" w:rsidRPr="008371C3" w:rsidRDefault="00A674DA" w:rsidP="00071C3A">
            <w:pPr>
              <w:pStyle w:val="a3"/>
              <w:wordWrap/>
              <w:spacing w:line="189" w:lineRule="exact"/>
              <w:rPr>
                <w:rFonts w:asciiTheme="majorEastAsia" w:eastAsiaTheme="majorEastAsia" w:hAnsiTheme="majorEastAsia"/>
                <w:spacing w:val="0"/>
                <w:sz w:val="21"/>
                <w:szCs w:val="21"/>
              </w:rPr>
            </w:pPr>
          </w:p>
        </w:tc>
      </w:tr>
    </w:tbl>
    <w:p w14:paraId="71743E95" w14:textId="77777777" w:rsidR="002F2CF8" w:rsidRPr="008371C3" w:rsidRDefault="002F2CF8" w:rsidP="00071C3A">
      <w:pPr>
        <w:pStyle w:val="a3"/>
        <w:wordWrap/>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（例２</w:t>
      </w:r>
      <w:r w:rsidRPr="008371C3">
        <w:rPr>
          <w:rFonts w:asciiTheme="majorEastAsia" w:eastAsiaTheme="majorEastAsia" w:hAnsiTheme="majorEastAsia" w:hint="eastAsia"/>
          <w:sz w:val="21"/>
          <w:szCs w:val="21"/>
        </w:rPr>
        <w:t>）</w:t>
      </w:r>
    </w:p>
    <w:p w14:paraId="1391D8C3" w14:textId="77777777" w:rsidR="002F2CF8" w:rsidRDefault="002F2CF8" w:rsidP="00071C3A">
      <w:pPr>
        <w:pStyle w:val="a3"/>
        <w:wordWrap/>
        <w:rPr>
          <w:rFonts w:asciiTheme="majorEastAsia" w:eastAsiaTheme="majorEastAsia" w:hAnsiTheme="majorEastAsia"/>
          <w:sz w:val="21"/>
          <w:szCs w:val="21"/>
        </w:rPr>
      </w:pPr>
      <w:r w:rsidRPr="008371C3">
        <w:rPr>
          <w:rFonts w:asciiTheme="majorEastAsia" w:eastAsiaTheme="majorEastAsia" w:hAnsiTheme="majorEastAsia" w:hint="eastAsia"/>
          <w:sz w:val="21"/>
          <w:szCs w:val="21"/>
        </w:rPr>
        <w:t>（本社）</w:t>
      </w:r>
    </w:p>
    <w:tbl>
      <w:tblPr>
        <w:tblW w:w="10632" w:type="dxa"/>
        <w:tblInd w:w="114" w:type="dxa"/>
        <w:tblLayout w:type="fixed"/>
        <w:tblCellMar>
          <w:left w:w="12" w:type="dxa"/>
          <w:right w:w="12" w:type="dxa"/>
        </w:tblCellMar>
        <w:tblLook w:val="0000" w:firstRow="0" w:lastRow="0" w:firstColumn="0" w:lastColumn="0" w:noHBand="0" w:noVBand="0"/>
      </w:tblPr>
      <w:tblGrid>
        <w:gridCol w:w="2778"/>
        <w:gridCol w:w="7854"/>
      </w:tblGrid>
      <w:tr w:rsidR="002F2CF8" w:rsidRPr="008371C3" w14:paraId="021CB955" w14:textId="77777777" w:rsidTr="002F2CF8">
        <w:trPr>
          <w:trHeight w:hRule="exact" w:val="287"/>
        </w:trPr>
        <w:tc>
          <w:tcPr>
            <w:tcW w:w="2778" w:type="dxa"/>
            <w:tcBorders>
              <w:top w:val="single" w:sz="4" w:space="0" w:color="000000"/>
              <w:left w:val="single" w:sz="4" w:space="0" w:color="000000"/>
              <w:bottom w:val="single" w:sz="4" w:space="0" w:color="000000"/>
              <w:right w:val="single" w:sz="4" w:space="0" w:color="000000"/>
            </w:tcBorders>
          </w:tcPr>
          <w:p w14:paraId="5D357A58" w14:textId="5138D70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 xml:space="preserve">本部長　　</w:t>
            </w:r>
            <w:r w:rsidR="002211D2">
              <w:rPr>
                <w:rFonts w:asciiTheme="majorEastAsia" w:eastAsiaTheme="majorEastAsia" w:hAnsiTheme="majorEastAsia" w:hint="eastAsia"/>
                <w:sz w:val="21"/>
                <w:szCs w:val="21"/>
              </w:rPr>
              <w:t>経営の責任者</w:t>
            </w:r>
          </w:p>
        </w:tc>
        <w:tc>
          <w:tcPr>
            <w:tcW w:w="7854" w:type="dxa"/>
            <w:tcBorders>
              <w:top w:val="nil"/>
              <w:left w:val="nil"/>
              <w:bottom w:val="nil"/>
              <w:right w:val="nil"/>
            </w:tcBorders>
          </w:tcPr>
          <w:p w14:paraId="67A36313" w14:textId="77777777" w:rsidR="002F2CF8" w:rsidRPr="008371C3" w:rsidRDefault="002F2CF8" w:rsidP="00071C3A">
            <w:pPr>
              <w:pStyle w:val="a3"/>
              <w:wordWrap/>
              <w:rPr>
                <w:rFonts w:asciiTheme="majorEastAsia" w:eastAsiaTheme="majorEastAsia" w:hAnsiTheme="majorEastAsia"/>
                <w:spacing w:val="0"/>
                <w:sz w:val="21"/>
                <w:szCs w:val="21"/>
              </w:rPr>
            </w:pPr>
          </w:p>
        </w:tc>
      </w:tr>
    </w:tbl>
    <w:p w14:paraId="22FE94CC" w14:textId="77777777" w:rsidR="002F2CF8" w:rsidRPr="008371C3" w:rsidRDefault="002F2CF8" w:rsidP="00071C3A">
      <w:pPr>
        <w:pStyle w:val="a3"/>
        <w:wordWrap/>
        <w:rPr>
          <w:rFonts w:asciiTheme="majorEastAsia" w:eastAsiaTheme="majorEastAsia" w:hAnsiTheme="majorEastAsia"/>
          <w:spacing w:val="0"/>
          <w:sz w:val="21"/>
          <w:szCs w:val="21"/>
        </w:rPr>
      </w:pP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2F2CF8" w:rsidRPr="008371C3" w14:paraId="5F0898C0" w14:textId="77777777" w:rsidTr="00606443">
        <w:trPr>
          <w:cantSplit/>
          <w:trHeight w:hRule="exact" w:val="850"/>
        </w:trPr>
        <w:tc>
          <w:tcPr>
            <w:tcW w:w="2835" w:type="dxa"/>
            <w:vMerge w:val="restart"/>
            <w:tcBorders>
              <w:top w:val="single" w:sz="4" w:space="0" w:color="000000"/>
              <w:left w:val="single" w:sz="4" w:space="0" w:color="000000"/>
              <w:bottom w:val="single" w:sz="4" w:space="0" w:color="auto"/>
              <w:right w:val="single" w:sz="4" w:space="0" w:color="000000"/>
            </w:tcBorders>
            <w:vAlign w:val="center"/>
          </w:tcPr>
          <w:p w14:paraId="1B9F2251" w14:textId="77777777" w:rsidR="002F2CF8" w:rsidRPr="002F2CF8" w:rsidRDefault="002F2CF8" w:rsidP="00071C3A">
            <w:pPr>
              <w:pStyle w:val="a3"/>
              <w:wordWrap/>
              <w:ind w:rightChars="50" w:right="106" w:firstLineChars="50" w:firstLine="107"/>
              <w:rPr>
                <w:rFonts w:asciiTheme="majorEastAsia" w:eastAsiaTheme="majorEastAsia" w:hAnsiTheme="majorEastAsia"/>
                <w:sz w:val="21"/>
                <w:szCs w:val="21"/>
              </w:rPr>
            </w:pPr>
            <w:r w:rsidRPr="002F2CF8">
              <w:rPr>
                <w:rFonts w:asciiTheme="majorEastAsia" w:eastAsiaTheme="majorEastAsia" w:hAnsiTheme="majorEastAsia" w:hint="eastAsia"/>
                <w:sz w:val="21"/>
                <w:szCs w:val="21"/>
              </w:rPr>
              <w:t>本社事故対策室</w:t>
            </w:r>
          </w:p>
          <w:p w14:paraId="42F43D7D" w14:textId="77777777" w:rsidR="002F2CF8" w:rsidRPr="008371C3" w:rsidRDefault="002F2CF8" w:rsidP="00071C3A">
            <w:pPr>
              <w:pStyle w:val="a3"/>
              <w:wordWrap/>
              <w:ind w:leftChars="50" w:left="106" w:rightChars="50" w:right="106"/>
              <w:rPr>
                <w:rFonts w:asciiTheme="majorEastAsia" w:eastAsiaTheme="majorEastAsia" w:hAnsiTheme="majorEastAsia"/>
                <w:spacing w:val="0"/>
                <w:sz w:val="21"/>
                <w:szCs w:val="21"/>
              </w:rPr>
            </w:pPr>
            <w:r w:rsidRPr="002F2CF8">
              <w:rPr>
                <w:rFonts w:asciiTheme="majorEastAsia" w:eastAsiaTheme="majorEastAsia" w:hAnsiTheme="majorEastAsia" w:hint="eastAsia"/>
                <w:sz w:val="21"/>
                <w:szCs w:val="21"/>
              </w:rPr>
              <w:t>室長　安全統括管理者</w:t>
            </w:r>
          </w:p>
        </w:tc>
        <w:tc>
          <w:tcPr>
            <w:tcW w:w="1224" w:type="dxa"/>
            <w:tcBorders>
              <w:top w:val="nil"/>
              <w:left w:val="nil"/>
              <w:bottom w:val="nil"/>
              <w:right w:val="nil"/>
            </w:tcBorders>
          </w:tcPr>
          <w:p w14:paraId="2EE7C9DD" w14:textId="77777777" w:rsidR="002F2CF8" w:rsidRPr="008371C3" w:rsidRDefault="002F2CF8" w:rsidP="00071C3A">
            <w:pPr>
              <w:pStyle w:val="a3"/>
              <w:wordWrap/>
              <w:rPr>
                <w:rFonts w:asciiTheme="majorEastAsia" w:eastAsiaTheme="majorEastAsia" w:hAnsiTheme="majorEastAsia"/>
                <w:spacing w:val="0"/>
                <w:sz w:val="21"/>
                <w:szCs w:val="21"/>
              </w:rPr>
            </w:pPr>
          </w:p>
        </w:tc>
        <w:tc>
          <w:tcPr>
            <w:tcW w:w="3060" w:type="dxa"/>
            <w:tcBorders>
              <w:top w:val="single" w:sz="4" w:space="0" w:color="000000"/>
              <w:left w:val="single" w:sz="4" w:space="0" w:color="000000"/>
              <w:bottom w:val="single" w:sz="4" w:space="0" w:color="000000"/>
              <w:right w:val="single" w:sz="4" w:space="0" w:color="000000"/>
            </w:tcBorders>
          </w:tcPr>
          <w:p w14:paraId="0D37FAE1" w14:textId="77777777" w:rsidR="002F2CF8" w:rsidRPr="008371C3" w:rsidRDefault="002F2CF8" w:rsidP="00071C3A">
            <w:pPr>
              <w:pStyle w:val="a3"/>
              <w:wordWrap/>
              <w:ind w:firstLineChars="100" w:firstLine="21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現地本部長　　派遣筆頭役員</w:t>
            </w:r>
          </w:p>
          <w:p w14:paraId="37A04A2D" w14:textId="77777777" w:rsidR="002F2CF8" w:rsidRPr="002F2CF8" w:rsidRDefault="002F2CF8" w:rsidP="00071C3A">
            <w:pPr>
              <w:pStyle w:val="a3"/>
              <w:wordWrap/>
              <w:ind w:firstLineChars="100" w:firstLine="215"/>
              <w:rPr>
                <w:rFonts w:asciiTheme="majorEastAsia" w:eastAsiaTheme="majorEastAsia" w:hAnsiTheme="majorEastAsia"/>
                <w:sz w:val="21"/>
                <w:szCs w:val="21"/>
              </w:rPr>
            </w:pPr>
            <w:r w:rsidRPr="002F2CF8">
              <w:rPr>
                <w:rFonts w:asciiTheme="majorEastAsia" w:eastAsiaTheme="majorEastAsia" w:hAnsiTheme="majorEastAsia" w:hint="eastAsia"/>
                <w:sz w:val="21"/>
                <w:szCs w:val="21"/>
              </w:rPr>
              <w:t>現地副本部長</w:t>
            </w:r>
            <w:r>
              <w:rPr>
                <w:rFonts w:asciiTheme="majorEastAsia" w:eastAsiaTheme="majorEastAsia" w:hAnsiTheme="majorEastAsia" w:hint="eastAsia"/>
                <w:sz w:val="21"/>
                <w:szCs w:val="21"/>
              </w:rPr>
              <w:t xml:space="preserve">　</w:t>
            </w:r>
            <w:r w:rsidRPr="002F2CF8">
              <w:rPr>
                <w:rFonts w:asciiTheme="majorEastAsia" w:eastAsiaTheme="majorEastAsia" w:hAnsiTheme="majorEastAsia" w:hint="eastAsia"/>
                <w:sz w:val="21"/>
                <w:szCs w:val="21"/>
              </w:rPr>
              <w:t>運航管理者</w:t>
            </w:r>
          </w:p>
          <w:p w14:paraId="1B4A8248" w14:textId="77777777" w:rsidR="002F2CF8" w:rsidRPr="008371C3" w:rsidRDefault="002F2CF8" w:rsidP="00071C3A">
            <w:pPr>
              <w:pStyle w:val="a3"/>
              <w:wordWrap/>
              <w:ind w:firstLineChars="100" w:firstLine="215"/>
              <w:rPr>
                <w:rFonts w:asciiTheme="majorEastAsia" w:eastAsiaTheme="majorEastAsia" w:hAnsiTheme="majorEastAsia"/>
                <w:spacing w:val="0"/>
                <w:sz w:val="21"/>
                <w:szCs w:val="21"/>
              </w:rPr>
            </w:pPr>
            <w:r w:rsidRPr="002F2CF8">
              <w:rPr>
                <w:rFonts w:asciiTheme="majorEastAsia" w:eastAsiaTheme="majorEastAsia" w:hAnsiTheme="majorEastAsia" w:hint="eastAsia"/>
                <w:sz w:val="21"/>
                <w:szCs w:val="21"/>
              </w:rPr>
              <w:t>現地本部長付　派遣役員</w:t>
            </w:r>
          </w:p>
        </w:tc>
        <w:tc>
          <w:tcPr>
            <w:tcW w:w="3162" w:type="dxa"/>
            <w:tcBorders>
              <w:top w:val="nil"/>
              <w:left w:val="nil"/>
              <w:bottom w:val="nil"/>
              <w:right w:val="nil"/>
            </w:tcBorders>
          </w:tcPr>
          <w:p w14:paraId="1474C725" w14:textId="77777777" w:rsidR="002F2CF8" w:rsidRPr="008371C3" w:rsidRDefault="002F2CF8" w:rsidP="00071C3A">
            <w:pPr>
              <w:pStyle w:val="a3"/>
              <w:wordWrap/>
              <w:rPr>
                <w:rFonts w:asciiTheme="majorEastAsia" w:eastAsiaTheme="majorEastAsia" w:hAnsiTheme="majorEastAsia"/>
                <w:spacing w:val="0"/>
                <w:sz w:val="21"/>
                <w:szCs w:val="21"/>
              </w:rPr>
            </w:pPr>
          </w:p>
        </w:tc>
      </w:tr>
      <w:tr w:rsidR="002F2CF8" w:rsidRPr="008371C3" w14:paraId="1ACE8D57" w14:textId="77777777" w:rsidTr="002F2CF8">
        <w:trPr>
          <w:cantSplit/>
          <w:trHeight w:hRule="exact" w:val="99"/>
        </w:trPr>
        <w:tc>
          <w:tcPr>
            <w:tcW w:w="2835" w:type="dxa"/>
            <w:vMerge/>
            <w:tcBorders>
              <w:top w:val="nil"/>
              <w:left w:val="single" w:sz="4" w:space="0" w:color="000000"/>
              <w:bottom w:val="single" w:sz="4" w:space="0" w:color="auto"/>
              <w:right w:val="single" w:sz="4" w:space="0" w:color="000000"/>
            </w:tcBorders>
          </w:tcPr>
          <w:p w14:paraId="67D8F46F"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7446" w:type="dxa"/>
            <w:gridSpan w:val="3"/>
            <w:vMerge w:val="restart"/>
            <w:tcBorders>
              <w:top w:val="nil"/>
              <w:left w:val="nil"/>
              <w:bottom w:val="nil"/>
              <w:right w:val="nil"/>
            </w:tcBorders>
          </w:tcPr>
          <w:p w14:paraId="09263BBE" w14:textId="77777777" w:rsidR="002F2CF8" w:rsidRPr="008371C3" w:rsidRDefault="002F2CF8"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35040" behindDoc="0" locked="0" layoutInCell="0" hidden="0" allowOverlap="1" wp14:anchorId="5DDB1B14" wp14:editId="39AABD3C">
                      <wp:simplePos x="0" y="0"/>
                      <wp:positionH relativeFrom="column">
                        <wp:posOffset>1076960</wp:posOffset>
                      </wp:positionH>
                      <wp:positionV relativeFrom="paragraph">
                        <wp:posOffset>0</wp:posOffset>
                      </wp:positionV>
                      <wp:extent cx="0" cy="2880000"/>
                      <wp:effectExtent l="0" t="0" r="19050" b="34925"/>
                      <wp:wrapNone/>
                      <wp:docPr id="1133" name="Line 31"/>
                      <wp:cNvGraphicFramePr/>
                      <a:graphic xmlns:a="http://schemas.openxmlformats.org/drawingml/2006/main">
                        <a:graphicData uri="http://schemas.microsoft.com/office/word/2010/wordprocessingShape">
                          <wps:wsp>
                            <wps:cNvCnPr/>
                            <wps:spPr>
                              <a:xfrm>
                                <a:off x="0" y="0"/>
                                <a:ext cx="0" cy="2880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562803E6" id="Line 31"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0" to="84.8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" o:allowincell="f" strokeweight=".5pt"/>
                  </w:pict>
                </mc:Fallback>
              </mc:AlternateContent>
            </w:r>
          </w:p>
        </w:tc>
      </w:tr>
      <w:tr w:rsidR="002F2CF8" w:rsidRPr="008371C3" w14:paraId="00DB0EC8" w14:textId="77777777" w:rsidTr="002F2CF8">
        <w:trPr>
          <w:cantSplit/>
          <w:trHeight w:hRule="exact" w:val="188"/>
        </w:trPr>
        <w:tc>
          <w:tcPr>
            <w:tcW w:w="2835" w:type="dxa"/>
            <w:vMerge/>
            <w:tcBorders>
              <w:top w:val="nil"/>
              <w:left w:val="single" w:sz="4" w:space="0" w:color="000000"/>
              <w:bottom w:val="single" w:sz="4" w:space="0" w:color="auto"/>
              <w:right w:val="single" w:sz="4" w:space="0" w:color="000000"/>
            </w:tcBorders>
          </w:tcPr>
          <w:p w14:paraId="0111079E"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055DF70B"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r>
      <w:tr w:rsidR="002F2CF8" w:rsidRPr="008371C3" w14:paraId="2BDA7DB2" w14:textId="77777777" w:rsidTr="002F2CF8">
        <w:trPr>
          <w:cantSplit/>
          <w:trHeight w:hRule="exact" w:val="99"/>
        </w:trPr>
        <w:tc>
          <w:tcPr>
            <w:tcW w:w="2835" w:type="dxa"/>
            <w:vMerge/>
            <w:tcBorders>
              <w:top w:val="nil"/>
              <w:left w:val="single" w:sz="4" w:space="0" w:color="000000"/>
              <w:bottom w:val="single" w:sz="4" w:space="0" w:color="auto"/>
              <w:right w:val="single" w:sz="4" w:space="0" w:color="000000"/>
            </w:tcBorders>
          </w:tcPr>
          <w:p w14:paraId="6ED2CCF4"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280D9359"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r>
      <w:tr w:rsidR="002F2CF8" w:rsidRPr="008371C3" w14:paraId="3F760A98" w14:textId="77777777" w:rsidTr="002F2CF8">
        <w:trPr>
          <w:cantSplit/>
          <w:trHeight w:hRule="exact" w:val="188"/>
        </w:trPr>
        <w:tc>
          <w:tcPr>
            <w:tcW w:w="2835" w:type="dxa"/>
            <w:vMerge/>
            <w:tcBorders>
              <w:top w:val="nil"/>
              <w:left w:val="single" w:sz="4" w:space="0" w:color="000000"/>
              <w:bottom w:val="single" w:sz="4" w:space="0" w:color="auto"/>
              <w:right w:val="single" w:sz="4" w:space="0" w:color="000000"/>
            </w:tcBorders>
          </w:tcPr>
          <w:p w14:paraId="7814F0A0"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7446" w:type="dxa"/>
            <w:gridSpan w:val="3"/>
            <w:vMerge/>
            <w:tcBorders>
              <w:top w:val="nil"/>
              <w:left w:val="nil"/>
              <w:bottom w:val="nil"/>
              <w:right w:val="nil"/>
            </w:tcBorders>
          </w:tcPr>
          <w:p w14:paraId="56601798"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r>
    </w:tbl>
    <w:p w14:paraId="2E814409" w14:textId="77777777" w:rsidR="002F2CF8" w:rsidRPr="008371C3" w:rsidRDefault="002F2CF8"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36064" behindDoc="0" locked="0" layoutInCell="0" hidden="0" allowOverlap="1" wp14:anchorId="662A8102" wp14:editId="07A41E3E">
                <wp:simplePos x="0" y="0"/>
                <wp:positionH relativeFrom="column">
                  <wp:posOffset>195931</wp:posOffset>
                </wp:positionH>
                <wp:positionV relativeFrom="paragraph">
                  <wp:posOffset>569</wp:posOffset>
                </wp:positionV>
                <wp:extent cx="0" cy="2586250"/>
                <wp:effectExtent l="0" t="0" r="19050" b="24130"/>
                <wp:wrapNone/>
                <wp:docPr id="1134"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264FF8A2" id="Line 32" o:spid="_x0000_s1026" style="position:absolute;left:0;text-align:lef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2F2CF8" w:rsidRPr="008371C3" w14:paraId="4C8816A3" w14:textId="77777777" w:rsidTr="00FE6E91">
        <w:trPr>
          <w:cantSplit/>
          <w:trHeight w:hRule="exact" w:val="113"/>
        </w:trPr>
        <w:tc>
          <w:tcPr>
            <w:tcW w:w="408" w:type="dxa"/>
            <w:vMerge w:val="restart"/>
            <w:tcBorders>
              <w:top w:val="nil"/>
              <w:left w:val="nil"/>
              <w:bottom w:val="nil"/>
              <w:right w:val="nil"/>
            </w:tcBorders>
          </w:tcPr>
          <w:p w14:paraId="301BC671" w14:textId="77777777" w:rsidR="002F2CF8" w:rsidRPr="008371C3" w:rsidRDefault="002F2CF8"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37088" behindDoc="0" locked="0" layoutInCell="0" hidden="0" allowOverlap="1" wp14:anchorId="3E28F54F" wp14:editId="4457A7CC">
                      <wp:simplePos x="0" y="0"/>
                      <wp:positionH relativeFrom="column">
                        <wp:posOffset>118745</wp:posOffset>
                      </wp:positionH>
                      <wp:positionV relativeFrom="paragraph">
                        <wp:posOffset>186690</wp:posOffset>
                      </wp:positionV>
                      <wp:extent cx="129540" cy="0"/>
                      <wp:effectExtent l="0" t="635" r="29210" b="10795"/>
                      <wp:wrapNone/>
                      <wp:docPr id="1135"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34A47602" id="Line 33" o:spid="_x0000_s1026" style="position:absolute;left:0;text-align:left;z-index:251737088;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3498A73B"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救難対策室員（</w:t>
            </w:r>
            <w:r w:rsidRPr="008371C3">
              <w:rPr>
                <w:rFonts w:asciiTheme="majorEastAsia" w:eastAsiaTheme="majorEastAsia" w:hAnsiTheme="majorEastAsia" w:hint="eastAsia"/>
                <w:sz w:val="21"/>
                <w:szCs w:val="21"/>
              </w:rPr>
              <w:t>海務部員</w:t>
            </w:r>
            <w:r>
              <w:rPr>
                <w:rFonts w:asciiTheme="majorEastAsia" w:eastAsiaTheme="majorEastAsia" w:hAnsiTheme="majorEastAsia" w:hint="eastAsia"/>
                <w:sz w:val="21"/>
                <w:szCs w:val="21"/>
              </w:rPr>
              <w:t>）</w:t>
            </w:r>
          </w:p>
        </w:tc>
        <w:tc>
          <w:tcPr>
            <w:tcW w:w="1428" w:type="dxa"/>
            <w:gridSpan w:val="2"/>
            <w:vMerge w:val="restart"/>
            <w:tcBorders>
              <w:top w:val="nil"/>
              <w:left w:val="nil"/>
              <w:bottom w:val="nil"/>
              <w:right w:val="nil"/>
            </w:tcBorders>
          </w:tcPr>
          <w:p w14:paraId="5F545587" w14:textId="77777777" w:rsidR="002F2CF8" w:rsidRPr="008371C3" w:rsidRDefault="002F2CF8"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38112" behindDoc="0" locked="0" layoutInCell="0" hidden="0" allowOverlap="1" wp14:anchorId="71CD1D9D" wp14:editId="64F60E70">
                      <wp:simplePos x="0" y="0"/>
                      <wp:positionH relativeFrom="column">
                        <wp:posOffset>-7716</wp:posOffset>
                      </wp:positionH>
                      <wp:positionV relativeFrom="paragraph">
                        <wp:posOffset>182664</wp:posOffset>
                      </wp:positionV>
                      <wp:extent cx="891744" cy="0"/>
                      <wp:effectExtent l="0" t="0" r="22860" b="19050"/>
                      <wp:wrapNone/>
                      <wp:docPr id="1136" name="Line 34"/>
                      <wp:cNvGraphicFramePr/>
                      <a:graphic xmlns:a="http://schemas.openxmlformats.org/drawingml/2006/main">
                        <a:graphicData uri="http://schemas.microsoft.com/office/word/2010/wordprocessingShape">
                          <wps:wsp>
                            <wps:cNvCnPr/>
                            <wps:spPr>
                              <a:xfrm>
                                <a:off x="0" y="0"/>
                                <a:ext cx="891744"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C6EA55F" id="Line 34" o:spid="_x0000_s1026" style="position:absolute;left:0;text-align:lef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4.4pt" to="69.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416206BE"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救難対策部　部長（海務部長）</w:t>
            </w:r>
          </w:p>
          <w:p w14:paraId="68A973AC" w14:textId="77777777" w:rsidR="002F2CF8" w:rsidRPr="008371C3" w:rsidRDefault="002F2CF8" w:rsidP="00071C3A">
            <w:pPr>
              <w:pStyle w:val="a3"/>
              <w:wordWrap/>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（総務部員）</w:t>
            </w:r>
          </w:p>
        </w:tc>
        <w:tc>
          <w:tcPr>
            <w:tcW w:w="918" w:type="dxa"/>
            <w:vMerge w:val="restart"/>
            <w:tcBorders>
              <w:top w:val="nil"/>
              <w:left w:val="nil"/>
              <w:bottom w:val="nil"/>
              <w:right w:val="nil"/>
            </w:tcBorders>
          </w:tcPr>
          <w:p w14:paraId="47C786B8" w14:textId="77777777" w:rsidR="002F2CF8" w:rsidRPr="008371C3" w:rsidRDefault="002F2CF8" w:rsidP="00071C3A">
            <w:pPr>
              <w:pStyle w:val="a3"/>
              <w:wordWrap/>
              <w:rPr>
                <w:rFonts w:asciiTheme="majorEastAsia" w:eastAsiaTheme="majorEastAsia" w:hAnsiTheme="majorEastAsia"/>
                <w:spacing w:val="0"/>
                <w:sz w:val="21"/>
                <w:szCs w:val="21"/>
              </w:rPr>
            </w:pPr>
          </w:p>
        </w:tc>
      </w:tr>
      <w:tr w:rsidR="002F2CF8" w:rsidRPr="008371C3" w14:paraId="71E31EC6" w14:textId="77777777" w:rsidTr="00FE6E91">
        <w:trPr>
          <w:cantSplit/>
          <w:trHeight w:hRule="exact" w:val="186"/>
        </w:trPr>
        <w:tc>
          <w:tcPr>
            <w:tcW w:w="408" w:type="dxa"/>
            <w:vMerge/>
            <w:tcBorders>
              <w:top w:val="nil"/>
              <w:left w:val="nil"/>
              <w:bottom w:val="nil"/>
              <w:right w:val="nil"/>
            </w:tcBorders>
          </w:tcPr>
          <w:p w14:paraId="1BD9443B"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791B5D2D"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29D28E12"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0DA112CC"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775ACFCF"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r>
      <w:tr w:rsidR="002F2CF8" w:rsidRPr="008371C3" w14:paraId="6D4C0041" w14:textId="77777777" w:rsidTr="00FE6E91">
        <w:trPr>
          <w:cantSplit/>
          <w:trHeight w:hRule="exact" w:val="98"/>
        </w:trPr>
        <w:tc>
          <w:tcPr>
            <w:tcW w:w="408" w:type="dxa"/>
            <w:vMerge/>
            <w:tcBorders>
              <w:top w:val="nil"/>
              <w:left w:val="nil"/>
              <w:bottom w:val="nil"/>
              <w:right w:val="nil"/>
            </w:tcBorders>
          </w:tcPr>
          <w:p w14:paraId="31208565"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47AA4A15"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6AE8F206"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204" w:type="dxa"/>
            <w:tcBorders>
              <w:bottom w:val="single" w:sz="4" w:space="0" w:color="000000"/>
              <w:right w:val="nil"/>
            </w:tcBorders>
          </w:tcPr>
          <w:p w14:paraId="0599CDB0"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78749600"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2BAB7FA1"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r>
      <w:tr w:rsidR="002F2CF8" w:rsidRPr="008371C3" w14:paraId="5E889842" w14:textId="77777777" w:rsidTr="00FE6E91">
        <w:trPr>
          <w:cantSplit/>
          <w:trHeight w:hRule="exact" w:val="187"/>
        </w:trPr>
        <w:tc>
          <w:tcPr>
            <w:tcW w:w="408" w:type="dxa"/>
            <w:vMerge/>
            <w:tcBorders>
              <w:top w:val="nil"/>
              <w:left w:val="nil"/>
              <w:bottom w:val="nil"/>
              <w:right w:val="nil"/>
            </w:tcBorders>
          </w:tcPr>
          <w:p w14:paraId="17B2A35E"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B321A66"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0C2B9F50"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008B74E4"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0110047B"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r>
    </w:tbl>
    <w:p w14:paraId="3945FC72" w14:textId="77777777" w:rsidR="002F2CF8" w:rsidRPr="008371C3" w:rsidRDefault="002F2CF8" w:rsidP="00071C3A">
      <w:pPr>
        <w:pStyle w:val="a3"/>
        <w:wordWrap/>
        <w:rPr>
          <w:rFonts w:asciiTheme="majorEastAsia" w:eastAsiaTheme="majorEastAsia" w:hAnsiTheme="majorEastAsia"/>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2F2CF8" w:rsidRPr="008371C3" w14:paraId="5B9C0EE7" w14:textId="77777777" w:rsidTr="00FE6E91">
        <w:trPr>
          <w:cantSplit/>
          <w:trHeight w:hRule="exact" w:val="97"/>
        </w:trPr>
        <w:tc>
          <w:tcPr>
            <w:tcW w:w="408" w:type="dxa"/>
            <w:vMerge w:val="restart"/>
            <w:tcBorders>
              <w:top w:val="nil"/>
              <w:left w:val="nil"/>
              <w:bottom w:val="nil"/>
              <w:right w:val="nil"/>
            </w:tcBorders>
          </w:tcPr>
          <w:p w14:paraId="4CF27230" w14:textId="77777777" w:rsidR="002F2CF8" w:rsidRPr="008371C3" w:rsidRDefault="002F2CF8"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39136" behindDoc="0" locked="0" layoutInCell="0" hidden="0" allowOverlap="1" wp14:anchorId="4E94C903" wp14:editId="3CF04843">
                      <wp:simplePos x="0" y="0"/>
                      <wp:positionH relativeFrom="column">
                        <wp:posOffset>118745</wp:posOffset>
                      </wp:positionH>
                      <wp:positionV relativeFrom="paragraph">
                        <wp:posOffset>186690</wp:posOffset>
                      </wp:positionV>
                      <wp:extent cx="129540" cy="0"/>
                      <wp:effectExtent l="0" t="635" r="29210" b="10795"/>
                      <wp:wrapNone/>
                      <wp:docPr id="1137"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56797A49" id="Line 36" o:spid="_x0000_s1026" style="position:absolute;left:0;text-align:left;z-index:251739136;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C136DF0" w14:textId="77777777" w:rsidR="002F2CF8" w:rsidRPr="008371C3" w:rsidRDefault="00936F35" w:rsidP="00071C3A">
            <w:pPr>
              <w:pStyle w:val="a3"/>
              <w:wordWrap/>
              <w:ind w:firstLineChars="50" w:firstLine="106"/>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40160" behindDoc="0" locked="0" layoutInCell="0" hidden="0" allowOverlap="1" wp14:anchorId="691119D0" wp14:editId="50183AD8">
                      <wp:simplePos x="0" y="0"/>
                      <wp:positionH relativeFrom="column">
                        <wp:posOffset>1850334</wp:posOffset>
                      </wp:positionH>
                      <wp:positionV relativeFrom="paragraph">
                        <wp:posOffset>152400</wp:posOffset>
                      </wp:positionV>
                      <wp:extent cx="919480" cy="1905"/>
                      <wp:effectExtent l="0" t="0" r="33020" b="36195"/>
                      <wp:wrapNone/>
                      <wp:docPr id="1138" name="Line 37"/>
                      <wp:cNvGraphicFramePr/>
                      <a:graphic xmlns:a="http://schemas.openxmlformats.org/drawingml/2006/main">
                        <a:graphicData uri="http://schemas.microsoft.com/office/word/2010/wordprocessingShape">
                          <wps:wsp>
                            <wps:cNvCnPr/>
                            <wps:spPr>
                              <a:xfrm flipV="1">
                                <a:off x="0" y="0"/>
                                <a:ext cx="919480" cy="1905"/>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378F6E1A" id="Line 37" o:spid="_x0000_s1026" style="position:absolute;left:0;text-align:left;flip:y;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2pt" to="218.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" o:allowincell="f" strokeweight=".5pt"/>
                  </w:pict>
                </mc:Fallback>
              </mc:AlternateContent>
            </w:r>
            <w:r w:rsidR="002F2CF8" w:rsidRPr="008371C3">
              <w:rPr>
                <w:rFonts w:asciiTheme="majorEastAsia" w:eastAsiaTheme="majorEastAsia" w:hAnsiTheme="majorEastAsia" w:hint="eastAsia"/>
                <w:sz w:val="21"/>
                <w:szCs w:val="21"/>
              </w:rPr>
              <w:t>旅客対策</w:t>
            </w:r>
            <w:r w:rsidR="002F2CF8">
              <w:rPr>
                <w:rFonts w:asciiTheme="majorEastAsia" w:eastAsiaTheme="majorEastAsia" w:hAnsiTheme="majorEastAsia" w:hint="eastAsia"/>
                <w:sz w:val="21"/>
                <w:szCs w:val="21"/>
              </w:rPr>
              <w:t>室員（</w:t>
            </w:r>
            <w:r w:rsidR="002F2CF8" w:rsidRPr="008371C3">
              <w:rPr>
                <w:rFonts w:asciiTheme="majorEastAsia" w:eastAsiaTheme="majorEastAsia" w:hAnsiTheme="majorEastAsia" w:hint="eastAsia"/>
                <w:sz w:val="21"/>
                <w:szCs w:val="21"/>
              </w:rPr>
              <w:t>業務部員</w:t>
            </w:r>
            <w:r w:rsidR="002F2CF8">
              <w:rPr>
                <w:rFonts w:asciiTheme="majorEastAsia" w:eastAsiaTheme="majorEastAsia" w:hAnsiTheme="majorEastAsia" w:hint="eastAsia"/>
                <w:sz w:val="21"/>
                <w:szCs w:val="21"/>
              </w:rPr>
              <w:t>）</w:t>
            </w:r>
          </w:p>
        </w:tc>
        <w:tc>
          <w:tcPr>
            <w:tcW w:w="1428" w:type="dxa"/>
            <w:gridSpan w:val="2"/>
            <w:vMerge w:val="restart"/>
            <w:tcBorders>
              <w:top w:val="nil"/>
              <w:left w:val="nil"/>
              <w:bottom w:val="nil"/>
              <w:right w:val="nil"/>
            </w:tcBorders>
          </w:tcPr>
          <w:p w14:paraId="606D4323" w14:textId="77777777" w:rsidR="002F2CF8" w:rsidRPr="008371C3" w:rsidRDefault="002F2CF8" w:rsidP="00071C3A">
            <w:pPr>
              <w:pStyle w:val="a3"/>
              <w:wordWrap/>
              <w:rPr>
                <w:rFonts w:asciiTheme="majorEastAsia" w:eastAsiaTheme="majorEastAsia" w:hAnsiTheme="majorEastAsia"/>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5AB58355"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旅客対策部　部長（</w:t>
            </w:r>
            <w:r w:rsidRPr="008371C3">
              <w:rPr>
                <w:rFonts w:asciiTheme="majorEastAsia" w:eastAsiaTheme="majorEastAsia" w:hAnsiTheme="majorEastAsia" w:hint="eastAsia"/>
                <w:sz w:val="21"/>
                <w:szCs w:val="21"/>
              </w:rPr>
              <w:t>業務部長</w:t>
            </w:r>
            <w:r>
              <w:rPr>
                <w:rFonts w:asciiTheme="majorEastAsia" w:eastAsiaTheme="majorEastAsia" w:hAnsiTheme="majorEastAsia" w:hint="eastAsia"/>
                <w:sz w:val="21"/>
                <w:szCs w:val="21"/>
              </w:rPr>
              <w:t>）</w:t>
            </w:r>
          </w:p>
          <w:p w14:paraId="007C4A1F" w14:textId="77777777" w:rsidR="002F2CF8" w:rsidRPr="008371C3" w:rsidRDefault="002F2CF8" w:rsidP="00071C3A">
            <w:pPr>
              <w:pStyle w:val="a3"/>
              <w:wordWrap/>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w:t>
            </w:r>
            <w:r w:rsidRPr="008371C3">
              <w:rPr>
                <w:rFonts w:asciiTheme="majorEastAsia" w:eastAsiaTheme="majorEastAsia" w:hAnsiTheme="majorEastAsia" w:hint="eastAsia"/>
                <w:sz w:val="21"/>
                <w:szCs w:val="21"/>
              </w:rPr>
              <w:t>業務</w:t>
            </w:r>
            <w:r>
              <w:rPr>
                <w:rFonts w:asciiTheme="majorEastAsia" w:eastAsiaTheme="majorEastAsia" w:hAnsiTheme="majorEastAsia" w:hint="eastAsia"/>
                <w:sz w:val="21"/>
                <w:szCs w:val="21"/>
              </w:rPr>
              <w:t>部</w:t>
            </w:r>
            <w:r w:rsidRPr="008371C3">
              <w:rPr>
                <w:rFonts w:asciiTheme="majorEastAsia" w:eastAsiaTheme="majorEastAsia" w:hAnsiTheme="majorEastAsia" w:hint="eastAsia"/>
                <w:sz w:val="21"/>
                <w:szCs w:val="21"/>
              </w:rPr>
              <w:t>員</w:t>
            </w:r>
            <w:r>
              <w:rPr>
                <w:rFonts w:asciiTheme="majorEastAsia" w:eastAsiaTheme="majorEastAsia" w:hAnsiTheme="majorEastAsia" w:hint="eastAsia"/>
                <w:sz w:val="21"/>
                <w:szCs w:val="21"/>
              </w:rPr>
              <w:t>）</w:t>
            </w:r>
          </w:p>
        </w:tc>
        <w:tc>
          <w:tcPr>
            <w:tcW w:w="918" w:type="dxa"/>
            <w:vMerge w:val="restart"/>
            <w:tcBorders>
              <w:top w:val="nil"/>
              <w:left w:val="nil"/>
              <w:bottom w:val="nil"/>
              <w:right w:val="nil"/>
            </w:tcBorders>
          </w:tcPr>
          <w:p w14:paraId="3B342C80" w14:textId="77777777" w:rsidR="002F2CF8" w:rsidRPr="008371C3" w:rsidRDefault="002F2CF8" w:rsidP="00071C3A">
            <w:pPr>
              <w:pStyle w:val="a3"/>
              <w:wordWrap/>
              <w:rPr>
                <w:rFonts w:asciiTheme="majorEastAsia" w:eastAsiaTheme="majorEastAsia" w:hAnsiTheme="majorEastAsia"/>
                <w:spacing w:val="0"/>
                <w:sz w:val="21"/>
                <w:szCs w:val="21"/>
              </w:rPr>
            </w:pPr>
          </w:p>
        </w:tc>
      </w:tr>
      <w:tr w:rsidR="002F2CF8" w:rsidRPr="008371C3" w14:paraId="0654F736" w14:textId="77777777" w:rsidTr="00FE6E91">
        <w:trPr>
          <w:cantSplit/>
          <w:trHeight w:hRule="exact" w:val="186"/>
        </w:trPr>
        <w:tc>
          <w:tcPr>
            <w:tcW w:w="408" w:type="dxa"/>
            <w:vMerge/>
            <w:tcBorders>
              <w:top w:val="nil"/>
              <w:left w:val="nil"/>
              <w:bottom w:val="nil"/>
              <w:right w:val="nil"/>
            </w:tcBorders>
          </w:tcPr>
          <w:p w14:paraId="0CF4A883"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20F14EFB"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646FBF29"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2E0568C7"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20916ED0"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r>
      <w:tr w:rsidR="002F2CF8" w:rsidRPr="008371C3" w14:paraId="7EC6D070" w14:textId="77777777" w:rsidTr="00FE6E91">
        <w:trPr>
          <w:cantSplit/>
          <w:trHeight w:hRule="exact" w:val="98"/>
        </w:trPr>
        <w:tc>
          <w:tcPr>
            <w:tcW w:w="408" w:type="dxa"/>
            <w:vMerge/>
            <w:tcBorders>
              <w:top w:val="nil"/>
              <w:left w:val="nil"/>
              <w:bottom w:val="nil"/>
              <w:right w:val="nil"/>
            </w:tcBorders>
          </w:tcPr>
          <w:p w14:paraId="049C7756"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019AD1DF"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2B721142"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204" w:type="dxa"/>
            <w:tcBorders>
              <w:bottom w:val="single" w:sz="4" w:space="0" w:color="000000"/>
              <w:right w:val="nil"/>
            </w:tcBorders>
          </w:tcPr>
          <w:p w14:paraId="520CE220"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534BC01A"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1C1578C5"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r>
      <w:tr w:rsidR="002F2CF8" w:rsidRPr="008371C3" w14:paraId="2A690FD3" w14:textId="77777777" w:rsidTr="00FE6E91">
        <w:trPr>
          <w:cantSplit/>
          <w:trHeight w:hRule="exact" w:val="187"/>
        </w:trPr>
        <w:tc>
          <w:tcPr>
            <w:tcW w:w="408" w:type="dxa"/>
            <w:vMerge/>
            <w:tcBorders>
              <w:top w:val="nil"/>
              <w:left w:val="nil"/>
              <w:bottom w:val="nil"/>
              <w:right w:val="nil"/>
            </w:tcBorders>
          </w:tcPr>
          <w:p w14:paraId="2C3765B4"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64457E89"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591426EF"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75267E81"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60D01957"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r>
    </w:tbl>
    <w:p w14:paraId="1B90D6BD" w14:textId="77777777" w:rsidR="002F2CF8" w:rsidRPr="008371C3" w:rsidRDefault="002F2CF8" w:rsidP="00071C3A">
      <w:pPr>
        <w:pStyle w:val="a3"/>
        <w:wordWrap/>
        <w:rPr>
          <w:rFonts w:asciiTheme="majorEastAsia" w:eastAsiaTheme="majorEastAsia" w:hAnsiTheme="majorEastAsia"/>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2F2CF8" w:rsidRPr="008371C3" w14:paraId="0A89450C" w14:textId="77777777" w:rsidTr="00FE6E91">
        <w:trPr>
          <w:cantSplit/>
          <w:trHeight w:hRule="exact" w:val="97"/>
        </w:trPr>
        <w:tc>
          <w:tcPr>
            <w:tcW w:w="408" w:type="dxa"/>
            <w:vMerge w:val="restart"/>
            <w:tcBorders>
              <w:top w:val="nil"/>
              <w:left w:val="nil"/>
              <w:bottom w:val="nil"/>
              <w:right w:val="nil"/>
            </w:tcBorders>
          </w:tcPr>
          <w:p w14:paraId="1E8AD645" w14:textId="77777777" w:rsidR="002F2CF8" w:rsidRPr="008371C3" w:rsidRDefault="002F2CF8"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41184" behindDoc="0" locked="0" layoutInCell="0" hidden="0" allowOverlap="1" wp14:anchorId="4C965B17" wp14:editId="3F316D67">
                      <wp:simplePos x="0" y="0"/>
                      <wp:positionH relativeFrom="column">
                        <wp:posOffset>113665</wp:posOffset>
                      </wp:positionH>
                      <wp:positionV relativeFrom="paragraph">
                        <wp:posOffset>187325</wp:posOffset>
                      </wp:positionV>
                      <wp:extent cx="133350" cy="0"/>
                      <wp:effectExtent l="0" t="635" r="29210" b="10795"/>
                      <wp:wrapNone/>
                      <wp:docPr id="1139"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347BC236" id="Line 39" o:spid="_x0000_s1026" style="position:absolute;left:0;text-align:left;z-index:25174118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F4AE517"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貨物対策室員（</w:t>
            </w:r>
            <w:r w:rsidRPr="008371C3">
              <w:rPr>
                <w:rFonts w:asciiTheme="majorEastAsia" w:eastAsiaTheme="majorEastAsia" w:hAnsiTheme="majorEastAsia" w:hint="eastAsia"/>
                <w:sz w:val="21"/>
                <w:szCs w:val="21"/>
              </w:rPr>
              <w:t>貨物部員</w:t>
            </w:r>
            <w:r>
              <w:rPr>
                <w:rFonts w:asciiTheme="majorEastAsia" w:eastAsiaTheme="majorEastAsia" w:hAnsiTheme="majorEastAsia" w:hint="eastAsia"/>
                <w:sz w:val="21"/>
                <w:szCs w:val="21"/>
              </w:rPr>
              <w:t>）</w:t>
            </w:r>
          </w:p>
        </w:tc>
        <w:tc>
          <w:tcPr>
            <w:tcW w:w="1428" w:type="dxa"/>
            <w:gridSpan w:val="2"/>
            <w:vMerge w:val="restart"/>
            <w:tcBorders>
              <w:top w:val="nil"/>
              <w:left w:val="nil"/>
              <w:bottom w:val="nil"/>
              <w:right w:val="nil"/>
            </w:tcBorders>
          </w:tcPr>
          <w:p w14:paraId="07437CE6" w14:textId="77777777" w:rsidR="002F2CF8" w:rsidRPr="008371C3" w:rsidRDefault="002F2CF8" w:rsidP="00071C3A">
            <w:pPr>
              <w:pStyle w:val="a3"/>
              <w:wordWrap/>
              <w:rPr>
                <w:rFonts w:asciiTheme="majorEastAsia" w:eastAsiaTheme="majorEastAsia" w:hAnsiTheme="majorEastAsia"/>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431B395A"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貨物対策部　部長</w:t>
            </w:r>
            <w:r>
              <w:rPr>
                <w:rFonts w:asciiTheme="majorEastAsia" w:eastAsiaTheme="majorEastAsia" w:hAnsiTheme="majorEastAsia" w:hint="eastAsia"/>
                <w:sz w:val="21"/>
                <w:szCs w:val="21"/>
              </w:rPr>
              <w:t>（</w:t>
            </w:r>
            <w:r w:rsidRPr="008371C3">
              <w:rPr>
                <w:rFonts w:asciiTheme="majorEastAsia" w:eastAsiaTheme="majorEastAsia" w:hAnsiTheme="majorEastAsia" w:hint="eastAsia"/>
                <w:sz w:val="21"/>
                <w:szCs w:val="21"/>
              </w:rPr>
              <w:t>貨物部長</w:t>
            </w:r>
            <w:r>
              <w:rPr>
                <w:rFonts w:asciiTheme="majorEastAsia" w:eastAsiaTheme="majorEastAsia" w:hAnsiTheme="majorEastAsia" w:hint="eastAsia"/>
                <w:sz w:val="21"/>
                <w:szCs w:val="21"/>
              </w:rPr>
              <w:t>）</w:t>
            </w:r>
          </w:p>
          <w:p w14:paraId="06741B93" w14:textId="77777777" w:rsidR="002F2CF8" w:rsidRPr="008371C3" w:rsidRDefault="002F2CF8" w:rsidP="00071C3A">
            <w:pPr>
              <w:pStyle w:val="a3"/>
              <w:wordWrap/>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（貨物部</w:t>
            </w:r>
            <w:r w:rsidRPr="008371C3">
              <w:rPr>
                <w:rFonts w:asciiTheme="majorEastAsia" w:eastAsiaTheme="majorEastAsia" w:hAnsiTheme="majorEastAsia" w:hint="eastAsia"/>
                <w:sz w:val="21"/>
                <w:szCs w:val="21"/>
              </w:rPr>
              <w:t>員</w:t>
            </w:r>
            <w:r>
              <w:rPr>
                <w:rFonts w:asciiTheme="majorEastAsia" w:eastAsiaTheme="majorEastAsia" w:hAnsiTheme="majorEastAsia" w:hint="eastAsia"/>
                <w:sz w:val="21"/>
                <w:szCs w:val="21"/>
              </w:rPr>
              <w:t>）</w:t>
            </w:r>
          </w:p>
        </w:tc>
        <w:tc>
          <w:tcPr>
            <w:tcW w:w="918" w:type="dxa"/>
            <w:vMerge w:val="restart"/>
            <w:tcBorders>
              <w:top w:val="nil"/>
              <w:left w:val="nil"/>
              <w:bottom w:val="nil"/>
              <w:right w:val="nil"/>
            </w:tcBorders>
          </w:tcPr>
          <w:p w14:paraId="2F527CC4" w14:textId="77777777" w:rsidR="002F2CF8" w:rsidRPr="008371C3" w:rsidRDefault="002F2CF8" w:rsidP="00071C3A">
            <w:pPr>
              <w:pStyle w:val="a3"/>
              <w:wordWrap/>
              <w:rPr>
                <w:rFonts w:asciiTheme="majorEastAsia" w:eastAsiaTheme="majorEastAsia" w:hAnsiTheme="majorEastAsia"/>
                <w:spacing w:val="0"/>
                <w:sz w:val="21"/>
                <w:szCs w:val="21"/>
              </w:rPr>
            </w:pPr>
          </w:p>
        </w:tc>
      </w:tr>
      <w:tr w:rsidR="002F2CF8" w:rsidRPr="008371C3" w14:paraId="5E0AB651" w14:textId="77777777" w:rsidTr="00FE6E91">
        <w:trPr>
          <w:cantSplit/>
          <w:trHeight w:hRule="exact" w:val="186"/>
        </w:trPr>
        <w:tc>
          <w:tcPr>
            <w:tcW w:w="408" w:type="dxa"/>
            <w:vMerge/>
            <w:tcBorders>
              <w:top w:val="nil"/>
              <w:left w:val="nil"/>
              <w:bottom w:val="nil"/>
              <w:right w:val="nil"/>
            </w:tcBorders>
          </w:tcPr>
          <w:p w14:paraId="4F2A88AB"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2DC9E183"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34DD2CD1"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240D19AE"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259EF431"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r>
      <w:tr w:rsidR="002F2CF8" w:rsidRPr="008371C3" w14:paraId="6F28F600" w14:textId="77777777" w:rsidTr="00FE6E91">
        <w:trPr>
          <w:cantSplit/>
          <w:trHeight w:hRule="exact" w:val="98"/>
        </w:trPr>
        <w:tc>
          <w:tcPr>
            <w:tcW w:w="408" w:type="dxa"/>
            <w:vMerge/>
            <w:tcBorders>
              <w:top w:val="nil"/>
              <w:left w:val="nil"/>
              <w:bottom w:val="nil"/>
              <w:right w:val="nil"/>
            </w:tcBorders>
          </w:tcPr>
          <w:p w14:paraId="5C013C4F"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36737858"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06DC930D"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42208" behindDoc="0" locked="0" layoutInCell="0" hidden="0" allowOverlap="1" wp14:anchorId="663EDF68" wp14:editId="150D9491">
                      <wp:simplePos x="0" y="0"/>
                      <wp:positionH relativeFrom="column">
                        <wp:posOffset>-12093</wp:posOffset>
                      </wp:positionH>
                      <wp:positionV relativeFrom="paragraph">
                        <wp:posOffset>3914</wp:posOffset>
                      </wp:positionV>
                      <wp:extent cx="885360" cy="6824"/>
                      <wp:effectExtent l="0" t="0" r="29210" b="31750"/>
                      <wp:wrapNone/>
                      <wp:docPr id="1140" name="Line 40"/>
                      <wp:cNvGraphicFramePr/>
                      <a:graphic xmlns:a="http://schemas.openxmlformats.org/drawingml/2006/main">
                        <a:graphicData uri="http://schemas.microsoft.com/office/word/2010/wordprocessingShape">
                          <wps:wsp>
                            <wps:cNvCnPr/>
                            <wps:spPr>
                              <a:xfrm>
                                <a:off x="0" y="0"/>
                                <a:ext cx="885360" cy="6824"/>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4D17F7A" id="Line 40"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3pt" to="6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" o:allowincell="f" strokeweight=".5pt"/>
                  </w:pict>
                </mc:Fallback>
              </mc:AlternateContent>
            </w:r>
          </w:p>
        </w:tc>
        <w:tc>
          <w:tcPr>
            <w:tcW w:w="204" w:type="dxa"/>
            <w:tcBorders>
              <w:bottom w:val="single" w:sz="4" w:space="0" w:color="000000"/>
              <w:right w:val="nil"/>
            </w:tcBorders>
          </w:tcPr>
          <w:p w14:paraId="57020D59"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04C6EEF2"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5EC964B2"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r>
      <w:tr w:rsidR="002F2CF8" w:rsidRPr="008371C3" w14:paraId="02BE7EE7" w14:textId="77777777" w:rsidTr="00FE6E91">
        <w:trPr>
          <w:cantSplit/>
          <w:trHeight w:hRule="exact" w:val="187"/>
        </w:trPr>
        <w:tc>
          <w:tcPr>
            <w:tcW w:w="408" w:type="dxa"/>
            <w:vMerge/>
            <w:tcBorders>
              <w:top w:val="nil"/>
              <w:left w:val="nil"/>
              <w:bottom w:val="nil"/>
              <w:right w:val="nil"/>
            </w:tcBorders>
          </w:tcPr>
          <w:p w14:paraId="11724913"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686A271B"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4B6B2268"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6813C353"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5939354C"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r>
    </w:tbl>
    <w:p w14:paraId="611712AC" w14:textId="77777777" w:rsidR="002F2CF8" w:rsidRDefault="002F2CF8" w:rsidP="00071C3A">
      <w:pPr>
        <w:pStyle w:val="a3"/>
        <w:wordWrap/>
        <w:rPr>
          <w:rFonts w:asciiTheme="majorEastAsia" w:eastAsiaTheme="majorEastAsia" w:hAnsiTheme="majorEastAsia"/>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2F2CF8" w:rsidRPr="008371C3" w14:paraId="189A5BB5" w14:textId="77777777" w:rsidTr="00FE6E91">
        <w:trPr>
          <w:cantSplit/>
          <w:trHeight w:hRule="exact" w:val="97"/>
        </w:trPr>
        <w:tc>
          <w:tcPr>
            <w:tcW w:w="408" w:type="dxa"/>
            <w:vMerge w:val="restart"/>
            <w:tcBorders>
              <w:top w:val="nil"/>
              <w:left w:val="nil"/>
              <w:bottom w:val="nil"/>
              <w:right w:val="nil"/>
            </w:tcBorders>
          </w:tcPr>
          <w:p w14:paraId="4D343783" w14:textId="77777777" w:rsidR="002F2CF8" w:rsidRPr="008371C3" w:rsidRDefault="002F2CF8"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43232" behindDoc="0" locked="0" layoutInCell="0" hidden="0" allowOverlap="1" wp14:anchorId="450934D9" wp14:editId="0D3D4F30">
                      <wp:simplePos x="0" y="0"/>
                      <wp:positionH relativeFrom="column">
                        <wp:posOffset>113665</wp:posOffset>
                      </wp:positionH>
                      <wp:positionV relativeFrom="paragraph">
                        <wp:posOffset>187325</wp:posOffset>
                      </wp:positionV>
                      <wp:extent cx="133350" cy="0"/>
                      <wp:effectExtent l="0" t="635" r="29210" b="10795"/>
                      <wp:wrapNone/>
                      <wp:docPr id="114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2B4D4860" id="Line 39" o:spid="_x0000_s1026" style="position:absolute;left:0;text-align:left;z-index:251743232;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67428410"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広報対策</w:t>
            </w:r>
            <w:r>
              <w:rPr>
                <w:rFonts w:asciiTheme="majorEastAsia" w:eastAsiaTheme="majorEastAsia" w:hAnsiTheme="majorEastAsia" w:hint="eastAsia"/>
                <w:sz w:val="21"/>
                <w:szCs w:val="21"/>
              </w:rPr>
              <w:t>室員（</w:t>
            </w:r>
            <w:r w:rsidRPr="008371C3">
              <w:rPr>
                <w:rFonts w:asciiTheme="majorEastAsia" w:eastAsiaTheme="majorEastAsia" w:hAnsiTheme="majorEastAsia" w:hint="eastAsia"/>
                <w:sz w:val="21"/>
                <w:szCs w:val="21"/>
              </w:rPr>
              <w:t>総務部員</w:t>
            </w:r>
            <w:r>
              <w:rPr>
                <w:rFonts w:asciiTheme="majorEastAsia" w:eastAsiaTheme="majorEastAsia" w:hAnsiTheme="majorEastAsia" w:hint="eastAsia"/>
                <w:sz w:val="21"/>
                <w:szCs w:val="21"/>
              </w:rPr>
              <w:t>）</w:t>
            </w:r>
          </w:p>
        </w:tc>
        <w:tc>
          <w:tcPr>
            <w:tcW w:w="1428" w:type="dxa"/>
            <w:gridSpan w:val="2"/>
            <w:vMerge w:val="restart"/>
            <w:tcBorders>
              <w:top w:val="nil"/>
              <w:left w:val="nil"/>
              <w:bottom w:val="nil"/>
              <w:right w:val="nil"/>
            </w:tcBorders>
          </w:tcPr>
          <w:p w14:paraId="7DD15418" w14:textId="77777777" w:rsidR="002F2CF8" w:rsidRPr="008371C3" w:rsidRDefault="002F2CF8" w:rsidP="00071C3A">
            <w:pPr>
              <w:pStyle w:val="a3"/>
              <w:wordWrap/>
              <w:rPr>
                <w:rFonts w:asciiTheme="majorEastAsia" w:eastAsiaTheme="majorEastAsia" w:hAnsiTheme="majorEastAsia"/>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62940757"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広報対策部</w:t>
            </w:r>
            <w:r>
              <w:rPr>
                <w:rFonts w:asciiTheme="majorEastAsia" w:eastAsiaTheme="majorEastAsia" w:hAnsiTheme="majorEastAsia" w:hint="eastAsia"/>
                <w:spacing w:val="0"/>
                <w:sz w:val="21"/>
                <w:szCs w:val="21"/>
              </w:rPr>
              <w:t xml:space="preserve">　</w:t>
            </w:r>
            <w:r w:rsidRPr="008371C3">
              <w:rPr>
                <w:rFonts w:asciiTheme="majorEastAsia" w:eastAsiaTheme="majorEastAsia" w:hAnsiTheme="majorEastAsia" w:hint="eastAsia"/>
                <w:sz w:val="21"/>
                <w:szCs w:val="21"/>
              </w:rPr>
              <w:t>部長</w:t>
            </w:r>
            <w:r>
              <w:rPr>
                <w:rFonts w:asciiTheme="majorEastAsia" w:eastAsiaTheme="majorEastAsia" w:hAnsiTheme="majorEastAsia" w:hint="eastAsia"/>
                <w:sz w:val="21"/>
                <w:szCs w:val="21"/>
              </w:rPr>
              <w:t>（総務部</w:t>
            </w:r>
            <w:r w:rsidRPr="008371C3">
              <w:rPr>
                <w:rFonts w:asciiTheme="majorEastAsia" w:eastAsiaTheme="majorEastAsia" w:hAnsiTheme="majorEastAsia" w:hint="eastAsia"/>
                <w:sz w:val="21"/>
                <w:szCs w:val="21"/>
              </w:rPr>
              <w:t>長</w:t>
            </w:r>
            <w:r>
              <w:rPr>
                <w:rFonts w:asciiTheme="majorEastAsia" w:eastAsiaTheme="majorEastAsia" w:hAnsiTheme="majorEastAsia" w:hint="eastAsia"/>
                <w:sz w:val="21"/>
                <w:szCs w:val="21"/>
              </w:rPr>
              <w:t>）</w:t>
            </w:r>
          </w:p>
          <w:p w14:paraId="63EA80BA" w14:textId="77777777" w:rsidR="002F2CF8" w:rsidRPr="008371C3" w:rsidRDefault="002F2CF8" w:rsidP="00071C3A">
            <w:pPr>
              <w:pStyle w:val="a3"/>
              <w:wordWrap/>
              <w:ind w:firstLineChars="650" w:firstLine="1395"/>
              <w:rPr>
                <w:rFonts w:asciiTheme="majorEastAsia" w:eastAsiaTheme="majorEastAsia" w:hAnsiTheme="majorEastAsia"/>
                <w:spacing w:val="0"/>
                <w:sz w:val="21"/>
                <w:szCs w:val="21"/>
              </w:rPr>
            </w:pPr>
            <w:r>
              <w:rPr>
                <w:rFonts w:asciiTheme="majorEastAsia" w:eastAsiaTheme="majorEastAsia" w:hAnsiTheme="majorEastAsia" w:hint="eastAsia"/>
                <w:sz w:val="21"/>
                <w:szCs w:val="21"/>
              </w:rPr>
              <w:t>部員（</w:t>
            </w:r>
            <w:r w:rsidRPr="008371C3">
              <w:rPr>
                <w:rFonts w:asciiTheme="majorEastAsia" w:eastAsiaTheme="majorEastAsia" w:hAnsiTheme="majorEastAsia" w:hint="eastAsia"/>
                <w:sz w:val="21"/>
                <w:szCs w:val="21"/>
              </w:rPr>
              <w:t>総務</w:t>
            </w:r>
            <w:r>
              <w:rPr>
                <w:rFonts w:asciiTheme="majorEastAsia" w:eastAsiaTheme="majorEastAsia" w:hAnsiTheme="majorEastAsia" w:hint="eastAsia"/>
                <w:sz w:val="21"/>
                <w:szCs w:val="21"/>
              </w:rPr>
              <w:t>部</w:t>
            </w:r>
            <w:r w:rsidRPr="008371C3">
              <w:rPr>
                <w:rFonts w:asciiTheme="majorEastAsia" w:eastAsiaTheme="majorEastAsia" w:hAnsiTheme="majorEastAsia" w:hint="eastAsia"/>
                <w:sz w:val="21"/>
                <w:szCs w:val="21"/>
              </w:rPr>
              <w:t>員</w:t>
            </w:r>
            <w:r>
              <w:rPr>
                <w:rFonts w:asciiTheme="majorEastAsia" w:eastAsiaTheme="majorEastAsia" w:hAnsiTheme="majorEastAsia" w:hint="eastAsia"/>
                <w:sz w:val="21"/>
                <w:szCs w:val="21"/>
              </w:rPr>
              <w:t>）</w:t>
            </w:r>
          </w:p>
        </w:tc>
        <w:tc>
          <w:tcPr>
            <w:tcW w:w="918" w:type="dxa"/>
            <w:vMerge w:val="restart"/>
            <w:tcBorders>
              <w:top w:val="nil"/>
              <w:left w:val="nil"/>
              <w:bottom w:val="nil"/>
              <w:right w:val="nil"/>
            </w:tcBorders>
          </w:tcPr>
          <w:p w14:paraId="36593D88" w14:textId="77777777" w:rsidR="002F2CF8" w:rsidRPr="008371C3" w:rsidRDefault="002F2CF8" w:rsidP="00071C3A">
            <w:pPr>
              <w:pStyle w:val="a3"/>
              <w:wordWrap/>
              <w:rPr>
                <w:rFonts w:asciiTheme="majorEastAsia" w:eastAsiaTheme="majorEastAsia" w:hAnsiTheme="majorEastAsia"/>
                <w:spacing w:val="0"/>
                <w:sz w:val="21"/>
                <w:szCs w:val="21"/>
              </w:rPr>
            </w:pPr>
          </w:p>
        </w:tc>
      </w:tr>
      <w:tr w:rsidR="002F2CF8" w:rsidRPr="008371C3" w14:paraId="0123C112" w14:textId="77777777" w:rsidTr="00FE6E91">
        <w:trPr>
          <w:cantSplit/>
          <w:trHeight w:hRule="exact" w:val="186"/>
        </w:trPr>
        <w:tc>
          <w:tcPr>
            <w:tcW w:w="408" w:type="dxa"/>
            <w:vMerge/>
            <w:tcBorders>
              <w:top w:val="nil"/>
              <w:left w:val="nil"/>
              <w:bottom w:val="nil"/>
              <w:right w:val="nil"/>
            </w:tcBorders>
          </w:tcPr>
          <w:p w14:paraId="74BCE54C"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0DB59DCE"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428" w:type="dxa"/>
            <w:gridSpan w:val="2"/>
            <w:vMerge/>
            <w:tcBorders>
              <w:top w:val="nil"/>
              <w:left w:val="nil"/>
              <w:bottom w:val="nil"/>
              <w:right w:val="nil"/>
            </w:tcBorders>
          </w:tcPr>
          <w:p w14:paraId="0B73B1CB"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707876EF"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5877A5E2"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r>
      <w:tr w:rsidR="002F2CF8" w:rsidRPr="008371C3" w14:paraId="645A80BD" w14:textId="77777777" w:rsidTr="00FE6E91">
        <w:trPr>
          <w:cantSplit/>
          <w:trHeight w:hRule="exact" w:val="98"/>
        </w:trPr>
        <w:tc>
          <w:tcPr>
            <w:tcW w:w="408" w:type="dxa"/>
            <w:vMerge/>
            <w:tcBorders>
              <w:top w:val="nil"/>
              <w:left w:val="nil"/>
              <w:bottom w:val="nil"/>
              <w:right w:val="nil"/>
            </w:tcBorders>
          </w:tcPr>
          <w:p w14:paraId="53B28D94"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nil"/>
              <w:right w:val="single" w:sz="4" w:space="0" w:color="000000"/>
            </w:tcBorders>
          </w:tcPr>
          <w:p w14:paraId="03EE4FE5"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224" w:type="dxa"/>
            <w:tcBorders>
              <w:top w:val="nil"/>
              <w:left w:val="nil"/>
              <w:bottom w:val="nil"/>
            </w:tcBorders>
          </w:tcPr>
          <w:p w14:paraId="687BBD0F"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44256" behindDoc="0" locked="0" layoutInCell="0" hidden="0" allowOverlap="1" wp14:anchorId="04139C90" wp14:editId="7F69F5A8">
                      <wp:simplePos x="0" y="0"/>
                      <wp:positionH relativeFrom="column">
                        <wp:posOffset>-12093</wp:posOffset>
                      </wp:positionH>
                      <wp:positionV relativeFrom="paragraph">
                        <wp:posOffset>6103</wp:posOffset>
                      </wp:positionV>
                      <wp:extent cx="892516" cy="6823"/>
                      <wp:effectExtent l="0" t="0" r="22225" b="31750"/>
                      <wp:wrapNone/>
                      <wp:docPr id="1142" name="Line 40"/>
                      <wp:cNvGraphicFramePr/>
                      <a:graphic xmlns:a="http://schemas.openxmlformats.org/drawingml/2006/main">
                        <a:graphicData uri="http://schemas.microsoft.com/office/word/2010/wordprocessingShape">
                          <wps:wsp>
                            <wps:cNvCnPr/>
                            <wps:spPr>
                              <a:xfrm>
                                <a:off x="0" y="0"/>
                                <a:ext cx="892516" cy="6823"/>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67FADFD9" id="Line 40" o:spid="_x0000_s1026"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pt" to="6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" o:allowincell="f" strokeweight=".5pt"/>
                  </w:pict>
                </mc:Fallback>
              </mc:AlternateContent>
            </w:r>
          </w:p>
        </w:tc>
        <w:tc>
          <w:tcPr>
            <w:tcW w:w="204" w:type="dxa"/>
            <w:tcBorders>
              <w:bottom w:val="single" w:sz="4" w:space="0" w:color="000000"/>
              <w:right w:val="nil"/>
            </w:tcBorders>
          </w:tcPr>
          <w:p w14:paraId="6E10E37B"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18F3C944"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5B7CF89D" w14:textId="77777777" w:rsidR="002F2CF8" w:rsidRPr="008371C3" w:rsidRDefault="002F2CF8" w:rsidP="00071C3A">
            <w:pPr>
              <w:pStyle w:val="a3"/>
              <w:wordWrap/>
              <w:spacing w:line="100" w:lineRule="exact"/>
              <w:rPr>
                <w:rFonts w:asciiTheme="majorEastAsia" w:eastAsiaTheme="majorEastAsia" w:hAnsiTheme="majorEastAsia"/>
                <w:spacing w:val="0"/>
                <w:sz w:val="21"/>
                <w:szCs w:val="21"/>
              </w:rPr>
            </w:pPr>
          </w:p>
        </w:tc>
      </w:tr>
      <w:tr w:rsidR="002F2CF8" w:rsidRPr="008371C3" w14:paraId="4960067C" w14:textId="77777777" w:rsidTr="00FE6E91">
        <w:trPr>
          <w:cantSplit/>
          <w:trHeight w:hRule="exact" w:val="187"/>
        </w:trPr>
        <w:tc>
          <w:tcPr>
            <w:tcW w:w="408" w:type="dxa"/>
            <w:vMerge/>
            <w:tcBorders>
              <w:top w:val="nil"/>
              <w:left w:val="nil"/>
              <w:bottom w:val="nil"/>
              <w:right w:val="nil"/>
            </w:tcBorders>
          </w:tcPr>
          <w:p w14:paraId="7F09CD77"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361C4345"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1428" w:type="dxa"/>
            <w:gridSpan w:val="2"/>
            <w:tcBorders>
              <w:top w:val="nil"/>
              <w:left w:val="nil"/>
              <w:bottom w:val="nil"/>
              <w:right w:val="nil"/>
            </w:tcBorders>
          </w:tcPr>
          <w:p w14:paraId="754D7D6A"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38D1330F"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4CA0A17D"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r>
    </w:tbl>
    <w:p w14:paraId="03E5A73B" w14:textId="77777777" w:rsidR="002F2CF8" w:rsidRPr="00A674DA" w:rsidRDefault="002F2CF8" w:rsidP="00071C3A">
      <w:pPr>
        <w:pStyle w:val="a3"/>
        <w:wordWrap/>
        <w:rPr>
          <w:rFonts w:asciiTheme="majorEastAsia" w:eastAsiaTheme="majorEastAsia" w:hAnsiTheme="majorEastAsia"/>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2F2CF8" w:rsidRPr="008371C3" w14:paraId="5BD65FBA" w14:textId="77777777" w:rsidTr="00FE6E91">
        <w:trPr>
          <w:cantSplit/>
          <w:trHeight w:hRule="exact" w:val="283"/>
        </w:trPr>
        <w:tc>
          <w:tcPr>
            <w:tcW w:w="408" w:type="dxa"/>
            <w:vMerge w:val="restart"/>
            <w:tcBorders>
              <w:top w:val="nil"/>
              <w:left w:val="nil"/>
              <w:bottom w:val="nil"/>
              <w:right w:val="nil"/>
            </w:tcBorders>
          </w:tcPr>
          <w:p w14:paraId="1C4D304B" w14:textId="77777777" w:rsidR="002F2CF8" w:rsidRPr="008371C3" w:rsidRDefault="002F2CF8"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45280" behindDoc="0" locked="0" layoutInCell="0" hidden="0" allowOverlap="1" wp14:anchorId="1F023AD3" wp14:editId="33976FD1">
                      <wp:simplePos x="0" y="0"/>
                      <wp:positionH relativeFrom="column">
                        <wp:posOffset>113665</wp:posOffset>
                      </wp:positionH>
                      <wp:positionV relativeFrom="paragraph">
                        <wp:posOffset>187325</wp:posOffset>
                      </wp:positionV>
                      <wp:extent cx="133350" cy="0"/>
                      <wp:effectExtent l="0" t="635" r="29210" b="10795"/>
                      <wp:wrapNone/>
                      <wp:docPr id="1143"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1EF72031" id="Line 39" o:spid="_x0000_s1026" style="position:absolute;left:0;text-align:left;z-index:25174528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58426704"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庶務対策</w:t>
            </w:r>
            <w:r>
              <w:rPr>
                <w:rFonts w:asciiTheme="majorEastAsia" w:eastAsiaTheme="majorEastAsia" w:hAnsiTheme="majorEastAsia" w:hint="eastAsia"/>
                <w:sz w:val="21"/>
                <w:szCs w:val="21"/>
              </w:rPr>
              <w:t xml:space="preserve">室員　</w:t>
            </w:r>
            <w:r w:rsidRPr="008371C3">
              <w:rPr>
                <w:rFonts w:asciiTheme="majorEastAsia" w:eastAsiaTheme="majorEastAsia" w:hAnsiTheme="majorEastAsia" w:hint="eastAsia"/>
                <w:sz w:val="21"/>
                <w:szCs w:val="21"/>
              </w:rPr>
              <w:t>総務、経理部員</w:t>
            </w:r>
          </w:p>
        </w:tc>
        <w:tc>
          <w:tcPr>
            <w:tcW w:w="805" w:type="dxa"/>
            <w:vMerge w:val="restart"/>
            <w:tcBorders>
              <w:top w:val="nil"/>
              <w:left w:val="nil"/>
              <w:bottom w:val="nil"/>
              <w:right w:val="nil"/>
            </w:tcBorders>
          </w:tcPr>
          <w:p w14:paraId="0676E005" w14:textId="77777777" w:rsidR="002F2CF8" w:rsidRPr="008371C3" w:rsidRDefault="00936F35"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50400" behindDoc="0" locked="0" layoutInCell="0" hidden="0" allowOverlap="1" wp14:anchorId="53A9837C" wp14:editId="29260EBB">
                      <wp:simplePos x="0" y="0"/>
                      <wp:positionH relativeFrom="column">
                        <wp:posOffset>360519</wp:posOffset>
                      </wp:positionH>
                      <wp:positionV relativeFrom="paragraph">
                        <wp:posOffset>116205</wp:posOffset>
                      </wp:positionV>
                      <wp:extent cx="108000" cy="0"/>
                      <wp:effectExtent l="0" t="0" r="25400" b="19050"/>
                      <wp:wrapNone/>
                      <wp:docPr id="1145" name="Line 40"/>
                      <wp:cNvGraphicFramePr/>
                      <a:graphic xmlns:a="http://schemas.openxmlformats.org/drawingml/2006/main">
                        <a:graphicData uri="http://schemas.microsoft.com/office/word/2010/wordprocessingShape">
                          <wps:wsp>
                            <wps:cNvCnPr/>
                            <wps:spPr>
                              <a:xfrm>
                                <a:off x="0" y="0"/>
                                <a:ext cx="108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72DD573B" id="Line 40" o:spid="_x0000_s1026" style="position:absolute;left:0;text-align:lef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pt,9.15pt" to="36.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197CD1F2" w14:textId="77777777" w:rsidR="002F2CF8" w:rsidRPr="008371C3" w:rsidRDefault="002F2CF8" w:rsidP="00071C3A">
            <w:pPr>
              <w:pStyle w:val="a3"/>
              <w:wordWrap/>
              <w:ind w:firstLineChars="50" w:firstLine="107"/>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庶務対策部</w:t>
            </w:r>
            <w:r>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部長</w:t>
            </w:r>
            <w:r>
              <w:rPr>
                <w:rFonts w:asciiTheme="majorEastAsia" w:eastAsiaTheme="majorEastAsia" w:hAnsiTheme="majorEastAsia" w:hint="eastAsia"/>
                <w:sz w:val="21"/>
                <w:szCs w:val="21"/>
              </w:rPr>
              <w:t>（総務部</w:t>
            </w:r>
            <w:r w:rsidRPr="008371C3">
              <w:rPr>
                <w:rFonts w:asciiTheme="majorEastAsia" w:eastAsiaTheme="majorEastAsia" w:hAnsiTheme="majorEastAsia" w:hint="eastAsia"/>
                <w:sz w:val="21"/>
                <w:szCs w:val="21"/>
              </w:rPr>
              <w:t>長</w:t>
            </w:r>
            <w:r>
              <w:rPr>
                <w:rFonts w:asciiTheme="majorEastAsia" w:eastAsiaTheme="majorEastAsia" w:hAnsiTheme="majorEastAsia" w:hint="eastAsia"/>
                <w:sz w:val="21"/>
                <w:szCs w:val="21"/>
              </w:rPr>
              <w:t>）</w:t>
            </w:r>
          </w:p>
        </w:tc>
        <w:tc>
          <w:tcPr>
            <w:tcW w:w="918" w:type="dxa"/>
            <w:vMerge w:val="restart"/>
            <w:tcBorders>
              <w:top w:val="nil"/>
              <w:left w:val="nil"/>
              <w:bottom w:val="nil"/>
              <w:right w:val="nil"/>
            </w:tcBorders>
          </w:tcPr>
          <w:p w14:paraId="648EF83E" w14:textId="77777777" w:rsidR="002F2CF8" w:rsidRPr="008371C3" w:rsidRDefault="002F2CF8" w:rsidP="00071C3A">
            <w:pPr>
              <w:pStyle w:val="a3"/>
              <w:wordWrap/>
              <w:rPr>
                <w:rFonts w:asciiTheme="majorEastAsia" w:eastAsiaTheme="majorEastAsia" w:hAnsiTheme="majorEastAsia"/>
                <w:spacing w:val="0"/>
                <w:sz w:val="21"/>
                <w:szCs w:val="21"/>
              </w:rPr>
            </w:pPr>
          </w:p>
        </w:tc>
      </w:tr>
      <w:tr w:rsidR="002F2CF8" w:rsidRPr="008371C3" w14:paraId="1B5DC662" w14:textId="77777777" w:rsidTr="00FE6E91">
        <w:trPr>
          <w:cantSplit/>
          <w:trHeight w:hRule="exact" w:val="55"/>
        </w:trPr>
        <w:tc>
          <w:tcPr>
            <w:tcW w:w="408" w:type="dxa"/>
            <w:vMerge/>
            <w:tcBorders>
              <w:top w:val="nil"/>
              <w:left w:val="nil"/>
              <w:bottom w:val="nil"/>
              <w:right w:val="nil"/>
            </w:tcBorders>
          </w:tcPr>
          <w:p w14:paraId="4A23506A"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3572" w:type="dxa"/>
            <w:vMerge/>
            <w:tcBorders>
              <w:top w:val="nil"/>
              <w:left w:val="single" w:sz="4" w:space="0" w:color="000000"/>
              <w:bottom w:val="nil"/>
              <w:right w:val="single" w:sz="4" w:space="0" w:color="000000"/>
            </w:tcBorders>
          </w:tcPr>
          <w:p w14:paraId="47D0D749"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805" w:type="dxa"/>
            <w:vMerge/>
            <w:tcBorders>
              <w:top w:val="nil"/>
              <w:left w:val="nil"/>
              <w:bottom w:val="nil"/>
              <w:right w:val="nil"/>
            </w:tcBorders>
          </w:tcPr>
          <w:p w14:paraId="31DFF120"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3672" w:type="dxa"/>
            <w:vMerge/>
            <w:tcBorders>
              <w:top w:val="nil"/>
              <w:left w:val="single" w:sz="4" w:space="0" w:color="000000"/>
              <w:bottom w:val="nil"/>
              <w:right w:val="single" w:sz="4" w:space="0" w:color="000000"/>
            </w:tcBorders>
          </w:tcPr>
          <w:p w14:paraId="773217C9"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918" w:type="dxa"/>
            <w:vMerge/>
            <w:tcBorders>
              <w:top w:val="nil"/>
              <w:left w:val="nil"/>
              <w:bottom w:val="nil"/>
              <w:right w:val="nil"/>
            </w:tcBorders>
          </w:tcPr>
          <w:p w14:paraId="57C77EF1"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r>
      <w:tr w:rsidR="002F2CF8" w:rsidRPr="008371C3" w14:paraId="3A1F7383" w14:textId="77777777" w:rsidTr="00FE6E91">
        <w:trPr>
          <w:cantSplit/>
          <w:trHeight w:hRule="exact" w:val="227"/>
        </w:trPr>
        <w:tc>
          <w:tcPr>
            <w:tcW w:w="408" w:type="dxa"/>
            <w:vMerge/>
            <w:tcBorders>
              <w:top w:val="nil"/>
              <w:left w:val="nil"/>
              <w:bottom w:val="nil"/>
              <w:right w:val="nil"/>
            </w:tcBorders>
          </w:tcPr>
          <w:p w14:paraId="7790677A"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3572" w:type="dxa"/>
            <w:vMerge/>
            <w:tcBorders>
              <w:top w:val="nil"/>
              <w:left w:val="single" w:sz="4" w:space="0" w:color="000000"/>
              <w:bottom w:val="single" w:sz="4" w:space="0" w:color="000000"/>
              <w:right w:val="single" w:sz="4" w:space="0" w:color="000000"/>
            </w:tcBorders>
          </w:tcPr>
          <w:p w14:paraId="79DEB744" w14:textId="77777777" w:rsidR="002F2CF8" w:rsidRPr="008371C3" w:rsidRDefault="002F2CF8" w:rsidP="00071C3A">
            <w:pPr>
              <w:pStyle w:val="a3"/>
              <w:wordWrap/>
              <w:spacing w:line="240" w:lineRule="auto"/>
              <w:rPr>
                <w:rFonts w:asciiTheme="majorEastAsia" w:eastAsiaTheme="majorEastAsia" w:hAnsiTheme="majorEastAsia"/>
                <w:spacing w:val="0"/>
                <w:sz w:val="21"/>
                <w:szCs w:val="21"/>
              </w:rPr>
            </w:pPr>
          </w:p>
        </w:tc>
        <w:tc>
          <w:tcPr>
            <w:tcW w:w="805" w:type="dxa"/>
            <w:tcBorders>
              <w:top w:val="nil"/>
              <w:left w:val="nil"/>
              <w:bottom w:val="nil"/>
              <w:right w:val="nil"/>
            </w:tcBorders>
          </w:tcPr>
          <w:p w14:paraId="7029A6F5" w14:textId="77777777" w:rsidR="002F2CF8" w:rsidRPr="008371C3" w:rsidRDefault="00936F35" w:rsidP="00071C3A">
            <w:pPr>
              <w:pStyle w:val="a3"/>
              <w:wordWrap/>
              <w:spacing w:line="189" w:lineRule="exact"/>
              <w:rPr>
                <w:rFonts w:asciiTheme="majorEastAsia" w:eastAsiaTheme="majorEastAsia" w:hAnsiTheme="majorEastAsia"/>
                <w:spacing w:val="0"/>
                <w:sz w:val="21"/>
                <w:szCs w:val="21"/>
              </w:rPr>
            </w:pPr>
            <w:r w:rsidRPr="008371C3">
              <w:rPr>
                <w:rFonts w:asciiTheme="majorEastAsia" w:eastAsiaTheme="majorEastAsia" w:hAnsiTheme="majorEastAsia"/>
                <w:noProof/>
                <w:sz w:val="21"/>
                <w:szCs w:val="21"/>
              </w:rPr>
              <mc:AlternateContent>
                <mc:Choice Requires="wps">
                  <w:drawing>
                    <wp:anchor distT="0" distB="0" distL="114300" distR="114300" simplePos="0" relativeHeight="251748352" behindDoc="0" locked="0" layoutInCell="0" hidden="0" allowOverlap="1" wp14:anchorId="340FD7E1" wp14:editId="5ED99233">
                      <wp:simplePos x="0" y="0"/>
                      <wp:positionH relativeFrom="column">
                        <wp:posOffset>-3175</wp:posOffset>
                      </wp:positionH>
                      <wp:positionV relativeFrom="paragraph">
                        <wp:posOffset>-2540</wp:posOffset>
                      </wp:positionV>
                      <wp:extent cx="503555" cy="0"/>
                      <wp:effectExtent l="0" t="0" r="29845" b="19050"/>
                      <wp:wrapNone/>
                      <wp:docPr id="1144"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297EA4B" id="Line 40" o:spid="_x0000_s1026" style="position:absolute;left:0;text-align:lef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pt" to="3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" o:allowincell="f" strokeweight=".5pt"/>
                  </w:pict>
                </mc:Fallback>
              </mc:AlternateContent>
            </w:r>
          </w:p>
        </w:tc>
        <w:tc>
          <w:tcPr>
            <w:tcW w:w="3672" w:type="dxa"/>
            <w:tcBorders>
              <w:top w:val="nil"/>
              <w:left w:val="single" w:sz="4" w:space="0" w:color="000000"/>
              <w:bottom w:val="single" w:sz="4" w:space="0" w:color="000000"/>
              <w:right w:val="single" w:sz="4" w:space="0" w:color="000000"/>
            </w:tcBorders>
            <w:vAlign w:val="bottom"/>
          </w:tcPr>
          <w:p w14:paraId="08F6FD91" w14:textId="77777777" w:rsidR="002F2CF8" w:rsidRPr="008371C3" w:rsidRDefault="002F2CF8" w:rsidP="00071C3A">
            <w:pPr>
              <w:pStyle w:val="a3"/>
              <w:wordWrap/>
              <w:spacing w:line="189" w:lineRule="exact"/>
              <w:ind w:firstLineChars="650" w:firstLine="139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部員</w:t>
            </w:r>
            <w:r>
              <w:rPr>
                <w:rFonts w:asciiTheme="majorEastAsia" w:eastAsiaTheme="majorEastAsia" w:hAnsiTheme="majorEastAsia" w:hint="eastAsia"/>
                <w:sz w:val="21"/>
                <w:szCs w:val="21"/>
              </w:rPr>
              <w:t>（総務、経理部員）</w:t>
            </w:r>
          </w:p>
        </w:tc>
        <w:tc>
          <w:tcPr>
            <w:tcW w:w="918" w:type="dxa"/>
            <w:tcBorders>
              <w:top w:val="nil"/>
              <w:left w:val="nil"/>
              <w:bottom w:val="nil"/>
              <w:right w:val="nil"/>
            </w:tcBorders>
          </w:tcPr>
          <w:p w14:paraId="066A6132" w14:textId="77777777" w:rsidR="002F2CF8" w:rsidRPr="008371C3" w:rsidRDefault="002F2CF8" w:rsidP="00071C3A">
            <w:pPr>
              <w:pStyle w:val="a3"/>
              <w:wordWrap/>
              <w:spacing w:line="189" w:lineRule="exact"/>
              <w:rPr>
                <w:rFonts w:asciiTheme="majorEastAsia" w:eastAsiaTheme="majorEastAsia" w:hAnsiTheme="majorEastAsia"/>
                <w:spacing w:val="0"/>
                <w:sz w:val="21"/>
                <w:szCs w:val="21"/>
              </w:rPr>
            </w:pPr>
          </w:p>
        </w:tc>
      </w:tr>
    </w:tbl>
    <w:p w14:paraId="639F32D8" w14:textId="77777777" w:rsidR="000164EC" w:rsidRDefault="000164EC" w:rsidP="00071C3A">
      <w:pPr>
        <w:pStyle w:val="a3"/>
        <w:wordWrap/>
        <w:rPr>
          <w:rFonts w:asciiTheme="majorEastAsia" w:eastAsiaTheme="majorEastAsia" w:hAnsiTheme="majorEastAsia"/>
          <w:sz w:val="21"/>
          <w:szCs w:val="21"/>
        </w:rPr>
      </w:pPr>
    </w:p>
    <w:p w14:paraId="7186D197" w14:textId="77777777" w:rsidR="007E17B8" w:rsidRDefault="007E17B8" w:rsidP="00071C3A">
      <w:pPr>
        <w:pStyle w:val="a3"/>
        <w:wordWrap/>
        <w:rPr>
          <w:rFonts w:asciiTheme="majorEastAsia" w:eastAsiaTheme="majorEastAsia" w:hAnsiTheme="majorEastAsia"/>
          <w:sz w:val="21"/>
          <w:szCs w:val="21"/>
        </w:rPr>
      </w:pPr>
    </w:p>
    <w:p w14:paraId="6D6E6288" w14:textId="77777777" w:rsidR="00936F35" w:rsidRPr="008371C3" w:rsidRDefault="00936F35"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（職務分掌）</w:t>
      </w:r>
    </w:p>
    <w:p w14:paraId="3EC6E1FC" w14:textId="77777777" w:rsidR="00936F35" w:rsidRPr="008371C3" w:rsidRDefault="00936F35" w:rsidP="00071C3A">
      <w:pPr>
        <w:pStyle w:val="a3"/>
        <w:wordWrap/>
        <w:ind w:left="215" w:hangingChars="100" w:hanging="215"/>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第13条　非常対策本部（以下「本部」という。）の要員の職務及び各対策部の所掌業務は次のとおりとする。</w:t>
      </w:r>
    </w:p>
    <w:p w14:paraId="6ED84DA5" w14:textId="77777777" w:rsidR="00936F35" w:rsidRPr="008371C3" w:rsidRDefault="00936F35"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１　本社本部員の職務</w:t>
      </w:r>
    </w:p>
    <w:tbl>
      <w:tblPr>
        <w:tblW w:w="9162" w:type="dxa"/>
        <w:tblLayout w:type="fixed"/>
        <w:tblCellMar>
          <w:left w:w="12" w:type="dxa"/>
          <w:right w:w="12" w:type="dxa"/>
        </w:tblCellMar>
        <w:tblLook w:val="0000" w:firstRow="0" w:lastRow="0" w:firstColumn="0" w:lastColumn="0" w:noHBand="0" w:noVBand="0"/>
      </w:tblPr>
      <w:tblGrid>
        <w:gridCol w:w="102"/>
        <w:gridCol w:w="1134"/>
        <w:gridCol w:w="3912"/>
        <w:gridCol w:w="3912"/>
        <w:gridCol w:w="102"/>
      </w:tblGrid>
      <w:tr w:rsidR="00936F35" w:rsidRPr="008371C3" w14:paraId="695DC199" w14:textId="77777777" w:rsidTr="000164EC">
        <w:trPr>
          <w:cantSplit/>
          <w:trHeight w:hRule="exact" w:val="287"/>
        </w:trPr>
        <w:tc>
          <w:tcPr>
            <w:tcW w:w="102" w:type="dxa"/>
            <w:vMerge w:val="restart"/>
            <w:tcBorders>
              <w:top w:val="nil"/>
              <w:left w:val="nil"/>
              <w:bottom w:val="nil"/>
              <w:right w:val="nil"/>
            </w:tcBorders>
          </w:tcPr>
          <w:p w14:paraId="7B27AF9E"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c>
          <w:tcPr>
            <w:tcW w:w="1134" w:type="dxa"/>
            <w:tcBorders>
              <w:top w:val="single" w:sz="4" w:space="0" w:color="000000"/>
              <w:left w:val="single" w:sz="4" w:space="0" w:color="000000"/>
              <w:bottom w:val="single" w:sz="4" w:space="0" w:color="auto"/>
              <w:right w:val="single" w:sz="4" w:space="0" w:color="000000"/>
            </w:tcBorders>
          </w:tcPr>
          <w:p w14:paraId="3C894A31"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c>
          <w:tcPr>
            <w:tcW w:w="3912" w:type="dxa"/>
            <w:tcBorders>
              <w:top w:val="single" w:sz="4" w:space="0" w:color="000000"/>
              <w:left w:val="nil"/>
              <w:bottom w:val="single" w:sz="4" w:space="0" w:color="auto"/>
              <w:right w:val="single" w:sz="4" w:space="0" w:color="000000"/>
            </w:tcBorders>
          </w:tcPr>
          <w:p w14:paraId="79F01523" w14:textId="77777777" w:rsidR="00936F35" w:rsidRPr="008371C3" w:rsidRDefault="00936F35" w:rsidP="00071C3A">
            <w:pPr>
              <w:pStyle w:val="a3"/>
              <w:wordWrap/>
              <w:ind w:leftChars="50" w:left="106" w:rightChars="50" w:right="106"/>
              <w:jc w:val="center"/>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例１の場合</w:t>
            </w:r>
          </w:p>
        </w:tc>
        <w:tc>
          <w:tcPr>
            <w:tcW w:w="3912" w:type="dxa"/>
            <w:tcBorders>
              <w:top w:val="single" w:sz="4" w:space="0" w:color="000000"/>
              <w:left w:val="nil"/>
              <w:bottom w:val="single" w:sz="4" w:space="0" w:color="auto"/>
              <w:right w:val="single" w:sz="4" w:space="0" w:color="000000"/>
            </w:tcBorders>
          </w:tcPr>
          <w:p w14:paraId="0A67C9AB" w14:textId="77777777" w:rsidR="00936F35" w:rsidRPr="008371C3" w:rsidRDefault="00936F35" w:rsidP="00071C3A">
            <w:pPr>
              <w:pStyle w:val="a3"/>
              <w:wordWrap/>
              <w:ind w:leftChars="50" w:left="106" w:rightChars="50" w:right="106"/>
              <w:jc w:val="center"/>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例２の場合</w:t>
            </w:r>
          </w:p>
        </w:tc>
        <w:tc>
          <w:tcPr>
            <w:tcW w:w="102" w:type="dxa"/>
            <w:vMerge w:val="restart"/>
            <w:tcBorders>
              <w:top w:val="nil"/>
              <w:left w:val="nil"/>
              <w:bottom w:val="nil"/>
              <w:right w:val="nil"/>
            </w:tcBorders>
          </w:tcPr>
          <w:p w14:paraId="4AB0529A"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r w:rsidR="00936F35" w:rsidRPr="008371C3" w14:paraId="3E589F2F" w14:textId="77777777" w:rsidTr="000164EC">
        <w:trPr>
          <w:cantSplit/>
          <w:trHeight w:hRule="exact" w:val="861"/>
        </w:trPr>
        <w:tc>
          <w:tcPr>
            <w:tcW w:w="102" w:type="dxa"/>
            <w:vMerge/>
            <w:tcBorders>
              <w:top w:val="nil"/>
              <w:left w:val="nil"/>
              <w:bottom w:val="nil"/>
              <w:right w:val="nil"/>
            </w:tcBorders>
          </w:tcPr>
          <w:p w14:paraId="4CD8FAC0" w14:textId="77777777" w:rsidR="00936F35" w:rsidRPr="008371C3" w:rsidRDefault="00936F35" w:rsidP="00071C3A">
            <w:pPr>
              <w:pStyle w:val="a3"/>
              <w:wordWrap/>
              <w:spacing w:line="240" w:lineRule="auto"/>
              <w:ind w:leftChars="50" w:left="106" w:rightChars="50" w:right="106"/>
              <w:rPr>
                <w:rFonts w:asciiTheme="majorEastAsia" w:eastAsiaTheme="majorEastAsia" w:hAnsiTheme="majorEastAsia"/>
                <w:spacing w:val="0"/>
                <w:sz w:val="21"/>
                <w:szCs w:val="21"/>
              </w:rPr>
            </w:pPr>
          </w:p>
        </w:tc>
        <w:tc>
          <w:tcPr>
            <w:tcW w:w="1134" w:type="dxa"/>
            <w:tcBorders>
              <w:top w:val="single" w:sz="4" w:space="0" w:color="auto"/>
              <w:left w:val="single" w:sz="4" w:space="0" w:color="000000"/>
              <w:bottom w:val="single" w:sz="4" w:space="0" w:color="000000"/>
              <w:right w:val="single" w:sz="4" w:space="0" w:color="000000"/>
            </w:tcBorders>
          </w:tcPr>
          <w:p w14:paraId="3B186E5E"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本部長</w:t>
            </w:r>
          </w:p>
        </w:tc>
        <w:tc>
          <w:tcPr>
            <w:tcW w:w="3912" w:type="dxa"/>
            <w:tcBorders>
              <w:top w:val="single" w:sz="4" w:space="0" w:color="auto"/>
              <w:left w:val="nil"/>
              <w:bottom w:val="single" w:sz="4" w:space="0" w:color="000000"/>
              <w:right w:val="single" w:sz="4" w:space="0" w:color="000000"/>
            </w:tcBorders>
          </w:tcPr>
          <w:p w14:paraId="334EE517"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本部長は、事故処理の基本方針を定め事故処理業務全般を統轄し、本部員を指揮、監督する。</w:t>
            </w:r>
          </w:p>
        </w:tc>
        <w:tc>
          <w:tcPr>
            <w:tcW w:w="3912" w:type="dxa"/>
            <w:tcBorders>
              <w:top w:val="single" w:sz="4" w:space="0" w:color="auto"/>
              <w:left w:val="nil"/>
              <w:bottom w:val="single" w:sz="4" w:space="0" w:color="000000"/>
              <w:right w:val="single" w:sz="4" w:space="0" w:color="000000"/>
            </w:tcBorders>
          </w:tcPr>
          <w:p w14:paraId="74B76E22"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同左</w:t>
            </w:r>
          </w:p>
        </w:tc>
        <w:tc>
          <w:tcPr>
            <w:tcW w:w="102" w:type="dxa"/>
            <w:vMerge/>
            <w:tcBorders>
              <w:top w:val="nil"/>
              <w:left w:val="nil"/>
              <w:bottom w:val="nil"/>
              <w:right w:val="nil"/>
            </w:tcBorders>
          </w:tcPr>
          <w:p w14:paraId="3C08F2D5"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r w:rsidR="00936F35" w:rsidRPr="008371C3" w14:paraId="159903AA" w14:textId="77777777" w:rsidTr="00606443">
        <w:trPr>
          <w:cantSplit/>
          <w:trHeight w:hRule="exact" w:val="1757"/>
        </w:trPr>
        <w:tc>
          <w:tcPr>
            <w:tcW w:w="102" w:type="dxa"/>
            <w:vMerge/>
            <w:tcBorders>
              <w:top w:val="nil"/>
              <w:left w:val="nil"/>
              <w:bottom w:val="nil"/>
              <w:right w:val="nil"/>
            </w:tcBorders>
          </w:tcPr>
          <w:p w14:paraId="68DFA4B0" w14:textId="77777777" w:rsidR="00936F35" w:rsidRPr="008371C3" w:rsidRDefault="00936F35" w:rsidP="00071C3A">
            <w:pPr>
              <w:pStyle w:val="a3"/>
              <w:wordWrap/>
              <w:spacing w:line="240" w:lineRule="auto"/>
              <w:ind w:leftChars="50" w:left="106" w:rightChars="50" w:right="106"/>
              <w:rPr>
                <w:rFonts w:asciiTheme="majorEastAsia" w:eastAsiaTheme="majorEastAsia" w:hAnsiTheme="majorEastAsia"/>
                <w:spacing w:val="0"/>
                <w:sz w:val="21"/>
                <w:szCs w:val="21"/>
              </w:rPr>
            </w:pPr>
          </w:p>
        </w:tc>
        <w:tc>
          <w:tcPr>
            <w:tcW w:w="1134" w:type="dxa"/>
            <w:tcBorders>
              <w:top w:val="nil"/>
              <w:left w:val="single" w:sz="4" w:space="0" w:color="000000"/>
              <w:bottom w:val="single" w:sz="4" w:space="0" w:color="000000"/>
              <w:right w:val="single" w:sz="4" w:space="0" w:color="000000"/>
            </w:tcBorders>
          </w:tcPr>
          <w:p w14:paraId="66BDF33D"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副本部長</w:t>
            </w:r>
          </w:p>
        </w:tc>
        <w:tc>
          <w:tcPr>
            <w:tcW w:w="3912" w:type="dxa"/>
            <w:tcBorders>
              <w:top w:val="nil"/>
              <w:left w:val="nil"/>
              <w:bottom w:val="single" w:sz="4" w:space="0" w:color="000000"/>
              <w:right w:val="single" w:sz="4" w:space="0" w:color="000000"/>
            </w:tcBorders>
          </w:tcPr>
          <w:p w14:paraId="20295C4E"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副本部長は、本部長の定める事故処理の基</w:t>
            </w:r>
            <w:r w:rsidRPr="008371C3">
              <w:rPr>
                <w:rFonts w:asciiTheme="majorEastAsia" w:eastAsiaTheme="majorEastAsia" w:hAnsiTheme="majorEastAsia" w:hint="eastAsia"/>
                <w:spacing w:val="0"/>
                <w:sz w:val="21"/>
                <w:szCs w:val="21"/>
              </w:rPr>
              <w:t>本方針に従い、各部の事故処理業務を調整し、</w:t>
            </w:r>
            <w:r w:rsidRPr="008371C3">
              <w:rPr>
                <w:rFonts w:asciiTheme="majorEastAsia" w:eastAsiaTheme="majorEastAsia" w:hAnsiTheme="majorEastAsia" w:hint="eastAsia"/>
                <w:sz w:val="21"/>
                <w:szCs w:val="21"/>
              </w:rPr>
              <w:t>部下職員を指揮して本部長を補佐するとともに、本部長が指揮をとれない場合は、その職務を代行する。</w:t>
            </w:r>
          </w:p>
        </w:tc>
        <w:tc>
          <w:tcPr>
            <w:tcW w:w="3912" w:type="dxa"/>
            <w:tcBorders>
              <w:top w:val="nil"/>
              <w:left w:val="nil"/>
              <w:bottom w:val="single" w:sz="4" w:space="0" w:color="000000"/>
              <w:right w:val="single" w:sz="4" w:space="0" w:color="000000"/>
            </w:tcBorders>
          </w:tcPr>
          <w:p w14:paraId="6DC6DA73"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102" w:type="dxa"/>
            <w:vMerge/>
            <w:tcBorders>
              <w:top w:val="nil"/>
              <w:left w:val="nil"/>
              <w:bottom w:val="nil"/>
              <w:right w:val="nil"/>
            </w:tcBorders>
          </w:tcPr>
          <w:p w14:paraId="00B75DE0"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r w:rsidR="00936F35" w:rsidRPr="008371C3" w14:paraId="6C905BB9" w14:textId="77777777" w:rsidTr="00606443">
        <w:trPr>
          <w:cantSplit/>
          <w:trHeight w:hRule="exact" w:val="1191"/>
        </w:trPr>
        <w:tc>
          <w:tcPr>
            <w:tcW w:w="102" w:type="dxa"/>
            <w:vMerge/>
            <w:tcBorders>
              <w:top w:val="nil"/>
              <w:left w:val="nil"/>
              <w:bottom w:val="nil"/>
              <w:right w:val="nil"/>
            </w:tcBorders>
          </w:tcPr>
          <w:p w14:paraId="2A2E4775" w14:textId="77777777" w:rsidR="00936F35" w:rsidRPr="008371C3" w:rsidRDefault="00936F35" w:rsidP="00071C3A">
            <w:pPr>
              <w:pStyle w:val="a3"/>
              <w:wordWrap/>
              <w:spacing w:line="240" w:lineRule="auto"/>
              <w:ind w:leftChars="50" w:left="106" w:rightChars="50" w:right="106"/>
              <w:rPr>
                <w:rFonts w:asciiTheme="majorEastAsia" w:eastAsiaTheme="majorEastAsia" w:hAnsiTheme="majorEastAsia"/>
                <w:spacing w:val="0"/>
                <w:sz w:val="21"/>
                <w:szCs w:val="21"/>
              </w:rPr>
            </w:pPr>
          </w:p>
        </w:tc>
        <w:tc>
          <w:tcPr>
            <w:tcW w:w="1134" w:type="dxa"/>
            <w:tcBorders>
              <w:top w:val="nil"/>
              <w:left w:val="single" w:sz="4" w:space="0" w:color="000000"/>
              <w:bottom w:val="single" w:sz="4" w:space="0" w:color="auto"/>
              <w:right w:val="single" w:sz="4" w:space="0" w:color="000000"/>
            </w:tcBorders>
          </w:tcPr>
          <w:p w14:paraId="4C782969"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本社事故対策室長</w:t>
            </w:r>
          </w:p>
        </w:tc>
        <w:tc>
          <w:tcPr>
            <w:tcW w:w="3912" w:type="dxa"/>
            <w:tcBorders>
              <w:top w:val="nil"/>
              <w:left w:val="nil"/>
              <w:bottom w:val="single" w:sz="4" w:space="0" w:color="auto"/>
              <w:right w:val="single" w:sz="4" w:space="0" w:color="000000"/>
            </w:tcBorders>
          </w:tcPr>
          <w:p w14:paraId="38D9716E"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3912" w:type="dxa"/>
            <w:tcBorders>
              <w:top w:val="nil"/>
              <w:left w:val="nil"/>
              <w:bottom w:val="single" w:sz="4" w:space="0" w:color="auto"/>
              <w:right w:val="single" w:sz="4" w:space="0" w:color="000000"/>
            </w:tcBorders>
          </w:tcPr>
          <w:p w14:paraId="08E167AD"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本社事故対策室長は、本部長の定める事故処理の基本方針に従い、本社の事故処理業務を調整し、本社対策室員を指揮して本部長を補佐する。</w:t>
            </w:r>
          </w:p>
        </w:tc>
        <w:tc>
          <w:tcPr>
            <w:tcW w:w="102" w:type="dxa"/>
            <w:vMerge/>
            <w:tcBorders>
              <w:top w:val="nil"/>
              <w:left w:val="nil"/>
              <w:bottom w:val="nil"/>
              <w:right w:val="nil"/>
            </w:tcBorders>
          </w:tcPr>
          <w:p w14:paraId="4A52FBBD"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r w:rsidR="00936F35" w:rsidRPr="008371C3" w14:paraId="5E1A0461" w14:textId="77777777" w:rsidTr="00606443">
        <w:trPr>
          <w:cantSplit/>
          <w:trHeight w:hRule="exact" w:val="1757"/>
        </w:trPr>
        <w:tc>
          <w:tcPr>
            <w:tcW w:w="102" w:type="dxa"/>
            <w:vMerge/>
            <w:tcBorders>
              <w:top w:val="nil"/>
              <w:left w:val="nil"/>
              <w:bottom w:val="nil"/>
              <w:right w:val="nil"/>
            </w:tcBorders>
          </w:tcPr>
          <w:p w14:paraId="791BAEC8" w14:textId="77777777" w:rsidR="00936F35" w:rsidRPr="008371C3" w:rsidRDefault="00936F35" w:rsidP="00071C3A">
            <w:pPr>
              <w:pStyle w:val="a3"/>
              <w:wordWrap/>
              <w:spacing w:line="240" w:lineRule="auto"/>
              <w:ind w:leftChars="50" w:left="106" w:rightChars="50" w:right="106"/>
              <w:rPr>
                <w:rFonts w:asciiTheme="majorEastAsia" w:eastAsiaTheme="majorEastAsia" w:hAnsiTheme="majorEastAsia"/>
                <w:spacing w:val="0"/>
                <w:sz w:val="21"/>
                <w:szCs w:val="21"/>
              </w:rPr>
            </w:pPr>
          </w:p>
        </w:tc>
        <w:tc>
          <w:tcPr>
            <w:tcW w:w="1134" w:type="dxa"/>
            <w:tcBorders>
              <w:top w:val="single" w:sz="4" w:space="0" w:color="auto"/>
              <w:left w:val="single" w:sz="4" w:space="0" w:color="000000"/>
              <w:bottom w:val="single" w:sz="4" w:space="0" w:color="000000"/>
              <w:right w:val="single" w:sz="4" w:space="0" w:color="000000"/>
            </w:tcBorders>
          </w:tcPr>
          <w:p w14:paraId="360D221F"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本部長付</w:t>
            </w:r>
          </w:p>
        </w:tc>
        <w:tc>
          <w:tcPr>
            <w:tcW w:w="3912" w:type="dxa"/>
            <w:tcBorders>
              <w:top w:val="single" w:sz="4" w:space="0" w:color="auto"/>
              <w:left w:val="nil"/>
              <w:bottom w:val="single" w:sz="4" w:space="0" w:color="000000"/>
              <w:right w:val="single" w:sz="4" w:space="0" w:color="000000"/>
            </w:tcBorders>
          </w:tcPr>
          <w:p w14:paraId="30E2D5A8"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z w:val="21"/>
                <w:szCs w:val="21"/>
              </w:rPr>
            </w:pPr>
            <w:r w:rsidRPr="008371C3">
              <w:rPr>
                <w:rFonts w:asciiTheme="majorEastAsia" w:eastAsiaTheme="majorEastAsia" w:hAnsiTheme="majorEastAsia" w:hint="eastAsia"/>
                <w:sz w:val="21"/>
                <w:szCs w:val="21"/>
              </w:rPr>
              <w:t>本部長付は、本部長の諮問に応じ事故処理の基本方針の策定に参画するとともに事故処理に関する本部長の特命事項の処理並びに本社及び現地の事故処理の実施についての助言及び支援を行い、本部長を補佐する。</w:t>
            </w:r>
          </w:p>
          <w:p w14:paraId="092B5212" w14:textId="77777777" w:rsidR="00936F35" w:rsidRPr="008371C3" w:rsidRDefault="00936F35" w:rsidP="00071C3A">
            <w:pPr>
              <w:pStyle w:val="a3"/>
              <w:wordWrap/>
              <w:ind w:leftChars="50" w:left="106" w:rightChars="50" w:right="106"/>
              <w:jc w:val="left"/>
              <w:rPr>
                <w:rFonts w:asciiTheme="majorEastAsia" w:eastAsiaTheme="majorEastAsia" w:hAnsiTheme="majorEastAsia"/>
                <w:sz w:val="21"/>
                <w:szCs w:val="21"/>
              </w:rPr>
            </w:pPr>
          </w:p>
          <w:p w14:paraId="5DF82D51"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3912" w:type="dxa"/>
            <w:tcBorders>
              <w:top w:val="single" w:sz="4" w:space="0" w:color="auto"/>
              <w:left w:val="nil"/>
              <w:bottom w:val="single" w:sz="4" w:space="0" w:color="000000"/>
              <w:right w:val="single" w:sz="4" w:space="0" w:color="000000"/>
            </w:tcBorders>
          </w:tcPr>
          <w:p w14:paraId="14EF5FC9"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102" w:type="dxa"/>
            <w:vMerge/>
            <w:tcBorders>
              <w:top w:val="nil"/>
              <w:left w:val="nil"/>
              <w:bottom w:val="nil"/>
              <w:right w:val="nil"/>
            </w:tcBorders>
          </w:tcPr>
          <w:p w14:paraId="3E3A4FF3"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r w:rsidR="00936F35" w:rsidRPr="008371C3" w14:paraId="59136583" w14:textId="77777777" w:rsidTr="00606443">
        <w:trPr>
          <w:cantSplit/>
          <w:trHeight w:hRule="exact" w:val="227"/>
        </w:trPr>
        <w:tc>
          <w:tcPr>
            <w:tcW w:w="102" w:type="dxa"/>
            <w:vMerge/>
            <w:tcBorders>
              <w:top w:val="nil"/>
              <w:left w:val="nil"/>
              <w:bottom w:val="nil"/>
              <w:right w:val="nil"/>
            </w:tcBorders>
          </w:tcPr>
          <w:p w14:paraId="2726D4AE" w14:textId="77777777" w:rsidR="00936F35" w:rsidRPr="008371C3" w:rsidRDefault="00936F35" w:rsidP="00071C3A">
            <w:pPr>
              <w:pStyle w:val="a3"/>
              <w:wordWrap/>
              <w:spacing w:line="240" w:lineRule="auto"/>
              <w:ind w:leftChars="50" w:left="106" w:rightChars="50" w:right="106"/>
              <w:rPr>
                <w:rFonts w:asciiTheme="majorEastAsia" w:eastAsiaTheme="majorEastAsia" w:hAnsiTheme="majorEastAsia"/>
                <w:spacing w:val="0"/>
                <w:sz w:val="21"/>
                <w:szCs w:val="21"/>
              </w:rPr>
            </w:pPr>
          </w:p>
        </w:tc>
        <w:tc>
          <w:tcPr>
            <w:tcW w:w="1134" w:type="dxa"/>
            <w:vMerge w:val="restart"/>
            <w:tcBorders>
              <w:top w:val="nil"/>
              <w:left w:val="single" w:sz="4" w:space="0" w:color="000000"/>
              <w:bottom w:val="nil"/>
              <w:right w:val="single" w:sz="4" w:space="0" w:color="000000"/>
            </w:tcBorders>
          </w:tcPr>
          <w:p w14:paraId="17B9F014"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各対策部長</w:t>
            </w:r>
          </w:p>
        </w:tc>
        <w:tc>
          <w:tcPr>
            <w:tcW w:w="3912" w:type="dxa"/>
            <w:vMerge w:val="restart"/>
            <w:tcBorders>
              <w:top w:val="nil"/>
              <w:left w:val="nil"/>
              <w:bottom w:val="nil"/>
              <w:right w:val="single" w:sz="4" w:space="0" w:color="000000"/>
            </w:tcBorders>
          </w:tcPr>
          <w:p w14:paraId="533BF313"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各対策部長は、部員を指揮して所管の事故処理業務を実施し、業務の進捗状況について逐次本部長に報告する。</w:t>
            </w:r>
          </w:p>
        </w:tc>
        <w:tc>
          <w:tcPr>
            <w:tcW w:w="3912" w:type="dxa"/>
            <w:vMerge w:val="restart"/>
            <w:tcBorders>
              <w:top w:val="nil"/>
              <w:left w:val="nil"/>
              <w:bottom w:val="nil"/>
              <w:right w:val="single" w:sz="4" w:space="0" w:color="000000"/>
            </w:tcBorders>
          </w:tcPr>
          <w:p w14:paraId="3DE90881"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102" w:type="dxa"/>
            <w:vMerge/>
            <w:tcBorders>
              <w:top w:val="nil"/>
              <w:left w:val="nil"/>
              <w:bottom w:val="nil"/>
              <w:right w:val="nil"/>
            </w:tcBorders>
          </w:tcPr>
          <w:p w14:paraId="2FF80638"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r w:rsidR="00936F35" w:rsidRPr="008371C3" w14:paraId="04D8BAD6" w14:textId="77777777" w:rsidTr="00606443">
        <w:trPr>
          <w:cantSplit/>
          <w:trHeight w:val="289"/>
        </w:trPr>
        <w:tc>
          <w:tcPr>
            <w:tcW w:w="102" w:type="dxa"/>
            <w:vMerge/>
            <w:tcBorders>
              <w:top w:val="nil"/>
              <w:left w:val="nil"/>
              <w:bottom w:val="nil"/>
              <w:right w:val="nil"/>
            </w:tcBorders>
          </w:tcPr>
          <w:p w14:paraId="582A4441"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c>
          <w:tcPr>
            <w:tcW w:w="1134" w:type="dxa"/>
            <w:vMerge/>
            <w:tcBorders>
              <w:top w:val="nil"/>
              <w:left w:val="single" w:sz="4" w:space="0" w:color="000000"/>
              <w:bottom w:val="nil"/>
              <w:right w:val="single" w:sz="4" w:space="0" w:color="000000"/>
            </w:tcBorders>
          </w:tcPr>
          <w:p w14:paraId="68896081"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3912" w:type="dxa"/>
            <w:vMerge/>
            <w:tcBorders>
              <w:top w:val="nil"/>
              <w:left w:val="nil"/>
              <w:bottom w:val="nil"/>
              <w:right w:val="single" w:sz="4" w:space="0" w:color="000000"/>
            </w:tcBorders>
          </w:tcPr>
          <w:p w14:paraId="79482E78"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3912" w:type="dxa"/>
            <w:vMerge/>
            <w:tcBorders>
              <w:top w:val="nil"/>
              <w:left w:val="nil"/>
              <w:bottom w:val="nil"/>
              <w:right w:val="single" w:sz="4" w:space="0" w:color="000000"/>
            </w:tcBorders>
          </w:tcPr>
          <w:p w14:paraId="612BAA3A"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102" w:type="dxa"/>
            <w:vMerge/>
            <w:tcBorders>
              <w:top w:val="nil"/>
              <w:left w:val="nil"/>
              <w:bottom w:val="nil"/>
              <w:right w:val="nil"/>
            </w:tcBorders>
          </w:tcPr>
          <w:p w14:paraId="632E5DFE"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r w:rsidR="00936F35" w:rsidRPr="008371C3" w14:paraId="65EE65FC" w14:textId="77777777" w:rsidTr="00606443">
        <w:trPr>
          <w:cantSplit/>
          <w:trHeight w:hRule="exact" w:val="328"/>
        </w:trPr>
        <w:tc>
          <w:tcPr>
            <w:tcW w:w="102" w:type="dxa"/>
            <w:vMerge/>
            <w:tcBorders>
              <w:top w:val="nil"/>
              <w:left w:val="nil"/>
              <w:bottom w:val="nil"/>
              <w:right w:val="nil"/>
            </w:tcBorders>
          </w:tcPr>
          <w:p w14:paraId="098443E4" w14:textId="77777777" w:rsidR="00936F35" w:rsidRPr="008371C3" w:rsidRDefault="00936F35" w:rsidP="00071C3A">
            <w:pPr>
              <w:autoSpaceDE w:val="0"/>
              <w:autoSpaceDN w:val="0"/>
              <w:ind w:leftChars="50" w:left="106" w:rightChars="50" w:right="106"/>
              <w:rPr>
                <w:rFonts w:asciiTheme="majorEastAsia" w:eastAsiaTheme="majorEastAsia" w:hAnsiTheme="majorEastAsia"/>
                <w:szCs w:val="21"/>
              </w:rPr>
            </w:pPr>
          </w:p>
        </w:tc>
        <w:tc>
          <w:tcPr>
            <w:tcW w:w="1134" w:type="dxa"/>
            <w:vMerge/>
            <w:tcBorders>
              <w:top w:val="nil"/>
              <w:left w:val="single" w:sz="4" w:space="0" w:color="000000"/>
              <w:bottom w:val="nil"/>
              <w:right w:val="single" w:sz="4" w:space="0" w:color="000000"/>
            </w:tcBorders>
          </w:tcPr>
          <w:p w14:paraId="322D3262" w14:textId="77777777" w:rsidR="00936F35" w:rsidRPr="008371C3" w:rsidRDefault="00936F35" w:rsidP="00071C3A">
            <w:pPr>
              <w:autoSpaceDE w:val="0"/>
              <w:autoSpaceDN w:val="0"/>
              <w:ind w:leftChars="50" w:left="106" w:rightChars="50" w:right="106"/>
              <w:jc w:val="left"/>
              <w:rPr>
                <w:rFonts w:asciiTheme="majorEastAsia" w:eastAsiaTheme="majorEastAsia" w:hAnsiTheme="majorEastAsia"/>
                <w:szCs w:val="21"/>
              </w:rPr>
            </w:pPr>
          </w:p>
        </w:tc>
        <w:tc>
          <w:tcPr>
            <w:tcW w:w="3912" w:type="dxa"/>
            <w:vMerge/>
            <w:tcBorders>
              <w:top w:val="nil"/>
              <w:left w:val="nil"/>
              <w:bottom w:val="nil"/>
              <w:right w:val="single" w:sz="4" w:space="0" w:color="000000"/>
            </w:tcBorders>
          </w:tcPr>
          <w:p w14:paraId="0AF2A80E" w14:textId="77777777" w:rsidR="00936F35" w:rsidRPr="008371C3" w:rsidRDefault="00936F35" w:rsidP="00071C3A">
            <w:pPr>
              <w:autoSpaceDE w:val="0"/>
              <w:autoSpaceDN w:val="0"/>
              <w:ind w:leftChars="50" w:left="106" w:rightChars="50" w:right="106"/>
              <w:jc w:val="left"/>
              <w:rPr>
                <w:rFonts w:asciiTheme="majorEastAsia" w:eastAsiaTheme="majorEastAsia" w:hAnsiTheme="majorEastAsia"/>
                <w:szCs w:val="21"/>
              </w:rPr>
            </w:pPr>
          </w:p>
        </w:tc>
        <w:tc>
          <w:tcPr>
            <w:tcW w:w="3912" w:type="dxa"/>
            <w:vMerge/>
            <w:tcBorders>
              <w:top w:val="nil"/>
              <w:left w:val="nil"/>
              <w:bottom w:val="nil"/>
              <w:right w:val="single" w:sz="4" w:space="0" w:color="000000"/>
            </w:tcBorders>
          </w:tcPr>
          <w:p w14:paraId="1A25DB62" w14:textId="77777777" w:rsidR="00936F35" w:rsidRPr="008371C3" w:rsidRDefault="00936F35" w:rsidP="00071C3A">
            <w:pPr>
              <w:autoSpaceDE w:val="0"/>
              <w:autoSpaceDN w:val="0"/>
              <w:ind w:leftChars="50" w:left="106" w:rightChars="50" w:right="106"/>
              <w:jc w:val="left"/>
              <w:rPr>
                <w:rFonts w:asciiTheme="majorEastAsia" w:eastAsiaTheme="majorEastAsia" w:hAnsiTheme="majorEastAsia"/>
                <w:szCs w:val="21"/>
              </w:rPr>
            </w:pPr>
          </w:p>
        </w:tc>
        <w:tc>
          <w:tcPr>
            <w:tcW w:w="102" w:type="dxa"/>
            <w:vMerge/>
            <w:tcBorders>
              <w:top w:val="nil"/>
              <w:left w:val="nil"/>
              <w:bottom w:val="nil"/>
              <w:right w:val="nil"/>
            </w:tcBorders>
          </w:tcPr>
          <w:p w14:paraId="395DFE37" w14:textId="77777777" w:rsidR="00936F35" w:rsidRPr="008371C3" w:rsidRDefault="00936F35" w:rsidP="00071C3A">
            <w:pPr>
              <w:autoSpaceDE w:val="0"/>
              <w:autoSpaceDN w:val="0"/>
              <w:ind w:leftChars="50" w:left="106" w:rightChars="50" w:right="106"/>
              <w:rPr>
                <w:rFonts w:asciiTheme="majorEastAsia" w:eastAsiaTheme="majorEastAsia" w:hAnsiTheme="majorEastAsia"/>
                <w:szCs w:val="21"/>
              </w:rPr>
            </w:pPr>
          </w:p>
        </w:tc>
      </w:tr>
      <w:tr w:rsidR="00936F35" w:rsidRPr="008371C3" w14:paraId="4A44A297" w14:textId="77777777" w:rsidTr="00606443">
        <w:trPr>
          <w:cantSplit/>
          <w:trHeight w:hRule="exact" w:val="63"/>
        </w:trPr>
        <w:tc>
          <w:tcPr>
            <w:tcW w:w="102" w:type="dxa"/>
            <w:vMerge w:val="restart"/>
            <w:tcBorders>
              <w:top w:val="nil"/>
              <w:left w:val="nil"/>
              <w:bottom w:val="nil"/>
              <w:right w:val="nil"/>
            </w:tcBorders>
          </w:tcPr>
          <w:p w14:paraId="05CB64DE"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c>
          <w:tcPr>
            <w:tcW w:w="1134" w:type="dxa"/>
            <w:tcBorders>
              <w:top w:val="nil"/>
              <w:left w:val="single" w:sz="4" w:space="0" w:color="000000"/>
              <w:bottom w:val="single" w:sz="4" w:space="0" w:color="000000"/>
              <w:right w:val="single" w:sz="4" w:space="0" w:color="000000"/>
            </w:tcBorders>
          </w:tcPr>
          <w:p w14:paraId="66E956D6"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3912" w:type="dxa"/>
            <w:tcBorders>
              <w:top w:val="nil"/>
              <w:left w:val="nil"/>
              <w:bottom w:val="single" w:sz="4" w:space="0" w:color="000000"/>
              <w:right w:val="single" w:sz="4" w:space="0" w:color="000000"/>
            </w:tcBorders>
          </w:tcPr>
          <w:p w14:paraId="20B546CE"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3912" w:type="dxa"/>
            <w:tcBorders>
              <w:top w:val="nil"/>
              <w:left w:val="nil"/>
              <w:bottom w:val="single" w:sz="4" w:space="0" w:color="000000"/>
              <w:right w:val="single" w:sz="4" w:space="0" w:color="000000"/>
            </w:tcBorders>
          </w:tcPr>
          <w:p w14:paraId="656A185D"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102" w:type="dxa"/>
            <w:vMerge w:val="restart"/>
            <w:tcBorders>
              <w:top w:val="nil"/>
              <w:left w:val="nil"/>
              <w:bottom w:val="nil"/>
              <w:right w:val="nil"/>
            </w:tcBorders>
          </w:tcPr>
          <w:p w14:paraId="32358539"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r w:rsidR="00936F35" w:rsidRPr="008371C3" w14:paraId="7E449BE9" w14:textId="77777777" w:rsidTr="00606443">
        <w:trPr>
          <w:cantSplit/>
          <w:trHeight w:hRule="exact" w:val="624"/>
        </w:trPr>
        <w:tc>
          <w:tcPr>
            <w:tcW w:w="102" w:type="dxa"/>
            <w:vMerge/>
            <w:tcBorders>
              <w:top w:val="nil"/>
              <w:left w:val="nil"/>
              <w:bottom w:val="nil"/>
              <w:right w:val="nil"/>
            </w:tcBorders>
          </w:tcPr>
          <w:p w14:paraId="461E4E40" w14:textId="77777777" w:rsidR="00936F35" w:rsidRPr="008371C3" w:rsidRDefault="00936F35" w:rsidP="00071C3A">
            <w:pPr>
              <w:pStyle w:val="a3"/>
              <w:wordWrap/>
              <w:spacing w:line="240" w:lineRule="auto"/>
              <w:ind w:leftChars="50" w:left="106" w:rightChars="50" w:right="106"/>
              <w:rPr>
                <w:rFonts w:asciiTheme="majorEastAsia" w:eastAsiaTheme="majorEastAsia" w:hAnsiTheme="majorEastAsia"/>
                <w:spacing w:val="0"/>
                <w:sz w:val="21"/>
                <w:szCs w:val="21"/>
              </w:rPr>
            </w:pPr>
          </w:p>
        </w:tc>
        <w:tc>
          <w:tcPr>
            <w:tcW w:w="1134" w:type="dxa"/>
            <w:tcBorders>
              <w:top w:val="nil"/>
              <w:left w:val="single" w:sz="4" w:space="0" w:color="000000"/>
              <w:bottom w:val="single" w:sz="4" w:space="0" w:color="000000"/>
              <w:right w:val="single" w:sz="4" w:space="0" w:color="000000"/>
            </w:tcBorders>
          </w:tcPr>
          <w:p w14:paraId="13ACCD76"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対策部（室）員</w:t>
            </w:r>
          </w:p>
        </w:tc>
        <w:tc>
          <w:tcPr>
            <w:tcW w:w="3912" w:type="dxa"/>
            <w:tcBorders>
              <w:top w:val="nil"/>
              <w:left w:val="nil"/>
              <w:bottom w:val="single" w:sz="4" w:space="0" w:color="000000"/>
              <w:right w:val="single" w:sz="4" w:space="0" w:color="000000"/>
            </w:tcBorders>
          </w:tcPr>
          <w:p w14:paraId="6752E408"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各対策部員は、各対策部長の命を受け、所管の事故処理業務を実施する。</w:t>
            </w:r>
          </w:p>
        </w:tc>
        <w:tc>
          <w:tcPr>
            <w:tcW w:w="3912" w:type="dxa"/>
            <w:tcBorders>
              <w:top w:val="nil"/>
              <w:left w:val="nil"/>
              <w:bottom w:val="single" w:sz="4" w:space="0" w:color="000000"/>
              <w:right w:val="single" w:sz="4" w:space="0" w:color="000000"/>
            </w:tcBorders>
          </w:tcPr>
          <w:p w14:paraId="720301A3"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対策室員は、対策室長の命を受け、所管の事故処理業務を実施する。</w:t>
            </w:r>
          </w:p>
        </w:tc>
        <w:tc>
          <w:tcPr>
            <w:tcW w:w="102" w:type="dxa"/>
            <w:vMerge/>
            <w:tcBorders>
              <w:top w:val="nil"/>
              <w:left w:val="nil"/>
              <w:bottom w:val="nil"/>
              <w:right w:val="nil"/>
            </w:tcBorders>
          </w:tcPr>
          <w:p w14:paraId="7862B848"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r>
    </w:tbl>
    <w:p w14:paraId="291E404B" w14:textId="77777777" w:rsidR="00936F35" w:rsidRPr="008371C3" w:rsidRDefault="00936F35"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２　現地本部員の職務</w:t>
      </w:r>
    </w:p>
    <w:tbl>
      <w:tblPr>
        <w:tblW w:w="9015" w:type="dxa"/>
        <w:tblInd w:w="114" w:type="dxa"/>
        <w:tblLayout w:type="fixed"/>
        <w:tblCellMar>
          <w:left w:w="12" w:type="dxa"/>
          <w:right w:w="12" w:type="dxa"/>
        </w:tblCellMar>
        <w:tblLook w:val="0000" w:firstRow="0" w:lastRow="0" w:firstColumn="0" w:lastColumn="0" w:noHBand="0" w:noVBand="0"/>
      </w:tblPr>
      <w:tblGrid>
        <w:gridCol w:w="1134"/>
        <w:gridCol w:w="3969"/>
        <w:gridCol w:w="3912"/>
      </w:tblGrid>
      <w:tr w:rsidR="004E4D45" w:rsidRPr="008371C3" w14:paraId="183C81CC" w14:textId="77777777" w:rsidTr="00E86E7C">
        <w:trPr>
          <w:trHeight w:hRule="exact" w:val="287"/>
        </w:trPr>
        <w:tc>
          <w:tcPr>
            <w:tcW w:w="1134" w:type="dxa"/>
            <w:tcBorders>
              <w:top w:val="single" w:sz="4" w:space="0" w:color="000000"/>
              <w:left w:val="single" w:sz="4" w:space="0" w:color="000000"/>
              <w:bottom w:val="single" w:sz="4" w:space="0" w:color="000000"/>
              <w:right w:val="single" w:sz="4" w:space="0" w:color="000000"/>
            </w:tcBorders>
          </w:tcPr>
          <w:p w14:paraId="08954076" w14:textId="77777777" w:rsidR="00936F35" w:rsidRPr="008371C3" w:rsidRDefault="00936F35" w:rsidP="00071C3A">
            <w:pPr>
              <w:pStyle w:val="a3"/>
              <w:wordWrap/>
              <w:ind w:leftChars="50" w:left="106" w:rightChars="50" w:right="106"/>
              <w:rPr>
                <w:rFonts w:asciiTheme="majorEastAsia" w:eastAsiaTheme="majorEastAsia" w:hAnsiTheme="majorEastAsia"/>
                <w:spacing w:val="0"/>
                <w:sz w:val="21"/>
                <w:szCs w:val="21"/>
              </w:rPr>
            </w:pPr>
          </w:p>
        </w:tc>
        <w:tc>
          <w:tcPr>
            <w:tcW w:w="3969" w:type="dxa"/>
            <w:tcBorders>
              <w:top w:val="single" w:sz="4" w:space="0" w:color="000000"/>
              <w:left w:val="nil"/>
              <w:bottom w:val="single" w:sz="4" w:space="0" w:color="000000"/>
              <w:right w:val="single" w:sz="4" w:space="0" w:color="000000"/>
            </w:tcBorders>
          </w:tcPr>
          <w:p w14:paraId="60D69FB8" w14:textId="77777777" w:rsidR="00936F35" w:rsidRPr="008371C3" w:rsidRDefault="00936F35" w:rsidP="00071C3A">
            <w:pPr>
              <w:pStyle w:val="a3"/>
              <w:wordWrap/>
              <w:ind w:leftChars="50" w:left="106" w:rightChars="50" w:right="106"/>
              <w:jc w:val="center"/>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例１の場合</w:t>
            </w:r>
          </w:p>
        </w:tc>
        <w:tc>
          <w:tcPr>
            <w:tcW w:w="3912" w:type="dxa"/>
            <w:tcBorders>
              <w:top w:val="single" w:sz="4" w:space="0" w:color="000000"/>
              <w:left w:val="nil"/>
              <w:bottom w:val="single" w:sz="4" w:space="0" w:color="000000"/>
              <w:right w:val="single" w:sz="4" w:space="0" w:color="000000"/>
            </w:tcBorders>
          </w:tcPr>
          <w:p w14:paraId="24BA402B" w14:textId="77777777" w:rsidR="00936F35" w:rsidRPr="008371C3" w:rsidRDefault="00936F35" w:rsidP="00071C3A">
            <w:pPr>
              <w:pStyle w:val="a3"/>
              <w:wordWrap/>
              <w:ind w:leftChars="50" w:left="106" w:rightChars="50" w:right="106"/>
              <w:jc w:val="center"/>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例２の場合</w:t>
            </w:r>
          </w:p>
        </w:tc>
      </w:tr>
      <w:tr w:rsidR="004E4D45" w:rsidRPr="008371C3" w14:paraId="28921D6F" w14:textId="77777777" w:rsidTr="00E86E7C">
        <w:trPr>
          <w:trHeight w:hRule="exact" w:val="1474"/>
        </w:trPr>
        <w:tc>
          <w:tcPr>
            <w:tcW w:w="1134" w:type="dxa"/>
            <w:tcBorders>
              <w:top w:val="nil"/>
              <w:left w:val="single" w:sz="4" w:space="0" w:color="000000"/>
              <w:bottom w:val="single" w:sz="4" w:space="0" w:color="000000"/>
              <w:right w:val="single" w:sz="4" w:space="0" w:color="000000"/>
            </w:tcBorders>
          </w:tcPr>
          <w:p w14:paraId="644C3038"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現地本部長</w:t>
            </w:r>
          </w:p>
        </w:tc>
        <w:tc>
          <w:tcPr>
            <w:tcW w:w="3969" w:type="dxa"/>
            <w:tcBorders>
              <w:top w:val="nil"/>
              <w:left w:val="nil"/>
              <w:bottom w:val="single" w:sz="4" w:space="0" w:color="000000"/>
              <w:right w:val="single" w:sz="4" w:space="0" w:color="000000"/>
            </w:tcBorders>
          </w:tcPr>
          <w:p w14:paraId="59E2CEA0"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現地本部長は、事故処理の基本方針に基づき現地処理方針を定め、現地の各対策部長を</w:t>
            </w:r>
            <w:r w:rsidRPr="008371C3">
              <w:rPr>
                <w:rFonts w:asciiTheme="majorEastAsia" w:eastAsiaTheme="majorEastAsia" w:hAnsiTheme="majorEastAsia" w:hint="eastAsia"/>
                <w:spacing w:val="0"/>
                <w:sz w:val="21"/>
                <w:szCs w:val="21"/>
              </w:rPr>
              <w:t>指揮して現地における事故処理業務を統轄し、</w:t>
            </w:r>
            <w:r w:rsidRPr="008371C3">
              <w:rPr>
                <w:rFonts w:asciiTheme="majorEastAsia" w:eastAsiaTheme="majorEastAsia" w:hAnsiTheme="majorEastAsia" w:hint="eastAsia"/>
                <w:sz w:val="21"/>
                <w:szCs w:val="21"/>
              </w:rPr>
              <w:t>業務の進捗状況について逐次本部長に報告する。</w:t>
            </w:r>
          </w:p>
        </w:tc>
        <w:tc>
          <w:tcPr>
            <w:tcW w:w="3912" w:type="dxa"/>
            <w:tcBorders>
              <w:top w:val="nil"/>
              <w:left w:val="nil"/>
              <w:bottom w:val="single" w:sz="4" w:space="0" w:color="000000"/>
              <w:right w:val="single" w:sz="4" w:space="0" w:color="000000"/>
            </w:tcBorders>
          </w:tcPr>
          <w:p w14:paraId="6D1DBABF"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同左</w:t>
            </w:r>
          </w:p>
        </w:tc>
      </w:tr>
      <w:tr w:rsidR="004E4D45" w:rsidRPr="008371C3" w14:paraId="4798DE1F" w14:textId="77777777" w:rsidTr="00E86E7C">
        <w:trPr>
          <w:trHeight w:hRule="exact" w:val="1757"/>
        </w:trPr>
        <w:tc>
          <w:tcPr>
            <w:tcW w:w="1134" w:type="dxa"/>
            <w:tcBorders>
              <w:top w:val="nil"/>
              <w:left w:val="single" w:sz="4" w:space="0" w:color="000000"/>
              <w:bottom w:val="single" w:sz="4" w:space="0" w:color="000000"/>
              <w:right w:val="single" w:sz="4" w:space="0" w:color="000000"/>
            </w:tcBorders>
          </w:tcPr>
          <w:p w14:paraId="08800278"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現地副本部長</w:t>
            </w:r>
          </w:p>
        </w:tc>
        <w:tc>
          <w:tcPr>
            <w:tcW w:w="3969" w:type="dxa"/>
            <w:tcBorders>
              <w:top w:val="nil"/>
              <w:left w:val="nil"/>
              <w:bottom w:val="single" w:sz="4" w:space="0" w:color="000000"/>
              <w:right w:val="single" w:sz="4" w:space="0" w:color="000000"/>
            </w:tcBorders>
          </w:tcPr>
          <w:p w14:paraId="31EB7296"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現地副本部長は、現地本部長の定める現地処理方針に従い、各部の事故処理業務を調整し、部下職員を指揮して現地本部長を補佐するとともに、現地本部長が指揮をとれない場合は、その職務を代行する。</w:t>
            </w:r>
          </w:p>
        </w:tc>
        <w:tc>
          <w:tcPr>
            <w:tcW w:w="3912" w:type="dxa"/>
            <w:tcBorders>
              <w:top w:val="nil"/>
              <w:left w:val="nil"/>
              <w:bottom w:val="single" w:sz="4" w:space="0" w:color="000000"/>
              <w:right w:val="single" w:sz="4" w:space="0" w:color="000000"/>
            </w:tcBorders>
          </w:tcPr>
          <w:p w14:paraId="3097B8CA"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同左</w:t>
            </w:r>
          </w:p>
        </w:tc>
      </w:tr>
      <w:tr w:rsidR="004E4D45" w:rsidRPr="008371C3" w14:paraId="4ED43E9E" w14:textId="77777777" w:rsidTr="00E86E7C">
        <w:trPr>
          <w:trHeight w:hRule="exact" w:val="1814"/>
        </w:trPr>
        <w:tc>
          <w:tcPr>
            <w:tcW w:w="1134" w:type="dxa"/>
            <w:tcBorders>
              <w:top w:val="nil"/>
              <w:left w:val="single" w:sz="4" w:space="0" w:color="000000"/>
              <w:bottom w:val="single" w:sz="4" w:space="0" w:color="000000"/>
              <w:right w:val="single" w:sz="4" w:space="0" w:color="000000"/>
            </w:tcBorders>
          </w:tcPr>
          <w:p w14:paraId="4E8E22B4"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現地本部長付</w:t>
            </w:r>
          </w:p>
        </w:tc>
        <w:tc>
          <w:tcPr>
            <w:tcW w:w="3969" w:type="dxa"/>
            <w:tcBorders>
              <w:top w:val="nil"/>
              <w:left w:val="nil"/>
              <w:bottom w:val="single" w:sz="4" w:space="0" w:color="000000"/>
              <w:right w:val="single" w:sz="4" w:space="0" w:color="000000"/>
            </w:tcBorders>
          </w:tcPr>
          <w:p w14:paraId="3DD62C42"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3912" w:type="dxa"/>
            <w:tcBorders>
              <w:top w:val="nil"/>
              <w:left w:val="nil"/>
              <w:bottom w:val="single" w:sz="4" w:space="0" w:color="000000"/>
              <w:right w:val="single" w:sz="4" w:space="0" w:color="000000"/>
            </w:tcBorders>
          </w:tcPr>
          <w:p w14:paraId="5C6CA3C9"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本部長付は、現地本部長の諮問に応じ、現地処理方針の策定に参画するとともに、事故処理に関する現地本部長の特命事項の処理並びに現地の事故処理の実施についての助言及び支援を行い、現地本部長を補佐する。</w:t>
            </w:r>
          </w:p>
        </w:tc>
      </w:tr>
      <w:tr w:rsidR="004E4D45" w:rsidRPr="008371C3" w14:paraId="7E16A0FF" w14:textId="77777777" w:rsidTr="00E86E7C">
        <w:trPr>
          <w:trHeight w:hRule="exact" w:val="907"/>
        </w:trPr>
        <w:tc>
          <w:tcPr>
            <w:tcW w:w="1134" w:type="dxa"/>
            <w:tcBorders>
              <w:top w:val="nil"/>
              <w:left w:val="single" w:sz="4" w:space="0" w:color="000000"/>
              <w:bottom w:val="single" w:sz="4" w:space="0" w:color="000000"/>
              <w:right w:val="single" w:sz="4" w:space="0" w:color="000000"/>
            </w:tcBorders>
          </w:tcPr>
          <w:p w14:paraId="3F73231E"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現地各対策部長</w:t>
            </w:r>
          </w:p>
        </w:tc>
        <w:tc>
          <w:tcPr>
            <w:tcW w:w="3969" w:type="dxa"/>
            <w:tcBorders>
              <w:top w:val="nil"/>
              <w:left w:val="nil"/>
              <w:bottom w:val="single" w:sz="4" w:space="0" w:color="000000"/>
              <w:right w:val="single" w:sz="4" w:space="0" w:color="000000"/>
            </w:tcBorders>
          </w:tcPr>
          <w:p w14:paraId="3F170912"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各対策部長は、部員を指揮して所管の事故処理業務を実施し、業務の進捗状況について現地本部長に報告する。</w:t>
            </w:r>
          </w:p>
        </w:tc>
        <w:tc>
          <w:tcPr>
            <w:tcW w:w="3912" w:type="dxa"/>
            <w:tcBorders>
              <w:top w:val="nil"/>
              <w:left w:val="nil"/>
              <w:bottom w:val="single" w:sz="4" w:space="0" w:color="000000"/>
              <w:right w:val="single" w:sz="4" w:space="0" w:color="000000"/>
            </w:tcBorders>
          </w:tcPr>
          <w:p w14:paraId="71C3C2D7"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同左</w:t>
            </w:r>
          </w:p>
        </w:tc>
      </w:tr>
      <w:tr w:rsidR="004E4D45" w:rsidRPr="008371C3" w14:paraId="7F1DBDD8" w14:textId="77777777" w:rsidTr="00E86E7C">
        <w:trPr>
          <w:trHeight w:hRule="exact" w:val="624"/>
        </w:trPr>
        <w:tc>
          <w:tcPr>
            <w:tcW w:w="1134" w:type="dxa"/>
            <w:tcBorders>
              <w:top w:val="nil"/>
              <w:left w:val="single" w:sz="4" w:space="0" w:color="000000"/>
              <w:bottom w:val="single" w:sz="4" w:space="0" w:color="000000"/>
              <w:right w:val="single" w:sz="4" w:space="0" w:color="000000"/>
            </w:tcBorders>
          </w:tcPr>
          <w:p w14:paraId="452B503F"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現地対策部員</w:t>
            </w:r>
          </w:p>
        </w:tc>
        <w:tc>
          <w:tcPr>
            <w:tcW w:w="3969" w:type="dxa"/>
            <w:tcBorders>
              <w:top w:val="nil"/>
              <w:left w:val="nil"/>
              <w:bottom w:val="single" w:sz="4" w:space="0" w:color="000000"/>
              <w:right w:val="single" w:sz="4" w:space="0" w:color="000000"/>
            </w:tcBorders>
          </w:tcPr>
          <w:p w14:paraId="29B2533C"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前項「対策部員」の職務に同じ。</w:t>
            </w:r>
          </w:p>
        </w:tc>
        <w:tc>
          <w:tcPr>
            <w:tcW w:w="3912" w:type="dxa"/>
            <w:tcBorders>
              <w:top w:val="nil"/>
              <w:left w:val="nil"/>
              <w:bottom w:val="single" w:sz="4" w:space="0" w:color="000000"/>
              <w:right w:val="single" w:sz="4" w:space="0" w:color="000000"/>
            </w:tcBorders>
          </w:tcPr>
          <w:p w14:paraId="392FF02D" w14:textId="77777777" w:rsidR="00936F35" w:rsidRPr="008371C3" w:rsidRDefault="00936F35" w:rsidP="00071C3A">
            <w:pPr>
              <w:pStyle w:val="a3"/>
              <w:wordWrap/>
              <w:ind w:leftChars="50" w:left="106" w:rightChars="50" w:right="106" w:firstLineChars="100" w:firstLine="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同左</w:t>
            </w:r>
          </w:p>
        </w:tc>
      </w:tr>
    </w:tbl>
    <w:p w14:paraId="3308FCF5" w14:textId="77777777" w:rsidR="00936F35" w:rsidRPr="008371C3" w:rsidRDefault="00936F35" w:rsidP="00071C3A">
      <w:pPr>
        <w:pStyle w:val="a3"/>
        <w:wordWrap/>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lastRenderedPageBreak/>
        <w:t>３　各対策部の所掌</w:t>
      </w:r>
    </w:p>
    <w:tbl>
      <w:tblPr>
        <w:tblW w:w="9162" w:type="dxa"/>
        <w:tblInd w:w="12" w:type="dxa"/>
        <w:tblLayout w:type="fixed"/>
        <w:tblCellMar>
          <w:left w:w="12" w:type="dxa"/>
          <w:right w:w="12" w:type="dxa"/>
        </w:tblCellMar>
        <w:tblLook w:val="0000" w:firstRow="0" w:lastRow="0" w:firstColumn="0" w:lastColumn="0" w:noHBand="0" w:noVBand="0"/>
      </w:tblPr>
      <w:tblGrid>
        <w:gridCol w:w="102"/>
        <w:gridCol w:w="1361"/>
        <w:gridCol w:w="7597"/>
        <w:gridCol w:w="102"/>
      </w:tblGrid>
      <w:tr w:rsidR="0064048D" w:rsidRPr="008371C3" w14:paraId="531D2AB9" w14:textId="77777777" w:rsidTr="00E86E7C">
        <w:trPr>
          <w:cantSplit/>
          <w:trHeight w:hRule="exact" w:val="1757"/>
        </w:trPr>
        <w:tc>
          <w:tcPr>
            <w:tcW w:w="102" w:type="dxa"/>
            <w:vMerge w:val="restart"/>
            <w:tcBorders>
              <w:top w:val="nil"/>
              <w:left w:val="nil"/>
              <w:bottom w:val="nil"/>
              <w:right w:val="nil"/>
            </w:tcBorders>
          </w:tcPr>
          <w:p w14:paraId="7ADD15A6" w14:textId="77777777" w:rsidR="00936F35" w:rsidRPr="008371C3" w:rsidRDefault="00936F35" w:rsidP="00071C3A">
            <w:pPr>
              <w:pStyle w:val="a3"/>
              <w:wordWrap/>
              <w:rPr>
                <w:rFonts w:asciiTheme="majorEastAsia" w:eastAsiaTheme="majorEastAsia" w:hAnsiTheme="majorEastAsia"/>
                <w:spacing w:val="0"/>
                <w:sz w:val="21"/>
                <w:szCs w:val="21"/>
              </w:rPr>
            </w:pPr>
          </w:p>
        </w:tc>
        <w:tc>
          <w:tcPr>
            <w:tcW w:w="1361" w:type="dxa"/>
            <w:tcBorders>
              <w:top w:val="single" w:sz="4" w:space="0" w:color="000000"/>
              <w:left w:val="single" w:sz="4" w:space="0" w:color="000000"/>
              <w:bottom w:val="single" w:sz="4" w:space="0" w:color="000000"/>
              <w:right w:val="single" w:sz="4" w:space="0" w:color="000000"/>
            </w:tcBorders>
          </w:tcPr>
          <w:p w14:paraId="0E94688F"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救難対策部</w:t>
            </w:r>
          </w:p>
        </w:tc>
        <w:tc>
          <w:tcPr>
            <w:tcW w:w="7597" w:type="dxa"/>
            <w:tcBorders>
              <w:top w:val="single" w:sz="4" w:space="0" w:color="000000"/>
              <w:left w:val="nil"/>
              <w:bottom w:val="single" w:sz="4" w:space="0" w:color="000000"/>
              <w:right w:val="single" w:sz="4" w:space="0" w:color="000000"/>
            </w:tcBorders>
          </w:tcPr>
          <w:p w14:paraId="6E7BF51C" w14:textId="77777777" w:rsidR="00936F35" w:rsidRPr="008371C3" w:rsidRDefault="00936F35" w:rsidP="00071C3A">
            <w:pPr>
              <w:pStyle w:val="a3"/>
              <w:wordWrap/>
              <w:ind w:leftChars="50" w:left="321" w:rightChars="50" w:right="106" w:hangingChars="100" w:hanging="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①</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事故の実態の把握並びに救難に必要な情報の収集、分析及び整理に関すること。</w:t>
            </w:r>
          </w:p>
          <w:p w14:paraId="24773819"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②</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救難計画の立案及び実施に関すること。</w:t>
            </w:r>
          </w:p>
          <w:p w14:paraId="0CAFD38D"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③</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船長への連絡及び指示に関すること。</w:t>
            </w:r>
          </w:p>
          <w:p w14:paraId="5053921A"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④</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関係機関への手配及び連絡に関すること。</w:t>
            </w:r>
          </w:p>
          <w:p w14:paraId="3118CD08"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⑤</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その他救難に必要な事項に関すること。</w:t>
            </w:r>
          </w:p>
        </w:tc>
        <w:tc>
          <w:tcPr>
            <w:tcW w:w="102" w:type="dxa"/>
            <w:vMerge w:val="restart"/>
            <w:tcBorders>
              <w:top w:val="nil"/>
              <w:left w:val="nil"/>
              <w:bottom w:val="nil"/>
              <w:right w:val="nil"/>
            </w:tcBorders>
          </w:tcPr>
          <w:p w14:paraId="1F7E80BA" w14:textId="77777777" w:rsidR="00936F35" w:rsidRPr="008371C3" w:rsidRDefault="00936F35" w:rsidP="00071C3A">
            <w:pPr>
              <w:pStyle w:val="a3"/>
              <w:wordWrap/>
              <w:rPr>
                <w:rFonts w:asciiTheme="majorEastAsia" w:eastAsiaTheme="majorEastAsia" w:hAnsiTheme="majorEastAsia"/>
                <w:spacing w:val="0"/>
                <w:sz w:val="21"/>
                <w:szCs w:val="21"/>
              </w:rPr>
            </w:pPr>
          </w:p>
        </w:tc>
      </w:tr>
      <w:tr w:rsidR="0064048D" w:rsidRPr="008371C3" w14:paraId="2DBC7357" w14:textId="77777777" w:rsidTr="00E86E7C">
        <w:trPr>
          <w:cantSplit/>
          <w:trHeight w:hRule="exact" w:val="2596"/>
        </w:trPr>
        <w:tc>
          <w:tcPr>
            <w:tcW w:w="102" w:type="dxa"/>
            <w:vMerge/>
            <w:tcBorders>
              <w:top w:val="nil"/>
              <w:left w:val="nil"/>
              <w:bottom w:val="nil"/>
              <w:right w:val="nil"/>
            </w:tcBorders>
          </w:tcPr>
          <w:p w14:paraId="20FCDC2B" w14:textId="77777777" w:rsidR="00936F35" w:rsidRPr="008371C3" w:rsidRDefault="00936F35" w:rsidP="00071C3A">
            <w:pPr>
              <w:pStyle w:val="a3"/>
              <w:wordWrap/>
              <w:spacing w:line="240" w:lineRule="auto"/>
              <w:rPr>
                <w:rFonts w:asciiTheme="majorEastAsia" w:eastAsiaTheme="majorEastAsia" w:hAnsiTheme="majorEastAsia"/>
                <w:spacing w:val="0"/>
                <w:sz w:val="21"/>
                <w:szCs w:val="21"/>
              </w:rPr>
            </w:pPr>
          </w:p>
        </w:tc>
        <w:tc>
          <w:tcPr>
            <w:tcW w:w="1361" w:type="dxa"/>
            <w:tcBorders>
              <w:top w:val="nil"/>
              <w:left w:val="single" w:sz="4" w:space="0" w:color="000000"/>
              <w:bottom w:val="single" w:sz="4" w:space="0" w:color="000000"/>
              <w:right w:val="single" w:sz="4" w:space="0" w:color="000000"/>
            </w:tcBorders>
          </w:tcPr>
          <w:p w14:paraId="1F9712BF"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旅客対策部</w:t>
            </w:r>
          </w:p>
        </w:tc>
        <w:tc>
          <w:tcPr>
            <w:tcW w:w="7597" w:type="dxa"/>
            <w:tcBorders>
              <w:top w:val="nil"/>
              <w:left w:val="nil"/>
              <w:bottom w:val="single" w:sz="4" w:space="0" w:color="000000"/>
              <w:right w:val="single" w:sz="4" w:space="0" w:color="000000"/>
            </w:tcBorders>
          </w:tcPr>
          <w:p w14:paraId="01B6FAEA"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①</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旅客名簿の作成に関すること。</w:t>
            </w:r>
          </w:p>
          <w:p w14:paraId="63C48818"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②</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被災者の身元の確認及び被災者の名簿の作成に関すること。</w:t>
            </w:r>
          </w:p>
          <w:p w14:paraId="05A5FD8E"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③</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被災者の近親者への事故の発生通知に関すること。</w:t>
            </w:r>
          </w:p>
          <w:p w14:paraId="4BFCEC3A"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④</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死傷者に対する応急措置及び救護に関すること。</w:t>
            </w:r>
          </w:p>
          <w:p w14:paraId="40FF5D63"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⑤</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被災者及び被災者の近親者の世話に関すること。</w:t>
            </w:r>
          </w:p>
          <w:p w14:paraId="1FAE8385"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⑥</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欠航便の旅客処理に関すること。</w:t>
            </w:r>
          </w:p>
          <w:p w14:paraId="04F85605"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⑦</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運賃の払い戻しに関すること。</w:t>
            </w:r>
          </w:p>
          <w:p w14:paraId="4608A2FB"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⑧</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旅客に係る補償に関すること。</w:t>
            </w:r>
          </w:p>
          <w:p w14:paraId="5461549E"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⑨</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その他旅客対策に関すること。</w:t>
            </w:r>
          </w:p>
        </w:tc>
        <w:tc>
          <w:tcPr>
            <w:tcW w:w="102" w:type="dxa"/>
            <w:vMerge/>
            <w:tcBorders>
              <w:top w:val="nil"/>
              <w:left w:val="nil"/>
              <w:bottom w:val="nil"/>
              <w:right w:val="nil"/>
            </w:tcBorders>
          </w:tcPr>
          <w:p w14:paraId="34F81EA5" w14:textId="77777777" w:rsidR="00936F35" w:rsidRPr="008371C3" w:rsidRDefault="00936F35" w:rsidP="00071C3A">
            <w:pPr>
              <w:pStyle w:val="a3"/>
              <w:wordWrap/>
              <w:rPr>
                <w:rFonts w:asciiTheme="majorEastAsia" w:eastAsiaTheme="majorEastAsia" w:hAnsiTheme="majorEastAsia"/>
                <w:spacing w:val="0"/>
                <w:sz w:val="21"/>
                <w:szCs w:val="21"/>
              </w:rPr>
            </w:pPr>
          </w:p>
        </w:tc>
      </w:tr>
      <w:tr w:rsidR="0064048D" w:rsidRPr="008371C3" w14:paraId="7935DA85" w14:textId="77777777" w:rsidTr="00E86E7C">
        <w:trPr>
          <w:cantSplit/>
          <w:trHeight w:hRule="exact" w:val="1757"/>
        </w:trPr>
        <w:tc>
          <w:tcPr>
            <w:tcW w:w="102" w:type="dxa"/>
            <w:vMerge/>
            <w:tcBorders>
              <w:top w:val="nil"/>
              <w:left w:val="nil"/>
              <w:bottom w:val="nil"/>
              <w:right w:val="nil"/>
            </w:tcBorders>
          </w:tcPr>
          <w:p w14:paraId="31A18A74" w14:textId="77777777" w:rsidR="00936F35" w:rsidRPr="008371C3" w:rsidRDefault="00936F35" w:rsidP="00071C3A">
            <w:pPr>
              <w:pStyle w:val="a3"/>
              <w:wordWrap/>
              <w:spacing w:line="240" w:lineRule="auto"/>
              <w:rPr>
                <w:rFonts w:asciiTheme="majorEastAsia" w:eastAsiaTheme="majorEastAsia" w:hAnsiTheme="majorEastAsia"/>
                <w:spacing w:val="0"/>
                <w:sz w:val="21"/>
                <w:szCs w:val="21"/>
              </w:rPr>
            </w:pPr>
          </w:p>
        </w:tc>
        <w:tc>
          <w:tcPr>
            <w:tcW w:w="1361" w:type="dxa"/>
            <w:tcBorders>
              <w:top w:val="nil"/>
              <w:left w:val="single" w:sz="4" w:space="0" w:color="000000"/>
              <w:bottom w:val="single" w:sz="4" w:space="0" w:color="000000"/>
              <w:right w:val="single" w:sz="4" w:space="0" w:color="000000"/>
            </w:tcBorders>
          </w:tcPr>
          <w:p w14:paraId="1D49404F"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貨物対策部</w:t>
            </w:r>
          </w:p>
        </w:tc>
        <w:tc>
          <w:tcPr>
            <w:tcW w:w="7597" w:type="dxa"/>
            <w:tcBorders>
              <w:top w:val="nil"/>
              <w:left w:val="nil"/>
              <w:bottom w:val="single" w:sz="4" w:space="0" w:color="000000"/>
              <w:right w:val="single" w:sz="4" w:space="0" w:color="000000"/>
            </w:tcBorders>
          </w:tcPr>
          <w:p w14:paraId="1E34EB12"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①</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車両、貨物、手小荷物及び郵便物のリストの作成に関すること。</w:t>
            </w:r>
          </w:p>
          <w:p w14:paraId="6F2AD93E" w14:textId="77777777" w:rsidR="00936F35" w:rsidRPr="008371C3" w:rsidRDefault="00936F35" w:rsidP="00071C3A">
            <w:pPr>
              <w:pStyle w:val="a3"/>
              <w:wordWrap/>
              <w:ind w:leftChars="50" w:left="321" w:rightChars="50" w:right="106" w:hangingChars="100" w:hanging="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②</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車両、貨物、手小荷物及び郵便物の損傷及び紛失の状況の把握に関すること。</w:t>
            </w:r>
          </w:p>
          <w:p w14:paraId="59DD1935"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③</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車両、貨物、手小荷物及び郵便物の引き渡しに関すること。</w:t>
            </w:r>
          </w:p>
          <w:p w14:paraId="121CDF7F"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④</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車両、貨物、手小荷物等に係る補償に関すること。</w:t>
            </w:r>
          </w:p>
          <w:p w14:paraId="78B6CB6C"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⑤</w:t>
            </w:r>
            <w:r w:rsidR="00606443">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その他貨物対策に関すること。</w:t>
            </w:r>
          </w:p>
        </w:tc>
        <w:tc>
          <w:tcPr>
            <w:tcW w:w="102" w:type="dxa"/>
            <w:vMerge/>
            <w:tcBorders>
              <w:top w:val="nil"/>
              <w:left w:val="nil"/>
              <w:bottom w:val="nil"/>
              <w:right w:val="nil"/>
            </w:tcBorders>
          </w:tcPr>
          <w:p w14:paraId="17A6E898" w14:textId="77777777" w:rsidR="00936F35" w:rsidRPr="008371C3" w:rsidRDefault="00936F35" w:rsidP="00071C3A">
            <w:pPr>
              <w:pStyle w:val="a3"/>
              <w:wordWrap/>
              <w:rPr>
                <w:rFonts w:asciiTheme="majorEastAsia" w:eastAsiaTheme="majorEastAsia" w:hAnsiTheme="majorEastAsia"/>
                <w:spacing w:val="0"/>
                <w:sz w:val="21"/>
                <w:szCs w:val="21"/>
              </w:rPr>
            </w:pPr>
          </w:p>
        </w:tc>
      </w:tr>
      <w:tr w:rsidR="0064048D" w:rsidRPr="008371C3" w14:paraId="7AE6E18D" w14:textId="77777777" w:rsidTr="00E86E7C">
        <w:trPr>
          <w:cantSplit/>
          <w:trHeight w:hRule="exact" w:val="678"/>
        </w:trPr>
        <w:tc>
          <w:tcPr>
            <w:tcW w:w="102" w:type="dxa"/>
            <w:vMerge/>
            <w:tcBorders>
              <w:top w:val="nil"/>
              <w:left w:val="nil"/>
              <w:bottom w:val="nil"/>
              <w:right w:val="nil"/>
            </w:tcBorders>
          </w:tcPr>
          <w:p w14:paraId="220D0F36" w14:textId="77777777" w:rsidR="00936F35" w:rsidRPr="008371C3" w:rsidRDefault="00936F35" w:rsidP="00071C3A">
            <w:pPr>
              <w:pStyle w:val="a3"/>
              <w:wordWrap/>
              <w:rPr>
                <w:rFonts w:asciiTheme="majorEastAsia" w:eastAsiaTheme="majorEastAsia" w:hAnsiTheme="majorEastAsia"/>
                <w:spacing w:val="0"/>
                <w:sz w:val="21"/>
                <w:szCs w:val="21"/>
              </w:rPr>
            </w:pPr>
          </w:p>
        </w:tc>
        <w:tc>
          <w:tcPr>
            <w:tcW w:w="1361" w:type="dxa"/>
            <w:vMerge w:val="restart"/>
            <w:tcBorders>
              <w:top w:val="nil"/>
              <w:left w:val="single" w:sz="4" w:space="0" w:color="000000"/>
              <w:bottom w:val="nil"/>
              <w:right w:val="single" w:sz="4" w:space="0" w:color="000000"/>
            </w:tcBorders>
          </w:tcPr>
          <w:p w14:paraId="6A0D5DDC"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広報対策部</w:t>
            </w:r>
          </w:p>
        </w:tc>
        <w:tc>
          <w:tcPr>
            <w:tcW w:w="7597" w:type="dxa"/>
            <w:vMerge w:val="restart"/>
            <w:tcBorders>
              <w:top w:val="nil"/>
              <w:left w:val="nil"/>
              <w:bottom w:val="nil"/>
              <w:right w:val="single" w:sz="4" w:space="0" w:color="000000"/>
            </w:tcBorders>
          </w:tcPr>
          <w:p w14:paraId="1DD6B98F" w14:textId="77777777" w:rsidR="00936F35" w:rsidRPr="008371C3" w:rsidRDefault="00936F35" w:rsidP="00071C3A">
            <w:pPr>
              <w:pStyle w:val="a3"/>
              <w:wordWrap/>
              <w:ind w:leftChars="50" w:left="321" w:rightChars="50" w:right="106" w:hangingChars="100" w:hanging="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①</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各種情報の収集及び整理並びに事故対策関係者への情報の伝達に関すること。</w:t>
            </w:r>
          </w:p>
          <w:p w14:paraId="5199675C"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②</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被災者の近親者等への事故情報の提供に関すること。</w:t>
            </w:r>
          </w:p>
          <w:p w14:paraId="051F080C"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③</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報道関係者への事故情報の提供及び便宜供与に関すること。</w:t>
            </w:r>
          </w:p>
        </w:tc>
        <w:tc>
          <w:tcPr>
            <w:tcW w:w="102" w:type="dxa"/>
            <w:vMerge/>
            <w:tcBorders>
              <w:top w:val="nil"/>
              <w:left w:val="nil"/>
              <w:bottom w:val="nil"/>
              <w:right w:val="nil"/>
            </w:tcBorders>
          </w:tcPr>
          <w:p w14:paraId="12845CC0" w14:textId="77777777" w:rsidR="00936F35" w:rsidRPr="008371C3" w:rsidRDefault="00936F35" w:rsidP="00071C3A">
            <w:pPr>
              <w:pStyle w:val="a3"/>
              <w:wordWrap/>
              <w:rPr>
                <w:rFonts w:asciiTheme="majorEastAsia" w:eastAsiaTheme="majorEastAsia" w:hAnsiTheme="majorEastAsia"/>
                <w:spacing w:val="0"/>
                <w:sz w:val="21"/>
                <w:szCs w:val="21"/>
              </w:rPr>
            </w:pPr>
          </w:p>
        </w:tc>
      </w:tr>
      <w:tr w:rsidR="0064048D" w:rsidRPr="008371C3" w14:paraId="649A457C" w14:textId="77777777" w:rsidTr="00E86E7C">
        <w:trPr>
          <w:cantSplit/>
          <w:trHeight w:val="364"/>
        </w:trPr>
        <w:tc>
          <w:tcPr>
            <w:tcW w:w="102" w:type="dxa"/>
            <w:vMerge/>
            <w:tcBorders>
              <w:top w:val="nil"/>
              <w:left w:val="nil"/>
              <w:bottom w:val="nil"/>
              <w:right w:val="nil"/>
            </w:tcBorders>
          </w:tcPr>
          <w:p w14:paraId="0667DA15" w14:textId="77777777" w:rsidR="00936F35" w:rsidRPr="008371C3" w:rsidRDefault="00936F35" w:rsidP="00071C3A">
            <w:pPr>
              <w:autoSpaceDE w:val="0"/>
              <w:autoSpaceDN w:val="0"/>
              <w:rPr>
                <w:rFonts w:asciiTheme="majorEastAsia" w:eastAsiaTheme="majorEastAsia" w:hAnsiTheme="majorEastAsia"/>
                <w:szCs w:val="21"/>
              </w:rPr>
            </w:pPr>
          </w:p>
        </w:tc>
        <w:tc>
          <w:tcPr>
            <w:tcW w:w="1361" w:type="dxa"/>
            <w:vMerge/>
            <w:tcBorders>
              <w:top w:val="nil"/>
              <w:left w:val="single" w:sz="4" w:space="0" w:color="000000"/>
              <w:bottom w:val="nil"/>
              <w:right w:val="single" w:sz="4" w:space="0" w:color="000000"/>
            </w:tcBorders>
          </w:tcPr>
          <w:p w14:paraId="592614D8" w14:textId="77777777" w:rsidR="00936F35" w:rsidRPr="008371C3" w:rsidRDefault="00936F35" w:rsidP="00071C3A">
            <w:pPr>
              <w:pStyle w:val="a3"/>
              <w:wordWrap/>
              <w:spacing w:line="240" w:lineRule="auto"/>
              <w:ind w:leftChars="50" w:left="106" w:rightChars="50" w:right="106"/>
              <w:jc w:val="left"/>
              <w:rPr>
                <w:rFonts w:asciiTheme="majorEastAsia" w:eastAsiaTheme="majorEastAsia" w:hAnsiTheme="majorEastAsia"/>
                <w:spacing w:val="0"/>
                <w:sz w:val="21"/>
                <w:szCs w:val="21"/>
              </w:rPr>
            </w:pPr>
          </w:p>
        </w:tc>
        <w:tc>
          <w:tcPr>
            <w:tcW w:w="7597" w:type="dxa"/>
            <w:vMerge/>
            <w:tcBorders>
              <w:top w:val="nil"/>
              <w:left w:val="nil"/>
              <w:bottom w:val="nil"/>
              <w:right w:val="single" w:sz="4" w:space="0" w:color="000000"/>
            </w:tcBorders>
          </w:tcPr>
          <w:p w14:paraId="24FA8BAC" w14:textId="77777777" w:rsidR="00936F35" w:rsidRPr="008371C3" w:rsidRDefault="00936F35" w:rsidP="00071C3A">
            <w:pPr>
              <w:pStyle w:val="a3"/>
              <w:wordWrap/>
              <w:spacing w:line="240" w:lineRule="auto"/>
              <w:ind w:leftChars="50" w:left="106" w:rightChars="50" w:right="106"/>
              <w:jc w:val="left"/>
              <w:rPr>
                <w:rFonts w:asciiTheme="majorEastAsia" w:eastAsiaTheme="majorEastAsia" w:hAnsiTheme="majorEastAsia"/>
                <w:spacing w:val="0"/>
                <w:sz w:val="21"/>
                <w:szCs w:val="21"/>
              </w:rPr>
            </w:pPr>
          </w:p>
        </w:tc>
        <w:tc>
          <w:tcPr>
            <w:tcW w:w="102" w:type="dxa"/>
            <w:vMerge/>
            <w:tcBorders>
              <w:top w:val="nil"/>
              <w:left w:val="nil"/>
              <w:bottom w:val="nil"/>
              <w:right w:val="nil"/>
            </w:tcBorders>
          </w:tcPr>
          <w:p w14:paraId="3ACCF9DC" w14:textId="77777777" w:rsidR="00936F35" w:rsidRPr="008371C3" w:rsidRDefault="00936F35" w:rsidP="00071C3A">
            <w:pPr>
              <w:autoSpaceDE w:val="0"/>
              <w:autoSpaceDN w:val="0"/>
              <w:rPr>
                <w:rFonts w:asciiTheme="majorEastAsia" w:eastAsiaTheme="majorEastAsia" w:hAnsiTheme="majorEastAsia"/>
                <w:szCs w:val="21"/>
              </w:rPr>
            </w:pPr>
          </w:p>
        </w:tc>
      </w:tr>
      <w:tr w:rsidR="0064048D" w:rsidRPr="008371C3" w14:paraId="18E645A0" w14:textId="77777777" w:rsidTr="00E86E7C">
        <w:trPr>
          <w:cantSplit/>
          <w:trHeight w:hRule="exact" w:val="287"/>
        </w:trPr>
        <w:tc>
          <w:tcPr>
            <w:tcW w:w="102" w:type="dxa"/>
            <w:vMerge w:val="restart"/>
            <w:tcBorders>
              <w:top w:val="nil"/>
              <w:left w:val="nil"/>
              <w:bottom w:val="nil"/>
              <w:right w:val="nil"/>
            </w:tcBorders>
          </w:tcPr>
          <w:p w14:paraId="0D689AB7" w14:textId="77777777" w:rsidR="00936F35" w:rsidRPr="008371C3" w:rsidRDefault="00936F35" w:rsidP="00071C3A">
            <w:pPr>
              <w:pStyle w:val="a3"/>
              <w:wordWrap/>
              <w:rPr>
                <w:rFonts w:asciiTheme="majorEastAsia" w:eastAsiaTheme="majorEastAsia" w:hAnsiTheme="majorEastAsia"/>
                <w:spacing w:val="0"/>
                <w:sz w:val="21"/>
                <w:szCs w:val="21"/>
              </w:rPr>
            </w:pPr>
          </w:p>
        </w:tc>
        <w:tc>
          <w:tcPr>
            <w:tcW w:w="1361" w:type="dxa"/>
            <w:tcBorders>
              <w:top w:val="nil"/>
              <w:left w:val="single" w:sz="4" w:space="0" w:color="000000"/>
              <w:bottom w:val="single" w:sz="4" w:space="0" w:color="000000"/>
              <w:right w:val="single" w:sz="4" w:space="0" w:color="000000"/>
            </w:tcBorders>
          </w:tcPr>
          <w:p w14:paraId="01040AD8"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p>
        </w:tc>
        <w:tc>
          <w:tcPr>
            <w:tcW w:w="7597" w:type="dxa"/>
            <w:tcBorders>
              <w:top w:val="nil"/>
              <w:left w:val="nil"/>
              <w:bottom w:val="single" w:sz="4" w:space="0" w:color="000000"/>
              <w:right w:val="single" w:sz="4" w:space="0" w:color="000000"/>
            </w:tcBorders>
          </w:tcPr>
          <w:p w14:paraId="1320A1F7"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④</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その他事故に係る広報に関すること。</w:t>
            </w:r>
          </w:p>
        </w:tc>
        <w:tc>
          <w:tcPr>
            <w:tcW w:w="102" w:type="dxa"/>
            <w:vMerge w:val="restart"/>
            <w:tcBorders>
              <w:top w:val="nil"/>
              <w:left w:val="nil"/>
              <w:bottom w:val="nil"/>
              <w:right w:val="nil"/>
            </w:tcBorders>
          </w:tcPr>
          <w:p w14:paraId="65F23BA0" w14:textId="77777777" w:rsidR="00936F35" w:rsidRPr="008371C3" w:rsidRDefault="00936F35" w:rsidP="00071C3A">
            <w:pPr>
              <w:pStyle w:val="a3"/>
              <w:wordWrap/>
              <w:rPr>
                <w:rFonts w:asciiTheme="majorEastAsia" w:eastAsiaTheme="majorEastAsia" w:hAnsiTheme="majorEastAsia"/>
                <w:spacing w:val="0"/>
                <w:sz w:val="21"/>
                <w:szCs w:val="21"/>
              </w:rPr>
            </w:pPr>
          </w:p>
        </w:tc>
      </w:tr>
      <w:tr w:rsidR="0064048D" w:rsidRPr="008371C3" w14:paraId="7D2282F1" w14:textId="77777777" w:rsidTr="00E86E7C">
        <w:trPr>
          <w:cantSplit/>
          <w:trHeight w:hRule="exact" w:val="1531"/>
        </w:trPr>
        <w:tc>
          <w:tcPr>
            <w:tcW w:w="102" w:type="dxa"/>
            <w:vMerge/>
            <w:tcBorders>
              <w:top w:val="nil"/>
              <w:left w:val="nil"/>
              <w:bottom w:val="nil"/>
              <w:right w:val="nil"/>
            </w:tcBorders>
          </w:tcPr>
          <w:p w14:paraId="5509DAD9" w14:textId="77777777" w:rsidR="00936F35" w:rsidRPr="008371C3" w:rsidRDefault="00936F35" w:rsidP="00071C3A">
            <w:pPr>
              <w:pStyle w:val="a3"/>
              <w:wordWrap/>
              <w:spacing w:line="240" w:lineRule="auto"/>
              <w:rPr>
                <w:rFonts w:asciiTheme="majorEastAsia" w:eastAsiaTheme="majorEastAsia" w:hAnsiTheme="majorEastAsia"/>
                <w:spacing w:val="0"/>
                <w:sz w:val="21"/>
                <w:szCs w:val="21"/>
              </w:rPr>
            </w:pPr>
          </w:p>
        </w:tc>
        <w:tc>
          <w:tcPr>
            <w:tcW w:w="1361" w:type="dxa"/>
            <w:tcBorders>
              <w:top w:val="nil"/>
              <w:left w:val="single" w:sz="4" w:space="0" w:color="000000"/>
              <w:bottom w:val="single" w:sz="4" w:space="0" w:color="000000"/>
              <w:right w:val="single" w:sz="4" w:space="0" w:color="000000"/>
            </w:tcBorders>
          </w:tcPr>
          <w:p w14:paraId="761D9ADC"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庶務対策部</w:t>
            </w:r>
          </w:p>
        </w:tc>
        <w:tc>
          <w:tcPr>
            <w:tcW w:w="7597" w:type="dxa"/>
            <w:tcBorders>
              <w:top w:val="nil"/>
              <w:left w:val="nil"/>
              <w:bottom w:val="single" w:sz="4" w:space="0" w:color="000000"/>
              <w:right w:val="single" w:sz="4" w:space="0" w:color="000000"/>
            </w:tcBorders>
          </w:tcPr>
          <w:p w14:paraId="68CAD691" w14:textId="77777777" w:rsidR="00936F35" w:rsidRPr="008371C3" w:rsidRDefault="00936F35" w:rsidP="00071C3A">
            <w:pPr>
              <w:pStyle w:val="a3"/>
              <w:wordWrap/>
              <w:ind w:leftChars="50" w:left="321" w:rightChars="50" w:right="106" w:hangingChars="100" w:hanging="215"/>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①</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対策本部の編成に関する社内への周知及び本部の設営に関すること。</w:t>
            </w:r>
          </w:p>
          <w:p w14:paraId="48966133"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②</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見舞い及び弔意に関すること。</w:t>
            </w:r>
          </w:p>
          <w:p w14:paraId="4C1BCA47"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③</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本部の経理に関すること。</w:t>
            </w:r>
          </w:p>
          <w:p w14:paraId="612BDD15"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④</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本部要員の健康管理に関すること。</w:t>
            </w:r>
          </w:p>
          <w:p w14:paraId="6ACD5FEB" w14:textId="77777777" w:rsidR="00936F35" w:rsidRPr="008371C3" w:rsidRDefault="00936F35" w:rsidP="00071C3A">
            <w:pPr>
              <w:pStyle w:val="a3"/>
              <w:wordWrap/>
              <w:ind w:leftChars="50" w:left="106" w:rightChars="50" w:right="106"/>
              <w:jc w:val="left"/>
              <w:rPr>
                <w:rFonts w:asciiTheme="majorEastAsia" w:eastAsiaTheme="majorEastAsia" w:hAnsiTheme="majorEastAsia"/>
                <w:spacing w:val="0"/>
                <w:sz w:val="21"/>
                <w:szCs w:val="21"/>
              </w:rPr>
            </w:pPr>
            <w:r w:rsidRPr="008371C3">
              <w:rPr>
                <w:rFonts w:asciiTheme="majorEastAsia" w:eastAsiaTheme="majorEastAsia" w:hAnsiTheme="majorEastAsia" w:hint="eastAsia"/>
                <w:sz w:val="21"/>
                <w:szCs w:val="21"/>
              </w:rPr>
              <w:t>⑤</w:t>
            </w:r>
            <w:r w:rsidR="005170B8">
              <w:rPr>
                <w:rFonts w:asciiTheme="majorEastAsia" w:eastAsiaTheme="majorEastAsia" w:hAnsiTheme="majorEastAsia" w:hint="eastAsia"/>
                <w:sz w:val="21"/>
                <w:szCs w:val="21"/>
              </w:rPr>
              <w:t xml:space="preserve">　</w:t>
            </w:r>
            <w:r w:rsidRPr="008371C3">
              <w:rPr>
                <w:rFonts w:asciiTheme="majorEastAsia" w:eastAsiaTheme="majorEastAsia" w:hAnsiTheme="majorEastAsia" w:hint="eastAsia"/>
                <w:sz w:val="21"/>
                <w:szCs w:val="21"/>
              </w:rPr>
              <w:t>その他庶務に関すること。</w:t>
            </w:r>
          </w:p>
        </w:tc>
        <w:tc>
          <w:tcPr>
            <w:tcW w:w="102" w:type="dxa"/>
            <w:vMerge/>
            <w:tcBorders>
              <w:top w:val="nil"/>
              <w:left w:val="nil"/>
              <w:bottom w:val="nil"/>
              <w:right w:val="nil"/>
            </w:tcBorders>
          </w:tcPr>
          <w:p w14:paraId="63E5ACC9" w14:textId="77777777" w:rsidR="00936F35" w:rsidRPr="008371C3" w:rsidRDefault="00936F35" w:rsidP="00071C3A">
            <w:pPr>
              <w:pStyle w:val="a3"/>
              <w:wordWrap/>
              <w:rPr>
                <w:rFonts w:asciiTheme="majorEastAsia" w:eastAsiaTheme="majorEastAsia" w:hAnsiTheme="majorEastAsia"/>
                <w:spacing w:val="0"/>
                <w:sz w:val="21"/>
                <w:szCs w:val="21"/>
              </w:rPr>
            </w:pPr>
          </w:p>
        </w:tc>
      </w:tr>
    </w:tbl>
    <w:p w14:paraId="30065548" w14:textId="77777777" w:rsidR="00936F35" w:rsidRPr="008371C3" w:rsidRDefault="00936F35" w:rsidP="00071C3A">
      <w:pPr>
        <w:pStyle w:val="a3"/>
        <w:wordWrap/>
        <w:rPr>
          <w:rFonts w:asciiTheme="majorEastAsia" w:eastAsiaTheme="majorEastAsia" w:hAnsiTheme="majorEastAsia"/>
          <w:spacing w:val="0"/>
          <w:sz w:val="21"/>
          <w:szCs w:val="21"/>
        </w:rPr>
      </w:pPr>
    </w:p>
    <w:p w14:paraId="7E027D33" w14:textId="77777777" w:rsidR="002F2CF8" w:rsidRPr="00936F35" w:rsidRDefault="002F2CF8" w:rsidP="00071C3A">
      <w:pPr>
        <w:pStyle w:val="a3"/>
        <w:wordWrap/>
        <w:rPr>
          <w:spacing w:val="0"/>
          <w:sz w:val="21"/>
          <w:szCs w:val="21"/>
        </w:rPr>
      </w:pPr>
    </w:p>
    <w:p w14:paraId="408A09C2" w14:textId="77777777" w:rsidR="007C656A" w:rsidRDefault="007C656A" w:rsidP="00071C3A">
      <w:pPr>
        <w:pStyle w:val="a3"/>
        <w:wordWrap/>
        <w:rPr>
          <w:spacing w:val="0"/>
          <w:sz w:val="21"/>
          <w:szCs w:val="21"/>
        </w:rPr>
      </w:pPr>
    </w:p>
    <w:p w14:paraId="2BF80062" w14:textId="77777777" w:rsidR="00DC4499" w:rsidRPr="00F464B7" w:rsidRDefault="00DC4499" w:rsidP="009E6799">
      <w:pPr>
        <w:pStyle w:val="a3"/>
        <w:wordWrap/>
        <w:rPr>
          <w:spacing w:val="0"/>
          <w:sz w:val="21"/>
          <w:szCs w:val="21"/>
        </w:rPr>
      </w:pPr>
    </w:p>
    <w:sectPr w:rsidR="00DC4499" w:rsidRPr="00F464B7" w:rsidSect="00416EA5">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D9AC" w14:textId="77777777" w:rsidR="00FE6E91" w:rsidRDefault="00FE6E91" w:rsidP="00145913">
      <w:r>
        <w:separator/>
      </w:r>
    </w:p>
  </w:endnote>
  <w:endnote w:type="continuationSeparator" w:id="0">
    <w:p w14:paraId="0E9D656F" w14:textId="77777777" w:rsidR="00FE6E91" w:rsidRDefault="00FE6E91"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4F91" w14:textId="77777777" w:rsidR="00FE6E91" w:rsidRDefault="00FE6E91" w:rsidP="00145913">
      <w:r>
        <w:separator/>
      </w:r>
    </w:p>
  </w:footnote>
  <w:footnote w:type="continuationSeparator" w:id="0">
    <w:p w14:paraId="070A6E28" w14:textId="77777777" w:rsidR="00FE6E91" w:rsidRDefault="00FE6E91" w:rsidP="00145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dirty"/>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164EC"/>
    <w:rsid w:val="00051C05"/>
    <w:rsid w:val="00071C3A"/>
    <w:rsid w:val="00073392"/>
    <w:rsid w:val="00074EC5"/>
    <w:rsid w:val="0007507B"/>
    <w:rsid w:val="000801A5"/>
    <w:rsid w:val="000925C3"/>
    <w:rsid w:val="000A525E"/>
    <w:rsid w:val="000A6D9D"/>
    <w:rsid w:val="000B3BBA"/>
    <w:rsid w:val="000C642F"/>
    <w:rsid w:val="000D432B"/>
    <w:rsid w:val="000D4E0F"/>
    <w:rsid w:val="000D78D1"/>
    <w:rsid w:val="000E0516"/>
    <w:rsid w:val="000E0D09"/>
    <w:rsid w:val="000E1914"/>
    <w:rsid w:val="000E20FD"/>
    <w:rsid w:val="000E36C6"/>
    <w:rsid w:val="00101143"/>
    <w:rsid w:val="00107252"/>
    <w:rsid w:val="0011484D"/>
    <w:rsid w:val="001156C3"/>
    <w:rsid w:val="0011771F"/>
    <w:rsid w:val="00123108"/>
    <w:rsid w:val="001249B1"/>
    <w:rsid w:val="00130D83"/>
    <w:rsid w:val="001357D9"/>
    <w:rsid w:val="00142C54"/>
    <w:rsid w:val="00142DB6"/>
    <w:rsid w:val="00145913"/>
    <w:rsid w:val="00146C83"/>
    <w:rsid w:val="0015602B"/>
    <w:rsid w:val="00161306"/>
    <w:rsid w:val="0016611A"/>
    <w:rsid w:val="001773B1"/>
    <w:rsid w:val="00185861"/>
    <w:rsid w:val="001862BD"/>
    <w:rsid w:val="001923ED"/>
    <w:rsid w:val="00195725"/>
    <w:rsid w:val="001964A0"/>
    <w:rsid w:val="001A3CB7"/>
    <w:rsid w:val="001B4D3A"/>
    <w:rsid w:val="001D42F1"/>
    <w:rsid w:val="001F21CF"/>
    <w:rsid w:val="001F3E00"/>
    <w:rsid w:val="001F5E57"/>
    <w:rsid w:val="0020721D"/>
    <w:rsid w:val="00211D47"/>
    <w:rsid w:val="002122E9"/>
    <w:rsid w:val="002211D2"/>
    <w:rsid w:val="002253E9"/>
    <w:rsid w:val="00227BC3"/>
    <w:rsid w:val="0023117A"/>
    <w:rsid w:val="0024037D"/>
    <w:rsid w:val="002515D5"/>
    <w:rsid w:val="00261699"/>
    <w:rsid w:val="002640C6"/>
    <w:rsid w:val="00270E24"/>
    <w:rsid w:val="002832AE"/>
    <w:rsid w:val="00290B03"/>
    <w:rsid w:val="002A698F"/>
    <w:rsid w:val="002B57A9"/>
    <w:rsid w:val="002C0B08"/>
    <w:rsid w:val="002C2AE6"/>
    <w:rsid w:val="002D0F35"/>
    <w:rsid w:val="002D3559"/>
    <w:rsid w:val="002D60C0"/>
    <w:rsid w:val="002E2427"/>
    <w:rsid w:val="002E5153"/>
    <w:rsid w:val="002F2CF8"/>
    <w:rsid w:val="00302408"/>
    <w:rsid w:val="00307E99"/>
    <w:rsid w:val="00323398"/>
    <w:rsid w:val="00344326"/>
    <w:rsid w:val="0034512D"/>
    <w:rsid w:val="00350D56"/>
    <w:rsid w:val="003660C0"/>
    <w:rsid w:val="00367745"/>
    <w:rsid w:val="0037074B"/>
    <w:rsid w:val="003719B1"/>
    <w:rsid w:val="003739F7"/>
    <w:rsid w:val="003916A2"/>
    <w:rsid w:val="00396DD3"/>
    <w:rsid w:val="00397C51"/>
    <w:rsid w:val="003A0041"/>
    <w:rsid w:val="003C3146"/>
    <w:rsid w:val="003C678D"/>
    <w:rsid w:val="003D1069"/>
    <w:rsid w:val="003D4390"/>
    <w:rsid w:val="003D5ABA"/>
    <w:rsid w:val="003D687E"/>
    <w:rsid w:val="003E1A58"/>
    <w:rsid w:val="003E6DA6"/>
    <w:rsid w:val="003F406F"/>
    <w:rsid w:val="003F6105"/>
    <w:rsid w:val="004024FC"/>
    <w:rsid w:val="004035E7"/>
    <w:rsid w:val="004110AA"/>
    <w:rsid w:val="00416EA5"/>
    <w:rsid w:val="00442831"/>
    <w:rsid w:val="004655B3"/>
    <w:rsid w:val="00465E66"/>
    <w:rsid w:val="00466B8C"/>
    <w:rsid w:val="0047018B"/>
    <w:rsid w:val="0047132C"/>
    <w:rsid w:val="004809DE"/>
    <w:rsid w:val="00485B29"/>
    <w:rsid w:val="00496C89"/>
    <w:rsid w:val="004C71A3"/>
    <w:rsid w:val="004D60E2"/>
    <w:rsid w:val="004E058F"/>
    <w:rsid w:val="004E05E8"/>
    <w:rsid w:val="004E06DA"/>
    <w:rsid w:val="004E40AF"/>
    <w:rsid w:val="004E41B7"/>
    <w:rsid w:val="004E4D45"/>
    <w:rsid w:val="004F215F"/>
    <w:rsid w:val="004F7DA9"/>
    <w:rsid w:val="00500146"/>
    <w:rsid w:val="00503401"/>
    <w:rsid w:val="00510176"/>
    <w:rsid w:val="00515787"/>
    <w:rsid w:val="005170B8"/>
    <w:rsid w:val="005267F7"/>
    <w:rsid w:val="0053788E"/>
    <w:rsid w:val="00543779"/>
    <w:rsid w:val="005515D0"/>
    <w:rsid w:val="0055263D"/>
    <w:rsid w:val="00566BAC"/>
    <w:rsid w:val="00570013"/>
    <w:rsid w:val="00571197"/>
    <w:rsid w:val="00571B06"/>
    <w:rsid w:val="00573A44"/>
    <w:rsid w:val="005741D9"/>
    <w:rsid w:val="005804A6"/>
    <w:rsid w:val="00581D36"/>
    <w:rsid w:val="00593ABC"/>
    <w:rsid w:val="00593C8F"/>
    <w:rsid w:val="005B24D8"/>
    <w:rsid w:val="005C07DF"/>
    <w:rsid w:val="005D0A17"/>
    <w:rsid w:val="005D6DCB"/>
    <w:rsid w:val="005F2F4A"/>
    <w:rsid w:val="005F3566"/>
    <w:rsid w:val="006016FF"/>
    <w:rsid w:val="00606443"/>
    <w:rsid w:val="00607D3D"/>
    <w:rsid w:val="006167BF"/>
    <w:rsid w:val="00620872"/>
    <w:rsid w:val="00627A21"/>
    <w:rsid w:val="0064048D"/>
    <w:rsid w:val="00647B4D"/>
    <w:rsid w:val="00652CAE"/>
    <w:rsid w:val="006670AC"/>
    <w:rsid w:val="00667669"/>
    <w:rsid w:val="0067292E"/>
    <w:rsid w:val="00675FF1"/>
    <w:rsid w:val="0067660C"/>
    <w:rsid w:val="00676919"/>
    <w:rsid w:val="006B1B10"/>
    <w:rsid w:val="006B24E5"/>
    <w:rsid w:val="006B778D"/>
    <w:rsid w:val="006D2E0C"/>
    <w:rsid w:val="006E5E49"/>
    <w:rsid w:val="006E5E9D"/>
    <w:rsid w:val="006F2B70"/>
    <w:rsid w:val="006F49E1"/>
    <w:rsid w:val="006F5E2E"/>
    <w:rsid w:val="00703C3C"/>
    <w:rsid w:val="00704DA4"/>
    <w:rsid w:val="00725A14"/>
    <w:rsid w:val="00727706"/>
    <w:rsid w:val="00756368"/>
    <w:rsid w:val="0076545B"/>
    <w:rsid w:val="00786D10"/>
    <w:rsid w:val="007B2E6F"/>
    <w:rsid w:val="007B5EC1"/>
    <w:rsid w:val="007C01B5"/>
    <w:rsid w:val="007C656A"/>
    <w:rsid w:val="007C67AC"/>
    <w:rsid w:val="007C7FE0"/>
    <w:rsid w:val="007D0984"/>
    <w:rsid w:val="007D7545"/>
    <w:rsid w:val="007E17B8"/>
    <w:rsid w:val="007E3F51"/>
    <w:rsid w:val="007E73C1"/>
    <w:rsid w:val="007F6EA2"/>
    <w:rsid w:val="00802A07"/>
    <w:rsid w:val="008067D4"/>
    <w:rsid w:val="0081241D"/>
    <w:rsid w:val="008141A4"/>
    <w:rsid w:val="00822120"/>
    <w:rsid w:val="008230F8"/>
    <w:rsid w:val="0084169C"/>
    <w:rsid w:val="008423CD"/>
    <w:rsid w:val="00844B2A"/>
    <w:rsid w:val="008659E4"/>
    <w:rsid w:val="00866B9B"/>
    <w:rsid w:val="00885D7C"/>
    <w:rsid w:val="00891462"/>
    <w:rsid w:val="00894690"/>
    <w:rsid w:val="008969F4"/>
    <w:rsid w:val="008A086A"/>
    <w:rsid w:val="008A3C71"/>
    <w:rsid w:val="008B37B5"/>
    <w:rsid w:val="008B3F2A"/>
    <w:rsid w:val="008B7104"/>
    <w:rsid w:val="008C690B"/>
    <w:rsid w:val="008D480D"/>
    <w:rsid w:val="00903843"/>
    <w:rsid w:val="00903EBD"/>
    <w:rsid w:val="009059F9"/>
    <w:rsid w:val="0091185C"/>
    <w:rsid w:val="00932BA6"/>
    <w:rsid w:val="00936F35"/>
    <w:rsid w:val="00945DDA"/>
    <w:rsid w:val="00952AD3"/>
    <w:rsid w:val="00954954"/>
    <w:rsid w:val="00961554"/>
    <w:rsid w:val="00965B1C"/>
    <w:rsid w:val="0098067A"/>
    <w:rsid w:val="0098430F"/>
    <w:rsid w:val="009A3B56"/>
    <w:rsid w:val="009A6664"/>
    <w:rsid w:val="009B2A70"/>
    <w:rsid w:val="009C16BC"/>
    <w:rsid w:val="009C509E"/>
    <w:rsid w:val="009E1C91"/>
    <w:rsid w:val="009E4FC9"/>
    <w:rsid w:val="009E6799"/>
    <w:rsid w:val="009E6F4D"/>
    <w:rsid w:val="009E7CEB"/>
    <w:rsid w:val="00A0159E"/>
    <w:rsid w:val="00A06A2F"/>
    <w:rsid w:val="00A10A78"/>
    <w:rsid w:val="00A200B4"/>
    <w:rsid w:val="00A37D53"/>
    <w:rsid w:val="00A46335"/>
    <w:rsid w:val="00A52761"/>
    <w:rsid w:val="00A6314C"/>
    <w:rsid w:val="00A674DA"/>
    <w:rsid w:val="00A70D7C"/>
    <w:rsid w:val="00A739D3"/>
    <w:rsid w:val="00A76AA1"/>
    <w:rsid w:val="00A803CF"/>
    <w:rsid w:val="00A8131D"/>
    <w:rsid w:val="00A861B5"/>
    <w:rsid w:val="00A951FE"/>
    <w:rsid w:val="00A97113"/>
    <w:rsid w:val="00AA40F8"/>
    <w:rsid w:val="00AB6526"/>
    <w:rsid w:val="00AC24A4"/>
    <w:rsid w:val="00AC2CCA"/>
    <w:rsid w:val="00AC51ED"/>
    <w:rsid w:val="00AF09E3"/>
    <w:rsid w:val="00B030C6"/>
    <w:rsid w:val="00B10E14"/>
    <w:rsid w:val="00B137FD"/>
    <w:rsid w:val="00B17924"/>
    <w:rsid w:val="00B22599"/>
    <w:rsid w:val="00B25AB7"/>
    <w:rsid w:val="00B25DA9"/>
    <w:rsid w:val="00B30B8F"/>
    <w:rsid w:val="00B316B0"/>
    <w:rsid w:val="00B36028"/>
    <w:rsid w:val="00B66BCD"/>
    <w:rsid w:val="00B66D2B"/>
    <w:rsid w:val="00B856AB"/>
    <w:rsid w:val="00B93EC7"/>
    <w:rsid w:val="00BB2821"/>
    <w:rsid w:val="00BC075D"/>
    <w:rsid w:val="00BC63FB"/>
    <w:rsid w:val="00BC7762"/>
    <w:rsid w:val="00C01ED4"/>
    <w:rsid w:val="00C10C2F"/>
    <w:rsid w:val="00C22D99"/>
    <w:rsid w:val="00C33717"/>
    <w:rsid w:val="00C3607A"/>
    <w:rsid w:val="00C440CA"/>
    <w:rsid w:val="00C476F2"/>
    <w:rsid w:val="00C531B4"/>
    <w:rsid w:val="00C64A61"/>
    <w:rsid w:val="00C655FB"/>
    <w:rsid w:val="00C6703B"/>
    <w:rsid w:val="00C7116B"/>
    <w:rsid w:val="00C863A4"/>
    <w:rsid w:val="00C90ADC"/>
    <w:rsid w:val="00C942C4"/>
    <w:rsid w:val="00CA41F6"/>
    <w:rsid w:val="00CB009F"/>
    <w:rsid w:val="00CB1A2A"/>
    <w:rsid w:val="00CB2879"/>
    <w:rsid w:val="00CB7EA4"/>
    <w:rsid w:val="00CC180C"/>
    <w:rsid w:val="00CC5CE7"/>
    <w:rsid w:val="00CE2379"/>
    <w:rsid w:val="00CF5B07"/>
    <w:rsid w:val="00D0662A"/>
    <w:rsid w:val="00D17FC1"/>
    <w:rsid w:val="00D21259"/>
    <w:rsid w:val="00D30462"/>
    <w:rsid w:val="00D3258F"/>
    <w:rsid w:val="00D32F2A"/>
    <w:rsid w:val="00D45CF4"/>
    <w:rsid w:val="00D61748"/>
    <w:rsid w:val="00D72219"/>
    <w:rsid w:val="00D75F39"/>
    <w:rsid w:val="00D77BD8"/>
    <w:rsid w:val="00D81AEE"/>
    <w:rsid w:val="00D82126"/>
    <w:rsid w:val="00D92366"/>
    <w:rsid w:val="00DA5604"/>
    <w:rsid w:val="00DB129D"/>
    <w:rsid w:val="00DC1FBF"/>
    <w:rsid w:val="00DC2767"/>
    <w:rsid w:val="00DC4499"/>
    <w:rsid w:val="00DD5D00"/>
    <w:rsid w:val="00DD639F"/>
    <w:rsid w:val="00DE3DEA"/>
    <w:rsid w:val="00DE6971"/>
    <w:rsid w:val="00DE7332"/>
    <w:rsid w:val="00DF0438"/>
    <w:rsid w:val="00DF0540"/>
    <w:rsid w:val="00DF3E41"/>
    <w:rsid w:val="00E00A2E"/>
    <w:rsid w:val="00E21DC3"/>
    <w:rsid w:val="00E228D6"/>
    <w:rsid w:val="00E464C5"/>
    <w:rsid w:val="00E46E7E"/>
    <w:rsid w:val="00E50629"/>
    <w:rsid w:val="00E5219A"/>
    <w:rsid w:val="00E53C55"/>
    <w:rsid w:val="00E5478A"/>
    <w:rsid w:val="00E55ADE"/>
    <w:rsid w:val="00E571A2"/>
    <w:rsid w:val="00E57D5E"/>
    <w:rsid w:val="00E61C48"/>
    <w:rsid w:val="00E65F24"/>
    <w:rsid w:val="00E747E5"/>
    <w:rsid w:val="00E839CE"/>
    <w:rsid w:val="00E85DC9"/>
    <w:rsid w:val="00E86E7C"/>
    <w:rsid w:val="00EA2BEC"/>
    <w:rsid w:val="00EA5274"/>
    <w:rsid w:val="00EB67DE"/>
    <w:rsid w:val="00EC1441"/>
    <w:rsid w:val="00EC3B40"/>
    <w:rsid w:val="00EC5D2D"/>
    <w:rsid w:val="00ED4DF8"/>
    <w:rsid w:val="00EE1D4E"/>
    <w:rsid w:val="00EF0188"/>
    <w:rsid w:val="00EF70A8"/>
    <w:rsid w:val="00F00F5A"/>
    <w:rsid w:val="00F03A99"/>
    <w:rsid w:val="00F05521"/>
    <w:rsid w:val="00F16B76"/>
    <w:rsid w:val="00F20CED"/>
    <w:rsid w:val="00F217B8"/>
    <w:rsid w:val="00F21DDA"/>
    <w:rsid w:val="00F236D9"/>
    <w:rsid w:val="00F25C28"/>
    <w:rsid w:val="00F277AD"/>
    <w:rsid w:val="00F27E01"/>
    <w:rsid w:val="00F345E6"/>
    <w:rsid w:val="00F42A20"/>
    <w:rsid w:val="00F43572"/>
    <w:rsid w:val="00F464B7"/>
    <w:rsid w:val="00F552C5"/>
    <w:rsid w:val="00F63F84"/>
    <w:rsid w:val="00F6508A"/>
    <w:rsid w:val="00F6534E"/>
    <w:rsid w:val="00F678B7"/>
    <w:rsid w:val="00F67DA9"/>
    <w:rsid w:val="00F726CC"/>
    <w:rsid w:val="00F74337"/>
    <w:rsid w:val="00F835C7"/>
    <w:rsid w:val="00F93A8B"/>
    <w:rsid w:val="00F963B9"/>
    <w:rsid w:val="00F97FDB"/>
    <w:rsid w:val="00FA1A78"/>
    <w:rsid w:val="00FA3416"/>
    <w:rsid w:val="00FA5E50"/>
    <w:rsid w:val="00FB02F1"/>
    <w:rsid w:val="00FB2B6B"/>
    <w:rsid w:val="00FC149D"/>
    <w:rsid w:val="00FD3F0E"/>
    <w:rsid w:val="00FE6E91"/>
    <w:rsid w:val="00FF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6DCC0A34"/>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iPriority w:val="99"/>
    <w:unhideWhenUsed/>
    <w:rsid w:val="00145913"/>
    <w:pPr>
      <w:tabs>
        <w:tab w:val="center" w:pos="4252"/>
        <w:tab w:val="right" w:pos="8504"/>
      </w:tabs>
      <w:snapToGrid w:val="0"/>
    </w:pPr>
  </w:style>
  <w:style w:type="character" w:customStyle="1" w:styleId="a5">
    <w:name w:val="ヘッダー (文字)"/>
    <w:basedOn w:val="a0"/>
    <w:link w:val="a4"/>
    <w:uiPriority w:val="99"/>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DB129D"/>
    <w:rPr>
      <w:kern w:val="2"/>
      <w:sz w:val="21"/>
      <w:szCs w:val="22"/>
    </w:rPr>
  </w:style>
  <w:style w:type="table" w:styleId="ab">
    <w:name w:val="Table Grid"/>
    <w:basedOn w:val="a1"/>
    <w:uiPriority w:val="39"/>
    <w:rsid w:val="006B24E5"/>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93342">
      <w:bodyDiv w:val="1"/>
      <w:marLeft w:val="0"/>
      <w:marRight w:val="0"/>
      <w:marTop w:val="0"/>
      <w:marBottom w:val="0"/>
      <w:divBdr>
        <w:top w:val="none" w:sz="0" w:space="0" w:color="auto"/>
        <w:left w:val="none" w:sz="0" w:space="0" w:color="auto"/>
        <w:bottom w:val="none" w:sz="0" w:space="0" w:color="auto"/>
        <w:right w:val="none" w:sz="0" w:space="0" w:color="auto"/>
      </w:divBdr>
    </w:div>
    <w:div w:id="334916402">
      <w:bodyDiv w:val="1"/>
      <w:marLeft w:val="0"/>
      <w:marRight w:val="0"/>
      <w:marTop w:val="0"/>
      <w:marBottom w:val="0"/>
      <w:divBdr>
        <w:top w:val="none" w:sz="0" w:space="0" w:color="auto"/>
        <w:left w:val="none" w:sz="0" w:space="0" w:color="auto"/>
        <w:bottom w:val="none" w:sz="0" w:space="0" w:color="auto"/>
        <w:right w:val="none" w:sz="0" w:space="0" w:color="auto"/>
      </w:divBdr>
    </w:div>
    <w:div w:id="504562685">
      <w:bodyDiv w:val="1"/>
      <w:marLeft w:val="0"/>
      <w:marRight w:val="0"/>
      <w:marTop w:val="0"/>
      <w:marBottom w:val="0"/>
      <w:divBdr>
        <w:top w:val="none" w:sz="0" w:space="0" w:color="auto"/>
        <w:left w:val="none" w:sz="0" w:space="0" w:color="auto"/>
        <w:bottom w:val="none" w:sz="0" w:space="0" w:color="auto"/>
        <w:right w:val="none" w:sz="0" w:space="0" w:color="auto"/>
      </w:divBdr>
    </w:div>
    <w:div w:id="1433014315">
      <w:bodyDiv w:val="1"/>
      <w:marLeft w:val="0"/>
      <w:marRight w:val="0"/>
      <w:marTop w:val="0"/>
      <w:marBottom w:val="0"/>
      <w:divBdr>
        <w:top w:val="none" w:sz="0" w:space="0" w:color="auto"/>
        <w:left w:val="none" w:sz="0" w:space="0" w:color="auto"/>
        <w:bottom w:val="none" w:sz="0" w:space="0" w:color="auto"/>
        <w:right w:val="none" w:sz="0" w:space="0" w:color="auto"/>
      </w:divBdr>
    </w:div>
    <w:div w:id="15998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D627C-47DC-4E34-BC4D-7C9440C1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35</Pages>
  <Words>33797</Words>
  <Characters>3501</Characters>
  <DocSecurity>0</DocSecurity>
  <Lines>29</Lines>
  <Paragraphs>74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37224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