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F3D2" w14:textId="58105DD7" w:rsidR="00D61DB0" w:rsidRPr="000B0D97" w:rsidRDefault="00C25B2C" w:rsidP="00C25B2C">
      <w:pPr>
        <w:tabs>
          <w:tab w:val="left" w:pos="3375"/>
        </w:tabs>
        <w:jc w:val="center"/>
        <w:rPr>
          <w:b/>
          <w:bCs/>
          <w:sz w:val="24"/>
          <w:szCs w:val="24"/>
        </w:rPr>
      </w:pPr>
      <w:r w:rsidRPr="000B0D97">
        <w:rPr>
          <w:rFonts w:hint="eastAsia"/>
          <w:b/>
          <w:bCs/>
          <w:sz w:val="24"/>
          <w:szCs w:val="24"/>
        </w:rPr>
        <w:t>有償運送に係る契約書</w:t>
      </w:r>
      <w:r w:rsidR="008636EE" w:rsidRPr="008636EE">
        <w:rPr>
          <w:rFonts w:hint="eastAsia"/>
          <w:b/>
          <w:bCs/>
          <w:color w:val="FF0000"/>
          <w:sz w:val="24"/>
          <w:szCs w:val="24"/>
        </w:rPr>
        <w:t>（例）</w:t>
      </w:r>
    </w:p>
    <w:p w14:paraId="512A80D2" w14:textId="77777777" w:rsidR="00C25B2C" w:rsidRPr="000B0D97" w:rsidRDefault="00C25B2C" w:rsidP="001F6907">
      <w:pPr>
        <w:tabs>
          <w:tab w:val="left" w:pos="3375"/>
        </w:tabs>
        <w:rPr>
          <w:sz w:val="22"/>
          <w:szCs w:val="22"/>
        </w:rPr>
      </w:pPr>
    </w:p>
    <w:p w14:paraId="1F3ED6A2" w14:textId="163806F1" w:rsidR="00C25B2C" w:rsidRPr="000B0D97" w:rsidRDefault="00C25B2C" w:rsidP="000B0D97">
      <w:pPr>
        <w:tabs>
          <w:tab w:val="left" w:pos="3375"/>
        </w:tabs>
        <w:spacing w:line="240" w:lineRule="exact"/>
        <w:ind w:firstLineChars="100" w:firstLine="220"/>
        <w:rPr>
          <w:sz w:val="22"/>
          <w:szCs w:val="22"/>
        </w:rPr>
      </w:pPr>
      <w:r w:rsidRPr="000B0D97">
        <w:rPr>
          <w:sz w:val="22"/>
          <w:szCs w:val="22"/>
        </w:rPr>
        <w:t>一般乗用旅客自動車運送事業を行う、</w:t>
      </w:r>
      <w:r w:rsidRPr="000B0D97">
        <w:rPr>
          <w:sz w:val="22"/>
          <w:szCs w:val="22"/>
          <w:u w:val="single"/>
        </w:rPr>
        <w:t xml:space="preserve">　</w:t>
      </w:r>
      <w:r w:rsidR="0068632C" w:rsidRPr="000B0D97">
        <w:rPr>
          <w:rFonts w:hint="eastAsia"/>
          <w:sz w:val="22"/>
          <w:szCs w:val="22"/>
          <w:u w:val="single"/>
        </w:rPr>
        <w:t xml:space="preserve">　</w:t>
      </w:r>
      <w:r w:rsidRPr="000B0D97">
        <w:rPr>
          <w:sz w:val="22"/>
          <w:szCs w:val="22"/>
          <w:u w:val="single"/>
        </w:rPr>
        <w:t xml:space="preserve">　　　　</w:t>
      </w:r>
      <w:r w:rsidR="0068632C" w:rsidRPr="000B0D97">
        <w:rPr>
          <w:rFonts w:hint="eastAsia"/>
          <w:sz w:val="22"/>
          <w:szCs w:val="22"/>
          <w:u w:val="single"/>
        </w:rPr>
        <w:t xml:space="preserve">　　　　</w:t>
      </w:r>
      <w:r w:rsidR="009461B4" w:rsidRPr="000B0D97">
        <w:rPr>
          <w:rFonts w:hint="eastAsia"/>
          <w:sz w:val="22"/>
          <w:szCs w:val="22"/>
          <w:u w:val="single"/>
        </w:rPr>
        <w:t xml:space="preserve">　</w:t>
      </w:r>
      <w:r w:rsidRPr="000B0D97">
        <w:rPr>
          <w:sz w:val="22"/>
          <w:szCs w:val="22"/>
        </w:rPr>
        <w:t>（以下「甲」という。）と、</w:t>
      </w:r>
      <w:r w:rsidRPr="000B0D97">
        <w:rPr>
          <w:sz w:val="22"/>
          <w:szCs w:val="22"/>
          <w:u w:val="single"/>
        </w:rPr>
        <w:t xml:space="preserve">　</w:t>
      </w:r>
      <w:r w:rsidR="0068632C" w:rsidRPr="000B0D97">
        <w:rPr>
          <w:rFonts w:hint="eastAsia"/>
          <w:sz w:val="22"/>
          <w:szCs w:val="22"/>
          <w:u w:val="single"/>
        </w:rPr>
        <w:t xml:space="preserve">　　</w:t>
      </w:r>
      <w:r w:rsidRPr="000B0D97">
        <w:rPr>
          <w:sz w:val="22"/>
          <w:szCs w:val="22"/>
          <w:u w:val="single"/>
        </w:rPr>
        <w:t xml:space="preserve">　</w:t>
      </w:r>
      <w:r w:rsidR="0068632C" w:rsidRPr="000B0D97">
        <w:rPr>
          <w:rFonts w:hint="eastAsia"/>
          <w:sz w:val="22"/>
          <w:szCs w:val="22"/>
          <w:u w:val="single"/>
        </w:rPr>
        <w:t xml:space="preserve">　　</w:t>
      </w:r>
      <w:r w:rsidRPr="000B0D97">
        <w:rPr>
          <w:sz w:val="22"/>
          <w:szCs w:val="22"/>
          <w:u w:val="single"/>
        </w:rPr>
        <w:t xml:space="preserve">　　　</w:t>
      </w:r>
      <w:r w:rsidRPr="000B0D97">
        <w:rPr>
          <w:sz w:val="22"/>
          <w:szCs w:val="22"/>
        </w:rPr>
        <w:t>（以下「乙」という。）は、甲の責任において実施する要介護者等の有償輸送について、次のとおり契約を締結する。</w:t>
      </w:r>
    </w:p>
    <w:p w14:paraId="195FCB11" w14:textId="473928F6" w:rsidR="00C25B2C" w:rsidRPr="000B0D97" w:rsidRDefault="00C25B2C" w:rsidP="009461B4">
      <w:pPr>
        <w:tabs>
          <w:tab w:val="left" w:pos="3375"/>
        </w:tabs>
        <w:spacing w:line="240" w:lineRule="exact"/>
        <w:rPr>
          <w:sz w:val="22"/>
          <w:szCs w:val="22"/>
        </w:rPr>
      </w:pPr>
    </w:p>
    <w:p w14:paraId="50D95322" w14:textId="77777777" w:rsidR="0068632C" w:rsidRPr="000B0D97" w:rsidRDefault="0068632C" w:rsidP="009461B4">
      <w:pPr>
        <w:tabs>
          <w:tab w:val="left" w:pos="3375"/>
        </w:tabs>
        <w:spacing w:line="240" w:lineRule="exact"/>
        <w:rPr>
          <w:sz w:val="22"/>
          <w:szCs w:val="22"/>
        </w:rPr>
      </w:pPr>
      <w:r w:rsidRPr="000B0D97">
        <w:rPr>
          <w:rFonts w:hint="eastAsia"/>
          <w:sz w:val="22"/>
          <w:szCs w:val="22"/>
        </w:rPr>
        <w:t>（基本原則）</w:t>
      </w:r>
    </w:p>
    <w:p w14:paraId="30EC0803" w14:textId="598628C3" w:rsidR="0068632C" w:rsidRPr="000B0D97" w:rsidRDefault="0068632C" w:rsidP="009461B4">
      <w:pPr>
        <w:tabs>
          <w:tab w:val="left" w:pos="3375"/>
        </w:tabs>
        <w:spacing w:line="240" w:lineRule="exact"/>
        <w:ind w:left="660" w:hangingChars="300" w:hanging="660"/>
        <w:rPr>
          <w:sz w:val="22"/>
          <w:szCs w:val="22"/>
        </w:rPr>
      </w:pPr>
      <w:r w:rsidRPr="000B0D97">
        <w:rPr>
          <w:rFonts w:hint="eastAsia"/>
          <w:sz w:val="22"/>
          <w:szCs w:val="22"/>
        </w:rPr>
        <w:t>第１条　乙は、自ら使用権原を有する自家用自動車を用いて、介護支援専門員（ケアマネージャー）が作成する介護</w:t>
      </w:r>
      <w:r w:rsidR="001C354D">
        <w:rPr>
          <w:rFonts w:hint="eastAsia"/>
          <w:sz w:val="22"/>
          <w:szCs w:val="22"/>
        </w:rPr>
        <w:t>（介護予防を含む。）</w:t>
      </w:r>
      <w:r w:rsidRPr="000B0D97">
        <w:rPr>
          <w:rFonts w:hint="eastAsia"/>
          <w:sz w:val="22"/>
          <w:szCs w:val="22"/>
        </w:rPr>
        <w:t>サービス計画（ケアプラン）又は市町村が行う</w:t>
      </w:r>
      <w:r w:rsidR="001C354D">
        <w:rPr>
          <w:rFonts w:hint="eastAsia"/>
          <w:sz w:val="22"/>
          <w:szCs w:val="22"/>
        </w:rPr>
        <w:t>介護給付費</w:t>
      </w:r>
      <w:r w:rsidRPr="000B0D97">
        <w:rPr>
          <w:rFonts w:hint="eastAsia"/>
          <w:sz w:val="22"/>
          <w:szCs w:val="22"/>
        </w:rPr>
        <w:t>支給決定に基づき、乙が提供する訪問介護サービス等と連続して、又は一体として行う輸送を、甲の指揮監督下で、甲の事業と一体的に行うものとする。</w:t>
      </w:r>
    </w:p>
    <w:p w14:paraId="69FC28DD" w14:textId="514D164D" w:rsidR="0068632C" w:rsidRPr="000B0D97" w:rsidRDefault="0068632C" w:rsidP="009461B4">
      <w:pPr>
        <w:tabs>
          <w:tab w:val="left" w:pos="3375"/>
        </w:tabs>
        <w:spacing w:line="240" w:lineRule="exact"/>
        <w:ind w:firstLineChars="200" w:firstLine="440"/>
        <w:rPr>
          <w:sz w:val="22"/>
          <w:szCs w:val="22"/>
        </w:rPr>
      </w:pPr>
      <w:r w:rsidRPr="000B0D97">
        <w:rPr>
          <w:rFonts w:hint="eastAsia"/>
          <w:sz w:val="22"/>
          <w:szCs w:val="22"/>
        </w:rPr>
        <w:t>２　乙は前項以外の、要介護者等の輸送を行ってはならない。</w:t>
      </w:r>
    </w:p>
    <w:p w14:paraId="584271F4" w14:textId="77777777" w:rsidR="0068632C" w:rsidRPr="000B0D97" w:rsidRDefault="0068632C" w:rsidP="009461B4">
      <w:pPr>
        <w:tabs>
          <w:tab w:val="left" w:pos="3375"/>
        </w:tabs>
        <w:spacing w:line="240" w:lineRule="exact"/>
        <w:rPr>
          <w:sz w:val="22"/>
          <w:szCs w:val="22"/>
        </w:rPr>
      </w:pPr>
      <w:r w:rsidRPr="000B0D97">
        <w:rPr>
          <w:rFonts w:hint="eastAsia"/>
          <w:sz w:val="22"/>
          <w:szCs w:val="22"/>
        </w:rPr>
        <w:t>（運行管理）</w:t>
      </w:r>
    </w:p>
    <w:p w14:paraId="269FC39B" w14:textId="081A959B" w:rsidR="0068632C" w:rsidRPr="000B0D97" w:rsidRDefault="0068632C" w:rsidP="000B0D97">
      <w:pPr>
        <w:tabs>
          <w:tab w:val="left" w:pos="3375"/>
        </w:tabs>
        <w:spacing w:line="240" w:lineRule="exact"/>
        <w:ind w:left="660" w:hangingChars="300" w:hanging="660"/>
        <w:rPr>
          <w:sz w:val="22"/>
          <w:szCs w:val="22"/>
        </w:rPr>
      </w:pPr>
      <w:r w:rsidRPr="000B0D97">
        <w:rPr>
          <w:rFonts w:hint="eastAsia"/>
          <w:sz w:val="22"/>
          <w:szCs w:val="22"/>
        </w:rPr>
        <w:t>第２条　要介護者等の輸送を実施する場合の運行の管理は、甲の責任において行うものとする。</w:t>
      </w:r>
    </w:p>
    <w:p w14:paraId="5A1FD498" w14:textId="7EEA075D" w:rsidR="0068632C" w:rsidRPr="000B0D97" w:rsidRDefault="0068632C" w:rsidP="009461B4">
      <w:pPr>
        <w:tabs>
          <w:tab w:val="left" w:pos="3375"/>
        </w:tabs>
        <w:spacing w:line="240" w:lineRule="exact"/>
        <w:rPr>
          <w:sz w:val="22"/>
          <w:szCs w:val="22"/>
        </w:rPr>
      </w:pPr>
      <w:r w:rsidRPr="000B0D97">
        <w:rPr>
          <w:rFonts w:hint="eastAsia"/>
          <w:sz w:val="22"/>
          <w:szCs w:val="22"/>
        </w:rPr>
        <w:t>（指導監督）</w:t>
      </w:r>
    </w:p>
    <w:p w14:paraId="300EBA9F" w14:textId="7A522DDA" w:rsidR="0068632C" w:rsidRPr="000B0D97" w:rsidRDefault="0068632C" w:rsidP="009461B4">
      <w:pPr>
        <w:tabs>
          <w:tab w:val="left" w:pos="3375"/>
        </w:tabs>
        <w:spacing w:line="240" w:lineRule="exact"/>
        <w:ind w:left="660" w:hangingChars="300" w:hanging="660"/>
        <w:rPr>
          <w:sz w:val="22"/>
          <w:szCs w:val="22"/>
        </w:rPr>
      </w:pPr>
      <w:r w:rsidRPr="000B0D97">
        <w:rPr>
          <w:rFonts w:hint="eastAsia"/>
          <w:sz w:val="22"/>
          <w:szCs w:val="22"/>
        </w:rPr>
        <w:t>第３条　甲は、乙に対して当該輸送について安全の確保、利用者の利便等に関する適切な指導を行い、また監督をするものとする。</w:t>
      </w:r>
    </w:p>
    <w:p w14:paraId="401A364F" w14:textId="77777777" w:rsidR="0068632C" w:rsidRPr="000B0D97" w:rsidRDefault="0068632C" w:rsidP="009461B4">
      <w:pPr>
        <w:tabs>
          <w:tab w:val="left" w:pos="3375"/>
        </w:tabs>
        <w:spacing w:line="240" w:lineRule="exact"/>
        <w:rPr>
          <w:sz w:val="22"/>
          <w:szCs w:val="22"/>
        </w:rPr>
      </w:pPr>
      <w:r w:rsidRPr="000B0D97">
        <w:rPr>
          <w:rFonts w:hint="eastAsia"/>
          <w:sz w:val="22"/>
          <w:szCs w:val="22"/>
        </w:rPr>
        <w:t>（事故等の対応）</w:t>
      </w:r>
    </w:p>
    <w:p w14:paraId="172FE459" w14:textId="634D7DF4" w:rsidR="0068632C" w:rsidRPr="000B0D97" w:rsidRDefault="0068632C" w:rsidP="009461B4">
      <w:pPr>
        <w:tabs>
          <w:tab w:val="left" w:pos="3375"/>
        </w:tabs>
        <w:spacing w:line="240" w:lineRule="exact"/>
        <w:ind w:left="660" w:hangingChars="300" w:hanging="660"/>
        <w:rPr>
          <w:sz w:val="22"/>
          <w:szCs w:val="22"/>
        </w:rPr>
      </w:pPr>
      <w:r w:rsidRPr="000B0D97">
        <w:rPr>
          <w:rFonts w:hint="eastAsia"/>
          <w:sz w:val="22"/>
          <w:szCs w:val="22"/>
        </w:rPr>
        <w:t>第４条　乙は、常に安全運行に留意し、故障その他の事故の恐れがあるときは、直ちに適切な措置を取らなければならない。</w:t>
      </w:r>
    </w:p>
    <w:p w14:paraId="3F81862D" w14:textId="4935C45E" w:rsidR="0068632C" w:rsidRPr="000B0D97" w:rsidRDefault="0068632C" w:rsidP="009461B4">
      <w:pPr>
        <w:tabs>
          <w:tab w:val="left" w:pos="3375"/>
        </w:tabs>
        <w:spacing w:line="240" w:lineRule="exact"/>
        <w:ind w:leftChars="200" w:left="640" w:hangingChars="100" w:hanging="220"/>
        <w:rPr>
          <w:sz w:val="22"/>
          <w:szCs w:val="22"/>
        </w:rPr>
      </w:pPr>
      <w:r w:rsidRPr="000B0D97">
        <w:rPr>
          <w:rFonts w:hint="eastAsia"/>
          <w:sz w:val="22"/>
          <w:szCs w:val="22"/>
        </w:rPr>
        <w:t>２　乙は、運行に対する利用者からの苦情や改善案等の提案があったとき、</w:t>
      </w:r>
      <w:r w:rsidR="00C50C08">
        <w:rPr>
          <w:rFonts w:hint="eastAsia"/>
          <w:sz w:val="22"/>
          <w:szCs w:val="22"/>
        </w:rPr>
        <w:t>又</w:t>
      </w:r>
      <w:r w:rsidRPr="000B0D97">
        <w:rPr>
          <w:rFonts w:hint="eastAsia"/>
          <w:sz w:val="22"/>
          <w:szCs w:val="22"/>
        </w:rPr>
        <w:t>は輸送中に事故が発生したときは、速やかに適切な対応を行うとともに、甲に報告し、その指示に従わなければならない。</w:t>
      </w:r>
    </w:p>
    <w:p w14:paraId="5125E851" w14:textId="15B2F7A3" w:rsidR="0068632C" w:rsidRPr="000B0D97" w:rsidRDefault="0068632C" w:rsidP="009461B4">
      <w:pPr>
        <w:tabs>
          <w:tab w:val="left" w:pos="3375"/>
        </w:tabs>
        <w:spacing w:line="240" w:lineRule="exact"/>
        <w:ind w:leftChars="200" w:left="640" w:hangingChars="100" w:hanging="220"/>
        <w:rPr>
          <w:sz w:val="22"/>
          <w:szCs w:val="22"/>
        </w:rPr>
      </w:pPr>
      <w:r w:rsidRPr="000B0D97">
        <w:rPr>
          <w:rFonts w:hint="eastAsia"/>
          <w:sz w:val="22"/>
          <w:szCs w:val="22"/>
        </w:rPr>
        <w:t>３　運行における責任並びに事故発生時における責任は甲が負うものとする。ただし、その原因が乙個人の責に帰する場合にあってはこの限りでない。</w:t>
      </w:r>
    </w:p>
    <w:p w14:paraId="364E3921" w14:textId="77777777" w:rsidR="0068632C" w:rsidRPr="000B0D97" w:rsidRDefault="0068632C" w:rsidP="009461B4">
      <w:pPr>
        <w:tabs>
          <w:tab w:val="left" w:pos="3375"/>
        </w:tabs>
        <w:spacing w:line="240" w:lineRule="exact"/>
        <w:rPr>
          <w:sz w:val="22"/>
          <w:szCs w:val="22"/>
        </w:rPr>
      </w:pPr>
      <w:r w:rsidRPr="000B0D97">
        <w:rPr>
          <w:rFonts w:hint="eastAsia"/>
          <w:sz w:val="22"/>
          <w:szCs w:val="22"/>
        </w:rPr>
        <w:t>（運送の対価）</w:t>
      </w:r>
    </w:p>
    <w:p w14:paraId="7B9920F9" w14:textId="3A657DA2" w:rsidR="0068632C" w:rsidRPr="000B0D97" w:rsidRDefault="0068632C" w:rsidP="009461B4">
      <w:pPr>
        <w:tabs>
          <w:tab w:val="left" w:pos="3375"/>
        </w:tabs>
        <w:spacing w:line="240" w:lineRule="exact"/>
        <w:ind w:left="660" w:hangingChars="300" w:hanging="660"/>
        <w:rPr>
          <w:sz w:val="22"/>
          <w:szCs w:val="22"/>
        </w:rPr>
      </w:pPr>
      <w:r w:rsidRPr="000B0D97">
        <w:rPr>
          <w:rFonts w:hint="eastAsia"/>
          <w:sz w:val="22"/>
          <w:szCs w:val="22"/>
        </w:rPr>
        <w:t>第５条　利用者から収受する運賃・料金については別紙（運賃・料金表）のとおりとし、乙はそれ以外の負担を利用者に求めてはならない。</w:t>
      </w:r>
    </w:p>
    <w:p w14:paraId="3C92F528" w14:textId="6291887D" w:rsidR="0068632C" w:rsidRPr="000B0D97" w:rsidRDefault="0068632C" w:rsidP="009461B4">
      <w:pPr>
        <w:tabs>
          <w:tab w:val="left" w:pos="3375"/>
        </w:tabs>
        <w:spacing w:line="240" w:lineRule="exact"/>
        <w:rPr>
          <w:sz w:val="22"/>
          <w:szCs w:val="22"/>
        </w:rPr>
      </w:pPr>
      <w:r w:rsidRPr="000B0D97">
        <w:rPr>
          <w:rFonts w:hint="eastAsia"/>
          <w:sz w:val="22"/>
          <w:szCs w:val="22"/>
        </w:rPr>
        <w:t>（協議事項）</w:t>
      </w:r>
    </w:p>
    <w:p w14:paraId="147AF7E1" w14:textId="02B77E27" w:rsidR="0068632C" w:rsidRPr="000B0D97" w:rsidRDefault="0068632C" w:rsidP="009461B4">
      <w:pPr>
        <w:tabs>
          <w:tab w:val="left" w:pos="3375"/>
        </w:tabs>
        <w:spacing w:line="240" w:lineRule="exact"/>
        <w:ind w:left="660" w:hangingChars="300" w:hanging="660"/>
        <w:rPr>
          <w:sz w:val="22"/>
          <w:szCs w:val="22"/>
        </w:rPr>
      </w:pPr>
      <w:r w:rsidRPr="000B0D97">
        <w:rPr>
          <w:rFonts w:hint="eastAsia"/>
          <w:sz w:val="22"/>
          <w:szCs w:val="22"/>
        </w:rPr>
        <w:t>第６条　この契約に定めのない事項、</w:t>
      </w:r>
      <w:r w:rsidR="00C50C08">
        <w:rPr>
          <w:rFonts w:hint="eastAsia"/>
          <w:sz w:val="22"/>
          <w:szCs w:val="22"/>
        </w:rPr>
        <w:t>又は</w:t>
      </w:r>
      <w:r w:rsidRPr="000B0D97">
        <w:rPr>
          <w:rFonts w:hint="eastAsia"/>
          <w:sz w:val="22"/>
          <w:szCs w:val="22"/>
        </w:rPr>
        <w:t>この契約の各条項の解釈について疑義を生じたときは、甲乙誠意をもって協議し解決するものとする。</w:t>
      </w:r>
    </w:p>
    <w:p w14:paraId="4C842D1B" w14:textId="59E34928" w:rsidR="0068632C" w:rsidRPr="000B0D97" w:rsidRDefault="0068632C" w:rsidP="009461B4">
      <w:pPr>
        <w:tabs>
          <w:tab w:val="left" w:pos="3375"/>
        </w:tabs>
        <w:spacing w:line="240" w:lineRule="exact"/>
        <w:rPr>
          <w:sz w:val="22"/>
          <w:szCs w:val="22"/>
        </w:rPr>
      </w:pPr>
      <w:r w:rsidRPr="000B0D97">
        <w:rPr>
          <w:rFonts w:hint="eastAsia"/>
          <w:sz w:val="22"/>
          <w:szCs w:val="22"/>
        </w:rPr>
        <w:t>（契約の効力）</w:t>
      </w:r>
    </w:p>
    <w:p w14:paraId="555EC554" w14:textId="2A1D8A78" w:rsidR="0068632C" w:rsidRPr="000B0D97" w:rsidRDefault="0068632C" w:rsidP="009461B4">
      <w:pPr>
        <w:tabs>
          <w:tab w:val="left" w:pos="3375"/>
        </w:tabs>
        <w:spacing w:line="240" w:lineRule="exact"/>
        <w:ind w:left="660" w:hangingChars="300" w:hanging="660"/>
        <w:rPr>
          <w:sz w:val="22"/>
          <w:szCs w:val="22"/>
        </w:rPr>
      </w:pPr>
      <w:r w:rsidRPr="000B0D97">
        <w:rPr>
          <w:rFonts w:hint="eastAsia"/>
          <w:sz w:val="22"/>
          <w:szCs w:val="22"/>
        </w:rPr>
        <w:t>第７条　この契約は、有償運送の許可期間において効力を有するものとする。但し、乙が甲の指揮下で訪問介護サービス等を行うことを廃止した場合はその時点をもって効力を失うものとする。</w:t>
      </w:r>
    </w:p>
    <w:p w14:paraId="5C86EB93" w14:textId="77777777" w:rsidR="0068632C" w:rsidRPr="000B0D97" w:rsidRDefault="0068632C" w:rsidP="009461B4">
      <w:pPr>
        <w:tabs>
          <w:tab w:val="left" w:pos="3375"/>
        </w:tabs>
        <w:spacing w:line="240" w:lineRule="exact"/>
        <w:rPr>
          <w:sz w:val="22"/>
          <w:szCs w:val="22"/>
        </w:rPr>
      </w:pPr>
    </w:p>
    <w:p w14:paraId="14A1BFDA" w14:textId="2FC5088D" w:rsidR="0068632C" w:rsidRPr="000B0D97" w:rsidRDefault="0068632C" w:rsidP="009461B4">
      <w:pPr>
        <w:tabs>
          <w:tab w:val="left" w:pos="3375"/>
        </w:tabs>
        <w:spacing w:line="240" w:lineRule="exact"/>
        <w:rPr>
          <w:sz w:val="22"/>
          <w:szCs w:val="22"/>
        </w:rPr>
      </w:pPr>
      <w:r w:rsidRPr="000B0D97">
        <w:rPr>
          <w:rFonts w:hint="eastAsia"/>
          <w:sz w:val="22"/>
          <w:szCs w:val="22"/>
        </w:rPr>
        <w:t>以上、この契約締結の証として本通２通を作成し、甲乙各自１通を保有する。</w:t>
      </w:r>
    </w:p>
    <w:p w14:paraId="72A6B77B" w14:textId="77777777" w:rsidR="000B0D97" w:rsidRDefault="000B0D97" w:rsidP="009461B4">
      <w:pPr>
        <w:tabs>
          <w:tab w:val="left" w:pos="3375"/>
        </w:tabs>
        <w:spacing w:line="180" w:lineRule="atLeast"/>
        <w:ind w:firstLineChars="100" w:firstLine="220"/>
        <w:rPr>
          <w:sz w:val="22"/>
          <w:szCs w:val="22"/>
        </w:rPr>
      </w:pPr>
    </w:p>
    <w:p w14:paraId="3F6503E0" w14:textId="77777777" w:rsidR="000B0D97" w:rsidRPr="000B0D97" w:rsidRDefault="000B0D97" w:rsidP="009461B4">
      <w:pPr>
        <w:tabs>
          <w:tab w:val="left" w:pos="3375"/>
        </w:tabs>
        <w:spacing w:line="180" w:lineRule="atLeast"/>
        <w:ind w:firstLineChars="100" w:firstLine="220"/>
        <w:rPr>
          <w:sz w:val="22"/>
          <w:szCs w:val="22"/>
        </w:rPr>
      </w:pPr>
    </w:p>
    <w:p w14:paraId="61143329" w14:textId="53F12332" w:rsidR="009461B4" w:rsidRPr="000B0D97" w:rsidRDefault="009461B4" w:rsidP="009461B4">
      <w:pPr>
        <w:tabs>
          <w:tab w:val="left" w:pos="3375"/>
        </w:tabs>
        <w:spacing w:line="180" w:lineRule="atLeast"/>
        <w:ind w:firstLineChars="100" w:firstLine="220"/>
        <w:rPr>
          <w:sz w:val="22"/>
          <w:szCs w:val="22"/>
        </w:rPr>
      </w:pPr>
      <w:r w:rsidRPr="000B0D97">
        <w:rPr>
          <w:rFonts w:hint="eastAsia"/>
          <w:sz w:val="22"/>
          <w:szCs w:val="22"/>
        </w:rPr>
        <w:t>令和　　年　　月　　日</w:t>
      </w:r>
    </w:p>
    <w:p w14:paraId="1FCD2B1A" w14:textId="18C35EDA" w:rsidR="009461B4" w:rsidRPr="000B0D97" w:rsidRDefault="000B0D97" w:rsidP="000B0D97">
      <w:pPr>
        <w:tabs>
          <w:tab w:val="left" w:pos="3375"/>
        </w:tabs>
        <w:ind w:firstLineChars="1600" w:firstLine="3520"/>
        <w:rPr>
          <w:sz w:val="22"/>
          <w:szCs w:val="22"/>
        </w:rPr>
      </w:pPr>
      <w:r>
        <w:rPr>
          <w:rFonts w:hint="eastAsia"/>
          <w:sz w:val="22"/>
          <w:szCs w:val="22"/>
        </w:rPr>
        <w:t>（</w:t>
      </w:r>
      <w:r w:rsidR="009461B4" w:rsidRPr="000B0D97">
        <w:rPr>
          <w:rFonts w:hint="eastAsia"/>
          <w:sz w:val="22"/>
          <w:szCs w:val="22"/>
        </w:rPr>
        <w:t>甲</w:t>
      </w:r>
      <w:r w:rsidRPr="000B0D97">
        <w:rPr>
          <w:rFonts w:hint="eastAsia"/>
          <w:sz w:val="22"/>
          <w:szCs w:val="22"/>
        </w:rPr>
        <w:t>）</w:t>
      </w:r>
      <w:r w:rsidR="009461B4" w:rsidRPr="000B0D97">
        <w:rPr>
          <w:rFonts w:hint="eastAsia"/>
          <w:sz w:val="22"/>
          <w:szCs w:val="22"/>
        </w:rPr>
        <w:t xml:space="preserve">　住　　所</w:t>
      </w:r>
    </w:p>
    <w:p w14:paraId="25BBEC57" w14:textId="0360EBAA" w:rsidR="009461B4" w:rsidRPr="000B0D97" w:rsidRDefault="009461B4" w:rsidP="0068632C">
      <w:pPr>
        <w:tabs>
          <w:tab w:val="left" w:pos="3375"/>
        </w:tabs>
        <w:rPr>
          <w:sz w:val="22"/>
          <w:szCs w:val="22"/>
        </w:rPr>
      </w:pPr>
      <w:r w:rsidRPr="000B0D97">
        <w:rPr>
          <w:rFonts w:hint="eastAsia"/>
          <w:sz w:val="22"/>
          <w:szCs w:val="22"/>
        </w:rPr>
        <w:t xml:space="preserve">　　　　　　　　　　　　　　　　</w:t>
      </w:r>
      <w:r w:rsidR="000B0D97">
        <w:rPr>
          <w:rFonts w:hint="eastAsia"/>
          <w:sz w:val="22"/>
          <w:szCs w:val="22"/>
        </w:rPr>
        <w:t xml:space="preserve">　</w:t>
      </w:r>
      <w:r w:rsidRPr="000B0D97">
        <w:rPr>
          <w:rFonts w:hint="eastAsia"/>
          <w:sz w:val="22"/>
          <w:szCs w:val="22"/>
        </w:rPr>
        <w:t xml:space="preserve">　　　　名　称</w:t>
      </w:r>
    </w:p>
    <w:p w14:paraId="40212716" w14:textId="06ECF4A6" w:rsidR="009461B4" w:rsidRPr="000B0D97" w:rsidRDefault="009461B4" w:rsidP="0068632C">
      <w:pPr>
        <w:tabs>
          <w:tab w:val="left" w:pos="3375"/>
        </w:tabs>
        <w:rPr>
          <w:sz w:val="22"/>
          <w:szCs w:val="22"/>
        </w:rPr>
      </w:pPr>
      <w:r w:rsidRPr="000B0D97">
        <w:rPr>
          <w:rFonts w:hint="eastAsia"/>
          <w:sz w:val="22"/>
          <w:szCs w:val="22"/>
        </w:rPr>
        <w:t xml:space="preserve">　　　　　　　　　　　　　　　　　　　　　代表者名　　　　　　　　　　　　</w:t>
      </w:r>
    </w:p>
    <w:p w14:paraId="751F4A91" w14:textId="77777777" w:rsidR="009461B4" w:rsidRPr="000B0D97" w:rsidRDefault="009461B4" w:rsidP="0068632C">
      <w:pPr>
        <w:tabs>
          <w:tab w:val="left" w:pos="3375"/>
        </w:tabs>
        <w:rPr>
          <w:sz w:val="22"/>
          <w:szCs w:val="22"/>
        </w:rPr>
      </w:pPr>
    </w:p>
    <w:p w14:paraId="617BEE00" w14:textId="5046CB3A" w:rsidR="009461B4" w:rsidRPr="000B0D97" w:rsidRDefault="000B0D97" w:rsidP="000B0D97">
      <w:pPr>
        <w:tabs>
          <w:tab w:val="left" w:pos="3375"/>
        </w:tabs>
        <w:ind w:firstLineChars="1600" w:firstLine="3520"/>
        <w:rPr>
          <w:sz w:val="22"/>
          <w:szCs w:val="22"/>
        </w:rPr>
      </w:pPr>
      <w:r w:rsidRPr="000B0D97">
        <w:rPr>
          <w:rFonts w:hint="eastAsia"/>
          <w:sz w:val="22"/>
          <w:szCs w:val="22"/>
        </w:rPr>
        <w:t>（乙）</w:t>
      </w:r>
      <w:r w:rsidR="009461B4" w:rsidRPr="000B0D97">
        <w:rPr>
          <w:rFonts w:hint="eastAsia"/>
          <w:sz w:val="22"/>
          <w:szCs w:val="22"/>
        </w:rPr>
        <w:t xml:space="preserve">　住　　所</w:t>
      </w:r>
    </w:p>
    <w:p w14:paraId="1DB3477F" w14:textId="4B723B3A" w:rsidR="009461B4" w:rsidRPr="000B0D97" w:rsidRDefault="009461B4" w:rsidP="0068632C">
      <w:pPr>
        <w:tabs>
          <w:tab w:val="left" w:pos="3375"/>
        </w:tabs>
        <w:rPr>
          <w:sz w:val="22"/>
          <w:szCs w:val="22"/>
        </w:rPr>
      </w:pPr>
      <w:r w:rsidRPr="000B0D97">
        <w:rPr>
          <w:rFonts w:hint="eastAsia"/>
          <w:sz w:val="22"/>
          <w:szCs w:val="22"/>
        </w:rPr>
        <w:t xml:space="preserve">　　　　　　　　　　　　　　　　　　　　　氏　名　　　　　　　　　　　　　</w:t>
      </w:r>
    </w:p>
    <w:sectPr w:rsidR="009461B4" w:rsidRPr="000B0D97" w:rsidSect="009461B4">
      <w:headerReference w:type="default" r:id="rId6"/>
      <w:pgSz w:w="11906" w:h="16838" w:code="9"/>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00DD" w14:textId="77777777" w:rsidR="00A65340" w:rsidRDefault="00A65340">
      <w:r>
        <w:separator/>
      </w:r>
    </w:p>
  </w:endnote>
  <w:endnote w:type="continuationSeparator" w:id="0">
    <w:p w14:paraId="7A086161" w14:textId="77777777" w:rsidR="00A65340" w:rsidRDefault="00A6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164C" w14:textId="77777777" w:rsidR="00A65340" w:rsidRDefault="00A65340">
      <w:r>
        <w:separator/>
      </w:r>
    </w:p>
  </w:footnote>
  <w:footnote w:type="continuationSeparator" w:id="0">
    <w:p w14:paraId="16BBCE4D" w14:textId="77777777" w:rsidR="00A65340" w:rsidRDefault="00A6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8309" w14:textId="3E9C1FAA"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2C"/>
    <w:rsid w:val="000B0D97"/>
    <w:rsid w:val="001518DB"/>
    <w:rsid w:val="001C354D"/>
    <w:rsid w:val="001F6907"/>
    <w:rsid w:val="003B25DA"/>
    <w:rsid w:val="004011AE"/>
    <w:rsid w:val="0046173D"/>
    <w:rsid w:val="00505CEC"/>
    <w:rsid w:val="00566F19"/>
    <w:rsid w:val="005677E2"/>
    <w:rsid w:val="0061525F"/>
    <w:rsid w:val="00662917"/>
    <w:rsid w:val="0068632C"/>
    <w:rsid w:val="00697541"/>
    <w:rsid w:val="007125D6"/>
    <w:rsid w:val="0077465F"/>
    <w:rsid w:val="007B5A88"/>
    <w:rsid w:val="00810A58"/>
    <w:rsid w:val="008636EE"/>
    <w:rsid w:val="008B4C07"/>
    <w:rsid w:val="00941339"/>
    <w:rsid w:val="009461B4"/>
    <w:rsid w:val="009F5FA1"/>
    <w:rsid w:val="00A65340"/>
    <w:rsid w:val="00B15CCE"/>
    <w:rsid w:val="00C25B2C"/>
    <w:rsid w:val="00C50C08"/>
    <w:rsid w:val="00CF0123"/>
    <w:rsid w:val="00D61DB0"/>
    <w:rsid w:val="00E12FE8"/>
    <w:rsid w:val="00F5521A"/>
    <w:rsid w:val="0929A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30A01"/>
  <w15:chartTrackingRefBased/>
  <w15:docId w15:val="{52FB00D2-25CA-4660-93BA-E5F7EEE0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159</Words>
  <Characters>911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