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BF34" w14:textId="77777777" w:rsidR="00FB3627" w:rsidRPr="00B31A10" w:rsidRDefault="004E68CB" w:rsidP="004E68CB">
      <w:pPr>
        <w:spacing w:line="0" w:lineRule="atLeast"/>
        <w:rPr>
          <w:rFonts w:hint="eastAsia"/>
          <w:b/>
          <w:sz w:val="40"/>
          <w:szCs w:val="40"/>
        </w:rPr>
      </w:pPr>
      <w:r w:rsidRPr="00652420">
        <w:rPr>
          <w:rFonts w:hint="eastAsia"/>
          <w:b/>
          <w:sz w:val="40"/>
          <w:szCs w:val="40"/>
        </w:rPr>
        <w:t>旅客の禁止行為等</w:t>
      </w:r>
    </w:p>
    <w:p w14:paraId="37C42939" w14:textId="77777777" w:rsidR="004E68CB" w:rsidRDefault="00CB49BD" w:rsidP="004E68CB">
      <w:pPr>
        <w:spacing w:line="0" w:lineRule="atLeast"/>
        <w:rPr>
          <w:rFonts w:hint="eastAsia"/>
        </w:rPr>
      </w:pPr>
      <w:r>
        <w:rPr>
          <w:rFonts w:hint="eastAsia"/>
        </w:rPr>
        <w:t xml:space="preserve">　一　旅客は、次に掲げる行為をしてはいけません。</w:t>
      </w:r>
    </w:p>
    <w:p w14:paraId="7B6E48CB" w14:textId="77777777" w:rsidR="006C6AFD" w:rsidRDefault="00CB49BD" w:rsidP="004E68CB">
      <w:pPr>
        <w:spacing w:line="0" w:lineRule="atLeast"/>
        <w:rPr>
          <w:rFonts w:hint="eastAsia"/>
        </w:rPr>
      </w:pPr>
      <w:r>
        <w:rPr>
          <w:rFonts w:hint="eastAsia"/>
        </w:rPr>
        <w:t xml:space="preserve">　　　①</w:t>
      </w:r>
      <w:r w:rsidR="00B00668">
        <w:rPr>
          <w:rFonts w:hint="eastAsia"/>
        </w:rPr>
        <w:t>みだりに船舶の操舵設備その他の運航のための設備</w:t>
      </w:r>
      <w:r w:rsidR="006C6AFD">
        <w:rPr>
          <w:rFonts w:hint="eastAsia"/>
        </w:rPr>
        <w:t>又は船舶に係る</w:t>
      </w:r>
    </w:p>
    <w:p w14:paraId="50EB92D3" w14:textId="77777777" w:rsidR="004E68CB" w:rsidRDefault="006C6AFD" w:rsidP="006C6AFD">
      <w:pPr>
        <w:spacing w:line="0" w:lineRule="atLeast"/>
        <w:ind w:firstLineChars="400" w:firstLine="1008"/>
        <w:rPr>
          <w:rFonts w:hint="eastAsia"/>
        </w:rPr>
      </w:pPr>
      <w:r>
        <w:t>旅客乗降用可動施設</w:t>
      </w:r>
      <w:r w:rsidR="00B00668">
        <w:rPr>
          <w:rFonts w:hint="eastAsia"/>
        </w:rPr>
        <w:t>を操作すること。</w:t>
      </w:r>
    </w:p>
    <w:p w14:paraId="786C84E3" w14:textId="77777777" w:rsidR="004E68CB" w:rsidRDefault="004E68CB" w:rsidP="004E68CB">
      <w:pPr>
        <w:spacing w:line="0" w:lineRule="atLeast"/>
        <w:rPr>
          <w:rFonts w:hint="eastAsia"/>
        </w:rPr>
      </w:pPr>
    </w:p>
    <w:p w14:paraId="7632E94E" w14:textId="77777777" w:rsidR="004E68CB" w:rsidRDefault="00CB49BD" w:rsidP="004E68CB">
      <w:pPr>
        <w:spacing w:line="0" w:lineRule="atLeast"/>
        <w:rPr>
          <w:rFonts w:hint="eastAsia"/>
        </w:rPr>
      </w:pPr>
      <w:r>
        <w:rPr>
          <w:rFonts w:hint="eastAsia"/>
        </w:rPr>
        <w:t xml:space="preserve">　　　②</w:t>
      </w:r>
      <w:r w:rsidR="00B00668">
        <w:rPr>
          <w:rFonts w:hint="eastAsia"/>
        </w:rPr>
        <w:t>みだりに船舶内の立入りを禁止された場所に立</w:t>
      </w:r>
      <w:r w:rsidR="00B31A10">
        <w:rPr>
          <w:rFonts w:hint="eastAsia"/>
        </w:rPr>
        <w:t>ち</w:t>
      </w:r>
      <w:r w:rsidR="00B00668">
        <w:rPr>
          <w:rFonts w:hint="eastAsia"/>
        </w:rPr>
        <w:t>入ること。</w:t>
      </w:r>
    </w:p>
    <w:p w14:paraId="1A2D4475" w14:textId="77777777" w:rsidR="004E68CB" w:rsidRDefault="004E68CB" w:rsidP="004E68CB">
      <w:pPr>
        <w:spacing w:line="0" w:lineRule="atLeast"/>
        <w:rPr>
          <w:rFonts w:hint="eastAsia"/>
        </w:rPr>
      </w:pPr>
    </w:p>
    <w:p w14:paraId="55A7FE5D" w14:textId="77777777" w:rsidR="004E68CB" w:rsidRDefault="00CB49BD" w:rsidP="004E68CB">
      <w:pPr>
        <w:spacing w:line="0" w:lineRule="atLeast"/>
        <w:rPr>
          <w:rFonts w:hint="eastAsia"/>
        </w:rPr>
      </w:pPr>
      <w:r>
        <w:rPr>
          <w:rFonts w:hint="eastAsia"/>
        </w:rPr>
        <w:t xml:space="preserve">　　　③</w:t>
      </w:r>
      <w:r w:rsidR="00B00668">
        <w:rPr>
          <w:rFonts w:hint="eastAsia"/>
        </w:rPr>
        <w:t>船舶内の喫煙を禁止された場所において喫煙すること。</w:t>
      </w:r>
    </w:p>
    <w:p w14:paraId="28D62907" w14:textId="77777777" w:rsidR="004E68CB" w:rsidRDefault="004E68CB" w:rsidP="004E68CB">
      <w:pPr>
        <w:spacing w:line="0" w:lineRule="atLeast"/>
        <w:rPr>
          <w:rFonts w:hint="eastAsia"/>
        </w:rPr>
      </w:pPr>
    </w:p>
    <w:p w14:paraId="3AF0B2F5" w14:textId="77777777" w:rsidR="004E68CB" w:rsidRDefault="00CB49BD" w:rsidP="00575885">
      <w:pPr>
        <w:spacing w:line="0" w:lineRule="atLeast"/>
        <w:ind w:left="1008" w:hangingChars="400" w:hanging="1008"/>
        <w:rPr>
          <w:rFonts w:hint="eastAsia"/>
        </w:rPr>
      </w:pPr>
      <w:r>
        <w:rPr>
          <w:rFonts w:hint="eastAsia"/>
        </w:rPr>
        <w:t xml:space="preserve">　　　④</w:t>
      </w:r>
      <w:r w:rsidR="00B00668">
        <w:rPr>
          <w:rFonts w:hint="eastAsia"/>
        </w:rPr>
        <w:t>みだりに消火器、非常用警報装置、救命胴衣その他の非常の際に使用</w:t>
      </w:r>
      <w:r w:rsidR="00575885">
        <w:rPr>
          <w:rFonts w:hint="eastAsia"/>
        </w:rPr>
        <w:t>すべき装置又は器具を操作し、又は移動すること。</w:t>
      </w:r>
    </w:p>
    <w:p w14:paraId="3F0E2A6F" w14:textId="77777777" w:rsidR="004E68CB" w:rsidRDefault="006C6AFD" w:rsidP="004E68CB">
      <w:pPr>
        <w:spacing w:line="0" w:lineRule="atLeast"/>
      </w:pPr>
      <w:r>
        <w:rPr>
          <w:rFonts w:hint="eastAsia"/>
        </w:rPr>
        <w:t xml:space="preserve">　　　　</w:t>
      </w:r>
    </w:p>
    <w:p w14:paraId="1D7EBE77" w14:textId="77777777" w:rsidR="006C6AFD" w:rsidRDefault="006C6AFD" w:rsidP="00652420">
      <w:pPr>
        <w:spacing w:line="0" w:lineRule="atLeast"/>
      </w:pPr>
      <w:r>
        <w:t xml:space="preserve">　　　</w:t>
      </w:r>
      <w:r w:rsidR="00B31A10">
        <w:rPr>
          <w:rFonts w:hint="eastAsia"/>
        </w:rPr>
        <w:t>⑤みだりに自動車その他の貨物の積</w:t>
      </w:r>
      <w:r>
        <w:rPr>
          <w:rFonts w:hint="eastAsia"/>
        </w:rPr>
        <w:t>付けのための装置又は器具を操作し、又</w:t>
      </w:r>
    </w:p>
    <w:p w14:paraId="225DA26A" w14:textId="77777777" w:rsidR="006C6AFD" w:rsidRDefault="006C6AFD" w:rsidP="00652420">
      <w:pPr>
        <w:spacing w:line="0" w:lineRule="atLeast"/>
        <w:rPr>
          <w:rFonts w:hint="eastAsia"/>
        </w:rPr>
      </w:pPr>
      <w:r>
        <w:t xml:space="preserve">　　　　</w:t>
      </w:r>
      <w:r>
        <w:rPr>
          <w:rFonts w:hint="eastAsia"/>
        </w:rPr>
        <w:t>は移動すること。</w:t>
      </w:r>
    </w:p>
    <w:p w14:paraId="7D2C8569" w14:textId="77777777" w:rsidR="00652420" w:rsidRDefault="006C6AFD" w:rsidP="00575885">
      <w:pPr>
        <w:spacing w:line="0" w:lineRule="atLeast"/>
        <w:ind w:left="1008" w:hangingChars="400" w:hanging="1008"/>
      </w:pPr>
      <w:r>
        <w:rPr>
          <w:rFonts w:hint="eastAsia"/>
        </w:rPr>
        <w:t xml:space="preserve">　　　</w:t>
      </w:r>
    </w:p>
    <w:p w14:paraId="3007033C" w14:textId="77777777" w:rsidR="004E68CB" w:rsidRDefault="006C6AFD" w:rsidP="00652420">
      <w:pPr>
        <w:spacing w:line="0" w:lineRule="atLeast"/>
        <w:ind w:leftChars="300" w:left="1008" w:hangingChars="100" w:hanging="252"/>
        <w:rPr>
          <w:rFonts w:hint="eastAsia"/>
        </w:rPr>
      </w:pPr>
      <w:r>
        <w:rPr>
          <w:rFonts w:hint="eastAsia"/>
        </w:rPr>
        <w:t>⑥</w:t>
      </w:r>
      <w:r w:rsidR="00575885">
        <w:rPr>
          <w:rFonts w:hint="eastAsia"/>
        </w:rPr>
        <w:t>みだりに</w:t>
      </w:r>
      <w:r>
        <w:rPr>
          <w:rFonts w:hint="eastAsia"/>
        </w:rPr>
        <w:t>タラップ、遮断機その他乗船者若しくは自動車の乗下船又は転落防止のための設備を操作し、又は移動すること</w:t>
      </w:r>
      <w:r w:rsidR="00575885">
        <w:rPr>
          <w:rFonts w:hint="eastAsia"/>
        </w:rPr>
        <w:t>。</w:t>
      </w:r>
    </w:p>
    <w:p w14:paraId="1813D277" w14:textId="77777777" w:rsidR="004E68CB" w:rsidRDefault="004E68CB" w:rsidP="004E68CB">
      <w:pPr>
        <w:spacing w:line="0" w:lineRule="atLeast"/>
        <w:rPr>
          <w:rFonts w:hint="eastAsia"/>
        </w:rPr>
      </w:pPr>
    </w:p>
    <w:p w14:paraId="4B7DE583" w14:textId="77777777" w:rsidR="004E68CB" w:rsidRDefault="006C6AFD" w:rsidP="00575885">
      <w:pPr>
        <w:spacing w:line="0" w:lineRule="atLeast"/>
        <w:ind w:left="1008" w:hangingChars="400" w:hanging="1008"/>
        <w:rPr>
          <w:rFonts w:hint="eastAsia"/>
        </w:rPr>
      </w:pPr>
      <w:r>
        <w:rPr>
          <w:rFonts w:hint="eastAsia"/>
        </w:rPr>
        <w:t xml:space="preserve">　　　⑦みだりに乗船者又は自動車の乗下船の方法を示す標識その他乗船者の安全のために掲げられた標識又は掲示物を損傷し、又は移動すること</w:t>
      </w:r>
      <w:r w:rsidR="00575885">
        <w:rPr>
          <w:rFonts w:hint="eastAsia"/>
        </w:rPr>
        <w:t>。</w:t>
      </w:r>
    </w:p>
    <w:p w14:paraId="37DABAF7" w14:textId="77777777" w:rsidR="004E68CB" w:rsidRDefault="004E68CB" w:rsidP="004E68CB">
      <w:pPr>
        <w:spacing w:line="0" w:lineRule="atLeast"/>
        <w:rPr>
          <w:rFonts w:hint="eastAsia"/>
        </w:rPr>
      </w:pPr>
    </w:p>
    <w:p w14:paraId="5D43708B" w14:textId="77777777" w:rsidR="004E68CB" w:rsidRPr="00652420" w:rsidRDefault="00652420" w:rsidP="00652420">
      <w:pPr>
        <w:spacing w:line="0" w:lineRule="atLeast"/>
        <w:ind w:left="1008" w:hangingChars="400" w:hanging="1008"/>
        <w:rPr>
          <w:rFonts w:hint="eastAsia"/>
        </w:rPr>
      </w:pPr>
      <w:r>
        <w:rPr>
          <w:rFonts w:hint="eastAsia"/>
        </w:rPr>
        <w:t xml:space="preserve">　　　⑧</w:t>
      </w:r>
      <w:r w:rsidR="00575885">
        <w:rPr>
          <w:rFonts w:hint="eastAsia"/>
        </w:rPr>
        <w:t>石</w:t>
      </w:r>
      <w:r>
        <w:rPr>
          <w:rFonts w:hint="eastAsia"/>
        </w:rPr>
        <w:t>、ガラスびん、金属片その他船舶又は船舶上の人若しくは積載物を損傷するおそれのある物件を船舶に向かつて</w:t>
      </w:r>
      <w:r w:rsidR="00575885">
        <w:rPr>
          <w:rFonts w:hint="eastAsia"/>
        </w:rPr>
        <w:t>投げ、又は発射すること。</w:t>
      </w:r>
    </w:p>
    <w:p w14:paraId="7F416407" w14:textId="77777777" w:rsidR="00B31A10" w:rsidRDefault="00652420" w:rsidP="004E68CB">
      <w:pPr>
        <w:spacing w:line="0" w:lineRule="atLeast"/>
      </w:pPr>
      <w:r>
        <w:rPr>
          <w:rFonts w:hint="eastAsia"/>
        </w:rPr>
        <w:t xml:space="preserve">　　　</w:t>
      </w:r>
    </w:p>
    <w:p w14:paraId="0AA75117" w14:textId="77777777" w:rsidR="00CB49BD" w:rsidRDefault="00652420" w:rsidP="00B31A10">
      <w:pPr>
        <w:spacing w:line="0" w:lineRule="atLeast"/>
        <w:ind w:firstLineChars="300" w:firstLine="756"/>
        <w:rPr>
          <w:rFonts w:hint="eastAsia"/>
        </w:rPr>
      </w:pPr>
      <w:r>
        <w:rPr>
          <w:rFonts w:hint="eastAsia"/>
        </w:rPr>
        <w:t>⑨</w:t>
      </w:r>
      <w:r w:rsidR="00575885">
        <w:rPr>
          <w:rFonts w:hint="eastAsia"/>
        </w:rPr>
        <w:t>海中投棄を禁止された物品を船舶から海中に投棄すること。</w:t>
      </w:r>
    </w:p>
    <w:p w14:paraId="4FDE8C3D" w14:textId="77777777" w:rsidR="00CB49BD" w:rsidRPr="00652420" w:rsidRDefault="00CB49BD" w:rsidP="004E68CB">
      <w:pPr>
        <w:spacing w:line="0" w:lineRule="atLeast"/>
        <w:rPr>
          <w:rFonts w:hint="eastAsia"/>
        </w:rPr>
      </w:pPr>
    </w:p>
    <w:p w14:paraId="27B6D26F" w14:textId="77777777" w:rsidR="00652420" w:rsidRDefault="00652420" w:rsidP="004E68CB">
      <w:pPr>
        <w:spacing w:line="0" w:lineRule="atLeast"/>
      </w:pPr>
      <w:r>
        <w:rPr>
          <w:rFonts w:hint="eastAsia"/>
        </w:rPr>
        <w:t xml:space="preserve">　　　⑩船員等の職務の執行を妨げる行為をすること。</w:t>
      </w:r>
    </w:p>
    <w:p w14:paraId="2BB3B0BC" w14:textId="77777777" w:rsidR="00B31A10" w:rsidRDefault="00B31A10" w:rsidP="00652420">
      <w:pPr>
        <w:spacing w:line="0" w:lineRule="atLeast"/>
        <w:ind w:firstLineChars="300" w:firstLine="756"/>
      </w:pPr>
    </w:p>
    <w:p w14:paraId="278FEFEB" w14:textId="77777777" w:rsidR="00CB49BD" w:rsidRDefault="00652420" w:rsidP="00652420">
      <w:pPr>
        <w:spacing w:line="0" w:lineRule="atLeast"/>
        <w:ind w:firstLineChars="300" w:firstLine="756"/>
        <w:rPr>
          <w:rFonts w:hint="eastAsia"/>
        </w:rPr>
      </w:pPr>
      <w:r>
        <w:rPr>
          <w:rFonts w:hint="eastAsia"/>
        </w:rPr>
        <w:t>⑪</w:t>
      </w:r>
      <w:r w:rsidR="00575885">
        <w:rPr>
          <w:rFonts w:hint="eastAsia"/>
        </w:rPr>
        <w:t>他の乗船者に不快感を与え、又は迷惑をかけること。</w:t>
      </w:r>
    </w:p>
    <w:p w14:paraId="57F3D91F" w14:textId="77777777" w:rsidR="00CB49BD" w:rsidRDefault="00CB49BD" w:rsidP="004E68CB">
      <w:pPr>
        <w:spacing w:line="0" w:lineRule="atLeast"/>
        <w:rPr>
          <w:rFonts w:hint="eastAsia"/>
        </w:rPr>
      </w:pPr>
    </w:p>
    <w:p w14:paraId="40DD506E" w14:textId="77777777" w:rsidR="00CB49BD" w:rsidRPr="00652420" w:rsidRDefault="00652420" w:rsidP="004E68CB">
      <w:pPr>
        <w:spacing w:line="0" w:lineRule="atLeast"/>
        <w:rPr>
          <w:rFonts w:hint="eastAsia"/>
        </w:rPr>
      </w:pPr>
      <w:r>
        <w:rPr>
          <w:rFonts w:hint="eastAsia"/>
        </w:rPr>
        <w:t xml:space="preserve">　　　⑫</w:t>
      </w:r>
      <w:r w:rsidR="00575885">
        <w:rPr>
          <w:rFonts w:hint="eastAsia"/>
        </w:rPr>
        <w:t>船内の</w:t>
      </w:r>
      <w:r w:rsidR="00FB3627">
        <w:rPr>
          <w:rFonts w:hint="eastAsia"/>
        </w:rPr>
        <w:t>秩序若しくは風紀を乱し、又は衛生に害のある行為をすること。</w:t>
      </w:r>
    </w:p>
    <w:p w14:paraId="05636175" w14:textId="77777777" w:rsidR="00CB49BD" w:rsidRDefault="00CB49BD" w:rsidP="004E68CB">
      <w:pPr>
        <w:spacing w:line="0" w:lineRule="atLeast"/>
        <w:rPr>
          <w:rFonts w:hint="eastAsia"/>
        </w:rPr>
      </w:pPr>
    </w:p>
    <w:p w14:paraId="509E82A5" w14:textId="77777777" w:rsidR="00CB49BD" w:rsidRDefault="00CB49BD" w:rsidP="002F1094">
      <w:pPr>
        <w:spacing w:line="0" w:lineRule="atLeast"/>
        <w:ind w:left="504" w:hangingChars="200" w:hanging="504"/>
        <w:rPr>
          <w:rFonts w:hint="eastAsia"/>
        </w:rPr>
      </w:pPr>
      <w:r>
        <w:rPr>
          <w:rFonts w:hint="eastAsia"/>
        </w:rPr>
        <w:t xml:space="preserve">　二</w:t>
      </w:r>
      <w:r w:rsidR="00652420">
        <w:rPr>
          <w:rFonts w:hint="eastAsia"/>
        </w:rPr>
        <w:t xml:space="preserve">　旅客は、乗下船その他船内における行動に関し、船員等</w:t>
      </w:r>
      <w:r>
        <w:rPr>
          <w:rFonts w:hint="eastAsia"/>
        </w:rPr>
        <w:t>が輸送の安全確保と船内秩序の維持のために行う職務上の指示に従わなければ</w:t>
      </w:r>
      <w:r w:rsidR="00A16A75">
        <w:rPr>
          <w:rFonts w:hint="eastAsia"/>
        </w:rPr>
        <w:t>なりません。</w:t>
      </w:r>
    </w:p>
    <w:p w14:paraId="6C06D62C" w14:textId="77777777" w:rsidR="00CB49BD" w:rsidRDefault="00CB49BD" w:rsidP="004E68CB">
      <w:pPr>
        <w:spacing w:line="0" w:lineRule="atLeast"/>
        <w:rPr>
          <w:rFonts w:hint="eastAsia"/>
        </w:rPr>
      </w:pPr>
    </w:p>
    <w:p w14:paraId="5D5334D8" w14:textId="77777777" w:rsidR="00CB49BD" w:rsidRDefault="00CB49BD" w:rsidP="00652420">
      <w:pPr>
        <w:spacing w:line="0" w:lineRule="atLeast"/>
        <w:ind w:left="756" w:hangingChars="300" w:hanging="756"/>
      </w:pPr>
      <w:r>
        <w:rPr>
          <w:rFonts w:hint="eastAsia"/>
        </w:rPr>
        <w:t xml:space="preserve">　三　船長は、前項の指示に従わない旅客に対し、</w:t>
      </w:r>
      <w:r w:rsidR="00652420">
        <w:rPr>
          <w:rFonts w:hint="eastAsia"/>
        </w:rPr>
        <w:t>乗船を拒否し、又は</w:t>
      </w:r>
      <w:r>
        <w:rPr>
          <w:rFonts w:hint="eastAsia"/>
        </w:rPr>
        <w:t>下船を命じることがあります。</w:t>
      </w:r>
    </w:p>
    <w:p w14:paraId="5C1F1ACF" w14:textId="77777777" w:rsidR="00A16A75" w:rsidRPr="002B2365" w:rsidRDefault="00652420" w:rsidP="002B2365">
      <w:pPr>
        <w:spacing w:line="0" w:lineRule="atLeast"/>
        <w:ind w:left="756" w:hangingChars="300" w:hanging="756"/>
        <w:rPr>
          <w:rFonts w:hint="eastAsia"/>
        </w:rPr>
      </w:pPr>
      <w:r>
        <w:t xml:space="preserve">　　　　　　　　　　　　　</w:t>
      </w:r>
      <w:r w:rsidR="002B2365">
        <w:rPr>
          <w:rFonts w:hint="eastAsia"/>
        </w:rPr>
        <w:t xml:space="preserve">　　　　　</w:t>
      </w:r>
      <w:r w:rsidR="002B2365" w:rsidRPr="002B2365">
        <w:rPr>
          <w:rFonts w:hint="eastAsia"/>
          <w:sz w:val="32"/>
          <w:szCs w:val="32"/>
        </w:rPr>
        <w:t>事業者名（　　　　　　　　　　）</w:t>
      </w:r>
    </w:p>
    <w:sectPr w:rsidR="00A16A75" w:rsidRPr="002B2365" w:rsidSect="002F1094">
      <w:type w:val="continuous"/>
      <w:pgSz w:w="16838" w:h="11906" w:orient="landscape" w:code="9"/>
      <w:pgMar w:top="1134" w:right="1134" w:bottom="1134" w:left="1134" w:header="0" w:footer="0" w:gutter="0"/>
      <w:cols w:space="425"/>
      <w:textDirection w:val="tbRl"/>
      <w:docGrid w:type="linesAndChars" w:linePitch="38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F404" w14:textId="77777777" w:rsidR="00511114" w:rsidRDefault="00511114" w:rsidP="005C08C7">
      <w:r>
        <w:separator/>
      </w:r>
    </w:p>
  </w:endnote>
  <w:endnote w:type="continuationSeparator" w:id="0">
    <w:p w14:paraId="73861E2A" w14:textId="77777777" w:rsidR="00511114" w:rsidRDefault="00511114" w:rsidP="005C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56F5" w14:textId="77777777" w:rsidR="00511114" w:rsidRDefault="00511114" w:rsidP="005C08C7">
      <w:r>
        <w:separator/>
      </w:r>
    </w:p>
  </w:footnote>
  <w:footnote w:type="continuationSeparator" w:id="0">
    <w:p w14:paraId="380D3D17" w14:textId="77777777" w:rsidR="00511114" w:rsidRDefault="00511114" w:rsidP="005C0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38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ABD"/>
    <w:rsid w:val="00061FE9"/>
    <w:rsid w:val="00064488"/>
    <w:rsid w:val="000C439E"/>
    <w:rsid w:val="000F5A45"/>
    <w:rsid w:val="00130355"/>
    <w:rsid w:val="0013375E"/>
    <w:rsid w:val="001C1A84"/>
    <w:rsid w:val="001F49A4"/>
    <w:rsid w:val="002411A8"/>
    <w:rsid w:val="002652CB"/>
    <w:rsid w:val="00282DC6"/>
    <w:rsid w:val="0028584D"/>
    <w:rsid w:val="002B2365"/>
    <w:rsid w:val="002F1094"/>
    <w:rsid w:val="00434C0A"/>
    <w:rsid w:val="004816D2"/>
    <w:rsid w:val="00482902"/>
    <w:rsid w:val="004E68CB"/>
    <w:rsid w:val="00511114"/>
    <w:rsid w:val="00520134"/>
    <w:rsid w:val="00575885"/>
    <w:rsid w:val="0058130C"/>
    <w:rsid w:val="005C08C7"/>
    <w:rsid w:val="005C510C"/>
    <w:rsid w:val="006306CE"/>
    <w:rsid w:val="00652420"/>
    <w:rsid w:val="00666B07"/>
    <w:rsid w:val="00683191"/>
    <w:rsid w:val="00692D6A"/>
    <w:rsid w:val="006C6AFD"/>
    <w:rsid w:val="006E3A5D"/>
    <w:rsid w:val="00721967"/>
    <w:rsid w:val="0073239C"/>
    <w:rsid w:val="00746E53"/>
    <w:rsid w:val="007804BC"/>
    <w:rsid w:val="007C5F96"/>
    <w:rsid w:val="00812581"/>
    <w:rsid w:val="008257D4"/>
    <w:rsid w:val="00830EFF"/>
    <w:rsid w:val="0086578F"/>
    <w:rsid w:val="00877ABD"/>
    <w:rsid w:val="00894D2B"/>
    <w:rsid w:val="008958F2"/>
    <w:rsid w:val="008B3C10"/>
    <w:rsid w:val="008E408A"/>
    <w:rsid w:val="008F2B24"/>
    <w:rsid w:val="00911BC4"/>
    <w:rsid w:val="009579C8"/>
    <w:rsid w:val="009579DE"/>
    <w:rsid w:val="0097532E"/>
    <w:rsid w:val="009C5DE3"/>
    <w:rsid w:val="00A01292"/>
    <w:rsid w:val="00A15319"/>
    <w:rsid w:val="00A16A75"/>
    <w:rsid w:val="00A37430"/>
    <w:rsid w:val="00AC3628"/>
    <w:rsid w:val="00AF1FB0"/>
    <w:rsid w:val="00B00668"/>
    <w:rsid w:val="00B31A10"/>
    <w:rsid w:val="00B66FFD"/>
    <w:rsid w:val="00B723EC"/>
    <w:rsid w:val="00BF39D3"/>
    <w:rsid w:val="00BF5B59"/>
    <w:rsid w:val="00C22095"/>
    <w:rsid w:val="00C73E58"/>
    <w:rsid w:val="00C977D1"/>
    <w:rsid w:val="00CB49BD"/>
    <w:rsid w:val="00D668EE"/>
    <w:rsid w:val="00DD3D7C"/>
    <w:rsid w:val="00E234A3"/>
    <w:rsid w:val="00E25188"/>
    <w:rsid w:val="00E4755B"/>
    <w:rsid w:val="00E5510E"/>
    <w:rsid w:val="00E97D94"/>
    <w:rsid w:val="00EE42C1"/>
    <w:rsid w:val="00F428DB"/>
    <w:rsid w:val="00F436E6"/>
    <w:rsid w:val="00FB3627"/>
    <w:rsid w:val="00FF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9BED68"/>
  <w15:chartTrackingRefBased/>
  <w15:docId w15:val="{D7BB04A7-14BC-41D3-9A86-A7C28046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1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C08C7"/>
    <w:pPr>
      <w:tabs>
        <w:tab w:val="center" w:pos="4252"/>
        <w:tab w:val="right" w:pos="8504"/>
      </w:tabs>
      <w:snapToGrid w:val="0"/>
    </w:pPr>
  </w:style>
  <w:style w:type="character" w:customStyle="1" w:styleId="a5">
    <w:name w:val="ヘッダー (文字)"/>
    <w:link w:val="a4"/>
    <w:rsid w:val="005C08C7"/>
    <w:rPr>
      <w:rFonts w:ascii="ＭＳ 明朝"/>
      <w:kern w:val="2"/>
      <w:sz w:val="28"/>
    </w:rPr>
  </w:style>
  <w:style w:type="paragraph" w:styleId="a6">
    <w:name w:val="footer"/>
    <w:basedOn w:val="a"/>
    <w:link w:val="a7"/>
    <w:rsid w:val="005C08C7"/>
    <w:pPr>
      <w:tabs>
        <w:tab w:val="center" w:pos="4252"/>
        <w:tab w:val="right" w:pos="8504"/>
      </w:tabs>
      <w:snapToGrid w:val="0"/>
    </w:pPr>
  </w:style>
  <w:style w:type="character" w:customStyle="1" w:styleId="a7">
    <w:name w:val="フッター (文字)"/>
    <w:link w:val="a6"/>
    <w:rsid w:val="005C08C7"/>
    <w:rPr>
      <w:rFonts w:ascii="ＭＳ 明朝"/>
      <w:kern w:val="2"/>
      <w:sz w:val="28"/>
    </w:rPr>
  </w:style>
  <w:style w:type="paragraph" w:styleId="a8">
    <w:name w:val="Balloon Text"/>
    <w:basedOn w:val="a"/>
    <w:link w:val="a9"/>
    <w:rsid w:val="00B31A10"/>
    <w:rPr>
      <w:rFonts w:ascii="Arial" w:eastAsia="ＭＳ ゴシック" w:hAnsi="Arial"/>
      <w:sz w:val="18"/>
      <w:szCs w:val="18"/>
    </w:rPr>
  </w:style>
  <w:style w:type="character" w:customStyle="1" w:styleId="a9">
    <w:name w:val="吹き出し (文字)"/>
    <w:link w:val="a8"/>
    <w:rsid w:val="00B31A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