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ms-office.intelligence2+xml" PartName="/word/intelligence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53D23" w14:textId="77777777" w:rsidR="00444392" w:rsidRDefault="00444392" w:rsidP="00DC2F24">
      <w:pPr>
        <w:spacing w:after="0"/>
        <w:jc w:val="center"/>
        <w:rPr>
          <w:b/>
          <w:bCs/>
          <w:color w:val="1F4E79"/>
          <w:sz w:val="30"/>
          <w:szCs w:val="30"/>
          <w:lang w:eastAsia="ja-JP"/>
        </w:rPr>
      </w:pPr>
    </w:p>
    <w:p w14:paraId="480E37F0" w14:textId="65F1DCF0" w:rsidR="00F50941" w:rsidRPr="00DC2F24" w:rsidRDefault="3E386B2B" w:rsidP="00DC2F24">
      <w:pPr>
        <w:spacing w:after="0"/>
        <w:jc w:val="center"/>
        <w:rPr>
          <w:b/>
          <w:bCs/>
          <w:color w:val="1F4E79"/>
          <w:sz w:val="30"/>
          <w:szCs w:val="30"/>
          <w:lang w:eastAsia="ja-JP"/>
        </w:rPr>
      </w:pPr>
      <w:r w:rsidRPr="3E386B2B">
        <w:rPr>
          <w:b/>
          <w:bCs/>
          <w:color w:val="1F4E79"/>
          <w:sz w:val="30"/>
          <w:szCs w:val="30"/>
          <w:lang w:eastAsia="ja-JP"/>
        </w:rPr>
        <w:t>安全管理規程フェーズ2への移行に伴う</w:t>
      </w:r>
      <w:r w:rsidR="6409C286" w:rsidRPr="3E386B2B">
        <w:rPr>
          <w:b/>
          <w:bCs/>
          <w:color w:val="1F4E79"/>
          <w:sz w:val="30"/>
          <w:szCs w:val="30"/>
          <w:lang w:eastAsia="ja-JP"/>
        </w:rPr>
        <w:t>届出について</w:t>
      </w:r>
    </w:p>
    <w:p w14:paraId="06E480F7" w14:textId="77777777" w:rsidR="003A3792" w:rsidRDefault="003A3792" w:rsidP="003A3792">
      <w:pPr>
        <w:spacing w:before="40" w:after="0" w:line="240" w:lineRule="auto"/>
        <w:rPr>
          <w:b/>
          <w:color w:val="1F4E79"/>
          <w:sz w:val="16"/>
          <w:lang w:eastAsia="ja-JP"/>
        </w:rPr>
      </w:pPr>
    </w:p>
    <w:p w14:paraId="33CCB9CF" w14:textId="77777777" w:rsidR="00444392" w:rsidRDefault="00444392" w:rsidP="003A3792">
      <w:pPr>
        <w:spacing w:before="40" w:after="0" w:line="240" w:lineRule="auto"/>
        <w:rPr>
          <w:rFonts w:hint="eastAsia"/>
          <w:b/>
          <w:color w:val="1F4E79"/>
          <w:sz w:val="16"/>
          <w:lang w:eastAsia="ja-JP"/>
        </w:rPr>
      </w:pPr>
    </w:p>
    <w:p w14:paraId="0C510745" w14:textId="0838D232" w:rsidR="003A3792" w:rsidRPr="00444392" w:rsidRDefault="003A3792" w:rsidP="00444392">
      <w:pPr>
        <w:pStyle w:val="a9"/>
        <w:rPr>
          <w:sz w:val="24"/>
          <w:szCs w:val="24"/>
          <w:lang w:eastAsia="ja-JP"/>
        </w:rPr>
      </w:pPr>
      <w:r w:rsidRPr="00444392">
        <w:rPr>
          <w:rFonts w:hint="eastAsia"/>
          <w:sz w:val="24"/>
          <w:szCs w:val="24"/>
          <w:lang w:eastAsia="ja-JP"/>
        </w:rPr>
        <w:t>令和４年１２月２２日に知床遊覧船事故対策検討委員会において取りまとめられた「旅客船の総合的な安全・安心対策」において、安全管理規程（ひな形）の内容の充実を図ることが提起されたことを踏まえ、令和８年３月３１日付けでひな形を改正しました。</w:t>
      </w:r>
    </w:p>
    <w:p w14:paraId="1B909060" w14:textId="77777777" w:rsidR="003A3792" w:rsidRPr="00444392" w:rsidRDefault="003A3792" w:rsidP="00444392">
      <w:pPr>
        <w:pStyle w:val="a9"/>
        <w:rPr>
          <w:sz w:val="24"/>
          <w:szCs w:val="24"/>
          <w:lang w:eastAsia="ja-JP"/>
        </w:rPr>
      </w:pPr>
    </w:p>
    <w:p w14:paraId="13FF7018" w14:textId="77777777" w:rsidR="003A3792" w:rsidRPr="00444392" w:rsidRDefault="003A3792" w:rsidP="00444392">
      <w:pPr>
        <w:pStyle w:val="a9"/>
        <w:rPr>
          <w:sz w:val="24"/>
          <w:szCs w:val="24"/>
          <w:lang w:eastAsia="ja-JP"/>
        </w:rPr>
      </w:pPr>
      <w:r w:rsidRPr="00444392">
        <w:rPr>
          <w:rFonts w:hint="eastAsia"/>
          <w:sz w:val="24"/>
          <w:szCs w:val="24"/>
          <w:lang w:eastAsia="ja-JP"/>
        </w:rPr>
        <w:t>※　今回のひな形改正は、安全管理規程の内容の充実を図ることを目的としており、事業者は現行の安全管理規程を変更いただくことが必要となります。</w:t>
      </w:r>
    </w:p>
    <w:p w14:paraId="52AA1D6A" w14:textId="497C0B8E" w:rsidR="00DC2F24" w:rsidRPr="00444392" w:rsidRDefault="003A3792" w:rsidP="00444392">
      <w:pPr>
        <w:pStyle w:val="a9"/>
        <w:rPr>
          <w:sz w:val="24"/>
          <w:szCs w:val="24"/>
          <w:lang w:eastAsia="ja-JP"/>
        </w:rPr>
      </w:pPr>
      <w:r w:rsidRPr="00444392">
        <w:rPr>
          <w:rFonts w:hint="eastAsia"/>
          <w:sz w:val="24"/>
          <w:szCs w:val="24"/>
          <w:lang w:eastAsia="ja-JP"/>
        </w:rPr>
        <w:t>なお、令和８年４月１日以前に事業を営んでいる事業者におかれては、海上運送法等の一部を改正する法律（令和５年法律第２４号）の経過措置期間中である令和８年度末までに、安全管理規程の変更届出を提出頂きますようお願い致します。</w:t>
      </w:r>
    </w:p>
    <w:p w14:paraId="0C3500AB" w14:textId="77777777" w:rsidR="00DC2F24" w:rsidRDefault="00DC2F24" w:rsidP="007C2B7D">
      <w:pPr>
        <w:spacing w:before="40" w:after="0" w:line="240" w:lineRule="auto"/>
        <w:rPr>
          <w:b/>
          <w:color w:val="1F4E79"/>
          <w:sz w:val="16"/>
          <w:lang w:eastAsia="ja-JP"/>
        </w:rPr>
      </w:pPr>
    </w:p>
    <w:p w14:paraId="4247F158" w14:textId="77777777" w:rsidR="00444392" w:rsidRDefault="00444392" w:rsidP="007C2B7D">
      <w:pPr>
        <w:spacing w:before="40" w:after="0" w:line="240" w:lineRule="auto"/>
        <w:rPr>
          <w:rFonts w:hint="eastAsia"/>
          <w:b/>
          <w:color w:val="1F4E79"/>
          <w:sz w:val="16"/>
          <w:lang w:eastAsia="ja-JP"/>
        </w:rPr>
      </w:pPr>
    </w:p>
    <w:p w14:paraId="732AE39D" w14:textId="754A6E84" w:rsidR="007D7F0C" w:rsidRPr="00DC2F24" w:rsidRDefault="002E0916">
      <w:pPr>
        <w:spacing w:before="40" w:after="0"/>
        <w:rPr>
          <w:color w:val="FF0000"/>
          <w:sz w:val="24"/>
          <w:szCs w:val="24"/>
          <w:highlight w:val="yellow"/>
        </w:rPr>
      </w:pPr>
      <w:r w:rsidRPr="6AAFC1CE">
        <w:rPr>
          <w:b/>
          <w:sz w:val="22"/>
        </w:rPr>
        <w:t>1．提出方法</w:t>
      </w:r>
      <w:r w:rsidR="496DB191" w:rsidRPr="00D5562A">
        <w:rPr>
          <w:b/>
          <w:sz w:val="22"/>
        </w:rPr>
        <w:t>（下記のいづれかの方法でお願いします）</w:t>
      </w:r>
    </w:p>
    <w:tbl>
      <w:tblPr>
        <w:tblW w:w="10432" w:type="dxa"/>
        <w:jc w:val="center"/>
        <w:tblLook w:val="04A0" w:firstRow="1" w:lastRow="0" w:firstColumn="1" w:lastColumn="0" w:noHBand="0" w:noVBand="1"/>
      </w:tblPr>
      <w:tblGrid>
        <w:gridCol w:w="3256"/>
        <w:gridCol w:w="7176"/>
      </w:tblGrid>
      <w:tr w:rsidR="007D7F0C" w:rsidRPr="00145AAA" w14:paraId="112B1CFB" w14:textId="77777777" w:rsidTr="00E01322">
        <w:trPr>
          <w:jc w:val="center"/>
        </w:trPr>
        <w:tc>
          <w:tcPr>
            <w:tcW w:w="3256" w:type="dxa"/>
            <w:tcBorders>
              <w:top w:val="single" w:sz="4" w:space="0" w:color="BFBFBF"/>
              <w:left w:val="single" w:sz="4" w:space="0" w:color="BFBFBF"/>
              <w:bottom w:val="single" w:sz="4" w:space="0" w:color="BFBFBF"/>
              <w:right w:val="single" w:sz="4" w:space="0" w:color="BFBFBF"/>
            </w:tcBorders>
            <w:shd w:val="clear" w:color="auto" w:fill="1F4E79"/>
            <w:tcMar>
              <w:top w:w="50" w:type="dxa"/>
              <w:left w:w="50" w:type="dxa"/>
              <w:bottom w:w="50" w:type="dxa"/>
              <w:right w:w="50" w:type="dxa"/>
            </w:tcMar>
            <w:vAlign w:val="center"/>
          </w:tcPr>
          <w:p w14:paraId="1E00EEB3" w14:textId="77777777" w:rsidR="007D7F0C" w:rsidRPr="00145AAA" w:rsidRDefault="002E0916" w:rsidP="00E01322">
            <w:pPr>
              <w:pStyle w:val="a9"/>
              <w:jc w:val="center"/>
              <w:rPr>
                <w:color w:val="FFFFFF" w:themeColor="background1"/>
                <w:szCs w:val="24"/>
              </w:rPr>
            </w:pPr>
            <w:proofErr w:type="spellStart"/>
            <w:r w:rsidRPr="00145AAA">
              <w:rPr>
                <w:color w:val="FFFFFF" w:themeColor="background1"/>
              </w:rPr>
              <w:t>提出方法</w:t>
            </w:r>
            <w:proofErr w:type="spellEnd"/>
          </w:p>
        </w:tc>
        <w:tc>
          <w:tcPr>
            <w:tcW w:w="7176" w:type="dxa"/>
            <w:tcBorders>
              <w:top w:val="single" w:sz="4" w:space="0" w:color="BFBFBF"/>
              <w:left w:val="single" w:sz="4" w:space="0" w:color="BFBFBF"/>
              <w:bottom w:val="single" w:sz="4" w:space="0" w:color="BFBFBF"/>
              <w:right w:val="single" w:sz="4" w:space="0" w:color="BFBFBF"/>
            </w:tcBorders>
            <w:shd w:val="clear" w:color="auto" w:fill="1F4E79"/>
            <w:tcMar>
              <w:top w:w="50" w:type="dxa"/>
              <w:left w:w="50" w:type="dxa"/>
              <w:bottom w:w="50" w:type="dxa"/>
              <w:right w:w="50" w:type="dxa"/>
            </w:tcMar>
            <w:vAlign w:val="center"/>
          </w:tcPr>
          <w:p w14:paraId="0F9F1627" w14:textId="77777777" w:rsidR="007D7F0C" w:rsidRPr="00145AAA" w:rsidRDefault="002E0916" w:rsidP="00E01322">
            <w:pPr>
              <w:pStyle w:val="a9"/>
              <w:jc w:val="center"/>
              <w:rPr>
                <w:color w:val="FFFFFF" w:themeColor="background1"/>
                <w:szCs w:val="24"/>
              </w:rPr>
            </w:pPr>
            <w:r w:rsidRPr="00145AAA">
              <w:rPr>
                <w:color w:val="FFFFFF" w:themeColor="background1"/>
              </w:rPr>
              <w:t>留意点</w:t>
            </w:r>
          </w:p>
        </w:tc>
      </w:tr>
      <w:tr w:rsidR="007D7F0C" w:rsidRPr="00145AAA" w14:paraId="72D1139E" w14:textId="77777777" w:rsidTr="00E01322">
        <w:trPr>
          <w:jc w:val="center"/>
        </w:trPr>
        <w:tc>
          <w:tcPr>
            <w:tcW w:w="325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5DF84325" w14:textId="77777777" w:rsidR="007D7F0C" w:rsidRPr="00145AAA" w:rsidRDefault="002E0916" w:rsidP="00A22007">
            <w:pPr>
              <w:pStyle w:val="a9"/>
              <w:rPr>
                <w:szCs w:val="24"/>
              </w:rPr>
            </w:pPr>
            <w:r w:rsidRPr="00145AAA">
              <w:t>メール</w:t>
            </w:r>
          </w:p>
        </w:tc>
        <w:tc>
          <w:tcPr>
            <w:tcW w:w="717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3150D4A8" w14:textId="77777777" w:rsidR="007D7F0C" w:rsidRPr="00145AAA" w:rsidRDefault="002E0916" w:rsidP="00A22007">
            <w:pPr>
              <w:pStyle w:val="a9"/>
              <w:rPr>
                <w:szCs w:val="24"/>
                <w:lang w:eastAsia="ja-JP"/>
              </w:rPr>
            </w:pPr>
            <w:r w:rsidRPr="00145AAA">
              <w:rPr>
                <w:lang w:eastAsia="ja-JP"/>
              </w:rPr>
              <w:t>管轄窓口のメールアドレス宛に送付</w:t>
            </w:r>
          </w:p>
        </w:tc>
      </w:tr>
      <w:tr w:rsidR="007D7F0C" w:rsidRPr="00145AAA" w14:paraId="56B4099F" w14:textId="77777777" w:rsidTr="00E01322">
        <w:trPr>
          <w:jc w:val="center"/>
        </w:trPr>
        <w:tc>
          <w:tcPr>
            <w:tcW w:w="325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59C7C157" w14:textId="614002D2" w:rsidR="007D7F0C" w:rsidRPr="00145AAA" w:rsidRDefault="00394DE1" w:rsidP="00A22007">
            <w:pPr>
              <w:pStyle w:val="a9"/>
              <w:rPr>
                <w:szCs w:val="24"/>
              </w:rPr>
            </w:pPr>
            <w:r w:rsidRPr="00145AAA">
              <w:rPr>
                <w:rFonts w:hint="eastAsia"/>
                <w:lang w:eastAsia="ja-JP"/>
              </w:rPr>
              <w:t>窓口にて提出</w:t>
            </w:r>
          </w:p>
        </w:tc>
        <w:tc>
          <w:tcPr>
            <w:tcW w:w="717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139F5F5C" w14:textId="720EEF23" w:rsidR="007D7F0C" w:rsidRPr="00145AAA" w:rsidRDefault="13EB8D3B" w:rsidP="00A22007">
            <w:pPr>
              <w:pStyle w:val="a9"/>
              <w:rPr>
                <w:szCs w:val="24"/>
                <w:lang w:eastAsia="ja-JP"/>
              </w:rPr>
            </w:pPr>
            <w:r w:rsidRPr="00145AAA">
              <w:rPr>
                <w:lang w:eastAsia="ja-JP"/>
              </w:rPr>
              <w:t>担当者不在の可能性があるため、事前連絡をお願いします。</w:t>
            </w:r>
          </w:p>
        </w:tc>
      </w:tr>
      <w:tr w:rsidR="007D7F0C" w:rsidRPr="00145AAA" w14:paraId="7CE26593" w14:textId="77777777" w:rsidTr="00E01322">
        <w:trPr>
          <w:trHeight w:val="192"/>
          <w:jc w:val="center"/>
        </w:trPr>
        <w:tc>
          <w:tcPr>
            <w:tcW w:w="325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46112D76" w14:textId="77777777" w:rsidR="007D7F0C" w:rsidRPr="00145AAA" w:rsidRDefault="002E0916" w:rsidP="00A22007">
            <w:pPr>
              <w:pStyle w:val="a9"/>
              <w:rPr>
                <w:szCs w:val="24"/>
              </w:rPr>
            </w:pPr>
            <w:proofErr w:type="spellStart"/>
            <w:r w:rsidRPr="00145AAA">
              <w:t>郵送</w:t>
            </w:r>
            <w:proofErr w:type="spellEnd"/>
          </w:p>
        </w:tc>
        <w:tc>
          <w:tcPr>
            <w:tcW w:w="717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1E1810A2" w14:textId="074116C6" w:rsidR="583EF33D" w:rsidRPr="00145AAA" w:rsidRDefault="760B44E5" w:rsidP="00A22007">
            <w:pPr>
              <w:pStyle w:val="a9"/>
              <w:rPr>
                <w:szCs w:val="24"/>
                <w:lang w:eastAsia="ja-JP"/>
              </w:rPr>
            </w:pPr>
            <w:r w:rsidRPr="00145AAA">
              <w:rPr>
                <w:lang w:eastAsia="ja-JP"/>
              </w:rPr>
              <w:t>上記同様に事前連絡をお願いします。</w:t>
            </w:r>
          </w:p>
        </w:tc>
      </w:tr>
    </w:tbl>
    <w:p w14:paraId="45F2BB2E" w14:textId="0AB5C772" w:rsidR="00DC2F24" w:rsidRPr="00145AAA" w:rsidRDefault="3A43C236" w:rsidP="00A22007">
      <w:pPr>
        <w:pStyle w:val="a9"/>
        <w:rPr>
          <w:color w:val="FF0000"/>
          <w:lang w:eastAsia="ja-JP"/>
        </w:rPr>
      </w:pPr>
      <w:r w:rsidRPr="00145AAA">
        <w:rPr>
          <w:rFonts w:ascii="ＭＳ 明朝" w:eastAsia="ＭＳ 明朝" w:hAnsi="ＭＳ 明朝" w:cs="ＭＳ 明朝" w:hint="eastAsia"/>
          <w:color w:val="FF0000"/>
          <w:lang w:eastAsia="ja-JP"/>
        </w:rPr>
        <w:t>※</w:t>
      </w:r>
      <w:r w:rsidRPr="00145AAA">
        <w:rPr>
          <w:color w:val="FF0000"/>
          <w:lang w:eastAsia="ja-JP"/>
        </w:rPr>
        <w:t>届出先</w:t>
      </w:r>
      <w:r w:rsidR="70483BA4" w:rsidRPr="00145AAA">
        <w:rPr>
          <w:color w:val="FF0000"/>
          <w:lang w:eastAsia="ja-JP"/>
        </w:rPr>
        <w:t>の管轄運輸局（支局事務所含む）は</w:t>
      </w:r>
      <w:r w:rsidRPr="00145AAA">
        <w:rPr>
          <w:color w:val="FF0000"/>
          <w:lang w:eastAsia="ja-JP"/>
        </w:rPr>
        <w:t>、「４．提出先」を確認していただくようお願いします。</w:t>
      </w:r>
    </w:p>
    <w:p w14:paraId="497FC6D8" w14:textId="77777777" w:rsidR="00DC2F24" w:rsidRPr="00717BE1" w:rsidRDefault="00DC2F24">
      <w:pPr>
        <w:spacing w:before="40" w:after="0"/>
        <w:rPr>
          <w:rFonts w:asciiTheme="minorEastAsia" w:eastAsiaTheme="minorEastAsia" w:hAnsiTheme="minorEastAsia" w:hint="eastAsia"/>
          <w:b/>
          <w:color w:val="1F4E79"/>
          <w:sz w:val="21"/>
          <w:szCs w:val="32"/>
          <w:lang w:eastAsia="ja-JP"/>
        </w:rPr>
      </w:pPr>
    </w:p>
    <w:p w14:paraId="507E361B" w14:textId="4FB84C6D" w:rsidR="007D7F0C" w:rsidRPr="00717BE1" w:rsidRDefault="002E0916">
      <w:pPr>
        <w:spacing w:before="40" w:after="0"/>
        <w:rPr>
          <w:rFonts w:asciiTheme="minorEastAsia" w:eastAsiaTheme="minorEastAsia" w:hAnsiTheme="minorEastAsia"/>
          <w:sz w:val="24"/>
          <w:szCs w:val="36"/>
        </w:rPr>
      </w:pPr>
      <w:r w:rsidRPr="00717BE1">
        <w:rPr>
          <w:rFonts w:asciiTheme="minorEastAsia" w:eastAsiaTheme="minorEastAsia" w:hAnsiTheme="minorEastAsia"/>
          <w:b/>
          <w:sz w:val="22"/>
          <w:szCs w:val="36"/>
        </w:rPr>
        <w:t>2．必要書類</w:t>
      </w:r>
    </w:p>
    <w:tbl>
      <w:tblPr>
        <w:tblW w:w="0" w:type="auto"/>
        <w:jc w:val="center"/>
        <w:tblLook w:val="04A0" w:firstRow="1" w:lastRow="0" w:firstColumn="1" w:lastColumn="0" w:noHBand="0" w:noVBand="1"/>
      </w:tblPr>
      <w:tblGrid>
        <w:gridCol w:w="4531"/>
        <w:gridCol w:w="5901"/>
      </w:tblGrid>
      <w:tr w:rsidR="007D7F0C" w:rsidRPr="00717BE1" w14:paraId="42458182" w14:textId="77777777" w:rsidTr="001A70A2">
        <w:trPr>
          <w:jc w:val="center"/>
        </w:trPr>
        <w:tc>
          <w:tcPr>
            <w:tcW w:w="4531" w:type="dxa"/>
            <w:tcBorders>
              <w:top w:val="single" w:sz="4" w:space="0" w:color="BFBFBF"/>
              <w:left w:val="single" w:sz="4" w:space="0" w:color="BFBFBF"/>
              <w:bottom w:val="single" w:sz="4" w:space="0" w:color="BFBFBF"/>
              <w:right w:val="single" w:sz="4" w:space="0" w:color="BFBFBF"/>
            </w:tcBorders>
            <w:shd w:val="clear" w:color="auto" w:fill="1F4E79"/>
            <w:tcMar>
              <w:top w:w="50" w:type="dxa"/>
              <w:left w:w="50" w:type="dxa"/>
              <w:bottom w:w="50" w:type="dxa"/>
              <w:right w:w="50" w:type="dxa"/>
            </w:tcMar>
            <w:vAlign w:val="center"/>
          </w:tcPr>
          <w:p w14:paraId="1718D168" w14:textId="77777777" w:rsidR="007D7F0C" w:rsidRPr="001A70A2" w:rsidRDefault="002E0916">
            <w:pPr>
              <w:spacing w:after="0"/>
              <w:jc w:val="center"/>
              <w:rPr>
                <w:rFonts w:asciiTheme="minorEastAsia" w:eastAsiaTheme="minorEastAsia" w:hAnsiTheme="minorEastAsia"/>
                <w:sz w:val="22"/>
              </w:rPr>
            </w:pPr>
            <w:proofErr w:type="spellStart"/>
            <w:r w:rsidRPr="001A70A2">
              <w:rPr>
                <w:rFonts w:asciiTheme="minorEastAsia" w:eastAsiaTheme="minorEastAsia" w:hAnsiTheme="minorEastAsia"/>
                <w:b/>
                <w:color w:val="FFFFFF"/>
                <w:sz w:val="22"/>
              </w:rPr>
              <w:t>書類名</w:t>
            </w:r>
            <w:proofErr w:type="spellEnd"/>
          </w:p>
        </w:tc>
        <w:tc>
          <w:tcPr>
            <w:tcW w:w="5901" w:type="dxa"/>
            <w:tcBorders>
              <w:top w:val="single" w:sz="4" w:space="0" w:color="BFBFBF"/>
              <w:left w:val="single" w:sz="4" w:space="0" w:color="BFBFBF"/>
              <w:bottom w:val="single" w:sz="4" w:space="0" w:color="BFBFBF"/>
              <w:right w:val="single" w:sz="4" w:space="0" w:color="BFBFBF"/>
            </w:tcBorders>
            <w:shd w:val="clear" w:color="auto" w:fill="1F4E79"/>
            <w:tcMar>
              <w:top w:w="50" w:type="dxa"/>
              <w:left w:w="50" w:type="dxa"/>
              <w:bottom w:w="50" w:type="dxa"/>
              <w:right w:w="50" w:type="dxa"/>
            </w:tcMar>
            <w:vAlign w:val="center"/>
          </w:tcPr>
          <w:p w14:paraId="678EF8F3" w14:textId="77777777" w:rsidR="007D7F0C" w:rsidRPr="001A70A2" w:rsidRDefault="002E0916">
            <w:pPr>
              <w:spacing w:after="0"/>
              <w:jc w:val="center"/>
              <w:rPr>
                <w:rFonts w:asciiTheme="minorEastAsia" w:eastAsiaTheme="minorEastAsia" w:hAnsiTheme="minorEastAsia"/>
                <w:sz w:val="22"/>
              </w:rPr>
            </w:pPr>
            <w:r w:rsidRPr="001A70A2">
              <w:rPr>
                <w:rFonts w:asciiTheme="minorEastAsia" w:eastAsiaTheme="minorEastAsia" w:hAnsiTheme="minorEastAsia"/>
                <w:b/>
                <w:color w:val="FFFFFF"/>
                <w:sz w:val="22"/>
              </w:rPr>
              <w:t>備考</w:t>
            </w:r>
          </w:p>
        </w:tc>
      </w:tr>
      <w:tr w:rsidR="007D7F0C" w:rsidRPr="00717BE1" w14:paraId="570CE488" w14:textId="77777777" w:rsidTr="001A70A2">
        <w:trPr>
          <w:jc w:val="center"/>
        </w:trPr>
        <w:tc>
          <w:tcPr>
            <w:tcW w:w="4531"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26BF304E" w14:textId="77777777" w:rsidR="007D7F0C" w:rsidRPr="001A70A2" w:rsidRDefault="002E0916">
            <w:pPr>
              <w:spacing w:after="0"/>
              <w:rPr>
                <w:rFonts w:asciiTheme="minorEastAsia" w:eastAsiaTheme="minorEastAsia" w:hAnsiTheme="minorEastAsia"/>
                <w:sz w:val="22"/>
              </w:rPr>
            </w:pPr>
            <w:r w:rsidRPr="001A70A2">
              <w:rPr>
                <w:rFonts w:asciiTheme="minorEastAsia" w:eastAsiaTheme="minorEastAsia" w:hAnsiTheme="minorEastAsia"/>
                <w:b/>
                <w:sz w:val="22"/>
              </w:rPr>
              <w:t>安全管理規程変更届出書</w:t>
            </w:r>
          </w:p>
        </w:tc>
        <w:tc>
          <w:tcPr>
            <w:tcW w:w="5901"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653B0927" w14:textId="77777777" w:rsidR="007D7F0C" w:rsidRPr="001A70A2" w:rsidRDefault="002E0916">
            <w:pPr>
              <w:spacing w:after="0"/>
              <w:rPr>
                <w:rFonts w:asciiTheme="minorEastAsia" w:eastAsiaTheme="minorEastAsia" w:hAnsiTheme="minorEastAsia"/>
                <w:sz w:val="22"/>
                <w:lang w:eastAsia="ja-JP"/>
              </w:rPr>
            </w:pPr>
            <w:r w:rsidRPr="001A70A2">
              <w:rPr>
                <w:rFonts w:asciiTheme="minorEastAsia" w:eastAsiaTheme="minorEastAsia" w:hAnsiTheme="minorEastAsia"/>
                <w:sz w:val="22"/>
                <w:lang w:eastAsia="ja-JP"/>
              </w:rPr>
              <w:t>フェーズ2移行に伴う変更届出の基本書類</w:t>
            </w:r>
          </w:p>
        </w:tc>
      </w:tr>
      <w:tr w:rsidR="007D7F0C" w:rsidRPr="00717BE1" w14:paraId="01F8F49E" w14:textId="77777777" w:rsidTr="001A70A2">
        <w:trPr>
          <w:trHeight w:val="1018"/>
          <w:jc w:val="center"/>
        </w:trPr>
        <w:tc>
          <w:tcPr>
            <w:tcW w:w="4531"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1192093F" w14:textId="77777777" w:rsidR="007D7F0C" w:rsidRPr="001A70A2" w:rsidRDefault="3E386B2B">
            <w:pPr>
              <w:spacing w:after="0"/>
              <w:rPr>
                <w:rFonts w:asciiTheme="minorEastAsia" w:eastAsiaTheme="minorEastAsia" w:hAnsiTheme="minorEastAsia"/>
                <w:sz w:val="22"/>
                <w:lang w:eastAsia="ja-JP"/>
              </w:rPr>
            </w:pPr>
            <w:r w:rsidRPr="001A70A2">
              <w:rPr>
                <w:rFonts w:asciiTheme="minorEastAsia" w:eastAsiaTheme="minorEastAsia" w:hAnsiTheme="minorEastAsia"/>
                <w:b/>
                <w:bCs/>
                <w:sz w:val="22"/>
                <w:lang w:eastAsia="ja-JP"/>
              </w:rPr>
              <w:t>安全管理規程</w:t>
            </w:r>
          </w:p>
          <w:p w14:paraId="7852074D" w14:textId="35F4DEDC" w:rsidR="007D7F0C" w:rsidRPr="001A70A2" w:rsidRDefault="0B0210EF">
            <w:pPr>
              <w:spacing w:after="0"/>
              <w:rPr>
                <w:rFonts w:asciiTheme="minorEastAsia" w:eastAsiaTheme="minorEastAsia" w:hAnsiTheme="minorEastAsia"/>
                <w:sz w:val="22"/>
                <w:lang w:eastAsia="ja-JP"/>
              </w:rPr>
            </w:pPr>
            <w:r w:rsidRPr="001A70A2">
              <w:rPr>
                <w:rFonts w:asciiTheme="minorEastAsia" w:eastAsiaTheme="minorEastAsia" w:hAnsiTheme="minorEastAsia"/>
                <w:b/>
                <w:bCs/>
                <w:sz w:val="22"/>
                <w:lang w:eastAsia="ja-JP"/>
              </w:rPr>
              <w:t>（安全管理規程・運航基準・作業基準・事故処理基準・地震防災対策基準）</w:t>
            </w:r>
          </w:p>
        </w:tc>
        <w:tc>
          <w:tcPr>
            <w:tcW w:w="5901"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18DDD215" w14:textId="77777777" w:rsidR="007D7F0C" w:rsidRPr="001A70A2" w:rsidRDefault="3E386B2B">
            <w:pPr>
              <w:spacing w:after="0"/>
              <w:rPr>
                <w:rFonts w:asciiTheme="minorEastAsia" w:eastAsiaTheme="minorEastAsia" w:hAnsiTheme="minorEastAsia"/>
                <w:sz w:val="22"/>
                <w:lang w:eastAsia="ja-JP"/>
              </w:rPr>
            </w:pPr>
            <w:r w:rsidRPr="001A70A2">
              <w:rPr>
                <w:rFonts w:asciiTheme="minorEastAsia" w:eastAsiaTheme="minorEastAsia" w:hAnsiTheme="minorEastAsia"/>
                <w:sz w:val="22"/>
                <w:lang w:eastAsia="ja-JP"/>
              </w:rPr>
              <w:t>事業形態に応じたフェーズ2ひな形を使用し、自社実態に合わせて修正</w:t>
            </w:r>
          </w:p>
          <w:p w14:paraId="730DD172" w14:textId="77777777" w:rsidR="00C4109B" w:rsidRPr="001A70A2" w:rsidRDefault="2A2DBFB5">
            <w:pPr>
              <w:spacing w:after="0"/>
              <w:rPr>
                <w:rFonts w:asciiTheme="minorEastAsia" w:eastAsiaTheme="minorEastAsia" w:hAnsiTheme="minorEastAsia"/>
                <w:sz w:val="22"/>
                <w:lang w:eastAsia="ja-JP"/>
              </w:rPr>
            </w:pPr>
            <w:r w:rsidRPr="001A70A2">
              <w:rPr>
                <w:rFonts w:asciiTheme="minorEastAsia" w:eastAsiaTheme="minorEastAsia" w:hAnsiTheme="minorEastAsia"/>
                <w:sz w:val="22"/>
                <w:lang w:eastAsia="ja-JP"/>
              </w:rPr>
              <w:t>地震防災対策基準は、対象事業者のみ提出</w:t>
            </w:r>
          </w:p>
          <w:p w14:paraId="611D3E2F" w14:textId="2B2D0E5F" w:rsidR="00C4109B" w:rsidRPr="001A70A2" w:rsidRDefault="00C4109B">
            <w:pPr>
              <w:spacing w:after="0"/>
              <w:rPr>
                <w:rFonts w:asciiTheme="minorEastAsia" w:eastAsiaTheme="minorEastAsia" w:hAnsiTheme="minorEastAsia" w:hint="eastAsia"/>
                <w:sz w:val="22"/>
                <w:lang w:eastAsia="ja-JP"/>
              </w:rPr>
            </w:pPr>
            <w:r w:rsidRPr="001A70A2">
              <w:rPr>
                <w:rFonts w:asciiTheme="minorEastAsia" w:eastAsiaTheme="minorEastAsia" w:hAnsiTheme="minorEastAsia" w:hint="eastAsia"/>
                <w:sz w:val="22"/>
                <w:lang w:eastAsia="ja-JP"/>
              </w:rPr>
              <w:t>（対象事業者は、チェックマニュアルを参照ください）</w:t>
            </w:r>
          </w:p>
          <w:p w14:paraId="2CD65FC8" w14:textId="7A8D199E" w:rsidR="00901997" w:rsidRPr="001A70A2" w:rsidRDefault="00901997">
            <w:pPr>
              <w:spacing w:after="0"/>
              <w:rPr>
                <w:rFonts w:asciiTheme="minorEastAsia" w:eastAsiaTheme="minorEastAsia" w:hAnsiTheme="minorEastAsia"/>
                <w:sz w:val="22"/>
                <w:lang w:eastAsia="ja-JP"/>
              </w:rPr>
            </w:pPr>
            <w:r w:rsidRPr="001A70A2">
              <w:rPr>
                <w:rFonts w:asciiTheme="minorEastAsia" w:eastAsiaTheme="minorEastAsia" w:hAnsiTheme="minorEastAsia" w:hint="eastAsia"/>
                <w:sz w:val="22"/>
                <w:lang w:eastAsia="ja-JP"/>
              </w:rPr>
              <w:t>（すでに策定されている場合は、引き続き</w:t>
            </w:r>
            <w:r w:rsidR="0018365B" w:rsidRPr="001A70A2">
              <w:rPr>
                <w:rFonts w:asciiTheme="minorEastAsia" w:eastAsiaTheme="minorEastAsia" w:hAnsiTheme="minorEastAsia" w:hint="eastAsia"/>
                <w:sz w:val="22"/>
                <w:lang w:eastAsia="ja-JP"/>
              </w:rPr>
              <w:t>ご提出をお願いします）</w:t>
            </w:r>
          </w:p>
        </w:tc>
      </w:tr>
      <w:tr w:rsidR="007D7F0C" w:rsidRPr="00717BE1" w14:paraId="119BAC5F" w14:textId="77777777" w:rsidTr="001A70A2">
        <w:trPr>
          <w:jc w:val="center"/>
        </w:trPr>
        <w:tc>
          <w:tcPr>
            <w:tcW w:w="4531"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1A4D0D8E" w14:textId="77777777" w:rsidR="007D7F0C" w:rsidRPr="001A70A2" w:rsidRDefault="002E0916">
            <w:pPr>
              <w:spacing w:after="0"/>
              <w:rPr>
                <w:rFonts w:asciiTheme="minorEastAsia" w:eastAsiaTheme="minorEastAsia" w:hAnsiTheme="minorEastAsia"/>
                <w:sz w:val="22"/>
                <w:lang w:eastAsia="ja-JP"/>
              </w:rPr>
            </w:pPr>
            <w:r w:rsidRPr="001A70A2">
              <w:rPr>
                <w:rFonts w:asciiTheme="minorEastAsia" w:eastAsiaTheme="minorEastAsia" w:hAnsiTheme="minorEastAsia"/>
                <w:b/>
                <w:sz w:val="22"/>
                <w:lang w:eastAsia="ja-JP"/>
              </w:rPr>
              <w:t>運航可否判断等の手順図</w:t>
            </w:r>
          </w:p>
        </w:tc>
        <w:tc>
          <w:tcPr>
            <w:tcW w:w="5901"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38039BEB" w14:textId="77777777" w:rsidR="007D7F0C" w:rsidRPr="001A70A2" w:rsidRDefault="002E0916">
            <w:pPr>
              <w:spacing w:after="0"/>
              <w:rPr>
                <w:rFonts w:asciiTheme="minorEastAsia" w:eastAsiaTheme="minorEastAsia" w:hAnsiTheme="minorEastAsia"/>
                <w:sz w:val="22"/>
                <w:lang w:eastAsia="ja-JP"/>
              </w:rPr>
            </w:pPr>
            <w:r w:rsidRPr="001A70A2">
              <w:rPr>
                <w:rFonts w:asciiTheme="minorEastAsia" w:eastAsiaTheme="minorEastAsia" w:hAnsiTheme="minorEastAsia"/>
                <w:sz w:val="22"/>
                <w:lang w:eastAsia="ja-JP"/>
              </w:rPr>
              <w:t>運航基準別紙として添付</w:t>
            </w:r>
          </w:p>
        </w:tc>
      </w:tr>
      <w:tr w:rsidR="007D7F0C" w:rsidRPr="00717BE1" w14:paraId="32543488" w14:textId="77777777" w:rsidTr="001A70A2">
        <w:trPr>
          <w:jc w:val="center"/>
        </w:trPr>
        <w:tc>
          <w:tcPr>
            <w:tcW w:w="4531"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518FC1E6" w14:textId="7B436FBC" w:rsidR="007D7F0C" w:rsidRPr="001A70A2" w:rsidRDefault="3E386B2B" w:rsidP="3E386B2B">
            <w:pPr>
              <w:spacing w:after="0"/>
              <w:rPr>
                <w:rFonts w:asciiTheme="minorEastAsia" w:eastAsiaTheme="minorEastAsia" w:hAnsiTheme="minorEastAsia"/>
                <w:b/>
                <w:bCs/>
                <w:sz w:val="22"/>
                <w:lang w:eastAsia="ja-JP"/>
              </w:rPr>
            </w:pPr>
            <w:r w:rsidRPr="001A70A2">
              <w:rPr>
                <w:rFonts w:asciiTheme="minorEastAsia" w:eastAsiaTheme="minorEastAsia" w:hAnsiTheme="minorEastAsia"/>
                <w:b/>
                <w:bCs/>
                <w:sz w:val="22"/>
                <w:lang w:eastAsia="ja-JP"/>
              </w:rPr>
              <w:t>安全統括管理者・運航管理者の選</w:t>
            </w:r>
            <w:r w:rsidR="2522F4EA" w:rsidRPr="001A70A2">
              <w:rPr>
                <w:rFonts w:asciiTheme="minorEastAsia" w:eastAsiaTheme="minorEastAsia" w:hAnsiTheme="minorEastAsia"/>
                <w:b/>
                <w:bCs/>
                <w:sz w:val="22"/>
                <w:lang w:eastAsia="ja-JP"/>
              </w:rPr>
              <w:t>解任届出書</w:t>
            </w:r>
          </w:p>
        </w:tc>
        <w:tc>
          <w:tcPr>
            <w:tcW w:w="5901"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4C84D4F9" w14:textId="1A835AE5" w:rsidR="007D7F0C" w:rsidRPr="001A70A2" w:rsidRDefault="2522F4EA" w:rsidP="3E386B2B">
            <w:pPr>
              <w:spacing w:after="0"/>
              <w:rPr>
                <w:rFonts w:asciiTheme="minorEastAsia" w:eastAsiaTheme="minorEastAsia" w:hAnsiTheme="minorEastAsia"/>
                <w:sz w:val="22"/>
                <w:lang w:eastAsia="ja-JP"/>
              </w:rPr>
            </w:pPr>
            <w:r w:rsidRPr="001A70A2">
              <w:rPr>
                <w:rFonts w:asciiTheme="minorEastAsia" w:eastAsiaTheme="minorEastAsia" w:hAnsiTheme="minorEastAsia"/>
                <w:sz w:val="22"/>
                <w:lang w:eastAsia="ja-JP"/>
              </w:rPr>
              <w:t>選任及び解任がある</w:t>
            </w:r>
            <w:r w:rsidR="3E386B2B" w:rsidRPr="001A70A2">
              <w:rPr>
                <w:rFonts w:asciiTheme="minorEastAsia" w:eastAsiaTheme="minorEastAsia" w:hAnsiTheme="minorEastAsia"/>
                <w:sz w:val="22"/>
                <w:lang w:eastAsia="ja-JP"/>
              </w:rPr>
              <w:t>場合</w:t>
            </w:r>
          </w:p>
        </w:tc>
      </w:tr>
    </w:tbl>
    <w:p w14:paraId="72E9924D" w14:textId="77777777" w:rsidR="00DC2F24" w:rsidRPr="00717BE1" w:rsidRDefault="00DC2F24">
      <w:pPr>
        <w:spacing w:before="40" w:after="0"/>
        <w:rPr>
          <w:rFonts w:asciiTheme="minorEastAsia" w:eastAsiaTheme="minorEastAsia" w:hAnsiTheme="minorEastAsia" w:hint="eastAsia"/>
          <w:b/>
          <w:color w:val="C00000"/>
          <w:sz w:val="21"/>
          <w:szCs w:val="32"/>
          <w:lang w:eastAsia="ja-JP"/>
        </w:rPr>
      </w:pPr>
    </w:p>
    <w:p w14:paraId="40549346" w14:textId="729BF0EB" w:rsidR="007D7F0C" w:rsidRPr="00A22007" w:rsidRDefault="002E0916">
      <w:pPr>
        <w:spacing w:before="40" w:after="0"/>
        <w:rPr>
          <w:rFonts w:asciiTheme="minorEastAsia" w:eastAsiaTheme="minorEastAsia" w:hAnsiTheme="minorEastAsia"/>
          <w:sz w:val="32"/>
          <w:szCs w:val="44"/>
        </w:rPr>
      </w:pPr>
      <w:r w:rsidRPr="00717BE1">
        <w:rPr>
          <w:rFonts w:asciiTheme="minorEastAsia" w:eastAsiaTheme="minorEastAsia" w:hAnsiTheme="minorEastAsia"/>
          <w:b/>
          <w:sz w:val="22"/>
          <w:szCs w:val="36"/>
        </w:rPr>
        <w:t>3．よくある補正事項</w:t>
      </w:r>
    </w:p>
    <w:tbl>
      <w:tblPr>
        <w:tblW w:w="0" w:type="auto"/>
        <w:jc w:val="center"/>
        <w:tblLook w:val="04A0" w:firstRow="1" w:lastRow="0" w:firstColumn="1" w:lastColumn="0" w:noHBand="0" w:noVBand="1"/>
      </w:tblPr>
      <w:tblGrid>
        <w:gridCol w:w="5216"/>
        <w:gridCol w:w="5216"/>
      </w:tblGrid>
      <w:tr w:rsidR="007D7F0C" w:rsidRPr="00A22007" w14:paraId="08B97148" w14:textId="77777777" w:rsidTr="3E386B2B">
        <w:trPr>
          <w:jc w:val="center"/>
        </w:trPr>
        <w:tc>
          <w:tcPr>
            <w:tcW w:w="5216" w:type="dxa"/>
            <w:tcBorders>
              <w:top w:val="single" w:sz="4" w:space="0" w:color="BFBFBF"/>
              <w:left w:val="single" w:sz="4" w:space="0" w:color="BFBFBF"/>
              <w:bottom w:val="single" w:sz="4" w:space="0" w:color="BFBFBF"/>
              <w:right w:val="single" w:sz="4" w:space="0" w:color="BFBFBF"/>
            </w:tcBorders>
            <w:shd w:val="clear" w:color="auto" w:fill="C00000"/>
            <w:tcMar>
              <w:top w:w="50" w:type="dxa"/>
              <w:left w:w="50" w:type="dxa"/>
              <w:bottom w:w="50" w:type="dxa"/>
              <w:right w:w="50" w:type="dxa"/>
            </w:tcMar>
            <w:vAlign w:val="center"/>
          </w:tcPr>
          <w:p w14:paraId="28909FD2" w14:textId="77777777" w:rsidR="007D7F0C" w:rsidRPr="00A22007" w:rsidRDefault="002E0916">
            <w:pPr>
              <w:spacing w:after="0"/>
              <w:jc w:val="center"/>
              <w:rPr>
                <w:rFonts w:asciiTheme="minorEastAsia" w:eastAsiaTheme="minorEastAsia" w:hAnsiTheme="minorEastAsia"/>
                <w:sz w:val="21"/>
                <w:szCs w:val="28"/>
                <w:lang w:eastAsia="ja-JP"/>
              </w:rPr>
            </w:pPr>
            <w:r w:rsidRPr="00A22007">
              <w:rPr>
                <w:rFonts w:asciiTheme="minorEastAsia" w:eastAsiaTheme="minorEastAsia" w:hAnsiTheme="minorEastAsia"/>
                <w:b/>
                <w:color w:val="FFFFFF"/>
                <w:szCs w:val="28"/>
                <w:lang w:eastAsia="ja-JP"/>
              </w:rPr>
              <w:t>補正になりやすい事項</w:t>
            </w:r>
          </w:p>
        </w:tc>
        <w:tc>
          <w:tcPr>
            <w:tcW w:w="5216" w:type="dxa"/>
            <w:tcBorders>
              <w:top w:val="single" w:sz="4" w:space="0" w:color="BFBFBF"/>
              <w:left w:val="single" w:sz="4" w:space="0" w:color="BFBFBF"/>
              <w:bottom w:val="single" w:sz="4" w:space="0" w:color="BFBFBF"/>
              <w:right w:val="single" w:sz="4" w:space="0" w:color="BFBFBF"/>
            </w:tcBorders>
            <w:shd w:val="clear" w:color="auto" w:fill="C00000"/>
            <w:tcMar>
              <w:top w:w="50" w:type="dxa"/>
              <w:left w:w="50" w:type="dxa"/>
              <w:bottom w:w="50" w:type="dxa"/>
              <w:right w:w="50" w:type="dxa"/>
            </w:tcMar>
            <w:vAlign w:val="center"/>
          </w:tcPr>
          <w:p w14:paraId="1C719B9C" w14:textId="77777777" w:rsidR="007D7F0C" w:rsidRPr="00A22007" w:rsidRDefault="002E0916">
            <w:pPr>
              <w:spacing w:after="0"/>
              <w:jc w:val="center"/>
              <w:rPr>
                <w:rFonts w:asciiTheme="minorEastAsia" w:eastAsiaTheme="minorEastAsia" w:hAnsiTheme="minorEastAsia"/>
                <w:sz w:val="21"/>
                <w:szCs w:val="28"/>
              </w:rPr>
            </w:pPr>
            <w:r w:rsidRPr="00A22007">
              <w:rPr>
                <w:rFonts w:asciiTheme="minorEastAsia" w:eastAsiaTheme="minorEastAsia" w:hAnsiTheme="minorEastAsia"/>
                <w:b/>
                <w:color w:val="FFFFFF"/>
                <w:szCs w:val="28"/>
              </w:rPr>
              <w:t>確認ポイント</w:t>
            </w:r>
          </w:p>
        </w:tc>
      </w:tr>
      <w:tr w:rsidR="007D7F0C" w:rsidRPr="00A22007" w14:paraId="75723B3F" w14:textId="77777777" w:rsidTr="3E386B2B">
        <w:trPr>
          <w:jc w:val="center"/>
        </w:trPr>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5E6AAD02"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b/>
                <w:szCs w:val="28"/>
                <w:lang w:eastAsia="ja-JP"/>
              </w:rPr>
              <w:t>運航可否判断等の手順図が未添付</w:t>
            </w:r>
          </w:p>
        </w:tc>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392B21A9"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szCs w:val="28"/>
                <w:lang w:eastAsia="ja-JP"/>
              </w:rPr>
              <w:t>Excel様式の手順図を必ず添付する</w:t>
            </w:r>
          </w:p>
        </w:tc>
      </w:tr>
      <w:tr w:rsidR="007D7F0C" w:rsidRPr="00A22007" w14:paraId="6F08A3AB" w14:textId="77777777" w:rsidTr="3E386B2B">
        <w:trPr>
          <w:jc w:val="center"/>
        </w:trPr>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34186DCA"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b/>
                <w:szCs w:val="28"/>
                <w:lang w:eastAsia="ja-JP"/>
              </w:rPr>
              <w:t>「情報の入手元」に風速・波高の数値を記載</w:t>
            </w:r>
          </w:p>
        </w:tc>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13FFD246"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szCs w:val="28"/>
                <w:lang w:eastAsia="ja-JP"/>
              </w:rPr>
              <w:t>数値ではなく、気象庁・海上保安庁・観測地点等の情報源を記載する</w:t>
            </w:r>
          </w:p>
        </w:tc>
      </w:tr>
      <w:tr w:rsidR="007D7F0C" w:rsidRPr="00A22007" w14:paraId="4BA0B997" w14:textId="77777777" w:rsidTr="3E386B2B">
        <w:trPr>
          <w:jc w:val="center"/>
        </w:trPr>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51CB1A96"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b/>
                <w:szCs w:val="28"/>
                <w:lang w:eastAsia="ja-JP"/>
              </w:rPr>
              <w:t>船長兼運航管理者の場合の記載不足</w:t>
            </w:r>
          </w:p>
        </w:tc>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4C293F47"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szCs w:val="28"/>
                <w:lang w:eastAsia="ja-JP"/>
              </w:rPr>
              <w:t>代行体制・連絡体制等をチェックマニュアルに沿って修正する</w:t>
            </w:r>
          </w:p>
        </w:tc>
      </w:tr>
      <w:tr w:rsidR="007D7F0C" w:rsidRPr="00A22007" w14:paraId="0CE2E08C" w14:textId="77777777" w:rsidTr="3E386B2B">
        <w:trPr>
          <w:jc w:val="center"/>
        </w:trPr>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3BE218C1"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b/>
                <w:szCs w:val="28"/>
                <w:lang w:eastAsia="ja-JP"/>
              </w:rPr>
              <w:t>ひな形をそのまま提出</w:t>
            </w:r>
          </w:p>
        </w:tc>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41CC5A94"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szCs w:val="28"/>
                <w:lang w:eastAsia="ja-JP"/>
              </w:rPr>
              <w:t>自社の運航実態、船舶、体制、連絡先に合わせて修正する</w:t>
            </w:r>
          </w:p>
        </w:tc>
      </w:tr>
      <w:tr w:rsidR="007D7F0C" w:rsidRPr="00A22007" w14:paraId="3912EF89" w14:textId="77777777" w:rsidTr="3E386B2B">
        <w:trPr>
          <w:jc w:val="center"/>
        </w:trPr>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491437E1"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b/>
                <w:szCs w:val="28"/>
                <w:lang w:eastAsia="ja-JP"/>
              </w:rPr>
              <w:t>事業形態と異なるひな形を使用</w:t>
            </w:r>
          </w:p>
        </w:tc>
        <w:tc>
          <w:tcPr>
            <w:tcW w:w="5216" w:type="dxa"/>
            <w:tcBorders>
              <w:top w:val="single" w:sz="4" w:space="0" w:color="BFBFBF"/>
              <w:left w:val="single" w:sz="4" w:space="0" w:color="BFBFBF"/>
              <w:bottom w:val="single" w:sz="4" w:space="0" w:color="BFBFBF"/>
              <w:right w:val="single" w:sz="4" w:space="0" w:color="BFBFBF"/>
            </w:tcBorders>
            <w:tcMar>
              <w:top w:w="50" w:type="dxa"/>
              <w:left w:w="50" w:type="dxa"/>
              <w:bottom w:w="50" w:type="dxa"/>
              <w:right w:w="50" w:type="dxa"/>
            </w:tcMar>
            <w:vAlign w:val="center"/>
          </w:tcPr>
          <w:p w14:paraId="4D7D014A" w14:textId="77777777" w:rsidR="007D7F0C" w:rsidRPr="00A22007" w:rsidRDefault="002E0916">
            <w:pPr>
              <w:spacing w:after="0"/>
              <w:rPr>
                <w:rFonts w:asciiTheme="minorEastAsia" w:eastAsiaTheme="minorEastAsia" w:hAnsiTheme="minorEastAsia"/>
                <w:sz w:val="21"/>
                <w:szCs w:val="28"/>
                <w:lang w:eastAsia="ja-JP"/>
              </w:rPr>
            </w:pPr>
            <w:r w:rsidRPr="00A22007">
              <w:rPr>
                <w:rFonts w:asciiTheme="minorEastAsia" w:eastAsiaTheme="minorEastAsia" w:hAnsiTheme="minorEastAsia"/>
                <w:szCs w:val="28"/>
                <w:lang w:eastAsia="ja-JP"/>
              </w:rPr>
              <w:t>自社の事業区分に合ったフェーズ2ひな形を使用する</w:t>
            </w:r>
          </w:p>
        </w:tc>
      </w:tr>
    </w:tbl>
    <w:p w14:paraId="30C1076C" w14:textId="77777777" w:rsidR="00DC2F24" w:rsidRDefault="00DC2F24" w:rsidP="002C2DC5">
      <w:pPr>
        <w:pStyle w:val="a9"/>
        <w:rPr>
          <w:lang w:eastAsia="ja-JP"/>
        </w:rPr>
      </w:pPr>
    </w:p>
    <w:p w14:paraId="740E2F95" w14:textId="77777777" w:rsidR="00A22007" w:rsidRDefault="00A22007" w:rsidP="002C2DC5">
      <w:pPr>
        <w:pStyle w:val="a9"/>
        <w:rPr>
          <w:rFonts w:hint="eastAsia"/>
          <w:lang w:eastAsia="ja-JP"/>
        </w:rPr>
      </w:pPr>
    </w:p>
    <w:p w14:paraId="41AAADEC" w14:textId="059E9B86" w:rsidR="00B33D0B" w:rsidRPr="00717BE1" w:rsidRDefault="00000000">
      <w:pPr>
        <w:spacing w:before="100" w:after="40"/>
        <w:rPr>
          <w:rFonts w:asciiTheme="minorEastAsia" w:eastAsiaTheme="minorEastAsia" w:hAnsiTheme="minorEastAsia"/>
        </w:rPr>
      </w:pPr>
      <w:r w:rsidRPr="00717BE1">
        <w:rPr>
          <w:rFonts w:asciiTheme="minorEastAsia" w:eastAsiaTheme="minorEastAsia" w:hAnsiTheme="minorEastAsia"/>
          <w:b/>
          <w:sz w:val="22"/>
        </w:rPr>
        <w:t>4．提出先</w:t>
      </w:r>
    </w:p>
    <w:tbl>
      <w:tblPr>
        <w:tblW w:w="0" w:type="auto"/>
        <w:jc w:val="center"/>
        <w:tblLook w:val="04A0" w:firstRow="1" w:lastRow="0" w:firstColumn="1" w:lastColumn="0" w:noHBand="0" w:noVBand="1"/>
      </w:tblPr>
      <w:tblGrid>
        <w:gridCol w:w="2718"/>
        <w:gridCol w:w="3286"/>
        <w:gridCol w:w="4758"/>
      </w:tblGrid>
      <w:tr w:rsidR="00B33D0B" w:rsidRPr="00717BE1" w14:paraId="5C31E942" w14:textId="77777777">
        <w:trPr>
          <w:jc w:val="center"/>
        </w:trPr>
        <w:tc>
          <w:tcPr>
            <w:tcW w:w="10772" w:type="dxa"/>
            <w:gridSpan w:val="3"/>
            <w:tcBorders>
              <w:top w:val="single" w:sz="4" w:space="0" w:color="BFBFBF"/>
              <w:left w:val="single" w:sz="4" w:space="0" w:color="BFBFBF"/>
              <w:bottom w:val="single" w:sz="4" w:space="0" w:color="BFBFBF"/>
              <w:right w:val="single" w:sz="4" w:space="0" w:color="BFBFBF"/>
            </w:tcBorders>
            <w:shd w:val="clear" w:color="auto" w:fill="D9EAF7"/>
            <w:tcMar>
              <w:top w:w="50" w:type="dxa"/>
              <w:left w:w="50" w:type="dxa"/>
              <w:bottom w:w="50" w:type="dxa"/>
              <w:right w:w="50" w:type="dxa"/>
            </w:tcMar>
            <w:vAlign w:val="center"/>
          </w:tcPr>
          <w:p w14:paraId="6E357D1D" w14:textId="77777777" w:rsidR="002C2DC5" w:rsidRPr="00717BE1" w:rsidRDefault="00000000">
            <w:pPr>
              <w:spacing w:after="0"/>
              <w:rPr>
                <w:rFonts w:asciiTheme="minorEastAsia" w:eastAsiaTheme="minorEastAsia" w:hAnsiTheme="minorEastAsia"/>
                <w:b/>
                <w:color w:val="1F4E79"/>
                <w:sz w:val="20"/>
                <w:szCs w:val="32"/>
                <w:lang w:eastAsia="ja-JP"/>
              </w:rPr>
            </w:pPr>
            <w:r w:rsidRPr="00717BE1">
              <w:rPr>
                <w:rFonts w:asciiTheme="minorEastAsia" w:eastAsiaTheme="minorEastAsia" w:hAnsiTheme="minorEastAsia"/>
                <w:b/>
                <w:color w:val="1F4E79"/>
                <w:sz w:val="20"/>
                <w:szCs w:val="32"/>
                <w:lang w:eastAsia="ja-JP"/>
              </w:rPr>
              <w:t>主たる事務所を管轄する以下の提出先へ、メール送信・持参・郵送により提出してください。</w:t>
            </w:r>
          </w:p>
          <w:p w14:paraId="34609672" w14:textId="7D16C94D" w:rsidR="00B33D0B" w:rsidRPr="00717BE1" w:rsidRDefault="00000000">
            <w:pPr>
              <w:spacing w:after="0"/>
              <w:rPr>
                <w:rFonts w:asciiTheme="minorEastAsia" w:eastAsiaTheme="minorEastAsia" w:hAnsiTheme="minorEastAsia"/>
                <w:sz w:val="20"/>
                <w:szCs w:val="32"/>
                <w:lang w:eastAsia="ja-JP"/>
              </w:rPr>
            </w:pPr>
            <w:r w:rsidRPr="00717BE1">
              <w:rPr>
                <w:rFonts w:asciiTheme="minorEastAsia" w:eastAsiaTheme="minorEastAsia" w:hAnsiTheme="minorEastAsia"/>
                <w:b/>
                <w:color w:val="1F4E79"/>
                <w:sz w:val="20"/>
                <w:szCs w:val="32"/>
                <w:lang w:eastAsia="ja-JP"/>
              </w:rPr>
              <w:t>持参される場合は、あらかじめ持参日時をご連絡ください。</w:t>
            </w:r>
          </w:p>
        </w:tc>
      </w:tr>
      <w:tr w:rsidR="00B33D0B" w:rsidRPr="00717BE1" w14:paraId="487FAE99" w14:textId="77777777" w:rsidTr="65AC20BB">
        <w:trPr>
          <w:jc w:val="center"/>
        </w:trPr>
        <w:tc>
          <w:tcPr>
            <w:tcW w:w="2721" w:type="dxa"/>
            <w:tcBorders>
              <w:top w:val="single" w:sz="4" w:space="0" w:color="BFBFBF"/>
              <w:left w:val="single" w:sz="4" w:space="0" w:color="BFBFBF"/>
              <w:bottom w:val="single" w:sz="4" w:space="0" w:color="BFBFBF"/>
              <w:right w:val="single" w:sz="4" w:space="0" w:color="BFBFBF"/>
            </w:tcBorders>
            <w:shd w:val="clear" w:color="auto" w:fill="1F4E79"/>
            <w:tcMar>
              <w:top w:w="35" w:type="dxa"/>
              <w:left w:w="35" w:type="dxa"/>
              <w:bottom w:w="35" w:type="dxa"/>
              <w:right w:w="35" w:type="dxa"/>
            </w:tcMar>
            <w:vAlign w:val="center"/>
          </w:tcPr>
          <w:p w14:paraId="3F9B2E5A" w14:textId="77777777" w:rsidR="00B33D0B" w:rsidRPr="00717BE1" w:rsidRDefault="00000000">
            <w:pPr>
              <w:spacing w:after="0"/>
              <w:jc w:val="center"/>
              <w:rPr>
                <w:rFonts w:asciiTheme="minorEastAsia" w:eastAsiaTheme="minorEastAsia" w:hAnsiTheme="minorEastAsia"/>
                <w:sz w:val="20"/>
                <w:szCs w:val="32"/>
              </w:rPr>
            </w:pPr>
            <w:proofErr w:type="spellStart"/>
            <w:r w:rsidRPr="00717BE1">
              <w:rPr>
                <w:rFonts w:asciiTheme="minorEastAsia" w:eastAsiaTheme="minorEastAsia" w:hAnsiTheme="minorEastAsia"/>
                <w:b/>
                <w:color w:val="FFFFFF"/>
                <w:sz w:val="20"/>
                <w:szCs w:val="32"/>
              </w:rPr>
              <w:t>提出先</w:t>
            </w:r>
            <w:proofErr w:type="spellEnd"/>
          </w:p>
        </w:tc>
        <w:tc>
          <w:tcPr>
            <w:tcW w:w="3288" w:type="dxa"/>
            <w:tcBorders>
              <w:top w:val="single" w:sz="4" w:space="0" w:color="BFBFBF"/>
              <w:left w:val="single" w:sz="4" w:space="0" w:color="BFBFBF"/>
              <w:bottom w:val="single" w:sz="4" w:space="0" w:color="BFBFBF"/>
              <w:right w:val="single" w:sz="4" w:space="0" w:color="BFBFBF"/>
            </w:tcBorders>
            <w:shd w:val="clear" w:color="auto" w:fill="1F4E79"/>
            <w:tcMar>
              <w:top w:w="35" w:type="dxa"/>
              <w:left w:w="35" w:type="dxa"/>
              <w:bottom w:w="35" w:type="dxa"/>
              <w:right w:w="35" w:type="dxa"/>
            </w:tcMar>
            <w:vAlign w:val="center"/>
          </w:tcPr>
          <w:p w14:paraId="4EBBB1F8" w14:textId="77777777" w:rsidR="00B33D0B" w:rsidRPr="00717BE1" w:rsidRDefault="00000000">
            <w:pPr>
              <w:spacing w:after="0"/>
              <w:jc w:val="center"/>
              <w:rPr>
                <w:rFonts w:asciiTheme="minorEastAsia" w:eastAsiaTheme="minorEastAsia" w:hAnsiTheme="minorEastAsia"/>
                <w:sz w:val="20"/>
                <w:szCs w:val="32"/>
              </w:rPr>
            </w:pPr>
            <w:r w:rsidRPr="00717BE1">
              <w:rPr>
                <w:rFonts w:asciiTheme="minorEastAsia" w:eastAsiaTheme="minorEastAsia" w:hAnsiTheme="minorEastAsia"/>
                <w:b/>
                <w:color w:val="FFFFFF"/>
                <w:sz w:val="20"/>
                <w:szCs w:val="32"/>
              </w:rPr>
              <w:t>メールアドレス</w:t>
            </w:r>
          </w:p>
        </w:tc>
        <w:tc>
          <w:tcPr>
            <w:tcW w:w="4422" w:type="dxa"/>
            <w:tcBorders>
              <w:top w:val="single" w:sz="4" w:space="0" w:color="BFBFBF"/>
              <w:left w:val="single" w:sz="4" w:space="0" w:color="BFBFBF"/>
              <w:bottom w:val="single" w:sz="4" w:space="0" w:color="BFBFBF"/>
              <w:right w:val="single" w:sz="4" w:space="0" w:color="BFBFBF"/>
            </w:tcBorders>
            <w:shd w:val="clear" w:color="auto" w:fill="1F4E79"/>
            <w:tcMar>
              <w:top w:w="35" w:type="dxa"/>
              <w:left w:w="35" w:type="dxa"/>
              <w:bottom w:w="35" w:type="dxa"/>
              <w:right w:w="35" w:type="dxa"/>
            </w:tcMar>
            <w:vAlign w:val="center"/>
          </w:tcPr>
          <w:p w14:paraId="2A06D4FB" w14:textId="77777777" w:rsidR="00B33D0B" w:rsidRPr="00717BE1" w:rsidRDefault="00000000">
            <w:pPr>
              <w:spacing w:after="0"/>
              <w:jc w:val="center"/>
              <w:rPr>
                <w:rFonts w:asciiTheme="minorEastAsia" w:eastAsiaTheme="minorEastAsia" w:hAnsiTheme="minorEastAsia"/>
                <w:sz w:val="20"/>
                <w:szCs w:val="32"/>
              </w:rPr>
            </w:pPr>
            <w:r w:rsidRPr="00717BE1">
              <w:rPr>
                <w:rFonts w:asciiTheme="minorEastAsia" w:eastAsiaTheme="minorEastAsia" w:hAnsiTheme="minorEastAsia"/>
                <w:b/>
                <w:color w:val="FFFFFF"/>
                <w:sz w:val="20"/>
                <w:szCs w:val="32"/>
              </w:rPr>
              <w:t>住所・電話番号</w:t>
            </w:r>
          </w:p>
        </w:tc>
      </w:tr>
      <w:tr w:rsidR="00B33D0B" w:rsidRPr="00717BE1" w14:paraId="31C4EE3C" w14:textId="77777777" w:rsidTr="65AC20BB">
        <w:trPr>
          <w:jc w:val="center"/>
        </w:trPr>
        <w:tc>
          <w:tcPr>
            <w:tcW w:w="2721"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3B389A6C"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b/>
                <w:sz w:val="20"/>
                <w:szCs w:val="32"/>
              </w:rPr>
              <w:t>関東運輸局 海上安全環境部</w:t>
            </w:r>
            <w:r w:rsidRPr="00717BE1">
              <w:rPr>
                <w:rFonts w:asciiTheme="minorEastAsia" w:eastAsiaTheme="minorEastAsia" w:hAnsiTheme="minorEastAsia"/>
                <w:sz w:val="20"/>
                <w:szCs w:val="32"/>
              </w:rPr>
              <w:br/>
            </w:r>
            <w:r w:rsidRPr="00717BE1">
              <w:rPr>
                <w:rFonts w:asciiTheme="minorEastAsia" w:eastAsiaTheme="minorEastAsia" w:hAnsiTheme="minorEastAsia"/>
                <w:b/>
                <w:sz w:val="20"/>
                <w:szCs w:val="32"/>
              </w:rPr>
              <w:t>運航労務監理官</w:t>
            </w:r>
          </w:p>
        </w:tc>
        <w:tc>
          <w:tcPr>
            <w:tcW w:w="3288"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6CDF444F" w14:textId="00257393" w:rsidR="007C2B7D" w:rsidRPr="00717BE1" w:rsidRDefault="007C2B7D" w:rsidP="007C2B7D">
            <w:pPr>
              <w:spacing w:after="0"/>
              <w:rPr>
                <w:rFonts w:asciiTheme="minorEastAsia" w:eastAsiaTheme="minorEastAsia" w:hAnsiTheme="minorEastAsia" w:hint="eastAsia"/>
                <w:sz w:val="20"/>
                <w:szCs w:val="32"/>
                <w:lang w:eastAsia="ja-JP"/>
              </w:rPr>
            </w:pPr>
            <w:hyperlink r:id="rId6" w:history="1">
              <w:r w:rsidRPr="00444392">
                <w:rPr>
                  <w:rStyle w:val="aff"/>
                  <w:sz w:val="14"/>
                  <w:szCs w:val="24"/>
                </w:rPr>
                <w:t>ktt-kanto-unroukan@gxb.mlit.go.jp</w:t>
              </w:r>
            </w:hyperlink>
          </w:p>
        </w:tc>
        <w:tc>
          <w:tcPr>
            <w:tcW w:w="4422"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13CAD189"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sz w:val="20"/>
                <w:szCs w:val="32"/>
              </w:rPr>
              <w:t>〒231-8433</w:t>
            </w:r>
            <w:r w:rsidRPr="00717BE1">
              <w:rPr>
                <w:rFonts w:asciiTheme="minorEastAsia" w:eastAsiaTheme="minorEastAsia" w:hAnsiTheme="minorEastAsia"/>
                <w:sz w:val="20"/>
                <w:szCs w:val="32"/>
              </w:rPr>
              <w:br/>
              <w:t>神奈川県横浜市中区北仲通5-57 横浜第2合同庁舎</w:t>
            </w:r>
            <w:r w:rsidRPr="00717BE1">
              <w:rPr>
                <w:rFonts w:asciiTheme="minorEastAsia" w:eastAsiaTheme="minorEastAsia" w:hAnsiTheme="minorEastAsia"/>
                <w:sz w:val="20"/>
                <w:szCs w:val="32"/>
              </w:rPr>
              <w:br/>
              <w:t>TEL:045-211-7230</w:t>
            </w:r>
          </w:p>
        </w:tc>
      </w:tr>
      <w:tr w:rsidR="00B33D0B" w:rsidRPr="00717BE1" w14:paraId="215F3987" w14:textId="77777777" w:rsidTr="65AC20BB">
        <w:trPr>
          <w:jc w:val="center"/>
        </w:trPr>
        <w:tc>
          <w:tcPr>
            <w:tcW w:w="2721"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49F9CCE7"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b/>
                <w:sz w:val="20"/>
                <w:szCs w:val="32"/>
              </w:rPr>
              <w:t>茨城運輸支局</w:t>
            </w:r>
            <w:r w:rsidRPr="00717BE1">
              <w:rPr>
                <w:rFonts w:asciiTheme="minorEastAsia" w:eastAsiaTheme="minorEastAsia" w:hAnsiTheme="minorEastAsia"/>
                <w:sz w:val="20"/>
                <w:szCs w:val="32"/>
              </w:rPr>
              <w:br/>
            </w:r>
            <w:r w:rsidRPr="00717BE1">
              <w:rPr>
                <w:rFonts w:asciiTheme="minorEastAsia" w:eastAsiaTheme="minorEastAsia" w:hAnsiTheme="minorEastAsia"/>
                <w:b/>
                <w:sz w:val="20"/>
                <w:szCs w:val="32"/>
              </w:rPr>
              <w:t>（運航労務監理官）</w:t>
            </w:r>
          </w:p>
        </w:tc>
        <w:tc>
          <w:tcPr>
            <w:tcW w:w="3288"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5D28C312" w14:textId="3863C931" w:rsidR="007C2B7D" w:rsidRPr="00717BE1" w:rsidRDefault="007C2B7D" w:rsidP="007C2B7D">
            <w:pPr>
              <w:spacing w:after="0"/>
              <w:rPr>
                <w:rFonts w:asciiTheme="minorEastAsia" w:eastAsiaTheme="minorEastAsia" w:hAnsiTheme="minorEastAsia"/>
                <w:sz w:val="20"/>
                <w:szCs w:val="32"/>
              </w:rPr>
            </w:pPr>
            <w:hyperlink r:id="rId7" w:history="1">
              <w:r w:rsidRPr="00444392">
                <w:rPr>
                  <w:rStyle w:val="aff"/>
                  <w:sz w:val="14"/>
                  <w:szCs w:val="24"/>
                </w:rPr>
                <w:t>ktt-ibaraki-unroukan@gxb.mlit.go.jp</w:t>
              </w:r>
            </w:hyperlink>
          </w:p>
        </w:tc>
        <w:tc>
          <w:tcPr>
            <w:tcW w:w="4422"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2177DEED"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sz w:val="20"/>
                <w:szCs w:val="32"/>
              </w:rPr>
              <w:t>〒310-0844</w:t>
            </w:r>
            <w:r w:rsidRPr="00717BE1">
              <w:rPr>
                <w:rFonts w:asciiTheme="minorEastAsia" w:eastAsiaTheme="minorEastAsia" w:hAnsiTheme="minorEastAsia"/>
                <w:sz w:val="20"/>
                <w:szCs w:val="32"/>
              </w:rPr>
              <w:br/>
              <w:t>茨城県水戸市住吉町353番地</w:t>
            </w:r>
            <w:r w:rsidRPr="00717BE1">
              <w:rPr>
                <w:rFonts w:asciiTheme="minorEastAsia" w:eastAsiaTheme="minorEastAsia" w:hAnsiTheme="minorEastAsia"/>
                <w:sz w:val="20"/>
                <w:szCs w:val="32"/>
              </w:rPr>
              <w:br/>
              <w:t>TEL:029-247-5348(4)</w:t>
            </w:r>
          </w:p>
        </w:tc>
      </w:tr>
      <w:tr w:rsidR="00B33D0B" w:rsidRPr="00717BE1" w14:paraId="5ECA4B87" w14:textId="77777777" w:rsidTr="65AC20BB">
        <w:trPr>
          <w:jc w:val="center"/>
        </w:trPr>
        <w:tc>
          <w:tcPr>
            <w:tcW w:w="2721"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283D92B1"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b/>
                <w:sz w:val="20"/>
                <w:szCs w:val="32"/>
              </w:rPr>
              <w:t>茨城運輸支局</w:t>
            </w:r>
            <w:r w:rsidRPr="00717BE1">
              <w:rPr>
                <w:rFonts w:asciiTheme="minorEastAsia" w:eastAsiaTheme="minorEastAsia" w:hAnsiTheme="minorEastAsia"/>
                <w:sz w:val="20"/>
                <w:szCs w:val="32"/>
              </w:rPr>
              <w:br/>
            </w:r>
            <w:r w:rsidRPr="00717BE1">
              <w:rPr>
                <w:rFonts w:asciiTheme="minorEastAsia" w:eastAsiaTheme="minorEastAsia" w:hAnsiTheme="minorEastAsia"/>
                <w:b/>
                <w:sz w:val="20"/>
                <w:szCs w:val="32"/>
              </w:rPr>
              <w:t>鹿島海事事務所</w:t>
            </w:r>
            <w:r w:rsidRPr="00717BE1">
              <w:rPr>
                <w:rFonts w:asciiTheme="minorEastAsia" w:eastAsiaTheme="minorEastAsia" w:hAnsiTheme="minorEastAsia"/>
                <w:sz w:val="20"/>
                <w:szCs w:val="32"/>
              </w:rPr>
              <w:br/>
            </w:r>
            <w:r w:rsidRPr="00717BE1">
              <w:rPr>
                <w:rFonts w:asciiTheme="minorEastAsia" w:eastAsiaTheme="minorEastAsia" w:hAnsiTheme="minorEastAsia"/>
                <w:b/>
                <w:sz w:val="20"/>
                <w:szCs w:val="32"/>
              </w:rPr>
              <w:t>（運航労務監理官）</w:t>
            </w:r>
          </w:p>
        </w:tc>
        <w:tc>
          <w:tcPr>
            <w:tcW w:w="3288"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78E7166D" w14:textId="5D48D8B1" w:rsidR="007C2B7D" w:rsidRPr="00717BE1" w:rsidRDefault="007C2B7D" w:rsidP="007C2B7D">
            <w:pPr>
              <w:spacing w:after="0"/>
              <w:rPr>
                <w:rFonts w:asciiTheme="minorEastAsia" w:eastAsiaTheme="minorEastAsia" w:hAnsiTheme="minorEastAsia"/>
                <w:sz w:val="20"/>
                <w:szCs w:val="32"/>
              </w:rPr>
            </w:pPr>
            <w:hyperlink r:id="rId8" w:history="1">
              <w:r w:rsidRPr="00444392">
                <w:rPr>
                  <w:rStyle w:val="aff"/>
                  <w:sz w:val="14"/>
                  <w:szCs w:val="24"/>
                </w:rPr>
                <w:t>ktt-kashima-unroukan@gxb.mlit.go.jp</w:t>
              </w:r>
            </w:hyperlink>
          </w:p>
        </w:tc>
        <w:tc>
          <w:tcPr>
            <w:tcW w:w="4422"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0BB5FA47"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sz w:val="20"/>
                <w:szCs w:val="32"/>
              </w:rPr>
              <w:t>〒314-0103</w:t>
            </w:r>
            <w:r w:rsidRPr="00717BE1">
              <w:rPr>
                <w:rFonts w:asciiTheme="minorEastAsia" w:eastAsiaTheme="minorEastAsia" w:hAnsiTheme="minorEastAsia"/>
                <w:sz w:val="20"/>
                <w:szCs w:val="32"/>
              </w:rPr>
              <w:br/>
              <w:t xml:space="preserve">茨城県神栖市東深芝9 </w:t>
            </w:r>
            <w:proofErr w:type="spellStart"/>
            <w:r w:rsidRPr="00717BE1">
              <w:rPr>
                <w:rFonts w:asciiTheme="minorEastAsia" w:eastAsiaTheme="minorEastAsia" w:hAnsiTheme="minorEastAsia"/>
                <w:sz w:val="20"/>
                <w:szCs w:val="32"/>
              </w:rPr>
              <w:t>鹿島港湾合同庁舎</w:t>
            </w:r>
            <w:proofErr w:type="spellEnd"/>
            <w:r w:rsidRPr="00717BE1">
              <w:rPr>
                <w:rFonts w:asciiTheme="minorEastAsia" w:eastAsiaTheme="minorEastAsia" w:hAnsiTheme="minorEastAsia"/>
                <w:sz w:val="20"/>
                <w:szCs w:val="32"/>
              </w:rPr>
              <w:br/>
              <w:t>TEL:0299-92-2604</w:t>
            </w:r>
          </w:p>
        </w:tc>
      </w:tr>
      <w:tr w:rsidR="00B33D0B" w:rsidRPr="00717BE1" w14:paraId="3F647C18" w14:textId="77777777" w:rsidTr="65AC20BB">
        <w:trPr>
          <w:jc w:val="center"/>
        </w:trPr>
        <w:tc>
          <w:tcPr>
            <w:tcW w:w="2721"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46D00DE2"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b/>
                <w:sz w:val="20"/>
                <w:szCs w:val="32"/>
              </w:rPr>
              <w:t>千葉運輸支局</w:t>
            </w:r>
            <w:r w:rsidRPr="00717BE1">
              <w:rPr>
                <w:rFonts w:asciiTheme="minorEastAsia" w:eastAsiaTheme="minorEastAsia" w:hAnsiTheme="minorEastAsia"/>
                <w:sz w:val="20"/>
                <w:szCs w:val="32"/>
              </w:rPr>
              <w:br/>
            </w:r>
            <w:r w:rsidRPr="00717BE1">
              <w:rPr>
                <w:rFonts w:asciiTheme="minorEastAsia" w:eastAsiaTheme="minorEastAsia" w:hAnsiTheme="minorEastAsia"/>
                <w:b/>
                <w:sz w:val="20"/>
                <w:szCs w:val="32"/>
              </w:rPr>
              <w:t>（運航労務監理官）</w:t>
            </w:r>
          </w:p>
        </w:tc>
        <w:tc>
          <w:tcPr>
            <w:tcW w:w="3288"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74E128DF" w14:textId="46E9BEF6" w:rsidR="007C2B7D" w:rsidRPr="00717BE1" w:rsidRDefault="007C2B7D" w:rsidP="007C2B7D">
            <w:pPr>
              <w:spacing w:after="0"/>
              <w:rPr>
                <w:rFonts w:asciiTheme="minorEastAsia" w:eastAsiaTheme="minorEastAsia" w:hAnsiTheme="minorEastAsia"/>
                <w:sz w:val="20"/>
                <w:szCs w:val="32"/>
              </w:rPr>
            </w:pPr>
            <w:hyperlink r:id="rId9" w:history="1">
              <w:r w:rsidRPr="00444392">
                <w:rPr>
                  <w:rStyle w:val="aff"/>
                  <w:sz w:val="14"/>
                  <w:szCs w:val="24"/>
                </w:rPr>
                <w:t>ktt-chiba-unroukan@gxb.mlit.go.jp</w:t>
              </w:r>
            </w:hyperlink>
          </w:p>
        </w:tc>
        <w:tc>
          <w:tcPr>
            <w:tcW w:w="4422"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6D655282"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sz w:val="20"/>
                <w:szCs w:val="32"/>
              </w:rPr>
              <w:t>〒261-0002</w:t>
            </w:r>
            <w:r w:rsidRPr="00717BE1">
              <w:rPr>
                <w:rFonts w:asciiTheme="minorEastAsia" w:eastAsiaTheme="minorEastAsia" w:hAnsiTheme="minorEastAsia"/>
                <w:sz w:val="20"/>
                <w:szCs w:val="32"/>
              </w:rPr>
              <w:br/>
              <w:t>千葉県千葉市美浜区新港198番地</w:t>
            </w:r>
            <w:r w:rsidRPr="00717BE1">
              <w:rPr>
                <w:rFonts w:asciiTheme="minorEastAsia" w:eastAsiaTheme="minorEastAsia" w:hAnsiTheme="minorEastAsia"/>
                <w:sz w:val="20"/>
                <w:szCs w:val="32"/>
              </w:rPr>
              <w:br/>
              <w:t>TEL:043-242-7336(4)</w:t>
            </w:r>
          </w:p>
        </w:tc>
      </w:tr>
      <w:tr w:rsidR="00B33D0B" w:rsidRPr="00717BE1" w14:paraId="4E4AE5E1" w14:textId="77777777" w:rsidTr="65AC20BB">
        <w:trPr>
          <w:jc w:val="center"/>
        </w:trPr>
        <w:tc>
          <w:tcPr>
            <w:tcW w:w="2721"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5AEF2F2C"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b/>
                <w:sz w:val="20"/>
                <w:szCs w:val="32"/>
              </w:rPr>
              <w:t>東京運輸支局（青海庁舎）</w:t>
            </w:r>
            <w:r w:rsidRPr="00717BE1">
              <w:rPr>
                <w:rFonts w:asciiTheme="minorEastAsia" w:eastAsiaTheme="minorEastAsia" w:hAnsiTheme="minorEastAsia"/>
                <w:sz w:val="20"/>
                <w:szCs w:val="32"/>
              </w:rPr>
              <w:br/>
            </w:r>
            <w:r w:rsidRPr="00717BE1">
              <w:rPr>
                <w:rFonts w:asciiTheme="minorEastAsia" w:eastAsiaTheme="minorEastAsia" w:hAnsiTheme="minorEastAsia"/>
                <w:b/>
                <w:sz w:val="20"/>
                <w:szCs w:val="32"/>
              </w:rPr>
              <w:t>（運航労務監理官）</w:t>
            </w:r>
          </w:p>
        </w:tc>
        <w:tc>
          <w:tcPr>
            <w:tcW w:w="3288"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4C239406" w14:textId="5CC2FF74" w:rsidR="0024745B" w:rsidRPr="00717BE1" w:rsidRDefault="0024745B" w:rsidP="0024745B">
            <w:pPr>
              <w:spacing w:after="0"/>
              <w:rPr>
                <w:rFonts w:asciiTheme="minorEastAsia" w:eastAsiaTheme="minorEastAsia" w:hAnsiTheme="minorEastAsia" w:hint="eastAsia"/>
                <w:sz w:val="20"/>
                <w:szCs w:val="32"/>
                <w:lang w:eastAsia="ja-JP"/>
              </w:rPr>
            </w:pPr>
            <w:hyperlink r:id="rId10" w:history="1">
              <w:r w:rsidRPr="00444392">
                <w:rPr>
                  <w:rStyle w:val="aff"/>
                  <w:sz w:val="14"/>
                  <w:szCs w:val="24"/>
                </w:rPr>
                <w:t>ktt-tokyo-unroukan22@gxb.mlit.go.jp</w:t>
              </w:r>
            </w:hyperlink>
          </w:p>
        </w:tc>
        <w:tc>
          <w:tcPr>
            <w:tcW w:w="4422"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0A27BAD8"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sz w:val="20"/>
                <w:szCs w:val="32"/>
              </w:rPr>
              <w:t>〒135-0064</w:t>
            </w:r>
            <w:r w:rsidRPr="00717BE1">
              <w:rPr>
                <w:rFonts w:asciiTheme="minorEastAsia" w:eastAsiaTheme="minorEastAsia" w:hAnsiTheme="minorEastAsia"/>
                <w:sz w:val="20"/>
                <w:szCs w:val="32"/>
              </w:rPr>
              <w:br/>
              <w:t>東京都江東区青海2-7-11 東京港湾合同庁舎9階</w:t>
            </w:r>
            <w:r w:rsidRPr="00717BE1">
              <w:rPr>
                <w:rFonts w:asciiTheme="minorEastAsia" w:eastAsiaTheme="minorEastAsia" w:hAnsiTheme="minorEastAsia"/>
                <w:sz w:val="20"/>
                <w:szCs w:val="32"/>
              </w:rPr>
              <w:br/>
              <w:t>TEL:03-5530-2328</w:t>
            </w:r>
          </w:p>
        </w:tc>
      </w:tr>
      <w:tr w:rsidR="00B33D0B" w:rsidRPr="00717BE1" w14:paraId="018FC2C6" w14:textId="77777777" w:rsidTr="65AC20BB">
        <w:trPr>
          <w:jc w:val="center"/>
        </w:trPr>
        <w:tc>
          <w:tcPr>
            <w:tcW w:w="2721"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044EE521"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b/>
                <w:sz w:val="20"/>
                <w:szCs w:val="32"/>
              </w:rPr>
              <w:t>川崎海事事務所</w:t>
            </w:r>
            <w:r w:rsidRPr="00717BE1">
              <w:rPr>
                <w:rFonts w:asciiTheme="minorEastAsia" w:eastAsiaTheme="minorEastAsia" w:hAnsiTheme="minorEastAsia"/>
                <w:sz w:val="20"/>
                <w:szCs w:val="32"/>
              </w:rPr>
              <w:br/>
            </w:r>
            <w:r w:rsidRPr="00717BE1">
              <w:rPr>
                <w:rFonts w:asciiTheme="minorEastAsia" w:eastAsiaTheme="minorEastAsia" w:hAnsiTheme="minorEastAsia"/>
                <w:b/>
                <w:sz w:val="20"/>
                <w:szCs w:val="32"/>
              </w:rPr>
              <w:t>（運航労務監理官）</w:t>
            </w:r>
          </w:p>
        </w:tc>
        <w:tc>
          <w:tcPr>
            <w:tcW w:w="3288"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62731532" w14:textId="7E01E4A2" w:rsidR="0024745B" w:rsidRPr="00717BE1" w:rsidRDefault="0024745B" w:rsidP="0024745B">
            <w:pPr>
              <w:spacing w:after="0"/>
              <w:rPr>
                <w:rFonts w:asciiTheme="minorEastAsia" w:eastAsiaTheme="minorEastAsia" w:hAnsiTheme="minorEastAsia" w:hint="eastAsia"/>
                <w:sz w:val="20"/>
                <w:szCs w:val="32"/>
                <w:lang w:eastAsia="ja-JP"/>
              </w:rPr>
            </w:pPr>
            <w:hyperlink r:id="rId11" w:history="1">
              <w:r w:rsidRPr="00444392">
                <w:rPr>
                  <w:rStyle w:val="aff"/>
                  <w:sz w:val="14"/>
                  <w:szCs w:val="24"/>
                </w:rPr>
                <w:t>ktt-kawasaki-unroukan@gxb.mlit.go.jp</w:t>
              </w:r>
            </w:hyperlink>
          </w:p>
        </w:tc>
        <w:tc>
          <w:tcPr>
            <w:tcW w:w="4422" w:type="dxa"/>
            <w:tcBorders>
              <w:top w:val="single" w:sz="4" w:space="0" w:color="BFBFBF"/>
              <w:left w:val="single" w:sz="4" w:space="0" w:color="BFBFBF"/>
              <w:bottom w:val="single" w:sz="4" w:space="0" w:color="BFBFBF"/>
              <w:right w:val="single" w:sz="4" w:space="0" w:color="BFBFBF"/>
            </w:tcBorders>
            <w:tcMar>
              <w:top w:w="35" w:type="dxa"/>
              <w:left w:w="35" w:type="dxa"/>
              <w:bottom w:w="35" w:type="dxa"/>
              <w:right w:w="35" w:type="dxa"/>
            </w:tcMar>
            <w:vAlign w:val="center"/>
          </w:tcPr>
          <w:p w14:paraId="3542C151" w14:textId="77777777" w:rsidR="00B33D0B" w:rsidRPr="00717BE1" w:rsidRDefault="00000000">
            <w:pPr>
              <w:spacing w:after="0"/>
              <w:rPr>
                <w:rFonts w:asciiTheme="minorEastAsia" w:eastAsiaTheme="minorEastAsia" w:hAnsiTheme="minorEastAsia"/>
                <w:sz w:val="20"/>
                <w:szCs w:val="32"/>
              </w:rPr>
            </w:pPr>
            <w:r w:rsidRPr="00717BE1">
              <w:rPr>
                <w:rFonts w:asciiTheme="minorEastAsia" w:eastAsiaTheme="minorEastAsia" w:hAnsiTheme="minorEastAsia"/>
                <w:sz w:val="20"/>
                <w:szCs w:val="32"/>
              </w:rPr>
              <w:t>〒210-0865</w:t>
            </w:r>
            <w:r w:rsidRPr="00717BE1">
              <w:rPr>
                <w:rFonts w:asciiTheme="minorEastAsia" w:eastAsiaTheme="minorEastAsia" w:hAnsiTheme="minorEastAsia"/>
                <w:sz w:val="20"/>
                <w:szCs w:val="32"/>
              </w:rPr>
              <w:br/>
              <w:t xml:space="preserve">神奈川県川崎市川崎区千鳥町12-3 </w:t>
            </w:r>
            <w:proofErr w:type="spellStart"/>
            <w:r w:rsidRPr="00717BE1">
              <w:rPr>
                <w:rFonts w:asciiTheme="minorEastAsia" w:eastAsiaTheme="minorEastAsia" w:hAnsiTheme="minorEastAsia"/>
                <w:sz w:val="20"/>
                <w:szCs w:val="32"/>
              </w:rPr>
              <w:t>川崎湾港合同庁舎</w:t>
            </w:r>
            <w:proofErr w:type="spellEnd"/>
            <w:r w:rsidRPr="00717BE1">
              <w:rPr>
                <w:rFonts w:asciiTheme="minorEastAsia" w:eastAsiaTheme="minorEastAsia" w:hAnsiTheme="minorEastAsia"/>
                <w:sz w:val="20"/>
                <w:szCs w:val="32"/>
              </w:rPr>
              <w:br/>
              <w:t>TEL:044-266-3878</w:t>
            </w:r>
          </w:p>
        </w:tc>
      </w:tr>
    </w:tbl>
    <w:p w14:paraId="4B2ADE7B" w14:textId="77777777" w:rsidR="00AF6072" w:rsidRDefault="00AF6072" w:rsidP="002C2DC5"/>
    <w:sectPr w:rsidR="00AF6072" w:rsidSect="00034616">
      <w:pgSz w:w="11906" w:h="16838"/>
      <w:pgMar w:top="567" w:right="567" w:bottom="45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textHash int2:hashCode="WzRDSSYPS36Ilt" int2:id="2EJ5D0Hr">
      <int2:state int2:value="Rejected" int2:type="spell"/>
    </int2:textHash>
    <int2:textHash int2:hashCode="1wnyYt7n9q5ZRT" int2:id="5Eosb8Vb">
      <int2:state int2:value="Rejected" int2:type="spell"/>
    </int2:textHash>
    <int2:textHash int2:hashCode="xqKfyoH150UyeS" int2:id="680Q63IT">
      <int2:state int2:value="Rejected" int2:type="spell"/>
    </int2:textHash>
    <int2:textHash int2:hashCode="FcTyfDXgQouzy1" int2:id="AjPjbGFg">
      <int2:state int2:value="Rejected" int2:type="spell"/>
    </int2:textHash>
    <int2:textHash int2:hashCode="kufzL0jPYv/1VC" int2:id="EKj3RWyO">
      <int2:state int2:value="Rejected" int2:type="spell"/>
    </int2:textHash>
    <int2:textHash int2:hashCode="UbVckC7QmOpLn4" int2:id="JlPykzSc">
      <int2:state int2:value="Rejected" int2:type="spell"/>
    </int2:textHash>
    <int2:textHash int2:hashCode="1FTsFazvqk9GET" int2:id="RP4djqZq">
      <int2:state int2:value="Rejected" int2:type="spell"/>
    </int2:textHash>
    <int2:textHash int2:hashCode="AAmRgWZLpYl3mG" int2:id="TUr2aLTT">
      <int2:state int2:value="Rejected" int2:type="spell"/>
    </int2:textHash>
    <int2:textHash int2:hashCode="w82fOCcxCMum6B" int2:id="UXiNRuSz">
      <int2:state int2:value="Rejected" int2:type="spell"/>
    </int2:textHash>
    <int2:textHash int2:hashCode="0C8Ku2U/8aNAKj" int2:id="ZIjGROLt">
      <int2:state int2:value="Rejected" int2:type="spell"/>
    </int2:textHash>
    <int2:textHash int2:hashCode="YnYVDD40XYfop1" int2:id="gUJBRpcx">
      <int2:state int2:value="Rejected" int2:type="spell"/>
    </int2:textHash>
    <int2:textHash int2:hashCode="0t0k+bIHA3Oqt0" int2:id="h3moAV89">
      <int2:state int2:value="Rejected" int2:type="spell"/>
    </int2:textHash>
    <int2:textHash int2:hashCode="xxmOYJBCa1YD0i" int2:id="mqU8Cp3l">
      <int2:state int2:value="Rejected" int2:type="spell"/>
    </int2:textHash>
    <int2:textHash int2:hashCode="NEKb/FJdY254RX" int2:id="mtq3yThI">
      <int2:state int2:value="Rejected" int2:type="spell"/>
    </int2:textHash>
    <int2:textHash int2:hashCode="+JtSxHC2Dl9avY" int2:id="nmUIeEcb">
      <int2:state int2:value="Rejected" int2:type="spell"/>
    </int2:textHash>
    <int2:textHash int2:hashCode="oE85o54MDrTxTj" int2:id="uza9hDHB">
      <int2:state int2:value="Rejected" int2:type="spell"/>
    </int2:textHash>
    <int2:textHash int2:hashCode="oIItpA7XblqKDZ" int2:id="x8JQOugf">
      <int2:state int2:value="Rejected" int2:type="spell"/>
    </int2:textHash>
    <int2:textHash int2:hashCode="Ay3S2GfEuvkuQv" int2:id="xVTR8Vg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905725631">
    <w:abstractNumId w:val="8"/>
  </w:num>
  <w:num w:numId="2" w16cid:durableId="1202669596">
    <w:abstractNumId w:val="6"/>
  </w:num>
  <w:num w:numId="3" w16cid:durableId="1144003156">
    <w:abstractNumId w:val="5"/>
  </w:num>
  <w:num w:numId="4" w16cid:durableId="57676400">
    <w:abstractNumId w:val="4"/>
  </w:num>
  <w:num w:numId="5" w16cid:durableId="196813708">
    <w:abstractNumId w:val="7"/>
  </w:num>
  <w:num w:numId="6" w16cid:durableId="2092042152">
    <w:abstractNumId w:val="3"/>
  </w:num>
  <w:num w:numId="7" w16cid:durableId="1503663494">
    <w:abstractNumId w:val="2"/>
  </w:num>
  <w:num w:numId="8" w16cid:durableId="1384019428">
    <w:abstractNumId w:val="1"/>
  </w:num>
  <w:num w:numId="9" w16cid:durableId="121353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7233"/>
    <w:rsid w:val="000F2125"/>
    <w:rsid w:val="00100FEB"/>
    <w:rsid w:val="00145AAA"/>
    <w:rsid w:val="0015074B"/>
    <w:rsid w:val="0018365B"/>
    <w:rsid w:val="001A4B4E"/>
    <w:rsid w:val="001A70A2"/>
    <w:rsid w:val="00227B92"/>
    <w:rsid w:val="00241414"/>
    <w:rsid w:val="0024745B"/>
    <w:rsid w:val="0028084F"/>
    <w:rsid w:val="0029639D"/>
    <w:rsid w:val="002C2DC5"/>
    <w:rsid w:val="002E0916"/>
    <w:rsid w:val="0031151F"/>
    <w:rsid w:val="00326F90"/>
    <w:rsid w:val="00394DE1"/>
    <w:rsid w:val="003A3792"/>
    <w:rsid w:val="003E1508"/>
    <w:rsid w:val="00444392"/>
    <w:rsid w:val="00452587"/>
    <w:rsid w:val="00486C92"/>
    <w:rsid w:val="005165B7"/>
    <w:rsid w:val="005C5B7A"/>
    <w:rsid w:val="006770B3"/>
    <w:rsid w:val="006C77AD"/>
    <w:rsid w:val="007009A2"/>
    <w:rsid w:val="00717BE1"/>
    <w:rsid w:val="007C2B7D"/>
    <w:rsid w:val="007D6F27"/>
    <w:rsid w:val="007D7F0C"/>
    <w:rsid w:val="007E6DF6"/>
    <w:rsid w:val="00871A72"/>
    <w:rsid w:val="00901997"/>
    <w:rsid w:val="00970486"/>
    <w:rsid w:val="009C2AE9"/>
    <w:rsid w:val="009D1278"/>
    <w:rsid w:val="00A22007"/>
    <w:rsid w:val="00AA1D8D"/>
    <w:rsid w:val="00AC3180"/>
    <w:rsid w:val="00AF6072"/>
    <w:rsid w:val="00B33D0B"/>
    <w:rsid w:val="00B47730"/>
    <w:rsid w:val="00B573FA"/>
    <w:rsid w:val="00BA7197"/>
    <w:rsid w:val="00C4109B"/>
    <w:rsid w:val="00C67E6F"/>
    <w:rsid w:val="00C76794"/>
    <w:rsid w:val="00CB0664"/>
    <w:rsid w:val="00CB4449"/>
    <w:rsid w:val="00CD0C3F"/>
    <w:rsid w:val="00D40ADA"/>
    <w:rsid w:val="00D42FFD"/>
    <w:rsid w:val="00D5562A"/>
    <w:rsid w:val="00D5659F"/>
    <w:rsid w:val="00D70824"/>
    <w:rsid w:val="00D933F9"/>
    <w:rsid w:val="00DC2F24"/>
    <w:rsid w:val="00E01322"/>
    <w:rsid w:val="00E178F0"/>
    <w:rsid w:val="00EA4701"/>
    <w:rsid w:val="00F50941"/>
    <w:rsid w:val="00FC693F"/>
    <w:rsid w:val="044AE8CF"/>
    <w:rsid w:val="0760D273"/>
    <w:rsid w:val="0AB499B4"/>
    <w:rsid w:val="0B0210EF"/>
    <w:rsid w:val="0D97BC64"/>
    <w:rsid w:val="13EB8D3B"/>
    <w:rsid w:val="15F0CC36"/>
    <w:rsid w:val="15F9BA1A"/>
    <w:rsid w:val="1E38EE2F"/>
    <w:rsid w:val="2522F4EA"/>
    <w:rsid w:val="2940AB34"/>
    <w:rsid w:val="2A2DBFB5"/>
    <w:rsid w:val="34D9954F"/>
    <w:rsid w:val="358C4EC0"/>
    <w:rsid w:val="3A43C236"/>
    <w:rsid w:val="3ABA48CC"/>
    <w:rsid w:val="3CA49E30"/>
    <w:rsid w:val="3E386B2B"/>
    <w:rsid w:val="3E8A9C2A"/>
    <w:rsid w:val="40094492"/>
    <w:rsid w:val="42BA80D6"/>
    <w:rsid w:val="46ACCD8D"/>
    <w:rsid w:val="496DB191"/>
    <w:rsid w:val="4DCB9D43"/>
    <w:rsid w:val="4E9FDA1E"/>
    <w:rsid w:val="583EF33D"/>
    <w:rsid w:val="5A5CF511"/>
    <w:rsid w:val="5E01D4C5"/>
    <w:rsid w:val="6409C286"/>
    <w:rsid w:val="65AC20BB"/>
    <w:rsid w:val="6AAFC1CE"/>
    <w:rsid w:val="6D4A7B6D"/>
    <w:rsid w:val="70483BA4"/>
    <w:rsid w:val="760B44E5"/>
    <w:rsid w:val="78E9957D"/>
    <w:rsid w:val="7C7E7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4062061"/>
  <w14:defaultImageDpi w14:val="300"/>
  <w15:docId w15:val="{BCC84A43-540A-4D86-BA8E-254378C0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メイリオ" w:eastAsia="メイリオ" w:hAnsi="メイリオ"/>
      <w:sz w:val="1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7C2B7D"/>
    <w:rPr>
      <w:color w:val="0000FF" w:themeColor="hyperlink"/>
      <w:u w:val="single"/>
    </w:rPr>
  </w:style>
  <w:style w:type="character" w:styleId="aff0">
    <w:name w:val="Unresolved Mention"/>
    <w:basedOn w:val="a2"/>
    <w:uiPriority w:val="99"/>
    <w:semiHidden/>
    <w:unhideWhenUsed/>
    <w:rsid w:val="007C2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ktt-tokyo-unroukan22@gxb.mlit.go.jp" TargetMode="External" Type="http://schemas.openxmlformats.org/officeDocument/2006/relationships/hyperlink"/><Relationship Id="rId11" Target="mailto:ktt-kawasaki-unroukan@gxb.mlit.go.jp"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14" Target="intelligence2.xml" Type="http://schemas.microsoft.com/office/2020/10/relationships/intelligenc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mailto:ktt-kanto-unroukan@gxb.mlit.go.jp" TargetMode="External" Type="http://schemas.openxmlformats.org/officeDocument/2006/relationships/hyperlink"/><Relationship Id="rId7" Target="mailto:ktt-ibaraki-unroukan@gxb.mlit.go.jp" TargetMode="External" Type="http://schemas.openxmlformats.org/officeDocument/2006/relationships/hyperlink"/><Relationship Id="rId8" Target="mailto:ktt-kashima-unroukan@gxb.mlit.go.jp" TargetMode="External" Type="http://schemas.openxmlformats.org/officeDocument/2006/relationships/hyperlink"/><Relationship Id="rId9" Target="mailto:ktt-chiba-unroukan@gxb.mlit.go.jp"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311</Words>
  <Characters>1777</Characters>
  <DocSecurity>0</DocSecurity>
  <Lines>14</Lines>
  <Paragraphs>4</Paragraphs>
  <ScaleCrop>false</ScaleCrop>
  <LinksUpToDate>false</LinksUpToDate>
  <CharactersWithSpaces>2084</CharactersWithSpaces>
  <SharedDoc>false</SharedDoc>
  <HyperlinkBase/>
  <HLinks>
    <vt:vector size="36" baseType="variant">
      <vt:variant>
        <vt:i4>7995471</vt:i4>
      </vt:variant>
      <vt:variant>
        <vt:i4>15</vt:i4>
      </vt:variant>
      <vt:variant>
        <vt:i4>0</vt:i4>
      </vt:variant>
      <vt:variant>
        <vt:i4>5</vt:i4>
      </vt:variant>
      <vt:variant>
        <vt:lpwstr>mailto:ktt-kawasaki-unroukan@gxb.mlit.go.jp</vt:lpwstr>
      </vt:variant>
      <vt:variant>
        <vt:lpwstr/>
      </vt:variant>
      <vt:variant>
        <vt:i4>1769524</vt:i4>
      </vt:variant>
      <vt:variant>
        <vt:i4>12</vt:i4>
      </vt:variant>
      <vt:variant>
        <vt:i4>0</vt:i4>
      </vt:variant>
      <vt:variant>
        <vt:i4>5</vt:i4>
      </vt:variant>
      <vt:variant>
        <vt:lpwstr>mailto:ktt-tokyo-unroukan22@gxb.mlit.go.jp</vt:lpwstr>
      </vt:variant>
      <vt:variant>
        <vt:lpwstr/>
      </vt:variant>
      <vt:variant>
        <vt:i4>3276826</vt:i4>
      </vt:variant>
      <vt:variant>
        <vt:i4>9</vt:i4>
      </vt:variant>
      <vt:variant>
        <vt:i4>0</vt:i4>
      </vt:variant>
      <vt:variant>
        <vt:i4>5</vt:i4>
      </vt:variant>
      <vt:variant>
        <vt:lpwstr>mailto:ktt-chiba-unroukan@gxb.mlit.go.jp</vt:lpwstr>
      </vt:variant>
      <vt:variant>
        <vt:lpwstr/>
      </vt:variant>
      <vt:variant>
        <vt:i4>4784244</vt:i4>
      </vt:variant>
      <vt:variant>
        <vt:i4>6</vt:i4>
      </vt:variant>
      <vt:variant>
        <vt:i4>0</vt:i4>
      </vt:variant>
      <vt:variant>
        <vt:i4>5</vt:i4>
      </vt:variant>
      <vt:variant>
        <vt:lpwstr>mailto:ktt-kashima-unroukan@gxb.mlit.go.jp</vt:lpwstr>
      </vt:variant>
      <vt:variant>
        <vt:lpwstr/>
      </vt:variant>
      <vt:variant>
        <vt:i4>5832811</vt:i4>
      </vt:variant>
      <vt:variant>
        <vt:i4>3</vt:i4>
      </vt:variant>
      <vt:variant>
        <vt:i4>0</vt:i4>
      </vt:variant>
      <vt:variant>
        <vt:i4>5</vt:i4>
      </vt:variant>
      <vt:variant>
        <vt:lpwstr>mailto:ktt-ibaraki-unroukan@gxb.mlit.go.jp</vt:lpwstr>
      </vt:variant>
      <vt:variant>
        <vt:lpwstr/>
      </vt:variant>
      <vt:variant>
        <vt:i4>3342341</vt:i4>
      </vt:variant>
      <vt:variant>
        <vt:i4>0</vt:i4>
      </vt:variant>
      <vt:variant>
        <vt:i4>0</vt:i4>
      </vt:variant>
      <vt:variant>
        <vt:i4>5</vt:i4>
      </vt:variant>
      <vt:variant>
        <vt:lpwstr>mailto:ktt-kanto-unroukan@gxb.mlit.go.jp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