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31CDD" w14:textId="3D3EAA6F" w:rsidR="004C5139" w:rsidRPr="004C5139" w:rsidRDefault="004C5139" w:rsidP="004C5139">
      <w:pPr>
        <w:tabs>
          <w:tab w:val="left" w:pos="3375"/>
        </w:tabs>
        <w:jc w:val="center"/>
        <w:rPr>
          <w:b/>
          <w:bCs/>
          <w:sz w:val="24"/>
          <w:szCs w:val="24"/>
        </w:rPr>
      </w:pPr>
      <w:r w:rsidRPr="004C5139">
        <w:rPr>
          <w:b/>
          <w:bCs/>
          <w:sz w:val="24"/>
          <w:szCs w:val="24"/>
        </w:rPr>
        <w:t>「安全管理の取組状況の自己チェックリスト」</w:t>
      </w:r>
    </w:p>
    <w:p w14:paraId="071E911D" w14:textId="77777777" w:rsidR="004C5139" w:rsidRDefault="004C5139" w:rsidP="001F6907">
      <w:pPr>
        <w:tabs>
          <w:tab w:val="left" w:pos="3375"/>
        </w:tabs>
      </w:pPr>
    </w:p>
    <w:p w14:paraId="641B41A6" w14:textId="016B8771" w:rsidR="00D61DB0" w:rsidRDefault="004C5139" w:rsidP="004C5139">
      <w:pPr>
        <w:tabs>
          <w:tab w:val="left" w:pos="3375"/>
        </w:tabs>
        <w:ind w:firstLineChars="100" w:firstLine="210"/>
      </w:pPr>
      <w:r>
        <w:t>代表者（経営者）又は安全統括管理者等は、以下のチェックリストを活用し、少なくとも年に１回、安全目標の達成状況や安全管理の取組状況を点検しましょう。また、チェックリストは記録・保管し、次回のチェックの際、前回との比較を行いましょう。</w:t>
      </w:r>
    </w:p>
    <w:p w14:paraId="44FD72C8" w14:textId="77777777" w:rsidR="004C5139" w:rsidRDefault="004C5139" w:rsidP="004C5139">
      <w:pPr>
        <w:tabs>
          <w:tab w:val="left" w:pos="3375"/>
        </w:tabs>
        <w:ind w:firstLineChars="100" w:firstLine="210"/>
      </w:pPr>
    </w:p>
    <w:tbl>
      <w:tblPr>
        <w:tblStyle w:val="af"/>
        <w:tblW w:w="0" w:type="auto"/>
        <w:tblInd w:w="5098" w:type="dxa"/>
        <w:tblLook w:val="04A0" w:firstRow="1" w:lastRow="0" w:firstColumn="1" w:lastColumn="0" w:noHBand="0" w:noVBand="1"/>
      </w:tblPr>
      <w:tblGrid>
        <w:gridCol w:w="3962"/>
      </w:tblGrid>
      <w:tr w:rsidR="004C5139" w14:paraId="466F1689" w14:textId="77777777" w:rsidTr="004C5139">
        <w:tc>
          <w:tcPr>
            <w:tcW w:w="3962" w:type="dxa"/>
          </w:tcPr>
          <w:p w14:paraId="700D39CB" w14:textId="2CF5F914" w:rsidR="004C5139" w:rsidRDefault="004C5139" w:rsidP="004C5139">
            <w:pPr>
              <w:tabs>
                <w:tab w:val="left" w:pos="3375"/>
              </w:tabs>
              <w:wordWrap w:val="0"/>
              <w:jc w:val="right"/>
            </w:pPr>
            <w:r>
              <w:rPr>
                <w:rFonts w:hint="eastAsia"/>
              </w:rPr>
              <w:t>前回点検日　　　　年　　月　　日</w:t>
            </w:r>
          </w:p>
        </w:tc>
      </w:tr>
      <w:tr w:rsidR="004C5139" w14:paraId="227A53DE" w14:textId="77777777" w:rsidTr="004C5139">
        <w:tc>
          <w:tcPr>
            <w:tcW w:w="3962" w:type="dxa"/>
          </w:tcPr>
          <w:p w14:paraId="2EC04DED" w14:textId="73614017" w:rsidR="004C5139" w:rsidRDefault="004C5139" w:rsidP="004C5139">
            <w:pPr>
              <w:tabs>
                <w:tab w:val="left" w:pos="3375"/>
              </w:tabs>
              <w:wordWrap w:val="0"/>
              <w:jc w:val="right"/>
            </w:pPr>
            <w:r>
              <w:rPr>
                <w:rFonts w:hint="eastAsia"/>
              </w:rPr>
              <w:t>点検日　　　　年　　月　　日</w:t>
            </w:r>
          </w:p>
        </w:tc>
      </w:tr>
    </w:tbl>
    <w:p w14:paraId="28A80582" w14:textId="77777777" w:rsidR="004E0810" w:rsidRDefault="004E0810" w:rsidP="004C5139">
      <w:pPr>
        <w:tabs>
          <w:tab w:val="left" w:pos="3375"/>
        </w:tabs>
        <w:jc w:val="left"/>
      </w:pPr>
    </w:p>
    <w:p w14:paraId="0E23DBDF" w14:textId="77777777" w:rsidR="005A1509" w:rsidRDefault="005A1509" w:rsidP="004C5139">
      <w:pPr>
        <w:tabs>
          <w:tab w:val="left" w:pos="3375"/>
        </w:tabs>
        <w:jc w:val="left"/>
      </w:pPr>
    </w:p>
    <w:tbl>
      <w:tblPr>
        <w:tblStyle w:val="af"/>
        <w:tblW w:w="0" w:type="auto"/>
        <w:tblLook w:val="04A0" w:firstRow="1" w:lastRow="0" w:firstColumn="1" w:lastColumn="0" w:noHBand="0" w:noVBand="1"/>
      </w:tblPr>
      <w:tblGrid>
        <w:gridCol w:w="704"/>
        <w:gridCol w:w="3826"/>
        <w:gridCol w:w="852"/>
        <w:gridCol w:w="3678"/>
      </w:tblGrid>
      <w:tr w:rsidR="004C5139" w14:paraId="086601BA" w14:textId="77777777" w:rsidTr="00837216">
        <w:trPr>
          <w:tblHeader/>
        </w:trPr>
        <w:tc>
          <w:tcPr>
            <w:tcW w:w="704" w:type="dxa"/>
          </w:tcPr>
          <w:p w14:paraId="5BD42080" w14:textId="77777777" w:rsidR="004C5139" w:rsidRDefault="004C5139" w:rsidP="004C5139">
            <w:pPr>
              <w:tabs>
                <w:tab w:val="left" w:pos="3375"/>
              </w:tabs>
              <w:jc w:val="left"/>
            </w:pPr>
          </w:p>
        </w:tc>
        <w:tc>
          <w:tcPr>
            <w:tcW w:w="3826" w:type="dxa"/>
          </w:tcPr>
          <w:p w14:paraId="73EFC795" w14:textId="36D3B341" w:rsidR="004C5139" w:rsidRDefault="004C5139" w:rsidP="004C5139">
            <w:pPr>
              <w:tabs>
                <w:tab w:val="left" w:pos="3375"/>
              </w:tabs>
              <w:jc w:val="center"/>
            </w:pPr>
            <w:r w:rsidRPr="004C5139">
              <w:t>自己点検チェックポイント</w:t>
            </w:r>
          </w:p>
        </w:tc>
        <w:tc>
          <w:tcPr>
            <w:tcW w:w="852" w:type="dxa"/>
          </w:tcPr>
          <w:p w14:paraId="50C88D59" w14:textId="3FCB3E90" w:rsidR="004C5139" w:rsidRDefault="004C5139" w:rsidP="008C4C65">
            <w:pPr>
              <w:tabs>
                <w:tab w:val="left" w:pos="3375"/>
              </w:tabs>
              <w:jc w:val="center"/>
            </w:pPr>
            <w:r>
              <w:rPr>
                <w:rFonts w:hint="eastAsia"/>
              </w:rPr>
              <w:t>判定</w:t>
            </w:r>
          </w:p>
        </w:tc>
        <w:tc>
          <w:tcPr>
            <w:tcW w:w="3678" w:type="dxa"/>
          </w:tcPr>
          <w:p w14:paraId="38E370AA" w14:textId="6AB484E7" w:rsidR="004C5139" w:rsidRDefault="004C5139" w:rsidP="004C5139">
            <w:pPr>
              <w:tabs>
                <w:tab w:val="left" w:pos="3375"/>
              </w:tabs>
              <w:jc w:val="center"/>
            </w:pPr>
            <w:r>
              <w:rPr>
                <w:rFonts w:hint="eastAsia"/>
              </w:rPr>
              <w:t>特記事項</w:t>
            </w:r>
          </w:p>
        </w:tc>
      </w:tr>
      <w:tr w:rsidR="004C5139" w14:paraId="47731CFD" w14:textId="77777777" w:rsidTr="00837216">
        <w:tc>
          <w:tcPr>
            <w:tcW w:w="704" w:type="dxa"/>
          </w:tcPr>
          <w:p w14:paraId="4C5CF97D" w14:textId="6C991D3E" w:rsidR="004C5139" w:rsidRDefault="004C5139" w:rsidP="004C5139">
            <w:pPr>
              <w:tabs>
                <w:tab w:val="left" w:pos="3375"/>
              </w:tabs>
              <w:jc w:val="left"/>
            </w:pPr>
            <w:r>
              <w:rPr>
                <w:rFonts w:hint="eastAsia"/>
              </w:rPr>
              <w:t>1</w:t>
            </w:r>
          </w:p>
        </w:tc>
        <w:tc>
          <w:tcPr>
            <w:tcW w:w="3826" w:type="dxa"/>
          </w:tcPr>
          <w:p w14:paraId="25DBFDBD" w14:textId="124E39A3" w:rsidR="004C5139" w:rsidRDefault="004C5139" w:rsidP="004C5139">
            <w:pPr>
              <w:tabs>
                <w:tab w:val="left" w:pos="3375"/>
              </w:tabs>
              <w:jc w:val="left"/>
            </w:pPr>
            <w:r w:rsidRPr="004C5139">
              <w:t>代表者（経営者）は、法令を守ること、安全を最優先とすることなどの考え方を盛り込んだ安全方針を作っている。</w:t>
            </w:r>
          </w:p>
        </w:tc>
        <w:tc>
          <w:tcPr>
            <w:tcW w:w="852" w:type="dxa"/>
          </w:tcPr>
          <w:p w14:paraId="03A20086" w14:textId="77777777" w:rsidR="004C5139" w:rsidRDefault="004C5139" w:rsidP="004C5139">
            <w:pPr>
              <w:tabs>
                <w:tab w:val="left" w:pos="3375"/>
              </w:tabs>
              <w:jc w:val="left"/>
            </w:pPr>
          </w:p>
        </w:tc>
        <w:tc>
          <w:tcPr>
            <w:tcW w:w="3678" w:type="dxa"/>
          </w:tcPr>
          <w:p w14:paraId="78FAC561" w14:textId="77777777" w:rsidR="004C5139" w:rsidRDefault="004C5139" w:rsidP="004C5139">
            <w:pPr>
              <w:tabs>
                <w:tab w:val="left" w:pos="3375"/>
              </w:tabs>
              <w:jc w:val="left"/>
            </w:pPr>
          </w:p>
        </w:tc>
      </w:tr>
      <w:tr w:rsidR="004C5139" w14:paraId="585D05AD" w14:textId="77777777" w:rsidTr="00837216">
        <w:tc>
          <w:tcPr>
            <w:tcW w:w="704" w:type="dxa"/>
          </w:tcPr>
          <w:p w14:paraId="262BEE67" w14:textId="0F61C75C" w:rsidR="004C5139" w:rsidRDefault="004C5139" w:rsidP="004C5139">
            <w:pPr>
              <w:tabs>
                <w:tab w:val="left" w:pos="3375"/>
              </w:tabs>
              <w:jc w:val="left"/>
            </w:pPr>
            <w:r>
              <w:rPr>
                <w:rFonts w:hint="eastAsia"/>
              </w:rPr>
              <w:t>2</w:t>
            </w:r>
          </w:p>
        </w:tc>
        <w:tc>
          <w:tcPr>
            <w:tcW w:w="3826" w:type="dxa"/>
          </w:tcPr>
          <w:p w14:paraId="7E65ACBF" w14:textId="5E05CF35" w:rsidR="004C5139" w:rsidRDefault="004C5139" w:rsidP="004C5139">
            <w:pPr>
              <w:tabs>
                <w:tab w:val="left" w:pos="3375"/>
              </w:tabs>
              <w:jc w:val="left"/>
            </w:pPr>
            <w:r w:rsidRPr="004C5139">
              <w:t>代表者（経営者）及び安全統括管理者は、安全方針を事業者内部に周知している。</w:t>
            </w:r>
          </w:p>
        </w:tc>
        <w:tc>
          <w:tcPr>
            <w:tcW w:w="852" w:type="dxa"/>
          </w:tcPr>
          <w:p w14:paraId="1DA11898" w14:textId="77777777" w:rsidR="004C5139" w:rsidRDefault="004C5139" w:rsidP="004C5139">
            <w:pPr>
              <w:tabs>
                <w:tab w:val="left" w:pos="3375"/>
              </w:tabs>
              <w:jc w:val="left"/>
            </w:pPr>
          </w:p>
        </w:tc>
        <w:tc>
          <w:tcPr>
            <w:tcW w:w="3678" w:type="dxa"/>
          </w:tcPr>
          <w:p w14:paraId="483946C6" w14:textId="77777777" w:rsidR="004C5139" w:rsidRDefault="004C5139" w:rsidP="004C5139">
            <w:pPr>
              <w:tabs>
                <w:tab w:val="left" w:pos="3375"/>
              </w:tabs>
              <w:jc w:val="left"/>
            </w:pPr>
          </w:p>
        </w:tc>
      </w:tr>
      <w:tr w:rsidR="004C5139" w14:paraId="3ACCC506" w14:textId="77777777" w:rsidTr="00837216">
        <w:tc>
          <w:tcPr>
            <w:tcW w:w="704" w:type="dxa"/>
          </w:tcPr>
          <w:p w14:paraId="03AF9F55" w14:textId="3529DB3B" w:rsidR="004C5139" w:rsidRDefault="004C5139" w:rsidP="004C5139">
            <w:pPr>
              <w:tabs>
                <w:tab w:val="left" w:pos="3375"/>
              </w:tabs>
              <w:jc w:val="left"/>
            </w:pPr>
            <w:r>
              <w:rPr>
                <w:rFonts w:hint="eastAsia"/>
              </w:rPr>
              <w:t>3</w:t>
            </w:r>
          </w:p>
        </w:tc>
        <w:tc>
          <w:tcPr>
            <w:tcW w:w="3826" w:type="dxa"/>
          </w:tcPr>
          <w:p w14:paraId="03803F6C" w14:textId="4AD52695" w:rsidR="004C5139" w:rsidRDefault="004C5139" w:rsidP="004C5139">
            <w:pPr>
              <w:tabs>
                <w:tab w:val="left" w:pos="3375"/>
              </w:tabs>
              <w:jc w:val="left"/>
            </w:pPr>
            <w:r w:rsidRPr="004C5139">
              <w:t>代表者（経営者）及び安全統括管理者は、安全方針を実現するため、１年ごとに安全目標を定め、その目標を達成するための具体的な取組計画を作っている。</w:t>
            </w:r>
          </w:p>
        </w:tc>
        <w:tc>
          <w:tcPr>
            <w:tcW w:w="852" w:type="dxa"/>
          </w:tcPr>
          <w:p w14:paraId="6A0DC6E8" w14:textId="77777777" w:rsidR="004C5139" w:rsidRDefault="004C5139" w:rsidP="004C5139">
            <w:pPr>
              <w:tabs>
                <w:tab w:val="left" w:pos="3375"/>
              </w:tabs>
              <w:jc w:val="left"/>
            </w:pPr>
          </w:p>
        </w:tc>
        <w:tc>
          <w:tcPr>
            <w:tcW w:w="3678" w:type="dxa"/>
          </w:tcPr>
          <w:p w14:paraId="2D94A6B9" w14:textId="77777777" w:rsidR="004C5139" w:rsidRDefault="004C5139" w:rsidP="004C5139">
            <w:pPr>
              <w:tabs>
                <w:tab w:val="left" w:pos="3375"/>
              </w:tabs>
              <w:jc w:val="left"/>
            </w:pPr>
          </w:p>
        </w:tc>
      </w:tr>
      <w:tr w:rsidR="004C5139" w14:paraId="7F0F5E1A" w14:textId="77777777" w:rsidTr="00837216">
        <w:tc>
          <w:tcPr>
            <w:tcW w:w="704" w:type="dxa"/>
          </w:tcPr>
          <w:p w14:paraId="5CAF4B66" w14:textId="21CC32DD" w:rsidR="004C5139" w:rsidRDefault="004C5139" w:rsidP="004C5139">
            <w:pPr>
              <w:tabs>
                <w:tab w:val="left" w:pos="3375"/>
              </w:tabs>
              <w:jc w:val="left"/>
            </w:pPr>
            <w:r>
              <w:rPr>
                <w:rFonts w:hint="eastAsia"/>
              </w:rPr>
              <w:t>4</w:t>
            </w:r>
          </w:p>
        </w:tc>
        <w:tc>
          <w:tcPr>
            <w:tcW w:w="3826" w:type="dxa"/>
          </w:tcPr>
          <w:p w14:paraId="4BEC6830" w14:textId="28CB025C" w:rsidR="004C5139" w:rsidRDefault="004C5139" w:rsidP="004C5139">
            <w:pPr>
              <w:tabs>
                <w:tab w:val="left" w:pos="3375"/>
              </w:tabs>
            </w:pPr>
            <w:r w:rsidRPr="004C5139">
              <w:t>安全運航に努め、安全目標を達</w:t>
            </w:r>
            <w:r w:rsidRPr="004C5139">
              <w:t xml:space="preserve"> </w:t>
            </w:r>
            <w:r w:rsidRPr="004C5139">
              <w:t>成している。</w:t>
            </w:r>
          </w:p>
        </w:tc>
        <w:tc>
          <w:tcPr>
            <w:tcW w:w="852" w:type="dxa"/>
          </w:tcPr>
          <w:p w14:paraId="4765D500" w14:textId="77777777" w:rsidR="004C5139" w:rsidRDefault="004C5139" w:rsidP="004C5139">
            <w:pPr>
              <w:tabs>
                <w:tab w:val="left" w:pos="3375"/>
              </w:tabs>
              <w:jc w:val="left"/>
            </w:pPr>
          </w:p>
        </w:tc>
        <w:tc>
          <w:tcPr>
            <w:tcW w:w="3678" w:type="dxa"/>
          </w:tcPr>
          <w:p w14:paraId="28A9397E" w14:textId="77777777" w:rsidR="004C5139" w:rsidRDefault="004C5139" w:rsidP="004C5139">
            <w:pPr>
              <w:tabs>
                <w:tab w:val="left" w:pos="3375"/>
              </w:tabs>
              <w:jc w:val="left"/>
            </w:pPr>
          </w:p>
        </w:tc>
      </w:tr>
      <w:tr w:rsidR="004C5139" w14:paraId="65B244AA" w14:textId="77777777" w:rsidTr="00837216">
        <w:tc>
          <w:tcPr>
            <w:tcW w:w="704" w:type="dxa"/>
          </w:tcPr>
          <w:p w14:paraId="0B9A08A7" w14:textId="04B718AD" w:rsidR="004C5139" w:rsidRDefault="004C5139" w:rsidP="004C5139">
            <w:pPr>
              <w:tabs>
                <w:tab w:val="left" w:pos="3375"/>
              </w:tabs>
              <w:jc w:val="left"/>
            </w:pPr>
            <w:r>
              <w:rPr>
                <w:rFonts w:hint="eastAsia"/>
              </w:rPr>
              <w:t>5</w:t>
            </w:r>
          </w:p>
        </w:tc>
        <w:tc>
          <w:tcPr>
            <w:tcW w:w="3826" w:type="dxa"/>
          </w:tcPr>
          <w:p w14:paraId="2F4AB63A" w14:textId="6F55B452" w:rsidR="004C5139" w:rsidRDefault="004C5139" w:rsidP="004C5139">
            <w:pPr>
              <w:tabs>
                <w:tab w:val="left" w:pos="3375"/>
              </w:tabs>
              <w:jc w:val="left"/>
            </w:pPr>
            <w:r w:rsidRPr="004C5139">
              <w:t>重大事故が発生した場合の対応方法を</w:t>
            </w:r>
            <w:r w:rsidRPr="004C5139">
              <w:t xml:space="preserve"> </w:t>
            </w:r>
            <w:r w:rsidRPr="004C5139">
              <w:t>決めている。</w:t>
            </w:r>
          </w:p>
        </w:tc>
        <w:tc>
          <w:tcPr>
            <w:tcW w:w="852" w:type="dxa"/>
          </w:tcPr>
          <w:p w14:paraId="603D9474" w14:textId="77777777" w:rsidR="004C5139" w:rsidRDefault="004C5139" w:rsidP="004C5139">
            <w:pPr>
              <w:tabs>
                <w:tab w:val="left" w:pos="3375"/>
              </w:tabs>
              <w:jc w:val="left"/>
            </w:pPr>
          </w:p>
        </w:tc>
        <w:tc>
          <w:tcPr>
            <w:tcW w:w="3678" w:type="dxa"/>
          </w:tcPr>
          <w:p w14:paraId="357507A0" w14:textId="77777777" w:rsidR="004C5139" w:rsidRDefault="004C5139" w:rsidP="004C5139">
            <w:pPr>
              <w:tabs>
                <w:tab w:val="left" w:pos="3375"/>
              </w:tabs>
              <w:jc w:val="left"/>
            </w:pPr>
          </w:p>
        </w:tc>
      </w:tr>
      <w:tr w:rsidR="004C5139" w14:paraId="0359FFD0" w14:textId="77777777" w:rsidTr="00837216">
        <w:tc>
          <w:tcPr>
            <w:tcW w:w="704" w:type="dxa"/>
          </w:tcPr>
          <w:p w14:paraId="030108CD" w14:textId="7F3A5ACB" w:rsidR="004C5139" w:rsidRDefault="004C5139" w:rsidP="004C5139">
            <w:pPr>
              <w:tabs>
                <w:tab w:val="left" w:pos="3375"/>
              </w:tabs>
              <w:jc w:val="left"/>
            </w:pPr>
            <w:r>
              <w:rPr>
                <w:rFonts w:hint="eastAsia"/>
              </w:rPr>
              <w:t>6</w:t>
            </w:r>
          </w:p>
        </w:tc>
        <w:tc>
          <w:tcPr>
            <w:tcW w:w="3826" w:type="dxa"/>
          </w:tcPr>
          <w:p w14:paraId="59BB482F" w14:textId="0D412970" w:rsidR="004C5139" w:rsidRDefault="004C5139" w:rsidP="004C5139">
            <w:pPr>
              <w:tabs>
                <w:tab w:val="left" w:pos="3375"/>
              </w:tabs>
              <w:jc w:val="left"/>
            </w:pPr>
            <w:r w:rsidRPr="004C5139">
              <w:t>ハザードマップ等を活用してリスク評</w:t>
            </w:r>
            <w:r w:rsidRPr="004C5139">
              <w:t xml:space="preserve"> </w:t>
            </w:r>
            <w:r w:rsidRPr="004C5139">
              <w:t>価を行った上、自然災害が発生した場合</w:t>
            </w:r>
            <w:r w:rsidRPr="004C5139">
              <w:t xml:space="preserve"> </w:t>
            </w:r>
            <w:r w:rsidRPr="004C5139">
              <w:t>の対応方法（防災の基本方針を含む。）を決めている。</w:t>
            </w:r>
          </w:p>
        </w:tc>
        <w:tc>
          <w:tcPr>
            <w:tcW w:w="852" w:type="dxa"/>
          </w:tcPr>
          <w:p w14:paraId="00CD1743" w14:textId="77777777" w:rsidR="004C5139" w:rsidRDefault="004C5139" w:rsidP="004C5139">
            <w:pPr>
              <w:tabs>
                <w:tab w:val="left" w:pos="3375"/>
              </w:tabs>
              <w:jc w:val="left"/>
            </w:pPr>
          </w:p>
        </w:tc>
        <w:tc>
          <w:tcPr>
            <w:tcW w:w="3678" w:type="dxa"/>
          </w:tcPr>
          <w:p w14:paraId="570203D6" w14:textId="77777777" w:rsidR="004C5139" w:rsidRDefault="004C5139" w:rsidP="004C5139">
            <w:pPr>
              <w:tabs>
                <w:tab w:val="left" w:pos="3375"/>
              </w:tabs>
              <w:jc w:val="left"/>
            </w:pPr>
          </w:p>
        </w:tc>
      </w:tr>
      <w:tr w:rsidR="004C5139" w14:paraId="2734D0DE" w14:textId="77777777" w:rsidTr="00837216">
        <w:tc>
          <w:tcPr>
            <w:tcW w:w="704" w:type="dxa"/>
          </w:tcPr>
          <w:p w14:paraId="2EB7900D" w14:textId="3D64DC66" w:rsidR="004C5139" w:rsidRDefault="004C5139" w:rsidP="004C5139">
            <w:pPr>
              <w:tabs>
                <w:tab w:val="left" w:pos="3375"/>
              </w:tabs>
              <w:jc w:val="left"/>
            </w:pPr>
            <w:r>
              <w:rPr>
                <w:rFonts w:hint="eastAsia"/>
              </w:rPr>
              <w:t>7</w:t>
            </w:r>
          </w:p>
        </w:tc>
        <w:tc>
          <w:tcPr>
            <w:tcW w:w="3826" w:type="dxa"/>
          </w:tcPr>
          <w:p w14:paraId="531E131F" w14:textId="0F265D90" w:rsidR="004C5139" w:rsidRDefault="004C5139" w:rsidP="004C5139">
            <w:pPr>
              <w:tabs>
                <w:tab w:val="left" w:pos="3375"/>
              </w:tabs>
              <w:jc w:val="left"/>
            </w:pPr>
            <w:r w:rsidRPr="004C5139">
              <w:t>代表者（経営者）は、安全に必要な設備の更新・整備や人員の配置等を行っている。</w:t>
            </w:r>
          </w:p>
        </w:tc>
        <w:tc>
          <w:tcPr>
            <w:tcW w:w="852" w:type="dxa"/>
          </w:tcPr>
          <w:p w14:paraId="43D06248" w14:textId="77777777" w:rsidR="004C5139" w:rsidRDefault="004C5139" w:rsidP="004C5139">
            <w:pPr>
              <w:tabs>
                <w:tab w:val="left" w:pos="3375"/>
              </w:tabs>
              <w:jc w:val="left"/>
            </w:pPr>
          </w:p>
        </w:tc>
        <w:tc>
          <w:tcPr>
            <w:tcW w:w="3678" w:type="dxa"/>
          </w:tcPr>
          <w:p w14:paraId="2C572BB7" w14:textId="77777777" w:rsidR="004C5139" w:rsidRDefault="004C5139" w:rsidP="004C5139">
            <w:pPr>
              <w:tabs>
                <w:tab w:val="left" w:pos="3375"/>
              </w:tabs>
              <w:jc w:val="left"/>
            </w:pPr>
          </w:p>
        </w:tc>
      </w:tr>
      <w:tr w:rsidR="004C5139" w14:paraId="1556C047" w14:textId="77777777" w:rsidTr="00837216">
        <w:tc>
          <w:tcPr>
            <w:tcW w:w="704" w:type="dxa"/>
          </w:tcPr>
          <w:p w14:paraId="1A197029" w14:textId="387CDDC3" w:rsidR="004C5139" w:rsidRDefault="004C5139" w:rsidP="004C5139">
            <w:pPr>
              <w:tabs>
                <w:tab w:val="left" w:pos="3375"/>
              </w:tabs>
              <w:jc w:val="left"/>
            </w:pPr>
            <w:r>
              <w:rPr>
                <w:rFonts w:hint="eastAsia"/>
              </w:rPr>
              <w:t>8</w:t>
            </w:r>
          </w:p>
        </w:tc>
        <w:tc>
          <w:tcPr>
            <w:tcW w:w="3826" w:type="dxa"/>
          </w:tcPr>
          <w:p w14:paraId="5CF08380" w14:textId="2AE4E50B" w:rsidR="004C5139" w:rsidRDefault="004C5139" w:rsidP="004C5139">
            <w:pPr>
              <w:tabs>
                <w:tab w:val="left" w:pos="3375"/>
              </w:tabs>
              <w:jc w:val="left"/>
            </w:pPr>
            <w:r w:rsidRPr="004C5139">
              <w:t>安全統括管理者は、その職務を把握し、社員・職員を指揮・指導し、安全目標の達成に向けた取組を積極的に行っている。</w:t>
            </w:r>
          </w:p>
        </w:tc>
        <w:tc>
          <w:tcPr>
            <w:tcW w:w="852" w:type="dxa"/>
          </w:tcPr>
          <w:p w14:paraId="11F19E98" w14:textId="77777777" w:rsidR="004C5139" w:rsidRDefault="004C5139" w:rsidP="004C5139">
            <w:pPr>
              <w:tabs>
                <w:tab w:val="left" w:pos="3375"/>
              </w:tabs>
              <w:jc w:val="left"/>
            </w:pPr>
          </w:p>
        </w:tc>
        <w:tc>
          <w:tcPr>
            <w:tcW w:w="3678" w:type="dxa"/>
          </w:tcPr>
          <w:p w14:paraId="7D5DDF91" w14:textId="77777777" w:rsidR="004C5139" w:rsidRDefault="004C5139" w:rsidP="004C5139">
            <w:pPr>
              <w:tabs>
                <w:tab w:val="left" w:pos="3375"/>
              </w:tabs>
              <w:jc w:val="left"/>
            </w:pPr>
          </w:p>
        </w:tc>
      </w:tr>
      <w:tr w:rsidR="004C5139" w14:paraId="07A1C41D" w14:textId="77777777" w:rsidTr="00837216">
        <w:tc>
          <w:tcPr>
            <w:tcW w:w="704" w:type="dxa"/>
          </w:tcPr>
          <w:p w14:paraId="45BD4E4B" w14:textId="295444C1" w:rsidR="004C5139" w:rsidRDefault="004C5139" w:rsidP="004C5139">
            <w:pPr>
              <w:tabs>
                <w:tab w:val="left" w:pos="3375"/>
              </w:tabs>
              <w:jc w:val="left"/>
            </w:pPr>
            <w:r>
              <w:rPr>
                <w:rFonts w:hint="eastAsia"/>
              </w:rPr>
              <w:lastRenderedPageBreak/>
              <w:t>9</w:t>
            </w:r>
          </w:p>
        </w:tc>
        <w:tc>
          <w:tcPr>
            <w:tcW w:w="3826" w:type="dxa"/>
          </w:tcPr>
          <w:p w14:paraId="0A7169CB" w14:textId="5D131E76" w:rsidR="004C5139" w:rsidRDefault="004C5139" w:rsidP="004C5139">
            <w:pPr>
              <w:tabs>
                <w:tab w:val="left" w:pos="3375"/>
              </w:tabs>
              <w:jc w:val="left"/>
            </w:pPr>
            <w:r w:rsidRPr="004C5139">
              <w:t>安全統括管理者は、代表者（経営者）との連絡を密にし、輸送の安全に関する情報を集め、代表者（経営者）に報告している。</w:t>
            </w:r>
          </w:p>
        </w:tc>
        <w:tc>
          <w:tcPr>
            <w:tcW w:w="852" w:type="dxa"/>
          </w:tcPr>
          <w:p w14:paraId="3BF43C5B" w14:textId="77777777" w:rsidR="004C5139" w:rsidRDefault="004C5139" w:rsidP="004C5139">
            <w:pPr>
              <w:tabs>
                <w:tab w:val="left" w:pos="3375"/>
              </w:tabs>
              <w:jc w:val="left"/>
            </w:pPr>
          </w:p>
        </w:tc>
        <w:tc>
          <w:tcPr>
            <w:tcW w:w="3678" w:type="dxa"/>
          </w:tcPr>
          <w:p w14:paraId="23BC3DF6" w14:textId="77777777" w:rsidR="004C5139" w:rsidRDefault="004C5139" w:rsidP="004C5139">
            <w:pPr>
              <w:tabs>
                <w:tab w:val="left" w:pos="3375"/>
              </w:tabs>
              <w:jc w:val="left"/>
            </w:pPr>
          </w:p>
        </w:tc>
      </w:tr>
      <w:tr w:rsidR="004C5139" w14:paraId="799FE523" w14:textId="77777777" w:rsidTr="00837216">
        <w:tc>
          <w:tcPr>
            <w:tcW w:w="704" w:type="dxa"/>
          </w:tcPr>
          <w:p w14:paraId="2ED0CBF2" w14:textId="35BAC3DC" w:rsidR="004C5139" w:rsidRDefault="00837216" w:rsidP="004C5139">
            <w:pPr>
              <w:tabs>
                <w:tab w:val="left" w:pos="3375"/>
              </w:tabs>
              <w:jc w:val="left"/>
            </w:pPr>
            <w:r>
              <w:rPr>
                <w:rFonts w:hint="eastAsia"/>
              </w:rPr>
              <w:t>10</w:t>
            </w:r>
          </w:p>
        </w:tc>
        <w:tc>
          <w:tcPr>
            <w:tcW w:w="3826" w:type="dxa"/>
          </w:tcPr>
          <w:p w14:paraId="1B2CCBAC" w14:textId="51A06F74" w:rsidR="004C5139" w:rsidRPr="004C5139" w:rsidRDefault="00837216" w:rsidP="004C5139">
            <w:pPr>
              <w:tabs>
                <w:tab w:val="left" w:pos="3375"/>
              </w:tabs>
              <w:jc w:val="left"/>
            </w:pPr>
            <w:r w:rsidRPr="00837216">
              <w:t>安全統括管理者は、安全管理の実施体制における各自の責任・役割を明確に定めている。</w:t>
            </w:r>
          </w:p>
        </w:tc>
        <w:tc>
          <w:tcPr>
            <w:tcW w:w="852" w:type="dxa"/>
          </w:tcPr>
          <w:p w14:paraId="208E4746" w14:textId="77777777" w:rsidR="004C5139" w:rsidRDefault="004C5139" w:rsidP="004C5139">
            <w:pPr>
              <w:tabs>
                <w:tab w:val="left" w:pos="3375"/>
              </w:tabs>
              <w:jc w:val="left"/>
            </w:pPr>
          </w:p>
        </w:tc>
        <w:tc>
          <w:tcPr>
            <w:tcW w:w="3678" w:type="dxa"/>
          </w:tcPr>
          <w:p w14:paraId="0D510E57" w14:textId="77777777" w:rsidR="004C5139" w:rsidRDefault="004C5139" w:rsidP="004C5139">
            <w:pPr>
              <w:tabs>
                <w:tab w:val="left" w:pos="3375"/>
              </w:tabs>
              <w:jc w:val="left"/>
            </w:pPr>
          </w:p>
        </w:tc>
      </w:tr>
      <w:tr w:rsidR="004C5139" w14:paraId="565B63A4" w14:textId="77777777" w:rsidTr="00837216">
        <w:tc>
          <w:tcPr>
            <w:tcW w:w="704" w:type="dxa"/>
          </w:tcPr>
          <w:p w14:paraId="44905405" w14:textId="3A37C4F4" w:rsidR="004C5139" w:rsidRDefault="00837216" w:rsidP="004C5139">
            <w:pPr>
              <w:tabs>
                <w:tab w:val="left" w:pos="3375"/>
              </w:tabs>
              <w:jc w:val="left"/>
            </w:pPr>
            <w:r>
              <w:rPr>
                <w:rFonts w:hint="eastAsia"/>
              </w:rPr>
              <w:t>11</w:t>
            </w:r>
          </w:p>
        </w:tc>
        <w:tc>
          <w:tcPr>
            <w:tcW w:w="3826" w:type="dxa"/>
          </w:tcPr>
          <w:p w14:paraId="6FF42AEA" w14:textId="1901780C" w:rsidR="004C5139" w:rsidRPr="004C5139" w:rsidRDefault="00FD43CA" w:rsidP="00FD43CA">
            <w:pPr>
              <w:tabs>
                <w:tab w:val="left" w:pos="3375"/>
              </w:tabs>
              <w:jc w:val="left"/>
            </w:pPr>
            <w:r>
              <w:rPr>
                <w:rFonts w:hint="eastAsia"/>
              </w:rPr>
              <w:t>事業者は、安全管理の実施体制における各自の責任・役割は周知している。</w:t>
            </w:r>
          </w:p>
        </w:tc>
        <w:tc>
          <w:tcPr>
            <w:tcW w:w="852" w:type="dxa"/>
          </w:tcPr>
          <w:p w14:paraId="051F50D1" w14:textId="77777777" w:rsidR="004C5139" w:rsidRDefault="004C5139" w:rsidP="004C5139">
            <w:pPr>
              <w:tabs>
                <w:tab w:val="left" w:pos="3375"/>
              </w:tabs>
              <w:jc w:val="left"/>
            </w:pPr>
          </w:p>
        </w:tc>
        <w:tc>
          <w:tcPr>
            <w:tcW w:w="3678" w:type="dxa"/>
          </w:tcPr>
          <w:p w14:paraId="1D6C1481" w14:textId="77777777" w:rsidR="004C5139" w:rsidRDefault="004C5139" w:rsidP="004C5139">
            <w:pPr>
              <w:tabs>
                <w:tab w:val="left" w:pos="3375"/>
              </w:tabs>
              <w:jc w:val="left"/>
            </w:pPr>
          </w:p>
        </w:tc>
      </w:tr>
      <w:tr w:rsidR="004C5139" w14:paraId="702462B2" w14:textId="77777777" w:rsidTr="00837216">
        <w:tc>
          <w:tcPr>
            <w:tcW w:w="704" w:type="dxa"/>
          </w:tcPr>
          <w:p w14:paraId="50DEE52A" w14:textId="6CBF23B6" w:rsidR="004C5139" w:rsidRDefault="00837216" w:rsidP="004C5139">
            <w:pPr>
              <w:tabs>
                <w:tab w:val="left" w:pos="3375"/>
              </w:tabs>
              <w:jc w:val="left"/>
            </w:pPr>
            <w:r>
              <w:rPr>
                <w:rFonts w:hint="eastAsia"/>
              </w:rPr>
              <w:t>12</w:t>
            </w:r>
          </w:p>
        </w:tc>
        <w:tc>
          <w:tcPr>
            <w:tcW w:w="3826" w:type="dxa"/>
          </w:tcPr>
          <w:p w14:paraId="120A5653" w14:textId="5262AD3C" w:rsidR="004C5139" w:rsidRPr="004C5139" w:rsidRDefault="00FD43CA" w:rsidP="00FD43CA">
            <w:pPr>
              <w:tabs>
                <w:tab w:val="left" w:pos="3375"/>
              </w:tabs>
              <w:jc w:val="left"/>
            </w:pPr>
            <w:r>
              <w:rPr>
                <w:rFonts w:hint="eastAsia"/>
              </w:rPr>
              <w:t>事業者内部において、輸送の安全に関する定期的な話し合いを行っている。</w:t>
            </w:r>
          </w:p>
        </w:tc>
        <w:tc>
          <w:tcPr>
            <w:tcW w:w="852" w:type="dxa"/>
          </w:tcPr>
          <w:p w14:paraId="319E6E5E" w14:textId="77777777" w:rsidR="004C5139" w:rsidRDefault="004C5139" w:rsidP="004C5139">
            <w:pPr>
              <w:tabs>
                <w:tab w:val="left" w:pos="3375"/>
              </w:tabs>
              <w:jc w:val="left"/>
            </w:pPr>
          </w:p>
        </w:tc>
        <w:tc>
          <w:tcPr>
            <w:tcW w:w="3678" w:type="dxa"/>
          </w:tcPr>
          <w:p w14:paraId="25FCD92D" w14:textId="77777777" w:rsidR="004C5139" w:rsidRDefault="004C5139" w:rsidP="004C5139">
            <w:pPr>
              <w:tabs>
                <w:tab w:val="left" w:pos="3375"/>
              </w:tabs>
              <w:jc w:val="left"/>
            </w:pPr>
          </w:p>
        </w:tc>
      </w:tr>
      <w:tr w:rsidR="004C5139" w14:paraId="0CA0B905" w14:textId="77777777" w:rsidTr="00837216">
        <w:tc>
          <w:tcPr>
            <w:tcW w:w="704" w:type="dxa"/>
          </w:tcPr>
          <w:p w14:paraId="072AF652" w14:textId="0B6D4E21" w:rsidR="004C5139" w:rsidRDefault="00837216" w:rsidP="004C5139">
            <w:pPr>
              <w:tabs>
                <w:tab w:val="left" w:pos="3375"/>
              </w:tabs>
              <w:jc w:val="left"/>
            </w:pPr>
            <w:r>
              <w:rPr>
                <w:rFonts w:hint="eastAsia"/>
              </w:rPr>
              <w:t>13</w:t>
            </w:r>
          </w:p>
        </w:tc>
        <w:tc>
          <w:tcPr>
            <w:tcW w:w="3826" w:type="dxa"/>
          </w:tcPr>
          <w:p w14:paraId="1638630F" w14:textId="2A568501" w:rsidR="004C5139" w:rsidRPr="004C5139" w:rsidRDefault="00FD43CA" w:rsidP="00FD43CA">
            <w:pPr>
              <w:tabs>
                <w:tab w:val="left" w:pos="3375"/>
              </w:tabs>
              <w:jc w:val="left"/>
            </w:pPr>
            <w:r>
              <w:rPr>
                <w:rFonts w:hint="eastAsia"/>
              </w:rPr>
              <w:t>代表者（経営者）は、社員・職員と直接話す機会を作り、安全に関する指示・指導をしたり、社員・職員から意見・要望を聴いたりしている。</w:t>
            </w:r>
          </w:p>
        </w:tc>
        <w:tc>
          <w:tcPr>
            <w:tcW w:w="852" w:type="dxa"/>
          </w:tcPr>
          <w:p w14:paraId="0C3D03EE" w14:textId="77777777" w:rsidR="004C5139" w:rsidRDefault="004C5139" w:rsidP="004C5139">
            <w:pPr>
              <w:tabs>
                <w:tab w:val="left" w:pos="3375"/>
              </w:tabs>
              <w:jc w:val="left"/>
            </w:pPr>
          </w:p>
        </w:tc>
        <w:tc>
          <w:tcPr>
            <w:tcW w:w="3678" w:type="dxa"/>
          </w:tcPr>
          <w:p w14:paraId="1BCC6DE5" w14:textId="77777777" w:rsidR="004C5139" w:rsidRDefault="004C5139" w:rsidP="004C5139">
            <w:pPr>
              <w:tabs>
                <w:tab w:val="left" w:pos="3375"/>
              </w:tabs>
              <w:jc w:val="left"/>
            </w:pPr>
          </w:p>
        </w:tc>
      </w:tr>
      <w:tr w:rsidR="004C5139" w14:paraId="0B21D595" w14:textId="77777777" w:rsidTr="00837216">
        <w:tc>
          <w:tcPr>
            <w:tcW w:w="704" w:type="dxa"/>
          </w:tcPr>
          <w:p w14:paraId="3648117E" w14:textId="6B7C60C3" w:rsidR="004C5139" w:rsidRDefault="00837216" w:rsidP="004C5139">
            <w:pPr>
              <w:tabs>
                <w:tab w:val="left" w:pos="3375"/>
              </w:tabs>
              <w:jc w:val="left"/>
            </w:pPr>
            <w:r>
              <w:rPr>
                <w:rFonts w:hint="eastAsia"/>
              </w:rPr>
              <w:t>14</w:t>
            </w:r>
          </w:p>
        </w:tc>
        <w:tc>
          <w:tcPr>
            <w:tcW w:w="3826" w:type="dxa"/>
          </w:tcPr>
          <w:p w14:paraId="74143AD2" w14:textId="77777777" w:rsidR="00FD43CA" w:rsidRDefault="00FD43CA" w:rsidP="00FD43CA">
            <w:pPr>
              <w:tabs>
                <w:tab w:val="left" w:pos="3375"/>
              </w:tabs>
              <w:jc w:val="left"/>
            </w:pPr>
            <w:r>
              <w:rPr>
                <w:rFonts w:hint="eastAsia"/>
              </w:rPr>
              <w:t>旅客又は荷主等から輸送の安全に関す</w:t>
            </w:r>
          </w:p>
          <w:p w14:paraId="05D3F115" w14:textId="472174D6" w:rsidR="004C5139" w:rsidRPr="004C5139" w:rsidRDefault="00FD43CA" w:rsidP="00FD43CA">
            <w:pPr>
              <w:tabs>
                <w:tab w:val="left" w:pos="3375"/>
              </w:tabs>
              <w:jc w:val="left"/>
            </w:pPr>
            <w:r>
              <w:rPr>
                <w:rFonts w:hint="eastAsia"/>
              </w:rPr>
              <w:t>る意見・要望を収集している。</w:t>
            </w:r>
          </w:p>
        </w:tc>
        <w:tc>
          <w:tcPr>
            <w:tcW w:w="852" w:type="dxa"/>
          </w:tcPr>
          <w:p w14:paraId="2ED47218" w14:textId="77777777" w:rsidR="004C5139" w:rsidRDefault="004C5139" w:rsidP="004C5139">
            <w:pPr>
              <w:tabs>
                <w:tab w:val="left" w:pos="3375"/>
              </w:tabs>
              <w:jc w:val="left"/>
            </w:pPr>
          </w:p>
        </w:tc>
        <w:tc>
          <w:tcPr>
            <w:tcW w:w="3678" w:type="dxa"/>
          </w:tcPr>
          <w:p w14:paraId="2729D6CA" w14:textId="77777777" w:rsidR="004C5139" w:rsidRDefault="004C5139" w:rsidP="004C5139">
            <w:pPr>
              <w:tabs>
                <w:tab w:val="left" w:pos="3375"/>
              </w:tabs>
              <w:jc w:val="left"/>
            </w:pPr>
          </w:p>
        </w:tc>
      </w:tr>
      <w:tr w:rsidR="004C5139" w14:paraId="16F7A35A" w14:textId="77777777" w:rsidTr="00837216">
        <w:tc>
          <w:tcPr>
            <w:tcW w:w="704" w:type="dxa"/>
          </w:tcPr>
          <w:p w14:paraId="726DEF6E" w14:textId="15798BB6" w:rsidR="004C5139" w:rsidRDefault="00837216" w:rsidP="004C5139">
            <w:pPr>
              <w:tabs>
                <w:tab w:val="left" w:pos="3375"/>
              </w:tabs>
              <w:jc w:val="left"/>
            </w:pPr>
            <w:r>
              <w:rPr>
                <w:rFonts w:hint="eastAsia"/>
              </w:rPr>
              <w:t>15</w:t>
            </w:r>
          </w:p>
        </w:tc>
        <w:tc>
          <w:tcPr>
            <w:tcW w:w="3826" w:type="dxa"/>
          </w:tcPr>
          <w:p w14:paraId="7E874665" w14:textId="2A33A6B9" w:rsidR="004C5139" w:rsidRPr="004C5139" w:rsidRDefault="00FD43CA" w:rsidP="00FD43CA">
            <w:pPr>
              <w:tabs>
                <w:tab w:val="left" w:pos="3375"/>
              </w:tabs>
              <w:jc w:val="left"/>
            </w:pPr>
            <w:r>
              <w:rPr>
                <w:rFonts w:hint="eastAsia"/>
              </w:rPr>
              <w:t>関係法令や事業者で定める規則を遵守して、安全運</w:t>
            </w:r>
            <w:r w:rsidR="008313BC">
              <w:rPr>
                <w:rFonts w:hint="eastAsia"/>
              </w:rPr>
              <w:t>航</w:t>
            </w:r>
            <w:r>
              <w:rPr>
                <w:rFonts w:hint="eastAsia"/>
              </w:rPr>
              <w:t>している。</w:t>
            </w:r>
          </w:p>
        </w:tc>
        <w:tc>
          <w:tcPr>
            <w:tcW w:w="852" w:type="dxa"/>
          </w:tcPr>
          <w:p w14:paraId="26A47F36" w14:textId="77777777" w:rsidR="004C5139" w:rsidRDefault="004C5139" w:rsidP="004C5139">
            <w:pPr>
              <w:tabs>
                <w:tab w:val="left" w:pos="3375"/>
              </w:tabs>
              <w:jc w:val="left"/>
            </w:pPr>
          </w:p>
        </w:tc>
        <w:tc>
          <w:tcPr>
            <w:tcW w:w="3678" w:type="dxa"/>
          </w:tcPr>
          <w:p w14:paraId="0FB11176" w14:textId="77777777" w:rsidR="004C5139" w:rsidRDefault="004C5139" w:rsidP="004C5139">
            <w:pPr>
              <w:tabs>
                <w:tab w:val="left" w:pos="3375"/>
              </w:tabs>
              <w:jc w:val="left"/>
            </w:pPr>
          </w:p>
        </w:tc>
      </w:tr>
      <w:tr w:rsidR="004C5139" w14:paraId="04B8F937" w14:textId="77777777" w:rsidTr="00837216">
        <w:tc>
          <w:tcPr>
            <w:tcW w:w="704" w:type="dxa"/>
          </w:tcPr>
          <w:p w14:paraId="4DD885FD" w14:textId="36753C54" w:rsidR="004C5139" w:rsidRDefault="00837216" w:rsidP="004C5139">
            <w:pPr>
              <w:tabs>
                <w:tab w:val="left" w:pos="3375"/>
              </w:tabs>
              <w:jc w:val="left"/>
            </w:pPr>
            <w:r>
              <w:rPr>
                <w:rFonts w:hint="eastAsia"/>
              </w:rPr>
              <w:t>16</w:t>
            </w:r>
          </w:p>
        </w:tc>
        <w:tc>
          <w:tcPr>
            <w:tcW w:w="3826" w:type="dxa"/>
          </w:tcPr>
          <w:p w14:paraId="06991102" w14:textId="18808BA9" w:rsidR="004C5139" w:rsidRPr="004C5139" w:rsidRDefault="00FD43CA" w:rsidP="00FD43CA">
            <w:pPr>
              <w:tabs>
                <w:tab w:val="left" w:pos="3375"/>
              </w:tabs>
              <w:jc w:val="left"/>
            </w:pPr>
            <w:r>
              <w:rPr>
                <w:rFonts w:hint="eastAsia"/>
              </w:rPr>
              <w:t>安全管理・運航管理に関する事業者で定める規程が適切に管理されている</w:t>
            </w:r>
            <w:r>
              <w:rPr>
                <w:rFonts w:hint="eastAsia"/>
              </w:rPr>
              <w:t xml:space="preserve"> </w:t>
            </w:r>
            <w:r>
              <w:rPr>
                <w:rFonts w:hint="eastAsia"/>
              </w:rPr>
              <w:t>（必要な部署への配付・</w:t>
            </w:r>
            <w:r>
              <w:rPr>
                <w:rFonts w:hint="eastAsia"/>
              </w:rPr>
              <w:t xml:space="preserve"> </w:t>
            </w:r>
            <w:r>
              <w:rPr>
                <w:rFonts w:hint="eastAsia"/>
              </w:rPr>
              <w:t>保管、改廃手続きの適切な実施と表示）。</w:t>
            </w:r>
          </w:p>
        </w:tc>
        <w:tc>
          <w:tcPr>
            <w:tcW w:w="852" w:type="dxa"/>
          </w:tcPr>
          <w:p w14:paraId="392E21E4" w14:textId="77777777" w:rsidR="004C5139" w:rsidRDefault="004C5139" w:rsidP="004C5139">
            <w:pPr>
              <w:tabs>
                <w:tab w:val="left" w:pos="3375"/>
              </w:tabs>
              <w:jc w:val="left"/>
            </w:pPr>
          </w:p>
        </w:tc>
        <w:tc>
          <w:tcPr>
            <w:tcW w:w="3678" w:type="dxa"/>
          </w:tcPr>
          <w:p w14:paraId="39D6E917" w14:textId="77777777" w:rsidR="004C5139" w:rsidRDefault="004C5139" w:rsidP="004C5139">
            <w:pPr>
              <w:tabs>
                <w:tab w:val="left" w:pos="3375"/>
              </w:tabs>
              <w:jc w:val="left"/>
            </w:pPr>
          </w:p>
        </w:tc>
      </w:tr>
      <w:tr w:rsidR="004C5139" w14:paraId="2561C92C" w14:textId="77777777" w:rsidTr="00837216">
        <w:tc>
          <w:tcPr>
            <w:tcW w:w="704" w:type="dxa"/>
          </w:tcPr>
          <w:p w14:paraId="317CDF3A" w14:textId="4CCC06AE" w:rsidR="004C5139" w:rsidRDefault="00837216" w:rsidP="004C5139">
            <w:pPr>
              <w:tabs>
                <w:tab w:val="left" w:pos="3375"/>
              </w:tabs>
              <w:jc w:val="left"/>
            </w:pPr>
            <w:r>
              <w:rPr>
                <w:rFonts w:hint="eastAsia"/>
              </w:rPr>
              <w:t>17</w:t>
            </w:r>
          </w:p>
        </w:tc>
        <w:tc>
          <w:tcPr>
            <w:tcW w:w="3826" w:type="dxa"/>
          </w:tcPr>
          <w:p w14:paraId="1E8C93D5" w14:textId="779C3497" w:rsidR="004C5139" w:rsidRPr="004C5139" w:rsidRDefault="00FD43CA" w:rsidP="00FD43CA">
            <w:pPr>
              <w:tabs>
                <w:tab w:val="left" w:pos="3375"/>
              </w:tabs>
              <w:jc w:val="left"/>
            </w:pPr>
            <w:r>
              <w:rPr>
                <w:rFonts w:hint="eastAsia"/>
              </w:rPr>
              <w:t>安全運航に必要な教育・訓練を定期的に実施している。</w:t>
            </w:r>
          </w:p>
        </w:tc>
        <w:tc>
          <w:tcPr>
            <w:tcW w:w="852" w:type="dxa"/>
          </w:tcPr>
          <w:p w14:paraId="12100B1A" w14:textId="77777777" w:rsidR="004C5139" w:rsidRDefault="004C5139" w:rsidP="004C5139">
            <w:pPr>
              <w:tabs>
                <w:tab w:val="left" w:pos="3375"/>
              </w:tabs>
              <w:jc w:val="left"/>
            </w:pPr>
          </w:p>
        </w:tc>
        <w:tc>
          <w:tcPr>
            <w:tcW w:w="3678" w:type="dxa"/>
          </w:tcPr>
          <w:p w14:paraId="0C86AB2E" w14:textId="77777777" w:rsidR="004C5139" w:rsidRDefault="004C5139" w:rsidP="004C5139">
            <w:pPr>
              <w:tabs>
                <w:tab w:val="left" w:pos="3375"/>
              </w:tabs>
              <w:jc w:val="left"/>
            </w:pPr>
          </w:p>
        </w:tc>
      </w:tr>
      <w:tr w:rsidR="004C5139" w14:paraId="1DC585CE" w14:textId="77777777" w:rsidTr="00837216">
        <w:tc>
          <w:tcPr>
            <w:tcW w:w="704" w:type="dxa"/>
          </w:tcPr>
          <w:p w14:paraId="2D43927C" w14:textId="2598180D" w:rsidR="004C5139" w:rsidRDefault="00837216" w:rsidP="004C5139">
            <w:pPr>
              <w:tabs>
                <w:tab w:val="left" w:pos="3375"/>
              </w:tabs>
              <w:jc w:val="left"/>
            </w:pPr>
            <w:r>
              <w:rPr>
                <w:rFonts w:hint="eastAsia"/>
              </w:rPr>
              <w:t>18</w:t>
            </w:r>
          </w:p>
        </w:tc>
        <w:tc>
          <w:tcPr>
            <w:tcW w:w="3826" w:type="dxa"/>
          </w:tcPr>
          <w:p w14:paraId="1457578C" w14:textId="333558D9" w:rsidR="004C5139" w:rsidRPr="004C5139" w:rsidRDefault="00FD43CA" w:rsidP="00FD43CA">
            <w:pPr>
              <w:tabs>
                <w:tab w:val="left" w:pos="3375"/>
              </w:tabs>
              <w:jc w:val="left"/>
            </w:pPr>
            <w:r>
              <w:rPr>
                <w:rFonts w:hint="eastAsia"/>
              </w:rPr>
              <w:t>代表者（経営者）や安全統括管理者等は、外部が主催する運輸安全マネジメントに関する研修等に参加している（事業者内部の教育の受講も含む）</w:t>
            </w:r>
          </w:p>
        </w:tc>
        <w:tc>
          <w:tcPr>
            <w:tcW w:w="852" w:type="dxa"/>
          </w:tcPr>
          <w:p w14:paraId="75C647AF" w14:textId="77777777" w:rsidR="004C5139" w:rsidRDefault="004C5139" w:rsidP="004C5139">
            <w:pPr>
              <w:tabs>
                <w:tab w:val="left" w:pos="3375"/>
              </w:tabs>
              <w:jc w:val="left"/>
            </w:pPr>
          </w:p>
        </w:tc>
        <w:tc>
          <w:tcPr>
            <w:tcW w:w="3678" w:type="dxa"/>
          </w:tcPr>
          <w:p w14:paraId="52B8FCC2" w14:textId="77777777" w:rsidR="004C5139" w:rsidRDefault="004C5139" w:rsidP="004C5139">
            <w:pPr>
              <w:tabs>
                <w:tab w:val="left" w:pos="3375"/>
              </w:tabs>
              <w:jc w:val="left"/>
            </w:pPr>
          </w:p>
        </w:tc>
      </w:tr>
      <w:tr w:rsidR="004C5139" w14:paraId="351F6296" w14:textId="77777777" w:rsidTr="00837216">
        <w:tc>
          <w:tcPr>
            <w:tcW w:w="704" w:type="dxa"/>
          </w:tcPr>
          <w:p w14:paraId="74D6DD1A" w14:textId="5718A38E" w:rsidR="004C5139" w:rsidRDefault="00837216" w:rsidP="004C5139">
            <w:pPr>
              <w:tabs>
                <w:tab w:val="left" w:pos="3375"/>
              </w:tabs>
              <w:jc w:val="left"/>
            </w:pPr>
            <w:r>
              <w:rPr>
                <w:rFonts w:hint="eastAsia"/>
              </w:rPr>
              <w:t>19</w:t>
            </w:r>
          </w:p>
        </w:tc>
        <w:tc>
          <w:tcPr>
            <w:tcW w:w="3826" w:type="dxa"/>
          </w:tcPr>
          <w:p w14:paraId="71ED1877" w14:textId="587DCB71" w:rsidR="004C5139" w:rsidRPr="004C5139" w:rsidRDefault="00FD43CA" w:rsidP="00FD43CA">
            <w:pPr>
              <w:tabs>
                <w:tab w:val="left" w:pos="3375"/>
              </w:tabs>
              <w:jc w:val="left"/>
            </w:pPr>
            <w:r>
              <w:rPr>
                <w:rFonts w:hint="eastAsia"/>
              </w:rPr>
              <w:t>17</w:t>
            </w:r>
            <w:r>
              <w:rPr>
                <w:rFonts w:hint="eastAsia"/>
              </w:rPr>
              <w:t>の教育・訓練等の実施状況を記録している。</w:t>
            </w:r>
          </w:p>
        </w:tc>
        <w:tc>
          <w:tcPr>
            <w:tcW w:w="852" w:type="dxa"/>
          </w:tcPr>
          <w:p w14:paraId="2FD08E55" w14:textId="77777777" w:rsidR="004C5139" w:rsidRDefault="004C5139" w:rsidP="004C5139">
            <w:pPr>
              <w:tabs>
                <w:tab w:val="left" w:pos="3375"/>
              </w:tabs>
              <w:jc w:val="left"/>
            </w:pPr>
          </w:p>
        </w:tc>
        <w:tc>
          <w:tcPr>
            <w:tcW w:w="3678" w:type="dxa"/>
          </w:tcPr>
          <w:p w14:paraId="6EF12B84" w14:textId="77777777" w:rsidR="004C5139" w:rsidRDefault="004C5139" w:rsidP="004C5139">
            <w:pPr>
              <w:tabs>
                <w:tab w:val="left" w:pos="3375"/>
              </w:tabs>
              <w:jc w:val="left"/>
            </w:pPr>
          </w:p>
        </w:tc>
      </w:tr>
      <w:tr w:rsidR="004C5139" w14:paraId="1E8CB514" w14:textId="77777777" w:rsidTr="00837216">
        <w:tc>
          <w:tcPr>
            <w:tcW w:w="704" w:type="dxa"/>
          </w:tcPr>
          <w:p w14:paraId="1B4D3D5C" w14:textId="36BC2369" w:rsidR="004C5139" w:rsidRDefault="00837216" w:rsidP="004C5139">
            <w:pPr>
              <w:tabs>
                <w:tab w:val="left" w:pos="3375"/>
              </w:tabs>
              <w:jc w:val="left"/>
            </w:pPr>
            <w:r>
              <w:rPr>
                <w:rFonts w:hint="eastAsia"/>
              </w:rPr>
              <w:t>20</w:t>
            </w:r>
          </w:p>
        </w:tc>
        <w:tc>
          <w:tcPr>
            <w:tcW w:w="3826" w:type="dxa"/>
          </w:tcPr>
          <w:p w14:paraId="7D37C211" w14:textId="6687CD06" w:rsidR="004C5139" w:rsidRPr="004C5139" w:rsidRDefault="00FD43CA" w:rsidP="00FD43CA">
            <w:pPr>
              <w:tabs>
                <w:tab w:val="left" w:pos="3375"/>
              </w:tabs>
              <w:jc w:val="left"/>
            </w:pPr>
            <w:r>
              <w:rPr>
                <w:rFonts w:hint="eastAsia"/>
              </w:rPr>
              <w:t>事故が発生した場合、代表者（経営者）まで事故の情報が現場から報告されるようになっている。</w:t>
            </w:r>
          </w:p>
        </w:tc>
        <w:tc>
          <w:tcPr>
            <w:tcW w:w="852" w:type="dxa"/>
          </w:tcPr>
          <w:p w14:paraId="5F1D0999" w14:textId="77777777" w:rsidR="004C5139" w:rsidRDefault="004C5139" w:rsidP="004C5139">
            <w:pPr>
              <w:tabs>
                <w:tab w:val="left" w:pos="3375"/>
              </w:tabs>
              <w:jc w:val="left"/>
            </w:pPr>
          </w:p>
        </w:tc>
        <w:tc>
          <w:tcPr>
            <w:tcW w:w="3678" w:type="dxa"/>
          </w:tcPr>
          <w:p w14:paraId="7806237F" w14:textId="77777777" w:rsidR="004C5139" w:rsidRDefault="004C5139" w:rsidP="004C5139">
            <w:pPr>
              <w:tabs>
                <w:tab w:val="left" w:pos="3375"/>
              </w:tabs>
              <w:jc w:val="left"/>
            </w:pPr>
          </w:p>
        </w:tc>
      </w:tr>
      <w:tr w:rsidR="004C5139" w14:paraId="4FE8141C" w14:textId="77777777" w:rsidTr="00837216">
        <w:tc>
          <w:tcPr>
            <w:tcW w:w="704" w:type="dxa"/>
          </w:tcPr>
          <w:p w14:paraId="2E1536E7" w14:textId="2BF4173E" w:rsidR="004C5139" w:rsidRDefault="00837216" w:rsidP="004C5139">
            <w:pPr>
              <w:tabs>
                <w:tab w:val="left" w:pos="3375"/>
              </w:tabs>
              <w:jc w:val="left"/>
            </w:pPr>
            <w:r>
              <w:rPr>
                <w:rFonts w:hint="eastAsia"/>
              </w:rPr>
              <w:t>21</w:t>
            </w:r>
          </w:p>
        </w:tc>
        <w:tc>
          <w:tcPr>
            <w:tcW w:w="3826" w:type="dxa"/>
          </w:tcPr>
          <w:p w14:paraId="6F8AE4F9" w14:textId="77777777" w:rsidR="004C5139" w:rsidRDefault="00837216" w:rsidP="00837216">
            <w:pPr>
              <w:tabs>
                <w:tab w:val="left" w:pos="3375"/>
              </w:tabs>
              <w:jc w:val="left"/>
            </w:pPr>
            <w:r>
              <w:rPr>
                <w:rFonts w:hint="eastAsia"/>
              </w:rPr>
              <w:t>発生した事故の再発防止策を考え、実行している。</w:t>
            </w:r>
          </w:p>
          <w:p w14:paraId="7EE7F6A9" w14:textId="2A71B206" w:rsidR="005A1509" w:rsidRPr="004C5139" w:rsidRDefault="005A1509" w:rsidP="00837216">
            <w:pPr>
              <w:tabs>
                <w:tab w:val="left" w:pos="3375"/>
              </w:tabs>
              <w:jc w:val="left"/>
            </w:pPr>
          </w:p>
        </w:tc>
        <w:tc>
          <w:tcPr>
            <w:tcW w:w="852" w:type="dxa"/>
          </w:tcPr>
          <w:p w14:paraId="23EE9AD2" w14:textId="77777777" w:rsidR="004C5139" w:rsidRDefault="004C5139" w:rsidP="004C5139">
            <w:pPr>
              <w:tabs>
                <w:tab w:val="left" w:pos="3375"/>
              </w:tabs>
              <w:jc w:val="left"/>
            </w:pPr>
          </w:p>
        </w:tc>
        <w:tc>
          <w:tcPr>
            <w:tcW w:w="3678" w:type="dxa"/>
          </w:tcPr>
          <w:p w14:paraId="13B633A6" w14:textId="77777777" w:rsidR="004C5139" w:rsidRDefault="004C5139" w:rsidP="004C5139">
            <w:pPr>
              <w:tabs>
                <w:tab w:val="left" w:pos="3375"/>
              </w:tabs>
              <w:jc w:val="left"/>
            </w:pPr>
          </w:p>
        </w:tc>
      </w:tr>
      <w:tr w:rsidR="004C5139" w14:paraId="445F715A" w14:textId="77777777" w:rsidTr="00837216">
        <w:tc>
          <w:tcPr>
            <w:tcW w:w="704" w:type="dxa"/>
          </w:tcPr>
          <w:p w14:paraId="5D0C9944" w14:textId="19A680E9" w:rsidR="004C5139" w:rsidRDefault="00837216" w:rsidP="004C5139">
            <w:pPr>
              <w:tabs>
                <w:tab w:val="left" w:pos="3375"/>
              </w:tabs>
              <w:jc w:val="left"/>
            </w:pPr>
            <w:r>
              <w:rPr>
                <w:rFonts w:hint="eastAsia"/>
              </w:rPr>
              <w:lastRenderedPageBreak/>
              <w:t>22</w:t>
            </w:r>
          </w:p>
        </w:tc>
        <w:tc>
          <w:tcPr>
            <w:tcW w:w="3826" w:type="dxa"/>
          </w:tcPr>
          <w:p w14:paraId="4760AB61" w14:textId="58521ABC" w:rsidR="004C5139" w:rsidRPr="004C5139" w:rsidRDefault="00837216" w:rsidP="00837216">
            <w:pPr>
              <w:tabs>
                <w:tab w:val="left" w:pos="3375"/>
              </w:tabs>
              <w:jc w:val="left"/>
            </w:pPr>
            <w:r>
              <w:rPr>
                <w:rFonts w:hint="eastAsia"/>
              </w:rPr>
              <w:t>ヒヤリ・ハット情報を集め、事故防止に活用している。</w:t>
            </w:r>
          </w:p>
        </w:tc>
        <w:tc>
          <w:tcPr>
            <w:tcW w:w="852" w:type="dxa"/>
          </w:tcPr>
          <w:p w14:paraId="629B94BC" w14:textId="77777777" w:rsidR="004C5139" w:rsidRDefault="004C5139" w:rsidP="004C5139">
            <w:pPr>
              <w:tabs>
                <w:tab w:val="left" w:pos="3375"/>
              </w:tabs>
              <w:jc w:val="left"/>
            </w:pPr>
          </w:p>
        </w:tc>
        <w:tc>
          <w:tcPr>
            <w:tcW w:w="3678" w:type="dxa"/>
          </w:tcPr>
          <w:p w14:paraId="05A5CABD" w14:textId="77777777" w:rsidR="004C5139" w:rsidRDefault="004C5139" w:rsidP="004C5139">
            <w:pPr>
              <w:tabs>
                <w:tab w:val="left" w:pos="3375"/>
              </w:tabs>
              <w:jc w:val="left"/>
            </w:pPr>
          </w:p>
        </w:tc>
      </w:tr>
      <w:tr w:rsidR="004C5139" w14:paraId="7EA29F1C" w14:textId="77777777" w:rsidTr="00837216">
        <w:tc>
          <w:tcPr>
            <w:tcW w:w="704" w:type="dxa"/>
          </w:tcPr>
          <w:p w14:paraId="2EF7C024" w14:textId="209E73CF" w:rsidR="004C5139" w:rsidRDefault="00837216" w:rsidP="004C5139">
            <w:pPr>
              <w:tabs>
                <w:tab w:val="left" w:pos="3375"/>
              </w:tabs>
              <w:jc w:val="left"/>
            </w:pPr>
            <w:r>
              <w:rPr>
                <w:rFonts w:hint="eastAsia"/>
              </w:rPr>
              <w:t>23</w:t>
            </w:r>
          </w:p>
        </w:tc>
        <w:tc>
          <w:tcPr>
            <w:tcW w:w="3826" w:type="dxa"/>
          </w:tcPr>
          <w:p w14:paraId="7192E1B1" w14:textId="702A0D91" w:rsidR="004C5139" w:rsidRPr="004C5139" w:rsidRDefault="00837216" w:rsidP="00837216">
            <w:pPr>
              <w:tabs>
                <w:tab w:val="left" w:pos="3375"/>
              </w:tabs>
              <w:jc w:val="left"/>
            </w:pPr>
            <w:r>
              <w:rPr>
                <w:rFonts w:hint="eastAsia"/>
              </w:rPr>
              <w:t>他の事業者の事故事例などを集め、事業者自らの事故防止に活用している。</w:t>
            </w:r>
          </w:p>
        </w:tc>
        <w:tc>
          <w:tcPr>
            <w:tcW w:w="852" w:type="dxa"/>
          </w:tcPr>
          <w:p w14:paraId="2AE9417B" w14:textId="77777777" w:rsidR="004C5139" w:rsidRDefault="004C5139" w:rsidP="004C5139">
            <w:pPr>
              <w:tabs>
                <w:tab w:val="left" w:pos="3375"/>
              </w:tabs>
              <w:jc w:val="left"/>
            </w:pPr>
          </w:p>
        </w:tc>
        <w:tc>
          <w:tcPr>
            <w:tcW w:w="3678" w:type="dxa"/>
          </w:tcPr>
          <w:p w14:paraId="5181E107" w14:textId="77777777" w:rsidR="004C5139" w:rsidRDefault="004C5139" w:rsidP="004C5139">
            <w:pPr>
              <w:tabs>
                <w:tab w:val="left" w:pos="3375"/>
              </w:tabs>
              <w:jc w:val="left"/>
            </w:pPr>
          </w:p>
        </w:tc>
      </w:tr>
      <w:tr w:rsidR="004C5139" w14:paraId="49C35B76" w14:textId="77777777" w:rsidTr="00837216">
        <w:tc>
          <w:tcPr>
            <w:tcW w:w="704" w:type="dxa"/>
          </w:tcPr>
          <w:p w14:paraId="47425EE0" w14:textId="606AAAAF" w:rsidR="004C5139" w:rsidRDefault="00837216" w:rsidP="004C5139">
            <w:pPr>
              <w:tabs>
                <w:tab w:val="left" w:pos="3375"/>
              </w:tabs>
              <w:jc w:val="left"/>
            </w:pPr>
            <w:r>
              <w:rPr>
                <w:rFonts w:hint="eastAsia"/>
              </w:rPr>
              <w:t>24</w:t>
            </w:r>
          </w:p>
        </w:tc>
        <w:tc>
          <w:tcPr>
            <w:tcW w:w="3826" w:type="dxa"/>
          </w:tcPr>
          <w:p w14:paraId="583E860C" w14:textId="39483B5A" w:rsidR="004C5139" w:rsidRPr="004C5139" w:rsidRDefault="00837216" w:rsidP="00837216">
            <w:pPr>
              <w:tabs>
                <w:tab w:val="left" w:pos="3375"/>
              </w:tabs>
              <w:jc w:val="left"/>
            </w:pPr>
            <w:r>
              <w:rPr>
                <w:rFonts w:hint="eastAsia"/>
              </w:rPr>
              <w:t>緊急通報・連絡先を少なくとも１年ごとに見直し、電話番号等に変更がないかどうか確認をしている。</w:t>
            </w:r>
          </w:p>
        </w:tc>
        <w:tc>
          <w:tcPr>
            <w:tcW w:w="852" w:type="dxa"/>
          </w:tcPr>
          <w:p w14:paraId="71A96FEB" w14:textId="77777777" w:rsidR="004C5139" w:rsidRDefault="004C5139" w:rsidP="004C5139">
            <w:pPr>
              <w:tabs>
                <w:tab w:val="left" w:pos="3375"/>
              </w:tabs>
              <w:jc w:val="left"/>
            </w:pPr>
          </w:p>
        </w:tc>
        <w:tc>
          <w:tcPr>
            <w:tcW w:w="3678" w:type="dxa"/>
          </w:tcPr>
          <w:p w14:paraId="0C378A5A" w14:textId="77777777" w:rsidR="004C5139" w:rsidRDefault="004C5139" w:rsidP="004C5139">
            <w:pPr>
              <w:tabs>
                <w:tab w:val="left" w:pos="3375"/>
              </w:tabs>
              <w:jc w:val="left"/>
            </w:pPr>
          </w:p>
        </w:tc>
      </w:tr>
      <w:tr w:rsidR="004C5139" w14:paraId="2A00593D" w14:textId="77777777" w:rsidTr="00837216">
        <w:tc>
          <w:tcPr>
            <w:tcW w:w="704" w:type="dxa"/>
          </w:tcPr>
          <w:p w14:paraId="2BE0FA09" w14:textId="10F177B2" w:rsidR="004C5139" w:rsidRDefault="00837216" w:rsidP="004C5139">
            <w:pPr>
              <w:tabs>
                <w:tab w:val="left" w:pos="3375"/>
              </w:tabs>
              <w:jc w:val="left"/>
            </w:pPr>
            <w:r>
              <w:rPr>
                <w:rFonts w:hint="eastAsia"/>
              </w:rPr>
              <w:t>25</w:t>
            </w:r>
          </w:p>
        </w:tc>
        <w:tc>
          <w:tcPr>
            <w:tcW w:w="3826" w:type="dxa"/>
          </w:tcPr>
          <w:p w14:paraId="70E4E33D" w14:textId="5D9EB898" w:rsidR="004C5139" w:rsidRPr="004C5139" w:rsidRDefault="00837216" w:rsidP="004C5139">
            <w:pPr>
              <w:tabs>
                <w:tab w:val="left" w:pos="3375"/>
              </w:tabs>
              <w:jc w:val="left"/>
            </w:pPr>
            <w:r w:rsidRPr="00837216">
              <w:rPr>
                <w:rFonts w:hint="eastAsia"/>
              </w:rPr>
              <w:t>21</w:t>
            </w:r>
            <w:r w:rsidRPr="00837216">
              <w:rPr>
                <w:rFonts w:hint="eastAsia"/>
              </w:rPr>
              <w:t>から</w:t>
            </w:r>
            <w:r w:rsidRPr="00837216">
              <w:rPr>
                <w:rFonts w:hint="eastAsia"/>
              </w:rPr>
              <w:t>24</w:t>
            </w:r>
            <w:r w:rsidRPr="00837216">
              <w:rPr>
                <w:rFonts w:hint="eastAsia"/>
              </w:rPr>
              <w:t>の実施状況を記録している。</w:t>
            </w:r>
          </w:p>
        </w:tc>
        <w:tc>
          <w:tcPr>
            <w:tcW w:w="852" w:type="dxa"/>
          </w:tcPr>
          <w:p w14:paraId="17EE8F4D" w14:textId="77777777" w:rsidR="004C5139" w:rsidRDefault="004C5139" w:rsidP="004C5139">
            <w:pPr>
              <w:tabs>
                <w:tab w:val="left" w:pos="3375"/>
              </w:tabs>
              <w:jc w:val="left"/>
            </w:pPr>
          </w:p>
        </w:tc>
        <w:tc>
          <w:tcPr>
            <w:tcW w:w="3678" w:type="dxa"/>
          </w:tcPr>
          <w:p w14:paraId="35FC456E" w14:textId="77777777" w:rsidR="004C5139" w:rsidRDefault="004C5139" w:rsidP="004C5139">
            <w:pPr>
              <w:tabs>
                <w:tab w:val="left" w:pos="3375"/>
              </w:tabs>
              <w:jc w:val="left"/>
            </w:pPr>
          </w:p>
        </w:tc>
      </w:tr>
      <w:tr w:rsidR="004C5139" w14:paraId="31F6DA34" w14:textId="77777777" w:rsidTr="00837216">
        <w:tc>
          <w:tcPr>
            <w:tcW w:w="704" w:type="dxa"/>
          </w:tcPr>
          <w:p w14:paraId="2462A497" w14:textId="2EF164A5" w:rsidR="004C5139" w:rsidRDefault="00837216" w:rsidP="004C5139">
            <w:pPr>
              <w:tabs>
                <w:tab w:val="left" w:pos="3375"/>
              </w:tabs>
              <w:jc w:val="left"/>
            </w:pPr>
            <w:r>
              <w:rPr>
                <w:rFonts w:hint="eastAsia"/>
              </w:rPr>
              <w:t>26</w:t>
            </w:r>
          </w:p>
        </w:tc>
        <w:tc>
          <w:tcPr>
            <w:tcW w:w="3826" w:type="dxa"/>
          </w:tcPr>
          <w:p w14:paraId="7750F30B" w14:textId="2970521B" w:rsidR="004C5139" w:rsidRPr="004C5139" w:rsidRDefault="00837216" w:rsidP="00837216">
            <w:pPr>
              <w:tabs>
                <w:tab w:val="left" w:pos="3375"/>
              </w:tabs>
              <w:jc w:val="left"/>
            </w:pPr>
            <w:r>
              <w:rPr>
                <w:rFonts w:hint="eastAsia"/>
              </w:rPr>
              <w:t>事故が発生した場合、必要な報告を国土交通省にしている。（報告が必要な場合）</w:t>
            </w:r>
          </w:p>
        </w:tc>
        <w:tc>
          <w:tcPr>
            <w:tcW w:w="852" w:type="dxa"/>
          </w:tcPr>
          <w:p w14:paraId="7788E40E" w14:textId="77777777" w:rsidR="004C5139" w:rsidRDefault="004C5139" w:rsidP="004C5139">
            <w:pPr>
              <w:tabs>
                <w:tab w:val="left" w:pos="3375"/>
              </w:tabs>
              <w:jc w:val="left"/>
            </w:pPr>
          </w:p>
        </w:tc>
        <w:tc>
          <w:tcPr>
            <w:tcW w:w="3678" w:type="dxa"/>
          </w:tcPr>
          <w:p w14:paraId="59A1DF0D" w14:textId="77777777" w:rsidR="004C5139" w:rsidRDefault="004C5139" w:rsidP="004C5139">
            <w:pPr>
              <w:tabs>
                <w:tab w:val="left" w:pos="3375"/>
              </w:tabs>
              <w:jc w:val="left"/>
            </w:pPr>
          </w:p>
        </w:tc>
      </w:tr>
      <w:tr w:rsidR="004C5139" w14:paraId="2BE632DF" w14:textId="77777777" w:rsidTr="00837216">
        <w:tc>
          <w:tcPr>
            <w:tcW w:w="704" w:type="dxa"/>
          </w:tcPr>
          <w:p w14:paraId="35334F28" w14:textId="370D9736" w:rsidR="004C5139" w:rsidRDefault="00837216" w:rsidP="004C5139">
            <w:pPr>
              <w:tabs>
                <w:tab w:val="left" w:pos="3375"/>
              </w:tabs>
              <w:jc w:val="left"/>
            </w:pPr>
            <w:r>
              <w:rPr>
                <w:rFonts w:hint="eastAsia"/>
              </w:rPr>
              <w:t>27</w:t>
            </w:r>
          </w:p>
        </w:tc>
        <w:tc>
          <w:tcPr>
            <w:tcW w:w="3826" w:type="dxa"/>
          </w:tcPr>
          <w:p w14:paraId="0C707618" w14:textId="76302BE4" w:rsidR="004C5139" w:rsidRPr="004C5139" w:rsidRDefault="00837216" w:rsidP="00837216">
            <w:pPr>
              <w:tabs>
                <w:tab w:val="left" w:pos="3375"/>
              </w:tabs>
              <w:jc w:val="left"/>
            </w:pPr>
            <w:r>
              <w:rPr>
                <w:rFonts w:hint="eastAsia"/>
              </w:rPr>
              <w:t>代表者（経営者）は、自然災害が発生した場合の対応方法（防災の基本方針を含む。）を自ら又は安全統括管理者に指示するなどして、社内に周知している。</w:t>
            </w:r>
          </w:p>
        </w:tc>
        <w:tc>
          <w:tcPr>
            <w:tcW w:w="852" w:type="dxa"/>
          </w:tcPr>
          <w:p w14:paraId="516F31E9" w14:textId="77777777" w:rsidR="004C5139" w:rsidRDefault="004C5139" w:rsidP="004C5139">
            <w:pPr>
              <w:tabs>
                <w:tab w:val="left" w:pos="3375"/>
              </w:tabs>
              <w:jc w:val="left"/>
            </w:pPr>
          </w:p>
        </w:tc>
        <w:tc>
          <w:tcPr>
            <w:tcW w:w="3678" w:type="dxa"/>
          </w:tcPr>
          <w:p w14:paraId="31DAA484" w14:textId="77777777" w:rsidR="004C5139" w:rsidRDefault="004C5139" w:rsidP="004C5139">
            <w:pPr>
              <w:tabs>
                <w:tab w:val="left" w:pos="3375"/>
              </w:tabs>
              <w:jc w:val="left"/>
            </w:pPr>
          </w:p>
        </w:tc>
      </w:tr>
      <w:tr w:rsidR="004C5139" w14:paraId="6108B568" w14:textId="77777777" w:rsidTr="00837216">
        <w:tc>
          <w:tcPr>
            <w:tcW w:w="704" w:type="dxa"/>
          </w:tcPr>
          <w:p w14:paraId="2998647C" w14:textId="7969ED61" w:rsidR="004C5139" w:rsidRDefault="00837216" w:rsidP="004C5139">
            <w:pPr>
              <w:tabs>
                <w:tab w:val="left" w:pos="3375"/>
              </w:tabs>
              <w:jc w:val="left"/>
            </w:pPr>
            <w:r>
              <w:rPr>
                <w:rFonts w:hint="eastAsia"/>
              </w:rPr>
              <w:t>28</w:t>
            </w:r>
          </w:p>
        </w:tc>
        <w:tc>
          <w:tcPr>
            <w:tcW w:w="3826" w:type="dxa"/>
          </w:tcPr>
          <w:p w14:paraId="2C511CFF" w14:textId="77777777" w:rsidR="00837216" w:rsidRDefault="00837216" w:rsidP="00837216">
            <w:pPr>
              <w:tabs>
                <w:tab w:val="left" w:pos="3375"/>
              </w:tabs>
              <w:jc w:val="left"/>
            </w:pPr>
            <w:r>
              <w:rPr>
                <w:rFonts w:hint="eastAsia"/>
              </w:rPr>
              <w:t>自然災害等が発生した場合の対応方法</w:t>
            </w:r>
          </w:p>
          <w:p w14:paraId="5653AC7B" w14:textId="02D140F4" w:rsidR="004C5139" w:rsidRPr="004C5139" w:rsidRDefault="00837216" w:rsidP="00837216">
            <w:pPr>
              <w:tabs>
                <w:tab w:val="left" w:pos="3375"/>
              </w:tabs>
              <w:jc w:val="left"/>
            </w:pPr>
            <w:r>
              <w:rPr>
                <w:rFonts w:hint="eastAsia"/>
              </w:rPr>
              <w:t>等について、必要に応じて、想定シナリオを作成し情報伝達訓練や机上シミュレーション等の訓練を実施している。</w:t>
            </w:r>
          </w:p>
        </w:tc>
        <w:tc>
          <w:tcPr>
            <w:tcW w:w="852" w:type="dxa"/>
          </w:tcPr>
          <w:p w14:paraId="630CD6CE" w14:textId="77777777" w:rsidR="004C5139" w:rsidRDefault="004C5139" w:rsidP="004C5139">
            <w:pPr>
              <w:tabs>
                <w:tab w:val="left" w:pos="3375"/>
              </w:tabs>
              <w:jc w:val="left"/>
            </w:pPr>
          </w:p>
        </w:tc>
        <w:tc>
          <w:tcPr>
            <w:tcW w:w="3678" w:type="dxa"/>
          </w:tcPr>
          <w:p w14:paraId="7E997ACB" w14:textId="77777777" w:rsidR="004C5139" w:rsidRDefault="004C5139" w:rsidP="004C5139">
            <w:pPr>
              <w:tabs>
                <w:tab w:val="left" w:pos="3375"/>
              </w:tabs>
              <w:jc w:val="left"/>
            </w:pPr>
          </w:p>
        </w:tc>
      </w:tr>
      <w:tr w:rsidR="004C5139" w14:paraId="25CB79D8" w14:textId="77777777" w:rsidTr="00837216">
        <w:tc>
          <w:tcPr>
            <w:tcW w:w="704" w:type="dxa"/>
          </w:tcPr>
          <w:p w14:paraId="366634D1" w14:textId="63C6EFBF" w:rsidR="004C5139" w:rsidRDefault="00837216" w:rsidP="004C5139">
            <w:pPr>
              <w:tabs>
                <w:tab w:val="left" w:pos="3375"/>
              </w:tabs>
              <w:jc w:val="left"/>
            </w:pPr>
            <w:r>
              <w:rPr>
                <w:rFonts w:hint="eastAsia"/>
              </w:rPr>
              <w:t>29</w:t>
            </w:r>
          </w:p>
        </w:tc>
        <w:tc>
          <w:tcPr>
            <w:tcW w:w="3826" w:type="dxa"/>
          </w:tcPr>
          <w:p w14:paraId="0A051577" w14:textId="26F0EB6F" w:rsidR="004C5139" w:rsidRPr="004C5139" w:rsidRDefault="00837216" w:rsidP="00837216">
            <w:pPr>
              <w:tabs>
                <w:tab w:val="left" w:pos="3375"/>
              </w:tabs>
              <w:jc w:val="left"/>
            </w:pPr>
            <w:r>
              <w:rPr>
                <w:rFonts w:hint="eastAsia"/>
              </w:rPr>
              <w:t>代表者（経営者）は、少なくとも年に１回は安全の確保に向けた取組状況（安全目標、安全目標達成に向けた取組、安全管理の取組体制、情報の伝達体制、事故防止策、教育・訓練等）を点検し、問題があれば改善している。</w:t>
            </w:r>
          </w:p>
        </w:tc>
        <w:tc>
          <w:tcPr>
            <w:tcW w:w="852" w:type="dxa"/>
          </w:tcPr>
          <w:p w14:paraId="00151A0D" w14:textId="77777777" w:rsidR="004C5139" w:rsidRDefault="004C5139" w:rsidP="004C5139">
            <w:pPr>
              <w:tabs>
                <w:tab w:val="left" w:pos="3375"/>
              </w:tabs>
              <w:jc w:val="left"/>
            </w:pPr>
          </w:p>
        </w:tc>
        <w:tc>
          <w:tcPr>
            <w:tcW w:w="3678" w:type="dxa"/>
          </w:tcPr>
          <w:p w14:paraId="44951174" w14:textId="77777777" w:rsidR="004C5139" w:rsidRDefault="004C5139" w:rsidP="004C5139">
            <w:pPr>
              <w:tabs>
                <w:tab w:val="left" w:pos="3375"/>
              </w:tabs>
              <w:jc w:val="left"/>
            </w:pPr>
          </w:p>
        </w:tc>
      </w:tr>
      <w:tr w:rsidR="004C5139" w14:paraId="03B69A46" w14:textId="77777777" w:rsidTr="00837216">
        <w:tc>
          <w:tcPr>
            <w:tcW w:w="704" w:type="dxa"/>
          </w:tcPr>
          <w:p w14:paraId="54E402CC" w14:textId="2B0E38B9" w:rsidR="004C5139" w:rsidRDefault="00837216" w:rsidP="004C5139">
            <w:pPr>
              <w:tabs>
                <w:tab w:val="left" w:pos="3375"/>
              </w:tabs>
              <w:jc w:val="left"/>
            </w:pPr>
            <w:r>
              <w:rPr>
                <w:rFonts w:hint="eastAsia"/>
              </w:rPr>
              <w:t>30</w:t>
            </w:r>
          </w:p>
        </w:tc>
        <w:tc>
          <w:tcPr>
            <w:tcW w:w="3826" w:type="dxa"/>
          </w:tcPr>
          <w:p w14:paraId="61637E1E" w14:textId="77777777" w:rsidR="004C5139" w:rsidRDefault="00837216" w:rsidP="00837216">
            <w:pPr>
              <w:tabs>
                <w:tab w:val="left" w:pos="3375"/>
              </w:tabs>
              <w:jc w:val="left"/>
            </w:pPr>
            <w:r w:rsidRPr="00837216">
              <w:rPr>
                <w:rFonts w:hint="eastAsia"/>
              </w:rPr>
              <w:t>29</w:t>
            </w:r>
            <w:r w:rsidRPr="00837216">
              <w:rPr>
                <w:rFonts w:hint="eastAsia"/>
              </w:rPr>
              <w:t>の実施状況を記録している。</w:t>
            </w:r>
          </w:p>
          <w:p w14:paraId="4A4C293F" w14:textId="692F0935" w:rsidR="008313BC" w:rsidRPr="004C5139" w:rsidRDefault="008313BC" w:rsidP="00837216">
            <w:pPr>
              <w:tabs>
                <w:tab w:val="left" w:pos="3375"/>
              </w:tabs>
              <w:jc w:val="left"/>
            </w:pPr>
          </w:p>
        </w:tc>
        <w:tc>
          <w:tcPr>
            <w:tcW w:w="852" w:type="dxa"/>
          </w:tcPr>
          <w:p w14:paraId="66D72742" w14:textId="77777777" w:rsidR="004C5139" w:rsidRDefault="004C5139" w:rsidP="004C5139">
            <w:pPr>
              <w:tabs>
                <w:tab w:val="left" w:pos="3375"/>
              </w:tabs>
              <w:jc w:val="left"/>
            </w:pPr>
          </w:p>
        </w:tc>
        <w:tc>
          <w:tcPr>
            <w:tcW w:w="3678" w:type="dxa"/>
          </w:tcPr>
          <w:p w14:paraId="6709F2DB" w14:textId="77777777" w:rsidR="004C5139" w:rsidRDefault="004C5139" w:rsidP="004C5139">
            <w:pPr>
              <w:tabs>
                <w:tab w:val="left" w:pos="3375"/>
              </w:tabs>
              <w:jc w:val="left"/>
            </w:pPr>
          </w:p>
        </w:tc>
      </w:tr>
    </w:tbl>
    <w:p w14:paraId="4345B19B" w14:textId="77777777" w:rsidR="005A1509" w:rsidRDefault="005A1509" w:rsidP="00837216">
      <w:pPr>
        <w:tabs>
          <w:tab w:val="left" w:pos="3375"/>
        </w:tabs>
        <w:ind w:firstLineChars="100" w:firstLine="210"/>
        <w:jc w:val="left"/>
      </w:pPr>
    </w:p>
    <w:p w14:paraId="29BDAB3A" w14:textId="1B0C55D6" w:rsidR="00837216" w:rsidRDefault="00837216" w:rsidP="00837216">
      <w:pPr>
        <w:tabs>
          <w:tab w:val="left" w:pos="3375"/>
        </w:tabs>
        <w:ind w:firstLineChars="100" w:firstLine="210"/>
        <w:jc w:val="left"/>
      </w:pPr>
      <w:r>
        <w:rPr>
          <w:rFonts w:hint="eastAsia"/>
        </w:rPr>
        <w:t>※</w:t>
      </w:r>
      <w:r>
        <w:rPr>
          <w:rFonts w:hint="eastAsia"/>
        </w:rPr>
        <w:t xml:space="preserve"> </w:t>
      </w:r>
      <w:r>
        <w:rPr>
          <w:rFonts w:hint="eastAsia"/>
        </w:rPr>
        <w:t>実施している場合は『判定』欄に○、実施していない場合は×を記入すること。</w:t>
      </w:r>
      <w:r>
        <w:rPr>
          <w:rFonts w:hint="eastAsia"/>
        </w:rPr>
        <w:t xml:space="preserve"> </w:t>
      </w:r>
    </w:p>
    <w:p w14:paraId="0EBC33EC" w14:textId="77777777" w:rsidR="00837216" w:rsidRDefault="00837216" w:rsidP="00837216">
      <w:pPr>
        <w:tabs>
          <w:tab w:val="left" w:pos="284"/>
          <w:tab w:val="left" w:pos="3375"/>
        </w:tabs>
        <w:ind w:leftChars="100" w:left="420" w:hangingChars="100" w:hanging="210"/>
        <w:jc w:val="left"/>
      </w:pPr>
      <w:r>
        <w:rPr>
          <w:rFonts w:hint="eastAsia"/>
        </w:rPr>
        <w:t>※</w:t>
      </w:r>
      <w:r>
        <w:rPr>
          <w:rFonts w:hint="eastAsia"/>
        </w:rPr>
        <w:t xml:space="preserve"> </w:t>
      </w:r>
      <w:r>
        <w:rPr>
          <w:rFonts w:hint="eastAsia"/>
        </w:rPr>
        <w:t>『特記事項』欄には、自社で行っている取組の概要や取組が困難な理由・問題、前回の</w:t>
      </w:r>
    </w:p>
    <w:p w14:paraId="11509740" w14:textId="7FCA4B6B" w:rsidR="004C5139" w:rsidRPr="001F6907" w:rsidRDefault="00837216" w:rsidP="00837216">
      <w:pPr>
        <w:tabs>
          <w:tab w:val="left" w:pos="284"/>
          <w:tab w:val="left" w:pos="3375"/>
        </w:tabs>
        <w:ind w:leftChars="100" w:left="420" w:hangingChars="100" w:hanging="210"/>
        <w:jc w:val="left"/>
      </w:pPr>
      <w:r>
        <w:rPr>
          <w:rFonts w:hint="eastAsia"/>
        </w:rPr>
        <w:t>チェック時から改善した点などを記入すること。</w:t>
      </w:r>
    </w:p>
    <w:sectPr w:rsidR="004C5139" w:rsidRPr="001F6907" w:rsidSect="001F6907">
      <w:headerReference w:type="default" r:id="rId7"/>
      <w:pgSz w:w="11906" w:h="16838" w:code="9"/>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42B4D" w14:textId="77777777" w:rsidR="006F104E" w:rsidRDefault="006F104E">
      <w:r>
        <w:separator/>
      </w:r>
    </w:p>
  </w:endnote>
  <w:endnote w:type="continuationSeparator" w:id="0">
    <w:p w14:paraId="0E17E3C8" w14:textId="77777777" w:rsidR="006F104E" w:rsidRDefault="006F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0856E" w14:textId="77777777" w:rsidR="006F104E" w:rsidRDefault="006F104E">
      <w:r>
        <w:separator/>
      </w:r>
    </w:p>
  </w:footnote>
  <w:footnote w:type="continuationSeparator" w:id="0">
    <w:p w14:paraId="359E6A4F" w14:textId="77777777" w:rsidR="006F104E" w:rsidRDefault="006F1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55D77" w14:textId="357206D6" w:rsidR="00D61DB0" w:rsidRPr="004C5139" w:rsidRDefault="003B25DA" w:rsidP="004C5139">
    <w:pPr>
      <w:pStyle w:val="a3"/>
    </w:pPr>
    <w:r w:rsidRPr="004C5139">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139"/>
    <w:rsid w:val="00143A89"/>
    <w:rsid w:val="001F6907"/>
    <w:rsid w:val="00247D4B"/>
    <w:rsid w:val="003B25DA"/>
    <w:rsid w:val="0046065F"/>
    <w:rsid w:val="004C5139"/>
    <w:rsid w:val="004E0810"/>
    <w:rsid w:val="00505CEC"/>
    <w:rsid w:val="005677E2"/>
    <w:rsid w:val="005A1509"/>
    <w:rsid w:val="006F104E"/>
    <w:rsid w:val="00810A58"/>
    <w:rsid w:val="008313BC"/>
    <w:rsid w:val="00837216"/>
    <w:rsid w:val="008B4C07"/>
    <w:rsid w:val="008C4C65"/>
    <w:rsid w:val="00941339"/>
    <w:rsid w:val="00A67F5E"/>
    <w:rsid w:val="00AB3375"/>
    <w:rsid w:val="00AE00ED"/>
    <w:rsid w:val="00D61DB0"/>
    <w:rsid w:val="00DE4AAC"/>
    <w:rsid w:val="00E12FE8"/>
    <w:rsid w:val="00E551FD"/>
    <w:rsid w:val="00F137D4"/>
    <w:rsid w:val="00FD4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E8C513"/>
  <w15:chartTrackingRefBased/>
  <w15:docId w15:val="{3ED020A5-69A7-49C8-9C8A-664D8E9A0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C513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C513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C513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C513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C513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C513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C513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C513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C513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4C513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C513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C513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C513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C513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C513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C513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513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5139"/>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4C5139"/>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4C5139"/>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4C513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4C5139"/>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4C5139"/>
    <w:pPr>
      <w:spacing w:before="160" w:after="160"/>
      <w:jc w:val="center"/>
    </w:pPr>
    <w:rPr>
      <w:i/>
      <w:iCs/>
      <w:color w:val="404040" w:themeColor="text1" w:themeTint="BF"/>
    </w:rPr>
  </w:style>
  <w:style w:type="character" w:customStyle="1" w:styleId="ad">
    <w:name w:val="引用文 (文字)"/>
    <w:basedOn w:val="a0"/>
    <w:link w:val="ac"/>
    <w:uiPriority w:val="29"/>
    <w:rsid w:val="004C5139"/>
    <w:rPr>
      <w:i/>
      <w:iCs/>
      <w:color w:val="404040" w:themeColor="text1" w:themeTint="BF"/>
    </w:rPr>
  </w:style>
  <w:style w:type="paragraph" w:styleId="ae">
    <w:name w:val="List Paragraph"/>
    <w:basedOn w:val="a"/>
    <w:uiPriority w:val="34"/>
    <w:qFormat/>
    <w:rsid w:val="004C5139"/>
    <w:pPr>
      <w:ind w:left="720"/>
      <w:contextualSpacing/>
    </w:pPr>
  </w:style>
  <w:style w:type="character" w:styleId="21">
    <w:name w:val="Intense Emphasis"/>
    <w:basedOn w:val="a0"/>
    <w:uiPriority w:val="21"/>
    <w:qFormat/>
    <w:rsid w:val="004C5139"/>
    <w:rPr>
      <w:i/>
      <w:iCs/>
      <w:color w:val="365F91" w:themeColor="accent1" w:themeShade="BF"/>
    </w:rPr>
  </w:style>
  <w:style w:type="paragraph" w:styleId="22">
    <w:name w:val="Intense Quote"/>
    <w:basedOn w:val="a"/>
    <w:next w:val="a"/>
    <w:link w:val="23"/>
    <w:uiPriority w:val="30"/>
    <w:qFormat/>
    <w:rsid w:val="004C513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4C5139"/>
    <w:rPr>
      <w:i/>
      <w:iCs/>
      <w:color w:val="365F91" w:themeColor="accent1" w:themeShade="BF"/>
    </w:rPr>
  </w:style>
  <w:style w:type="character" w:styleId="24">
    <w:name w:val="Intense Reference"/>
    <w:basedOn w:val="a0"/>
    <w:uiPriority w:val="32"/>
    <w:qFormat/>
    <w:rsid w:val="004C5139"/>
    <w:rPr>
      <w:b/>
      <w:bCs/>
      <w:smallCaps/>
      <w:color w:val="365F91" w:themeColor="accent1" w:themeShade="BF"/>
      <w:spacing w:val="5"/>
    </w:rPr>
  </w:style>
  <w:style w:type="table" w:styleId="af">
    <w:name w:val="Table Grid"/>
    <w:basedOn w:val="a1"/>
    <w:uiPriority w:val="39"/>
    <w:rsid w:val="004C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4E0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5DED3-B6AC-4A54-8081-8ACA278BE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271</Words>
  <Characters>1550</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