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BD4183">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1552" behindDoc="0" locked="0" layoutInCell="1" allowOverlap="1" wp14:anchorId="6722BD00" wp14:editId="3AB98A2F">
                <wp:simplePos x="0" y="0"/>
                <wp:positionH relativeFrom="column">
                  <wp:posOffset>2985135</wp:posOffset>
                </wp:positionH>
                <wp:positionV relativeFrom="paragraph">
                  <wp:posOffset>383540</wp:posOffset>
                </wp:positionV>
                <wp:extent cx="26835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83510" cy="323850"/>
                        </a:xfrm>
                        <a:prstGeom prst="rect">
                          <a:avLst/>
                        </a:prstGeom>
                        <a:noFill/>
                        <a:ln w="6350">
                          <a:noFill/>
                        </a:ln>
                        <a:effectLst/>
                      </wps:spPr>
                      <wps:txbx>
                        <w:txbxContent>
                          <w:p w:rsidR="009F1742" w:rsidRPr="002427F3" w:rsidRDefault="00BD4183" w:rsidP="009F1742">
                            <w:pPr>
                              <w:jc w:val="right"/>
                              <w:rPr>
                                <w:rFonts w:hAnsi="ＭＳ ゴシック"/>
                              </w:rPr>
                            </w:pPr>
                            <w:r>
                              <w:rPr>
                                <w:rFonts w:hAnsi="ＭＳ ゴシック" w:hint="eastAsia"/>
                                <w:sz w:val="24"/>
                                <w:szCs w:val="24"/>
                              </w:rPr>
                              <w:t>海上安全環境</w:t>
                            </w:r>
                            <w:r w:rsidR="009F1742" w:rsidRPr="002427F3">
                              <w:rPr>
                                <w:rFonts w:hAnsi="ＭＳ ゴシック" w:hint="eastAsia"/>
                                <w:sz w:val="24"/>
                                <w:szCs w:val="24"/>
                              </w:rPr>
                              <w:t>部</w:t>
                            </w:r>
                            <w:r>
                              <w:rPr>
                                <w:rFonts w:hAnsi="ＭＳ ゴシック" w:hint="eastAsia"/>
                                <w:sz w:val="24"/>
                                <w:szCs w:val="24"/>
                              </w:rPr>
                              <w:t xml:space="preserve"> 運航労務監理官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2BD00" id="_x0000_t202" coordsize="21600,21600" o:spt="202" path="m,l,21600r21600,l21600,xe">
                <v:stroke joinstyle="miter"/>
                <v:path gradientshapeok="t" o:connecttype="rect"/>
              </v:shapetype>
              <v:shape id="テキスト ボックス 9" o:spid="_x0000_s1026" type="#_x0000_t202" style="position:absolute;left:0;text-align:left;margin-left:235.05pt;margin-top:30.2pt;width:211.3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" filled="f" stroked="f" strokeweight=".5pt">
                <v:textbox>
                  <w:txbxContent>
                    <w:p w:rsidR="009F1742" w:rsidRPr="002427F3" w:rsidRDefault="00BD4183" w:rsidP="009F1742">
                      <w:pPr>
                        <w:jc w:val="right"/>
                        <w:rPr>
                          <w:rFonts w:hAnsi="ＭＳ ゴシック"/>
                        </w:rPr>
                      </w:pPr>
                      <w:r>
                        <w:rPr>
                          <w:rFonts w:hAnsi="ＭＳ ゴシック" w:hint="eastAsia"/>
                          <w:sz w:val="24"/>
                          <w:szCs w:val="24"/>
                        </w:rPr>
                        <w:t>海上安全環境</w:t>
                      </w:r>
                      <w:r w:rsidR="009F1742" w:rsidRPr="002427F3">
                        <w:rPr>
                          <w:rFonts w:hAnsi="ＭＳ ゴシック" w:hint="eastAsia"/>
                          <w:sz w:val="24"/>
                          <w:szCs w:val="24"/>
                        </w:rPr>
                        <w:t>部</w:t>
                      </w:r>
                      <w:r>
                        <w:rPr>
                          <w:rFonts w:hAnsi="ＭＳ ゴシック" w:hint="eastAsia"/>
                          <w:sz w:val="24"/>
                          <w:szCs w:val="24"/>
                        </w:rPr>
                        <w:t xml:space="preserve"> 運航労務監理官</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2576"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374015</wp:posOffset>
                </wp:positionV>
                <wp:extent cx="251968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196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52" w:rsidRPr="009F1742" w:rsidRDefault="00497638" w:rsidP="009F1742">
                            <w:pPr>
                              <w:jc w:val="left"/>
                              <w:rPr>
                                <w:rFonts w:hAnsi="ＭＳ ゴシック"/>
                              </w:rPr>
                            </w:pPr>
                            <w:r>
                              <w:rPr>
                                <w:rFonts w:hAnsi="ＭＳ ゴシック" w:hint="eastAsia"/>
                              </w:rPr>
                              <w:t>令和</w:t>
                            </w:r>
                            <w:r w:rsidR="00BD4183">
                              <w:rPr>
                                <w:rFonts w:hAnsi="ＭＳ ゴシック" w:hint="eastAsia"/>
                              </w:rPr>
                              <w:t>４</w:t>
                            </w:r>
                            <w:r w:rsidR="000A3452" w:rsidRPr="009F1742">
                              <w:rPr>
                                <w:rFonts w:hAnsi="ＭＳ ゴシック"/>
                              </w:rPr>
                              <w:t>年</w:t>
                            </w:r>
                            <w:r w:rsidR="004F74A0">
                              <w:rPr>
                                <w:rFonts w:hAnsi="ＭＳ ゴシック" w:hint="eastAsia"/>
                              </w:rPr>
                              <w:t>１１</w:t>
                            </w:r>
                            <w:r w:rsidR="000A3452" w:rsidRPr="009F1742">
                              <w:rPr>
                                <w:rFonts w:hAnsi="ＭＳ ゴシック"/>
                              </w:rPr>
                              <w:t>月</w:t>
                            </w:r>
                            <w:r w:rsidR="00177954">
                              <w:rPr>
                                <w:rFonts w:hAnsi="ＭＳ ゴシック" w:hint="eastAsia"/>
                              </w:rPr>
                              <w:t>４</w:t>
                            </w:r>
                            <w:r w:rsidR="00BD4183">
                              <w:rPr>
                                <w:rFonts w:hAnsi="ＭＳ ゴシック"/>
                              </w:rPr>
                              <w:t>日</w:t>
                            </w:r>
                            <w:r w:rsidR="00BD4183">
                              <w:rPr>
                                <w:rFonts w:hAnsi="ＭＳ ゴシック" w:hint="eastAsia"/>
                              </w:rPr>
                              <w:t>資料</w:t>
                            </w:r>
                            <w:r w:rsidR="000A3452" w:rsidRPr="009F1742">
                              <w:rPr>
                                <w:rFonts w:hAnsi="ＭＳ ゴシック"/>
                              </w:rPr>
                              <w:t>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5pt;margin-top:29.45pt;width:198.4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" filled="f" stroked="f" strokeweight=".5pt">
                <v:textbox>
                  <w:txbxContent>
                    <w:p w:rsidR="000A3452" w:rsidRPr="009F1742" w:rsidRDefault="00497638" w:rsidP="009F1742">
                      <w:pPr>
                        <w:jc w:val="left"/>
                        <w:rPr>
                          <w:rFonts w:hAnsi="ＭＳ ゴシック"/>
                        </w:rPr>
                      </w:pPr>
                      <w:r>
                        <w:rPr>
                          <w:rFonts w:hAnsi="ＭＳ ゴシック" w:hint="eastAsia"/>
                        </w:rPr>
                        <w:t>令和</w:t>
                      </w:r>
                      <w:r w:rsidR="00BD4183">
                        <w:rPr>
                          <w:rFonts w:hAnsi="ＭＳ ゴシック" w:hint="eastAsia"/>
                        </w:rPr>
                        <w:t>４</w:t>
                      </w:r>
                      <w:r w:rsidR="000A3452" w:rsidRPr="009F1742">
                        <w:rPr>
                          <w:rFonts w:hAnsi="ＭＳ ゴシック"/>
                        </w:rPr>
                        <w:t>年</w:t>
                      </w:r>
                      <w:r w:rsidR="004F74A0">
                        <w:rPr>
                          <w:rFonts w:hAnsi="ＭＳ ゴシック" w:hint="eastAsia"/>
                        </w:rPr>
                        <w:t>１１</w:t>
                      </w:r>
                      <w:r w:rsidR="000A3452" w:rsidRPr="009F1742">
                        <w:rPr>
                          <w:rFonts w:hAnsi="ＭＳ ゴシック"/>
                        </w:rPr>
                        <w:t>月</w:t>
                      </w:r>
                      <w:r w:rsidR="00177954">
                        <w:rPr>
                          <w:rFonts w:hAnsi="ＭＳ ゴシック" w:hint="eastAsia"/>
                        </w:rPr>
                        <w:t>４</w:t>
                      </w:r>
                      <w:r w:rsidR="00BD4183">
                        <w:rPr>
                          <w:rFonts w:hAnsi="ＭＳ ゴシック"/>
                        </w:rPr>
                        <w:t>日</w:t>
                      </w:r>
                      <w:r w:rsidR="00BD4183">
                        <w:rPr>
                          <w:rFonts w:hAnsi="ＭＳ ゴシック" w:hint="eastAsia"/>
                        </w:rPr>
                        <w:t>資料</w:t>
                      </w:r>
                      <w:r w:rsidR="000A3452" w:rsidRPr="009F1742">
                        <w:rPr>
                          <w:rFonts w:hAnsi="ＭＳ ゴシック"/>
                        </w:rPr>
                        <w:t>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67FF4"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8960" behindDoc="0" locked="0" layoutInCell="1" allowOverlap="1" wp14:anchorId="795B989D" wp14:editId="49FAB0DA">
                <wp:simplePos x="0" y="0"/>
                <wp:positionH relativeFrom="column">
                  <wp:posOffset>-15240</wp:posOffset>
                </wp:positionH>
                <wp:positionV relativeFrom="paragraph">
                  <wp:posOffset>111760</wp:posOffset>
                </wp:positionV>
                <wp:extent cx="251968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5196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FF4" w:rsidRPr="009F1742" w:rsidRDefault="00F67FF4" w:rsidP="009F1742">
                            <w:pPr>
                              <w:jc w:val="left"/>
                              <w:rPr>
                                <w:rFonts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989D" id="テキスト ボックス 25" o:spid="_x0000_s1028" type="#_x0000_t202" style="position:absolute;left:0;text-align:left;margin-left:-1.2pt;margin-top:8.8pt;width:198.4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" filled="f" stroked="f" strokeweight=".5pt">
                <v:textbox>
                  <w:txbxContent>
                    <w:p w:rsidR="00F67FF4" w:rsidRPr="009F1742" w:rsidRDefault="00F67FF4" w:rsidP="009F1742">
                      <w:pPr>
                        <w:jc w:val="left"/>
                        <w:rPr>
                          <w:rFonts w:hAnsi="ＭＳ ゴシック"/>
                        </w:rPr>
                      </w:pPr>
                    </w:p>
                  </w:txbxContent>
                </v:textbox>
              </v:shape>
            </w:pict>
          </mc:Fallback>
        </mc:AlternateContent>
      </w:r>
    </w:p>
    <w:p w:rsidR="00B12377" w:rsidRPr="009F1742" w:rsidRDefault="00B12377" w:rsidP="009F1742">
      <w:pPr>
        <w:tabs>
          <w:tab w:val="left" w:pos="1830"/>
        </w:tabs>
        <w:ind w:right="1119"/>
        <w:rPr>
          <w:rFonts w:hAnsi="ＭＳ ゴシック"/>
        </w:rPr>
      </w:pPr>
    </w:p>
    <w:p w:rsidR="00C22DFF" w:rsidRPr="002427F3" w:rsidRDefault="0063249D" w:rsidP="00995C95">
      <w:pPr>
        <w:tabs>
          <w:tab w:val="left" w:pos="1830"/>
        </w:tabs>
        <w:jc w:val="center"/>
        <w:rPr>
          <w:rFonts w:hAnsi="ＭＳ ゴシック"/>
          <w:color w:val="FF0000"/>
          <w:sz w:val="40"/>
          <w:szCs w:val="40"/>
        </w:rPr>
      </w:pPr>
      <w:r>
        <w:rPr>
          <w:rFonts w:hAnsi="ＭＳ ゴシック"/>
          <w:color w:val="FF0000"/>
          <w:sz w:val="40"/>
          <w:szCs w:val="40"/>
        </w:rPr>
        <w:t>「</w:t>
      </w:r>
      <w:r w:rsidR="00B711E5">
        <w:rPr>
          <w:rFonts w:hAnsi="ＭＳ ゴシック" w:hint="eastAsia"/>
          <w:noProof/>
          <w:color w:val="FF0000"/>
          <w:sz w:val="40"/>
          <w:szCs w:val="40"/>
        </w:rPr>
        <mc:AlternateContent>
          <mc:Choice Requires="wps">
            <w:drawing>
              <wp:anchor distT="0" distB="0" distL="114300" distR="114300" simplePos="0" relativeHeight="251699200" behindDoc="0" locked="0" layoutInCell="1" allowOverlap="1">
                <wp:simplePos x="0" y="0"/>
                <wp:positionH relativeFrom="column">
                  <wp:posOffset>41909</wp:posOffset>
                </wp:positionH>
                <wp:positionV relativeFrom="paragraph">
                  <wp:posOffset>39370</wp:posOffset>
                </wp:positionV>
                <wp:extent cx="60293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C0C2E" id="直線コネクタ 5"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3.3pt,3.1pt" to="47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" strokecolor="#4579b8 [3044]" strokeweight="2.25pt"/>
            </w:pict>
          </mc:Fallback>
        </mc:AlternateContent>
      </w:r>
      <w:r>
        <w:rPr>
          <w:rFonts w:hAnsi="ＭＳ ゴシック"/>
          <w:color w:val="FF0000"/>
          <w:sz w:val="40"/>
          <w:szCs w:val="40"/>
        </w:rPr>
        <w:t>輸送の安全の確保に関する命令」の発出</w:t>
      </w:r>
    </w:p>
    <w:p w:rsidR="00C22DFF" w:rsidRPr="00B12377" w:rsidRDefault="00DB0FCE" w:rsidP="00995C95">
      <w:pPr>
        <w:tabs>
          <w:tab w:val="left" w:pos="1830"/>
        </w:tabs>
        <w:jc w:val="center"/>
        <w:rPr>
          <w:rFonts w:hAnsi="ＭＳ ゴシック"/>
          <w:sz w:val="28"/>
          <w:szCs w:val="28"/>
        </w:rPr>
      </w:pPr>
      <w:r w:rsidRPr="002427F3">
        <w:rPr>
          <w:rFonts w:hAnsi="ＭＳ ゴシック" w:hint="eastAsia"/>
          <w:color w:val="FF0000"/>
          <w:sz w:val="28"/>
          <w:szCs w:val="28"/>
        </w:rPr>
        <w:t>～</w:t>
      </w:r>
      <w:r w:rsidR="0063249D">
        <w:rPr>
          <w:rFonts w:hAnsi="ＭＳ ゴシック" w:hint="eastAsia"/>
          <w:color w:val="FF0000"/>
          <w:sz w:val="28"/>
          <w:szCs w:val="28"/>
        </w:rPr>
        <w:t>海上運送法第１９条第２項に基づく行政処分</w:t>
      </w:r>
      <w:r w:rsidRPr="002427F3">
        <w:rPr>
          <w:rFonts w:hAnsi="ＭＳ ゴシック" w:hint="eastAsia"/>
          <w:color w:val="FF0000"/>
          <w:sz w:val="28"/>
          <w:szCs w:val="28"/>
        </w:rPr>
        <w:t>～</w:t>
      </w:r>
    </w:p>
    <w:p w:rsidR="00C22DFF" w:rsidRPr="00B12377" w:rsidRDefault="00B711E5" w:rsidP="001D498F">
      <w:pPr>
        <w:tabs>
          <w:tab w:val="left" w:pos="1830"/>
        </w:tabs>
        <w:rPr>
          <w:rFonts w:hAnsi="ＭＳ ゴシック"/>
        </w:rPr>
      </w:pPr>
      <w:r>
        <w:rPr>
          <w:rFonts w:hAnsi="ＭＳ ゴシック" w:hint="eastAsia"/>
          <w:noProof/>
          <w:color w:val="FF0000"/>
          <w:sz w:val="40"/>
          <w:szCs w:val="40"/>
        </w:rPr>
        <mc:AlternateContent>
          <mc:Choice Requires="wps">
            <w:drawing>
              <wp:anchor distT="0" distB="0" distL="114300" distR="114300" simplePos="0" relativeHeight="251701248" behindDoc="0" locked="0" layoutInCell="1" allowOverlap="1" wp14:anchorId="01D40E2E" wp14:editId="3F3099BB">
                <wp:simplePos x="0" y="0"/>
                <wp:positionH relativeFrom="margin">
                  <wp:align>right</wp:align>
                </wp:positionH>
                <wp:positionV relativeFrom="paragraph">
                  <wp:posOffset>138430</wp:posOffset>
                </wp:positionV>
                <wp:extent cx="60293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00EEA" id="直線コネクタ 10" o:spid="_x0000_s1026" style="position:absolute;left:0;text-align:left;z-index:251701248;visibility:visible;mso-wrap-style:square;mso-wrap-distance-left:9pt;mso-wrap-distance-top:0;mso-wrap-distance-right:9pt;mso-wrap-distance-bottom:0;mso-position-horizontal:right;mso-position-horizontal-relative:margin;mso-position-vertical:absolute;mso-position-vertical-relative:text" from="423.55pt,10.9pt" to="898.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" strokecolor="#4579b8 [3044]" strokeweight="2.25pt">
                <w10:wrap anchorx="margin"/>
              </v:line>
            </w:pict>
          </mc:Fallback>
        </mc:AlternateContent>
      </w:r>
    </w:p>
    <w:p w:rsidR="00C22DFF" w:rsidRPr="00B12377" w:rsidRDefault="004F74A0"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8480" behindDoc="0" locked="0" layoutInCell="1" allowOverlap="1">
                <wp:simplePos x="0" y="0"/>
                <wp:positionH relativeFrom="margin">
                  <wp:posOffset>-5715</wp:posOffset>
                </wp:positionH>
                <wp:positionV relativeFrom="paragraph">
                  <wp:posOffset>142875</wp:posOffset>
                </wp:positionV>
                <wp:extent cx="6119495" cy="1323975"/>
                <wp:effectExtent l="0" t="0" r="1460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323975"/>
                        </a:xfrm>
                        <a:prstGeom prst="rect">
                          <a:avLst/>
                        </a:prstGeom>
                        <a:solidFill>
                          <a:srgbClr val="FFFFFF"/>
                        </a:solidFill>
                        <a:ln w="19050">
                          <a:solidFill>
                            <a:schemeClr val="tx2">
                              <a:lumMod val="100000"/>
                              <a:lumOff val="0"/>
                            </a:schemeClr>
                          </a:solidFill>
                          <a:miter lim="800000"/>
                          <a:headEnd/>
                          <a:tailEnd/>
                        </a:ln>
                      </wps:spPr>
                      <wps:txbx>
                        <w:txbxContent>
                          <w:p w:rsidR="00692CFB" w:rsidRPr="00F54698" w:rsidRDefault="00BD4183" w:rsidP="00F54698">
                            <w:pPr>
                              <w:ind w:firstLineChars="50" w:firstLine="120"/>
                              <w:rPr>
                                <w:sz w:val="24"/>
                                <w:szCs w:val="24"/>
                              </w:rPr>
                            </w:pPr>
                            <w:r>
                              <w:rPr>
                                <w:rFonts w:hint="eastAsia"/>
                                <w:sz w:val="24"/>
                                <w:szCs w:val="24"/>
                              </w:rPr>
                              <w:t>神戸運輸監理部は</w:t>
                            </w:r>
                            <w:r>
                              <w:rPr>
                                <w:sz w:val="24"/>
                                <w:szCs w:val="24"/>
                              </w:rPr>
                              <w:t>、</w:t>
                            </w:r>
                            <w:r>
                              <w:rPr>
                                <w:rFonts w:hint="eastAsia"/>
                                <w:sz w:val="24"/>
                                <w:szCs w:val="24"/>
                              </w:rPr>
                              <w:t>令和</w:t>
                            </w:r>
                            <w:r w:rsidR="000A3541">
                              <w:rPr>
                                <w:rFonts w:hint="eastAsia"/>
                                <w:sz w:val="24"/>
                                <w:szCs w:val="24"/>
                              </w:rPr>
                              <w:t>４</w:t>
                            </w:r>
                            <w:r>
                              <w:rPr>
                                <w:rFonts w:hint="eastAsia"/>
                                <w:sz w:val="24"/>
                                <w:szCs w:val="24"/>
                              </w:rPr>
                              <w:t>年</w:t>
                            </w:r>
                            <w:r w:rsidR="000A3541">
                              <w:rPr>
                                <w:rFonts w:hint="eastAsia"/>
                                <w:sz w:val="24"/>
                                <w:szCs w:val="24"/>
                              </w:rPr>
                              <w:t>９</w:t>
                            </w:r>
                            <w:r>
                              <w:rPr>
                                <w:rFonts w:hint="eastAsia"/>
                                <w:sz w:val="24"/>
                                <w:szCs w:val="24"/>
                              </w:rPr>
                              <w:t>月</w:t>
                            </w:r>
                            <w:r w:rsidR="000A3541">
                              <w:rPr>
                                <w:rFonts w:hint="eastAsia"/>
                                <w:sz w:val="24"/>
                                <w:szCs w:val="24"/>
                              </w:rPr>
                              <w:t>４</w:t>
                            </w:r>
                            <w:r>
                              <w:rPr>
                                <w:rFonts w:hint="eastAsia"/>
                                <w:sz w:val="24"/>
                                <w:szCs w:val="24"/>
                              </w:rPr>
                              <w:t>日</w:t>
                            </w:r>
                            <w:r w:rsidR="0063249D">
                              <w:rPr>
                                <w:rFonts w:hint="eastAsia"/>
                                <w:sz w:val="24"/>
                                <w:szCs w:val="24"/>
                              </w:rPr>
                              <w:t>に</w:t>
                            </w:r>
                            <w:r>
                              <w:rPr>
                                <w:sz w:val="24"/>
                                <w:szCs w:val="24"/>
                              </w:rPr>
                              <w:t>神戸港</w:t>
                            </w:r>
                            <w:r>
                              <w:rPr>
                                <w:rFonts w:hint="eastAsia"/>
                                <w:sz w:val="24"/>
                                <w:szCs w:val="24"/>
                              </w:rPr>
                              <w:t>新</w:t>
                            </w:r>
                            <w:r>
                              <w:rPr>
                                <w:sz w:val="24"/>
                                <w:szCs w:val="24"/>
                              </w:rPr>
                              <w:t>港第一防波堤</w:t>
                            </w:r>
                            <w:r w:rsidR="0063249D">
                              <w:rPr>
                                <w:rFonts w:hint="eastAsia"/>
                                <w:sz w:val="24"/>
                                <w:szCs w:val="24"/>
                              </w:rPr>
                              <w:t>及び</w:t>
                            </w:r>
                            <w:r w:rsidR="0063249D">
                              <w:rPr>
                                <w:sz w:val="24"/>
                                <w:szCs w:val="24"/>
                              </w:rPr>
                              <w:t>三菱重工神戸造船所堤防に</w:t>
                            </w:r>
                            <w:r>
                              <w:rPr>
                                <w:sz w:val="24"/>
                                <w:szCs w:val="24"/>
                              </w:rPr>
                              <w:t>衝突し</w:t>
                            </w:r>
                            <w:r>
                              <w:rPr>
                                <w:rFonts w:hint="eastAsia"/>
                                <w:sz w:val="24"/>
                                <w:szCs w:val="24"/>
                              </w:rPr>
                              <w:t>、</w:t>
                            </w:r>
                            <w:r w:rsidR="000A3541">
                              <w:rPr>
                                <w:rFonts w:hint="eastAsia"/>
                                <w:sz w:val="24"/>
                                <w:szCs w:val="24"/>
                              </w:rPr>
                              <w:t>５</w:t>
                            </w:r>
                            <w:r>
                              <w:rPr>
                                <w:sz w:val="24"/>
                                <w:szCs w:val="24"/>
                              </w:rPr>
                              <w:t>名の死傷者が</w:t>
                            </w:r>
                            <w:r w:rsidR="009C75AB">
                              <w:rPr>
                                <w:rFonts w:hint="eastAsia"/>
                                <w:sz w:val="24"/>
                                <w:szCs w:val="24"/>
                              </w:rPr>
                              <w:t>発生した</w:t>
                            </w:r>
                            <w:r w:rsidR="002826C4">
                              <w:rPr>
                                <w:rFonts w:hint="eastAsia"/>
                                <w:sz w:val="24"/>
                                <w:szCs w:val="24"/>
                              </w:rPr>
                              <w:t>事故</w:t>
                            </w:r>
                            <w:r w:rsidR="002826C4">
                              <w:rPr>
                                <w:sz w:val="24"/>
                                <w:szCs w:val="24"/>
                              </w:rPr>
                              <w:t>に</w:t>
                            </w:r>
                            <w:r w:rsidR="002826C4">
                              <w:rPr>
                                <w:rFonts w:hint="eastAsia"/>
                                <w:sz w:val="24"/>
                                <w:szCs w:val="24"/>
                              </w:rPr>
                              <w:t>関連</w:t>
                            </w:r>
                            <w:r w:rsidR="002826C4">
                              <w:rPr>
                                <w:sz w:val="24"/>
                                <w:szCs w:val="24"/>
                              </w:rPr>
                              <w:t>して</w:t>
                            </w:r>
                            <w:r w:rsidR="002826C4">
                              <w:rPr>
                                <w:rFonts w:hint="eastAsia"/>
                                <w:sz w:val="24"/>
                                <w:szCs w:val="24"/>
                              </w:rPr>
                              <w:t>、</w:t>
                            </w:r>
                            <w:r>
                              <w:rPr>
                                <w:sz w:val="24"/>
                                <w:szCs w:val="24"/>
                              </w:rPr>
                              <w:t>パイロットボートを運航</w:t>
                            </w:r>
                            <w:r w:rsidR="002826C4">
                              <w:rPr>
                                <w:rFonts w:hint="eastAsia"/>
                                <w:sz w:val="24"/>
                                <w:szCs w:val="24"/>
                              </w:rPr>
                              <w:t>する</w:t>
                            </w:r>
                            <w:r>
                              <w:rPr>
                                <w:sz w:val="24"/>
                                <w:szCs w:val="24"/>
                              </w:rPr>
                              <w:t>下記事業者に対して</w:t>
                            </w:r>
                            <w:r w:rsidR="0063249D">
                              <w:rPr>
                                <w:rFonts w:hint="eastAsia"/>
                                <w:sz w:val="24"/>
                                <w:szCs w:val="24"/>
                              </w:rPr>
                              <w:t>事故後に実施した立入</w:t>
                            </w:r>
                            <w:r w:rsidR="0063249D">
                              <w:rPr>
                                <w:sz w:val="24"/>
                                <w:szCs w:val="24"/>
                              </w:rPr>
                              <w:t>検査</w:t>
                            </w:r>
                            <w:r w:rsidR="0063249D">
                              <w:rPr>
                                <w:rFonts w:hint="eastAsia"/>
                                <w:sz w:val="24"/>
                                <w:szCs w:val="24"/>
                              </w:rPr>
                              <w:t>において</w:t>
                            </w:r>
                            <w:r w:rsidR="0063249D">
                              <w:rPr>
                                <w:sz w:val="24"/>
                                <w:szCs w:val="24"/>
                              </w:rPr>
                              <w:t>、</w:t>
                            </w:r>
                            <w:r w:rsidR="0063249D">
                              <w:rPr>
                                <w:rFonts w:hint="eastAsia"/>
                                <w:sz w:val="24"/>
                                <w:szCs w:val="24"/>
                              </w:rPr>
                              <w:t>輸送の安全を阻害していることが</w:t>
                            </w:r>
                            <w:r w:rsidR="0063249D">
                              <w:rPr>
                                <w:sz w:val="24"/>
                                <w:szCs w:val="24"/>
                              </w:rPr>
                              <w:t>確認されたため</w:t>
                            </w:r>
                            <w:r w:rsidR="002826C4">
                              <w:rPr>
                                <w:rFonts w:hint="eastAsia"/>
                                <w:sz w:val="24"/>
                                <w:szCs w:val="24"/>
                              </w:rPr>
                              <w:t>、</w:t>
                            </w:r>
                            <w:r w:rsidR="004F74A0">
                              <w:rPr>
                                <w:rFonts w:hint="eastAsia"/>
                                <w:sz w:val="24"/>
                                <w:szCs w:val="24"/>
                              </w:rPr>
                              <w:t>かかる</w:t>
                            </w:r>
                            <w:r w:rsidR="004F74A0">
                              <w:rPr>
                                <w:sz w:val="24"/>
                                <w:szCs w:val="24"/>
                              </w:rPr>
                              <w:t>事態の再発防止と輸送の安全を確保するため、</w:t>
                            </w:r>
                            <w:r w:rsidR="004F74A0">
                              <w:rPr>
                                <w:rFonts w:hint="eastAsia"/>
                                <w:sz w:val="24"/>
                                <w:szCs w:val="24"/>
                              </w:rPr>
                              <w:t>海上運送法第１９条第２項</w:t>
                            </w:r>
                            <w:r w:rsidR="004F74A0">
                              <w:rPr>
                                <w:sz w:val="24"/>
                                <w:szCs w:val="24"/>
                              </w:rPr>
                              <w:t>にかかる命令を発出しましたので、</w:t>
                            </w:r>
                            <w:r>
                              <w:rPr>
                                <w:sz w:val="24"/>
                                <w:szCs w:val="24"/>
                              </w:rPr>
                              <w:t>お知らせします。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pt;margin-top:11.25pt;width:481.85pt;height:10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" strokecolor="#1f497d [3215]" strokeweight="1.5pt">
                <v:textbox inset="5.85pt,.7pt,5.85pt,.7pt">
                  <w:txbxContent>
                    <w:p w:rsidR="00692CFB" w:rsidRPr="00F54698" w:rsidRDefault="00BD4183" w:rsidP="00F54698">
                      <w:pPr>
                        <w:ind w:firstLineChars="50" w:firstLine="120"/>
                        <w:rPr>
                          <w:sz w:val="24"/>
                          <w:szCs w:val="24"/>
                        </w:rPr>
                      </w:pPr>
                      <w:r>
                        <w:rPr>
                          <w:rFonts w:hint="eastAsia"/>
                          <w:sz w:val="24"/>
                          <w:szCs w:val="24"/>
                        </w:rPr>
                        <w:t>神戸運輸監理部は</w:t>
                      </w:r>
                      <w:r>
                        <w:rPr>
                          <w:sz w:val="24"/>
                          <w:szCs w:val="24"/>
                        </w:rPr>
                        <w:t>、</w:t>
                      </w:r>
                      <w:r>
                        <w:rPr>
                          <w:rFonts w:hint="eastAsia"/>
                          <w:sz w:val="24"/>
                          <w:szCs w:val="24"/>
                        </w:rPr>
                        <w:t>令和</w:t>
                      </w:r>
                      <w:r w:rsidR="000A3541">
                        <w:rPr>
                          <w:rFonts w:hint="eastAsia"/>
                          <w:sz w:val="24"/>
                          <w:szCs w:val="24"/>
                        </w:rPr>
                        <w:t>４</w:t>
                      </w:r>
                      <w:r>
                        <w:rPr>
                          <w:rFonts w:hint="eastAsia"/>
                          <w:sz w:val="24"/>
                          <w:szCs w:val="24"/>
                        </w:rPr>
                        <w:t>年</w:t>
                      </w:r>
                      <w:r w:rsidR="000A3541">
                        <w:rPr>
                          <w:rFonts w:hint="eastAsia"/>
                          <w:sz w:val="24"/>
                          <w:szCs w:val="24"/>
                        </w:rPr>
                        <w:t>９</w:t>
                      </w:r>
                      <w:r>
                        <w:rPr>
                          <w:rFonts w:hint="eastAsia"/>
                          <w:sz w:val="24"/>
                          <w:szCs w:val="24"/>
                        </w:rPr>
                        <w:t>月</w:t>
                      </w:r>
                      <w:r w:rsidR="000A3541">
                        <w:rPr>
                          <w:rFonts w:hint="eastAsia"/>
                          <w:sz w:val="24"/>
                          <w:szCs w:val="24"/>
                        </w:rPr>
                        <w:t>４</w:t>
                      </w:r>
                      <w:r>
                        <w:rPr>
                          <w:rFonts w:hint="eastAsia"/>
                          <w:sz w:val="24"/>
                          <w:szCs w:val="24"/>
                        </w:rPr>
                        <w:t>日</w:t>
                      </w:r>
                      <w:r w:rsidR="0063249D">
                        <w:rPr>
                          <w:rFonts w:hint="eastAsia"/>
                          <w:sz w:val="24"/>
                          <w:szCs w:val="24"/>
                        </w:rPr>
                        <w:t>に</w:t>
                      </w:r>
                      <w:r>
                        <w:rPr>
                          <w:sz w:val="24"/>
                          <w:szCs w:val="24"/>
                        </w:rPr>
                        <w:t>神戸港</w:t>
                      </w:r>
                      <w:r>
                        <w:rPr>
                          <w:rFonts w:hint="eastAsia"/>
                          <w:sz w:val="24"/>
                          <w:szCs w:val="24"/>
                        </w:rPr>
                        <w:t>新</w:t>
                      </w:r>
                      <w:r>
                        <w:rPr>
                          <w:sz w:val="24"/>
                          <w:szCs w:val="24"/>
                        </w:rPr>
                        <w:t>港第一防波堤</w:t>
                      </w:r>
                      <w:r w:rsidR="0063249D">
                        <w:rPr>
                          <w:rFonts w:hint="eastAsia"/>
                          <w:sz w:val="24"/>
                          <w:szCs w:val="24"/>
                        </w:rPr>
                        <w:t>及び</w:t>
                      </w:r>
                      <w:r w:rsidR="0063249D">
                        <w:rPr>
                          <w:sz w:val="24"/>
                          <w:szCs w:val="24"/>
                        </w:rPr>
                        <w:t>三菱重工神戸造船所堤防に</w:t>
                      </w:r>
                      <w:r>
                        <w:rPr>
                          <w:sz w:val="24"/>
                          <w:szCs w:val="24"/>
                        </w:rPr>
                        <w:t>衝突し</w:t>
                      </w:r>
                      <w:r>
                        <w:rPr>
                          <w:rFonts w:hint="eastAsia"/>
                          <w:sz w:val="24"/>
                          <w:szCs w:val="24"/>
                        </w:rPr>
                        <w:t>、</w:t>
                      </w:r>
                      <w:r w:rsidR="000A3541">
                        <w:rPr>
                          <w:rFonts w:hint="eastAsia"/>
                          <w:sz w:val="24"/>
                          <w:szCs w:val="24"/>
                        </w:rPr>
                        <w:t>５</w:t>
                      </w:r>
                      <w:r>
                        <w:rPr>
                          <w:sz w:val="24"/>
                          <w:szCs w:val="24"/>
                        </w:rPr>
                        <w:t>名の死傷者が</w:t>
                      </w:r>
                      <w:r w:rsidR="009C75AB">
                        <w:rPr>
                          <w:rFonts w:hint="eastAsia"/>
                          <w:sz w:val="24"/>
                          <w:szCs w:val="24"/>
                        </w:rPr>
                        <w:t>発生した</w:t>
                      </w:r>
                      <w:r w:rsidR="002826C4">
                        <w:rPr>
                          <w:rFonts w:hint="eastAsia"/>
                          <w:sz w:val="24"/>
                          <w:szCs w:val="24"/>
                        </w:rPr>
                        <w:t>事故</w:t>
                      </w:r>
                      <w:r w:rsidR="002826C4">
                        <w:rPr>
                          <w:sz w:val="24"/>
                          <w:szCs w:val="24"/>
                        </w:rPr>
                        <w:t>に</w:t>
                      </w:r>
                      <w:r w:rsidR="002826C4">
                        <w:rPr>
                          <w:rFonts w:hint="eastAsia"/>
                          <w:sz w:val="24"/>
                          <w:szCs w:val="24"/>
                        </w:rPr>
                        <w:t>関連</w:t>
                      </w:r>
                      <w:r w:rsidR="002826C4">
                        <w:rPr>
                          <w:sz w:val="24"/>
                          <w:szCs w:val="24"/>
                        </w:rPr>
                        <w:t>して</w:t>
                      </w:r>
                      <w:r w:rsidR="002826C4">
                        <w:rPr>
                          <w:rFonts w:hint="eastAsia"/>
                          <w:sz w:val="24"/>
                          <w:szCs w:val="24"/>
                        </w:rPr>
                        <w:t>、</w:t>
                      </w:r>
                      <w:r>
                        <w:rPr>
                          <w:sz w:val="24"/>
                          <w:szCs w:val="24"/>
                        </w:rPr>
                        <w:t>パイロットボートを運航</w:t>
                      </w:r>
                      <w:r w:rsidR="002826C4">
                        <w:rPr>
                          <w:rFonts w:hint="eastAsia"/>
                          <w:sz w:val="24"/>
                          <w:szCs w:val="24"/>
                        </w:rPr>
                        <w:t>する</w:t>
                      </w:r>
                      <w:r>
                        <w:rPr>
                          <w:sz w:val="24"/>
                          <w:szCs w:val="24"/>
                        </w:rPr>
                        <w:t>下記事業者に対して</w:t>
                      </w:r>
                      <w:r w:rsidR="0063249D">
                        <w:rPr>
                          <w:rFonts w:hint="eastAsia"/>
                          <w:sz w:val="24"/>
                          <w:szCs w:val="24"/>
                        </w:rPr>
                        <w:t>事故後に実施した立入</w:t>
                      </w:r>
                      <w:r w:rsidR="0063249D">
                        <w:rPr>
                          <w:sz w:val="24"/>
                          <w:szCs w:val="24"/>
                        </w:rPr>
                        <w:t>検査</w:t>
                      </w:r>
                      <w:r w:rsidR="0063249D">
                        <w:rPr>
                          <w:rFonts w:hint="eastAsia"/>
                          <w:sz w:val="24"/>
                          <w:szCs w:val="24"/>
                        </w:rPr>
                        <w:t>において</w:t>
                      </w:r>
                      <w:r w:rsidR="0063249D">
                        <w:rPr>
                          <w:sz w:val="24"/>
                          <w:szCs w:val="24"/>
                        </w:rPr>
                        <w:t>、</w:t>
                      </w:r>
                      <w:r w:rsidR="0063249D">
                        <w:rPr>
                          <w:rFonts w:hint="eastAsia"/>
                          <w:sz w:val="24"/>
                          <w:szCs w:val="24"/>
                        </w:rPr>
                        <w:t>輸送の安全を阻害していることが</w:t>
                      </w:r>
                      <w:r w:rsidR="0063249D">
                        <w:rPr>
                          <w:sz w:val="24"/>
                          <w:szCs w:val="24"/>
                        </w:rPr>
                        <w:t>確認されたため</w:t>
                      </w:r>
                      <w:r w:rsidR="002826C4">
                        <w:rPr>
                          <w:rFonts w:hint="eastAsia"/>
                          <w:sz w:val="24"/>
                          <w:szCs w:val="24"/>
                        </w:rPr>
                        <w:t>、</w:t>
                      </w:r>
                      <w:r w:rsidR="004F74A0">
                        <w:rPr>
                          <w:rFonts w:hint="eastAsia"/>
                          <w:sz w:val="24"/>
                          <w:szCs w:val="24"/>
                        </w:rPr>
                        <w:t>かかる</w:t>
                      </w:r>
                      <w:r w:rsidR="004F74A0">
                        <w:rPr>
                          <w:sz w:val="24"/>
                          <w:szCs w:val="24"/>
                        </w:rPr>
                        <w:t>事態の再発防止と輸送の安全を確保するため、</w:t>
                      </w:r>
                      <w:r w:rsidR="004F74A0">
                        <w:rPr>
                          <w:rFonts w:hint="eastAsia"/>
                          <w:sz w:val="24"/>
                          <w:szCs w:val="24"/>
                        </w:rPr>
                        <w:t>海上運送法第１９条第２項</w:t>
                      </w:r>
                      <w:r w:rsidR="004F74A0">
                        <w:rPr>
                          <w:sz w:val="24"/>
                          <w:szCs w:val="24"/>
                        </w:rPr>
                        <w:t>にかかる命令を発出しましたので、</w:t>
                      </w:r>
                      <w:r>
                        <w:rPr>
                          <w:sz w:val="24"/>
                          <w:szCs w:val="24"/>
                        </w:rPr>
                        <w:t>お知らせします。</w:t>
                      </w:r>
                    </w:p>
                  </w:txbxContent>
                </v:textbox>
                <w10:wrap anchorx="margin"/>
              </v:shape>
            </w:pict>
          </mc:Fallback>
        </mc:AlternateContent>
      </w: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D26003" w:rsidRDefault="00D26003" w:rsidP="00D26003">
      <w:pPr>
        <w:tabs>
          <w:tab w:val="left" w:pos="1830"/>
        </w:tabs>
        <w:rPr>
          <w:rFonts w:hAnsi="ＭＳ ゴシック"/>
        </w:rPr>
      </w:pPr>
    </w:p>
    <w:p w:rsidR="009C75AB" w:rsidRPr="00B12377" w:rsidRDefault="009C75AB" w:rsidP="00D26003">
      <w:pPr>
        <w:tabs>
          <w:tab w:val="left" w:pos="1830"/>
        </w:tabs>
        <w:rPr>
          <w:rFonts w:hAnsi="ＭＳ ゴシック"/>
        </w:rPr>
      </w:pPr>
    </w:p>
    <w:p w:rsidR="004F74A0" w:rsidRDefault="004F74A0" w:rsidP="00D26003">
      <w:pPr>
        <w:tabs>
          <w:tab w:val="left" w:pos="1830"/>
        </w:tabs>
        <w:rPr>
          <w:rFonts w:hAnsi="ＭＳ ゴシック"/>
          <w:sz w:val="24"/>
          <w:szCs w:val="24"/>
          <w:u w:val="single"/>
        </w:rPr>
      </w:pPr>
    </w:p>
    <w:p w:rsidR="004F74A0" w:rsidRDefault="004F74A0" w:rsidP="00D26003">
      <w:pPr>
        <w:tabs>
          <w:tab w:val="left" w:pos="1830"/>
        </w:tabs>
        <w:rPr>
          <w:rFonts w:hAnsi="ＭＳ ゴシック"/>
          <w:sz w:val="24"/>
          <w:szCs w:val="24"/>
          <w:u w:val="single"/>
        </w:rPr>
      </w:pPr>
    </w:p>
    <w:p w:rsidR="007B718A" w:rsidRPr="002826C4" w:rsidRDefault="004F74A0" w:rsidP="00D26003">
      <w:pPr>
        <w:tabs>
          <w:tab w:val="left" w:pos="1830"/>
        </w:tabs>
        <w:rPr>
          <w:rFonts w:hAnsi="ＭＳ ゴシック"/>
          <w:sz w:val="24"/>
          <w:szCs w:val="24"/>
          <w:u w:val="single"/>
        </w:rPr>
      </w:pPr>
      <w:r>
        <w:rPr>
          <w:rFonts w:hAnsi="ＭＳ ゴシック"/>
          <w:sz w:val="24"/>
          <w:szCs w:val="24"/>
          <w:u w:val="single"/>
        </w:rPr>
        <w:t>処分</w:t>
      </w:r>
      <w:r w:rsidR="002826C4" w:rsidRPr="002826C4">
        <w:rPr>
          <w:rFonts w:hAnsi="ＭＳ ゴシック"/>
          <w:sz w:val="24"/>
          <w:szCs w:val="24"/>
          <w:u w:val="single"/>
        </w:rPr>
        <w:t>対象事業者</w:t>
      </w:r>
    </w:p>
    <w:p w:rsidR="00995C95" w:rsidRPr="002826C4" w:rsidRDefault="002826C4" w:rsidP="002826C4">
      <w:pPr>
        <w:tabs>
          <w:tab w:val="left" w:pos="1830"/>
        </w:tabs>
        <w:ind w:leftChars="129" w:left="284"/>
        <w:rPr>
          <w:rFonts w:hAnsi="ＭＳ ゴシック"/>
          <w:sz w:val="24"/>
          <w:szCs w:val="24"/>
        </w:rPr>
      </w:pPr>
      <w:r w:rsidRPr="002826C4">
        <w:rPr>
          <w:rFonts w:hAnsi="ＭＳ ゴシック"/>
          <w:sz w:val="24"/>
          <w:szCs w:val="24"/>
        </w:rPr>
        <w:t>事業者名：内海交通株式会社</w:t>
      </w:r>
    </w:p>
    <w:p w:rsidR="00995C95" w:rsidRDefault="002826C4" w:rsidP="002826C4">
      <w:pPr>
        <w:tabs>
          <w:tab w:val="left" w:pos="1830"/>
        </w:tabs>
        <w:ind w:leftChars="129" w:left="284"/>
        <w:rPr>
          <w:rFonts w:hAnsi="ＭＳ ゴシック"/>
          <w:sz w:val="24"/>
          <w:szCs w:val="24"/>
        </w:rPr>
      </w:pPr>
      <w:r w:rsidRPr="002826C4">
        <w:rPr>
          <w:rFonts w:hAnsi="ＭＳ ゴシック"/>
          <w:sz w:val="24"/>
          <w:szCs w:val="24"/>
        </w:rPr>
        <w:t>住　　所：神戸市中央区波止場町５－４</w:t>
      </w:r>
    </w:p>
    <w:p w:rsidR="002826C4" w:rsidRDefault="002826C4" w:rsidP="002826C4">
      <w:pPr>
        <w:tabs>
          <w:tab w:val="left" w:pos="1830"/>
        </w:tabs>
        <w:ind w:leftChars="129" w:left="284"/>
        <w:rPr>
          <w:rFonts w:hAnsi="ＭＳ ゴシック"/>
          <w:sz w:val="24"/>
          <w:szCs w:val="24"/>
        </w:rPr>
      </w:pPr>
      <w:r>
        <w:rPr>
          <w:rFonts w:hAnsi="ＭＳ ゴシック"/>
          <w:sz w:val="24"/>
          <w:szCs w:val="24"/>
        </w:rPr>
        <w:t>事業形態：人の運送をする不定期航路事業（海上運送法第20条）</w:t>
      </w:r>
    </w:p>
    <w:p w:rsidR="009C75AB" w:rsidRDefault="002826C4" w:rsidP="002826C4">
      <w:pPr>
        <w:tabs>
          <w:tab w:val="left" w:pos="1830"/>
        </w:tabs>
        <w:ind w:leftChars="129" w:left="284"/>
        <w:rPr>
          <w:rFonts w:hAnsi="ＭＳ ゴシック"/>
          <w:sz w:val="24"/>
          <w:szCs w:val="24"/>
        </w:rPr>
      </w:pPr>
      <w:r>
        <w:rPr>
          <w:rFonts w:hAnsi="ＭＳ ゴシック"/>
          <w:sz w:val="24"/>
          <w:szCs w:val="24"/>
        </w:rPr>
        <w:t>事業開始：平成23年4月</w:t>
      </w:r>
      <w:r w:rsidR="000B5F75">
        <w:rPr>
          <w:rFonts w:hAnsi="ＭＳ ゴシック"/>
          <w:sz w:val="24"/>
          <w:szCs w:val="24"/>
        </w:rPr>
        <w:t>1日</w:t>
      </w:r>
      <w:bookmarkStart w:id="0" w:name="_GoBack"/>
      <w:bookmarkEnd w:id="0"/>
    </w:p>
    <w:p w:rsidR="009C75AB" w:rsidRDefault="009C75AB" w:rsidP="002826C4">
      <w:pPr>
        <w:tabs>
          <w:tab w:val="left" w:pos="1830"/>
        </w:tabs>
        <w:ind w:leftChars="129" w:left="284"/>
        <w:rPr>
          <w:rFonts w:hAnsi="ＭＳ ゴシック"/>
          <w:sz w:val="24"/>
          <w:szCs w:val="24"/>
        </w:rPr>
      </w:pPr>
      <w:r>
        <w:rPr>
          <w:rFonts w:hAnsi="ＭＳ ゴシック"/>
          <w:sz w:val="24"/>
          <w:szCs w:val="24"/>
        </w:rPr>
        <w:t>所有船舶：神戸港</w:t>
      </w:r>
      <w:r w:rsidR="000A3541">
        <w:rPr>
          <w:rFonts w:hAnsi="ＭＳ ゴシック"/>
          <w:sz w:val="24"/>
          <w:szCs w:val="24"/>
        </w:rPr>
        <w:t>3</w:t>
      </w:r>
      <w:r>
        <w:rPr>
          <w:rFonts w:hAnsi="ＭＳ ゴシック"/>
          <w:sz w:val="24"/>
          <w:szCs w:val="24"/>
        </w:rPr>
        <w:t>隻</w:t>
      </w:r>
      <w:r w:rsidR="000A3541">
        <w:rPr>
          <w:rFonts w:hAnsi="ＭＳ ゴシック"/>
          <w:sz w:val="24"/>
          <w:szCs w:val="24"/>
        </w:rPr>
        <w:t>、関門港1隻</w:t>
      </w:r>
      <w:r>
        <w:rPr>
          <w:rFonts w:hAnsi="ＭＳ ゴシック"/>
          <w:sz w:val="24"/>
          <w:szCs w:val="24"/>
        </w:rPr>
        <w:t>（全て20トン未満）</w:t>
      </w:r>
    </w:p>
    <w:p w:rsidR="004F74A0" w:rsidRDefault="004F74A0" w:rsidP="004F74A0">
      <w:pPr>
        <w:tabs>
          <w:tab w:val="left" w:pos="1830"/>
        </w:tabs>
        <w:rPr>
          <w:rFonts w:hAnsi="ＭＳ ゴシック"/>
          <w:sz w:val="24"/>
          <w:szCs w:val="24"/>
        </w:rPr>
      </w:pPr>
    </w:p>
    <w:p w:rsidR="004F74A0" w:rsidRPr="004F74A0" w:rsidRDefault="004F74A0" w:rsidP="004F74A0">
      <w:pPr>
        <w:tabs>
          <w:tab w:val="left" w:pos="1830"/>
        </w:tabs>
        <w:rPr>
          <w:rFonts w:hAnsi="ＭＳ ゴシック"/>
          <w:sz w:val="24"/>
          <w:szCs w:val="24"/>
          <w:u w:val="single"/>
        </w:rPr>
      </w:pPr>
      <w:r w:rsidRPr="004F74A0">
        <w:rPr>
          <w:rFonts w:hAnsi="ＭＳ ゴシック"/>
          <w:sz w:val="24"/>
          <w:szCs w:val="24"/>
          <w:u w:val="single"/>
        </w:rPr>
        <w:t>命令の内容</w:t>
      </w: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安全統括管理者又は運航管理者は、それぞれの職務において、国が示す安全管理規程の作成例を参考に安全管理規程を見直し、代表者は、安全管理規程の変更を決定後、速やかに神戸運輸監理部へ届け出ること。</w:t>
      </w:r>
    </w:p>
    <w:p w:rsidR="004F74A0" w:rsidRDefault="004F74A0" w:rsidP="004F74A0">
      <w:pPr>
        <w:pStyle w:val="aa"/>
        <w:widowControl/>
        <w:ind w:leftChars="0" w:left="360"/>
        <w:jc w:val="left"/>
        <w:rPr>
          <w:rFonts w:asciiTheme="majorEastAsia" w:eastAsiaTheme="majorEastAsia" w:hAnsiTheme="majorEastAsia" w:cs="ＭＳ 明朝"/>
          <w:kern w:val="0"/>
          <w:sz w:val="24"/>
          <w:szCs w:val="24"/>
        </w:rPr>
      </w:pP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代表者自らが、輸送の安全を確保するために、関係法令及び安全管理規程の遵守と安全最優先の原則を社内に周知徹底するとともに、安全管理の取組み状況を定期的に点検し、継続的改善を図ること。</w:t>
      </w:r>
    </w:p>
    <w:p w:rsidR="004F74A0" w:rsidRDefault="004F74A0" w:rsidP="004F74A0">
      <w:pPr>
        <w:pStyle w:val="aa"/>
        <w:widowControl/>
        <w:ind w:leftChars="0" w:left="360"/>
        <w:jc w:val="left"/>
        <w:rPr>
          <w:rFonts w:asciiTheme="majorEastAsia" w:eastAsiaTheme="majorEastAsia" w:hAnsiTheme="majorEastAsia" w:cs="ＭＳ 明朝"/>
          <w:kern w:val="0"/>
          <w:sz w:val="24"/>
          <w:szCs w:val="24"/>
        </w:rPr>
      </w:pP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運航管理者及び運航管理補助者は、船舶が就航している間は、勤務場所と船舶間で常時連絡できる体制を構築すること。</w:t>
      </w:r>
    </w:p>
    <w:p w:rsidR="004F74A0" w:rsidRDefault="004F74A0" w:rsidP="004F74A0">
      <w:pPr>
        <w:pStyle w:val="aa"/>
        <w:widowControl/>
        <w:ind w:leftChars="0" w:left="360"/>
        <w:jc w:val="left"/>
        <w:rPr>
          <w:rFonts w:asciiTheme="majorEastAsia" w:eastAsiaTheme="majorEastAsia" w:hAnsiTheme="majorEastAsia" w:cs="ＭＳ 明朝"/>
          <w:kern w:val="0"/>
          <w:sz w:val="24"/>
          <w:szCs w:val="24"/>
        </w:rPr>
      </w:pP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安全統括管理者は、定期的に安全管理の取組み状況を点検し、その結果を代表者に報告すること。</w:t>
      </w:r>
    </w:p>
    <w:p w:rsidR="004F74A0" w:rsidRDefault="004F74A0" w:rsidP="004F74A0">
      <w:pPr>
        <w:pStyle w:val="aa"/>
        <w:widowControl/>
        <w:ind w:leftChars="0" w:left="360"/>
        <w:jc w:val="left"/>
        <w:rPr>
          <w:rFonts w:asciiTheme="majorEastAsia" w:eastAsiaTheme="majorEastAsia" w:hAnsiTheme="majorEastAsia" w:cs="ＭＳ 明朝"/>
          <w:kern w:val="0"/>
          <w:sz w:val="24"/>
          <w:szCs w:val="24"/>
        </w:rPr>
      </w:pP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運航管理者は、安全管理規程を遵守し、船舶の運航に関し、船長と協力して輸送の安全を図ること。</w:t>
      </w:r>
    </w:p>
    <w:p w:rsidR="004F74A0" w:rsidRPr="006742DB" w:rsidRDefault="004F74A0" w:rsidP="004F74A0">
      <w:pPr>
        <w:pStyle w:val="aa"/>
        <w:widowControl/>
        <w:ind w:leftChars="0" w:left="360"/>
        <w:jc w:val="left"/>
        <w:rPr>
          <w:rFonts w:asciiTheme="majorEastAsia" w:eastAsiaTheme="majorEastAsia" w:hAnsiTheme="majorEastAsia" w:cs="ＭＳ 明朝"/>
          <w:kern w:val="0"/>
          <w:sz w:val="24"/>
          <w:szCs w:val="24"/>
        </w:rPr>
      </w:pP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sidRPr="006742DB">
        <w:rPr>
          <w:rFonts w:asciiTheme="majorEastAsia" w:eastAsiaTheme="majorEastAsia" w:hAnsiTheme="majorEastAsia" w:cs="ＭＳ 明朝" w:hint="eastAsia"/>
          <w:kern w:val="0"/>
          <w:sz w:val="24"/>
          <w:szCs w:val="24"/>
        </w:rPr>
        <w:lastRenderedPageBreak/>
        <w:t>安全統括管理者等は、アルコール検査体制を遵守し、酒気帯び当直を確実に防止するため、</w:t>
      </w:r>
      <w:r>
        <w:rPr>
          <w:rFonts w:asciiTheme="majorEastAsia" w:eastAsiaTheme="majorEastAsia" w:hAnsiTheme="majorEastAsia" w:cs="ＭＳ 明朝" w:hint="eastAsia"/>
          <w:kern w:val="0"/>
          <w:sz w:val="24"/>
          <w:szCs w:val="24"/>
        </w:rPr>
        <w:t>アルコール検査要領の変更を含めた</w:t>
      </w:r>
      <w:r w:rsidRPr="006742DB">
        <w:rPr>
          <w:rFonts w:asciiTheme="majorEastAsia" w:eastAsiaTheme="majorEastAsia" w:hAnsiTheme="majorEastAsia" w:cs="ＭＳ 明朝" w:hint="eastAsia"/>
          <w:kern w:val="0"/>
          <w:sz w:val="24"/>
          <w:szCs w:val="24"/>
        </w:rPr>
        <w:t>実効性のある具体的な対策を講じること。</w:t>
      </w:r>
    </w:p>
    <w:p w:rsidR="004F74A0" w:rsidRDefault="004F74A0" w:rsidP="004F74A0">
      <w:pPr>
        <w:pStyle w:val="aa"/>
        <w:widowControl/>
        <w:ind w:leftChars="0" w:left="360"/>
        <w:jc w:val="left"/>
        <w:rPr>
          <w:rFonts w:asciiTheme="majorEastAsia" w:eastAsiaTheme="majorEastAsia" w:hAnsiTheme="majorEastAsia" w:cs="ＭＳ 明朝"/>
          <w:kern w:val="0"/>
          <w:sz w:val="24"/>
          <w:szCs w:val="24"/>
        </w:rPr>
      </w:pP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乗組員は、アルコール検査要領に基づく</w:t>
      </w:r>
      <w:r>
        <w:rPr>
          <w:rFonts w:asciiTheme="majorEastAsia" w:eastAsiaTheme="majorEastAsia" w:hAnsiTheme="majorEastAsia" w:cs="ＭＳ 明朝"/>
          <w:kern w:val="0"/>
          <w:sz w:val="24"/>
          <w:szCs w:val="24"/>
        </w:rPr>
        <w:t>検査を</w:t>
      </w:r>
      <w:r>
        <w:rPr>
          <w:rFonts w:asciiTheme="majorEastAsia" w:eastAsiaTheme="majorEastAsia" w:hAnsiTheme="majorEastAsia" w:cs="ＭＳ 明朝" w:hint="eastAsia"/>
          <w:kern w:val="0"/>
          <w:sz w:val="24"/>
          <w:szCs w:val="24"/>
        </w:rPr>
        <w:t>確実に</w:t>
      </w:r>
      <w:r>
        <w:rPr>
          <w:rFonts w:asciiTheme="majorEastAsia" w:eastAsiaTheme="majorEastAsia" w:hAnsiTheme="majorEastAsia" w:cs="ＭＳ 明朝"/>
          <w:kern w:val="0"/>
          <w:sz w:val="24"/>
          <w:szCs w:val="24"/>
        </w:rPr>
        <w:t>行</w:t>
      </w:r>
      <w:r>
        <w:rPr>
          <w:rFonts w:asciiTheme="majorEastAsia" w:eastAsiaTheme="majorEastAsia" w:hAnsiTheme="majorEastAsia" w:cs="ＭＳ 明朝" w:hint="eastAsia"/>
          <w:kern w:val="0"/>
          <w:sz w:val="24"/>
          <w:szCs w:val="24"/>
        </w:rPr>
        <w:t>い、</w:t>
      </w:r>
      <w:r>
        <w:rPr>
          <w:rFonts w:asciiTheme="majorEastAsia" w:eastAsiaTheme="majorEastAsia" w:hAnsiTheme="majorEastAsia" w:cs="ＭＳ 明朝"/>
          <w:kern w:val="0"/>
          <w:sz w:val="24"/>
          <w:szCs w:val="24"/>
        </w:rPr>
        <w:t>記録</w:t>
      </w:r>
      <w:r>
        <w:rPr>
          <w:rFonts w:asciiTheme="majorEastAsia" w:eastAsiaTheme="majorEastAsia" w:hAnsiTheme="majorEastAsia" w:cs="ＭＳ 明朝" w:hint="eastAsia"/>
          <w:kern w:val="0"/>
          <w:sz w:val="24"/>
          <w:szCs w:val="24"/>
        </w:rPr>
        <w:t>し、</w:t>
      </w:r>
      <w:r>
        <w:rPr>
          <w:rFonts w:asciiTheme="majorEastAsia" w:eastAsiaTheme="majorEastAsia" w:hAnsiTheme="majorEastAsia" w:cs="ＭＳ 明朝"/>
          <w:kern w:val="0"/>
          <w:sz w:val="24"/>
          <w:szCs w:val="24"/>
        </w:rPr>
        <w:t>保存</w:t>
      </w:r>
      <w:r>
        <w:rPr>
          <w:rFonts w:asciiTheme="majorEastAsia" w:eastAsiaTheme="majorEastAsia" w:hAnsiTheme="majorEastAsia" w:cs="ＭＳ 明朝" w:hint="eastAsia"/>
          <w:kern w:val="0"/>
          <w:sz w:val="24"/>
          <w:szCs w:val="24"/>
        </w:rPr>
        <w:t>すること。</w:t>
      </w:r>
    </w:p>
    <w:p w:rsidR="004F74A0" w:rsidRPr="0038373A" w:rsidRDefault="004F74A0" w:rsidP="004F74A0">
      <w:pPr>
        <w:pStyle w:val="aa"/>
        <w:ind w:left="880"/>
        <w:rPr>
          <w:rFonts w:asciiTheme="majorEastAsia" w:eastAsiaTheme="majorEastAsia" w:hAnsiTheme="majorEastAsia" w:cs="ＭＳ 明朝"/>
          <w:kern w:val="0"/>
          <w:sz w:val="24"/>
          <w:szCs w:val="24"/>
        </w:rPr>
      </w:pP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運航管理者が事故の発生を知ったときに速やかに関係機関に通報できる体制を確保する必要があるため、安全統括管理者及び運航管理者は、事故処理に関する教育を実施し、その内容について記録すること。</w:t>
      </w:r>
    </w:p>
    <w:p w:rsidR="004F74A0" w:rsidRPr="0038373A" w:rsidRDefault="004F74A0" w:rsidP="004F74A0">
      <w:pPr>
        <w:pStyle w:val="aa"/>
        <w:ind w:left="880"/>
        <w:rPr>
          <w:rFonts w:asciiTheme="majorEastAsia" w:eastAsiaTheme="majorEastAsia" w:hAnsiTheme="majorEastAsia" w:cs="ＭＳ 明朝"/>
          <w:kern w:val="0"/>
          <w:sz w:val="24"/>
          <w:szCs w:val="24"/>
        </w:rPr>
      </w:pPr>
    </w:p>
    <w:p w:rsidR="004F74A0" w:rsidRDefault="004F74A0" w:rsidP="004F74A0">
      <w:pPr>
        <w:pStyle w:val="aa"/>
        <w:widowControl/>
        <w:numPr>
          <w:ilvl w:val="0"/>
          <w:numId w:val="1"/>
        </w:numPr>
        <w:ind w:leftChars="0"/>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安全統括管理者及び運航管理者は、乗組員に対して、本件事故を踏まえた酒気帯び当直の禁止に係る教育及び輸送の安全を確保するため必要と認められる事項についての安全教育を定期的に実施し</w:t>
      </w:r>
      <w:r w:rsidRPr="00C57A6F">
        <w:rPr>
          <w:rFonts w:asciiTheme="majorEastAsia" w:eastAsiaTheme="majorEastAsia" w:hAnsiTheme="majorEastAsia" w:cs="ＭＳ 明朝" w:hint="eastAsia"/>
          <w:kern w:val="0"/>
          <w:sz w:val="24"/>
          <w:szCs w:val="24"/>
        </w:rPr>
        <w:t>、</w:t>
      </w:r>
      <w:r>
        <w:rPr>
          <w:rFonts w:asciiTheme="majorEastAsia" w:eastAsiaTheme="majorEastAsia" w:hAnsiTheme="majorEastAsia" w:cs="ＭＳ 明朝" w:hint="eastAsia"/>
          <w:kern w:val="0"/>
          <w:sz w:val="24"/>
          <w:szCs w:val="24"/>
        </w:rPr>
        <w:t>その内容について記録する</w:t>
      </w:r>
      <w:r w:rsidRPr="00C57A6F">
        <w:rPr>
          <w:rFonts w:asciiTheme="majorEastAsia" w:eastAsiaTheme="majorEastAsia" w:hAnsiTheme="majorEastAsia" w:cs="ＭＳ 明朝" w:hint="eastAsia"/>
          <w:kern w:val="0"/>
          <w:sz w:val="24"/>
          <w:szCs w:val="24"/>
        </w:rPr>
        <w:t>こと。</w:t>
      </w:r>
    </w:p>
    <w:p w:rsidR="009F1742" w:rsidRPr="004F74A0" w:rsidRDefault="009F1742" w:rsidP="00D26003">
      <w:pPr>
        <w:tabs>
          <w:tab w:val="left" w:pos="1830"/>
        </w:tabs>
        <w:rPr>
          <w:rFonts w:hAnsi="ＭＳ ゴシック"/>
        </w:rPr>
      </w:pPr>
    </w:p>
    <w:p w:rsidR="00216045" w:rsidRDefault="00216045" w:rsidP="00D26003">
      <w:pPr>
        <w:tabs>
          <w:tab w:val="left" w:pos="1830"/>
        </w:tabs>
        <w:rPr>
          <w:rFonts w:hAnsi="ＭＳ ゴシック"/>
        </w:rPr>
      </w:pPr>
    </w:p>
    <w:p w:rsidR="00216045" w:rsidRDefault="00216045" w:rsidP="00D26003">
      <w:pPr>
        <w:tabs>
          <w:tab w:val="left" w:pos="1830"/>
        </w:tabs>
        <w:rPr>
          <w:rFonts w:hAnsi="ＭＳ ゴシック"/>
        </w:rPr>
      </w:pPr>
    </w:p>
    <w:p w:rsidR="00BF5DCD" w:rsidRDefault="00BF5DCD" w:rsidP="00D26003">
      <w:pPr>
        <w:tabs>
          <w:tab w:val="left" w:pos="1830"/>
        </w:tabs>
        <w:rPr>
          <w:rFonts w:hAnsi="ＭＳ ゴシック"/>
        </w:rPr>
      </w:pPr>
    </w:p>
    <w:p w:rsidR="002427F3" w:rsidRDefault="002427F3"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4F74A0" w:rsidRDefault="004F74A0" w:rsidP="00D26003">
      <w:pPr>
        <w:tabs>
          <w:tab w:val="left" w:pos="1830"/>
        </w:tabs>
        <w:rPr>
          <w:rFonts w:hAnsi="ＭＳ ゴシック"/>
        </w:rPr>
      </w:pPr>
    </w:p>
    <w:p w:rsidR="007B718A" w:rsidRPr="00B12377" w:rsidRDefault="007B718A" w:rsidP="00D26003">
      <w:pPr>
        <w:tabs>
          <w:tab w:val="left" w:pos="1830"/>
        </w:tabs>
        <w:rPr>
          <w:rFonts w:hAnsi="ＭＳ ゴシック"/>
        </w:rPr>
      </w:pPr>
    </w:p>
    <w:p w:rsidR="00216045" w:rsidRDefault="00216045" w:rsidP="00D26003">
      <w:pPr>
        <w:tabs>
          <w:tab w:val="left" w:pos="1830"/>
        </w:tabs>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rsidTr="00216045">
        <w:trPr>
          <w:jc w:val="center"/>
        </w:trPr>
        <w:tc>
          <w:tcPr>
            <w:tcW w:w="3227" w:type="dxa"/>
          </w:tcPr>
          <w:p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rsidR="00216045" w:rsidRPr="00B12377" w:rsidRDefault="00216045" w:rsidP="00216045">
            <w:pPr>
              <w:tabs>
                <w:tab w:val="left" w:pos="1830"/>
              </w:tabs>
              <w:jc w:val="center"/>
              <w:rPr>
                <w:rFonts w:hAnsi="ＭＳ ゴシック"/>
              </w:rPr>
            </w:pPr>
          </w:p>
        </w:tc>
        <w:tc>
          <w:tcPr>
            <w:tcW w:w="6096" w:type="dxa"/>
          </w:tcPr>
          <w:p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rsidTr="00216045">
        <w:trPr>
          <w:jc w:val="center"/>
        </w:trPr>
        <w:tc>
          <w:tcPr>
            <w:tcW w:w="3227" w:type="dxa"/>
          </w:tcPr>
          <w:p w:rsidR="00216045" w:rsidRPr="00B12377" w:rsidRDefault="00216045" w:rsidP="00216045">
            <w:pPr>
              <w:tabs>
                <w:tab w:val="left" w:pos="1830"/>
              </w:tabs>
              <w:rPr>
                <w:rFonts w:hAnsi="ＭＳ ゴシック"/>
              </w:rPr>
            </w:pPr>
            <w:r w:rsidRPr="00B12377">
              <w:rPr>
                <w:rFonts w:hAnsi="ＭＳ ゴシック" w:hint="eastAsia"/>
              </w:rPr>
              <w:t>神戸海運記者クラブ</w:t>
            </w:r>
          </w:p>
          <w:p w:rsidR="00216045" w:rsidRPr="00B12377" w:rsidRDefault="00216045" w:rsidP="00216045">
            <w:pPr>
              <w:tabs>
                <w:tab w:val="left" w:pos="1830"/>
              </w:tabs>
              <w:rPr>
                <w:rFonts w:hAnsi="ＭＳ ゴシック"/>
              </w:rPr>
            </w:pPr>
          </w:p>
          <w:p w:rsidR="00216045" w:rsidRPr="00B12377" w:rsidRDefault="00216045" w:rsidP="00216045">
            <w:pPr>
              <w:tabs>
                <w:tab w:val="left" w:pos="1830"/>
              </w:tabs>
              <w:rPr>
                <w:rFonts w:hAnsi="ＭＳ ゴシック"/>
              </w:rPr>
            </w:pPr>
          </w:p>
        </w:tc>
        <w:tc>
          <w:tcPr>
            <w:tcW w:w="283" w:type="dxa"/>
            <w:vMerge/>
            <w:tcBorders>
              <w:bottom w:val="nil"/>
            </w:tcBorders>
          </w:tcPr>
          <w:p w:rsidR="00216045" w:rsidRPr="00B12377" w:rsidRDefault="00216045" w:rsidP="00216045">
            <w:pPr>
              <w:tabs>
                <w:tab w:val="left" w:pos="1830"/>
              </w:tabs>
              <w:rPr>
                <w:rFonts w:hAnsi="ＭＳ ゴシック"/>
              </w:rPr>
            </w:pPr>
          </w:p>
        </w:tc>
        <w:tc>
          <w:tcPr>
            <w:tcW w:w="6096" w:type="dxa"/>
          </w:tcPr>
          <w:p w:rsidR="00216045" w:rsidRPr="00B12377" w:rsidRDefault="00866506" w:rsidP="00866506">
            <w:pPr>
              <w:tabs>
                <w:tab w:val="left" w:pos="1830"/>
              </w:tabs>
              <w:rPr>
                <w:rFonts w:hAnsi="ＭＳ ゴシック"/>
              </w:rPr>
            </w:pPr>
            <w:r>
              <w:rPr>
                <w:rFonts w:hAnsi="ＭＳ ゴシック"/>
                <w:noProof/>
              </w:rPr>
              <w:drawing>
                <wp:anchor distT="0" distB="0" distL="114300" distR="114300" simplePos="0" relativeHeight="251698176" behindDoc="0" locked="0" layoutInCell="1" allowOverlap="1">
                  <wp:simplePos x="0" y="0"/>
                  <wp:positionH relativeFrom="column">
                    <wp:posOffset>3001010</wp:posOffset>
                  </wp:positionH>
                  <wp:positionV relativeFrom="paragraph">
                    <wp:posOffset>11430</wp:posOffset>
                  </wp:positionV>
                  <wp:extent cx="676275" cy="676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826C4">
              <w:rPr>
                <w:rFonts w:hAnsi="ＭＳ ゴシック" w:hint="eastAsia"/>
              </w:rPr>
              <w:t>神戸運輸監理部海上安全環境部運航労務監理官</w:t>
            </w:r>
          </w:p>
          <w:p w:rsidR="00216045" w:rsidRPr="00B12377" w:rsidRDefault="00216045" w:rsidP="00866506">
            <w:pPr>
              <w:tabs>
                <w:tab w:val="left" w:pos="1830"/>
              </w:tabs>
              <w:rPr>
                <w:rFonts w:hAnsi="ＭＳ ゴシック"/>
              </w:rPr>
            </w:pPr>
            <w:r w:rsidRPr="00B12377">
              <w:rPr>
                <w:rFonts w:hAnsi="ＭＳ ゴシック" w:hint="eastAsia"/>
              </w:rPr>
              <w:t>担当：</w:t>
            </w:r>
            <w:r w:rsidR="002826C4">
              <w:rPr>
                <w:rFonts w:hAnsi="ＭＳ ゴシック" w:hint="eastAsia"/>
              </w:rPr>
              <w:t>中村</w:t>
            </w:r>
            <w:r w:rsidRPr="00B12377">
              <w:rPr>
                <w:rFonts w:hAnsi="ＭＳ ゴシック" w:hint="eastAsia"/>
              </w:rPr>
              <w:t>、</w:t>
            </w:r>
            <w:r w:rsidR="002826C4">
              <w:rPr>
                <w:rFonts w:hAnsi="ＭＳ ゴシック" w:hint="eastAsia"/>
              </w:rPr>
              <w:t>熊澤</w:t>
            </w:r>
          </w:p>
          <w:p w:rsidR="00BF5DCD" w:rsidRPr="00B12377" w:rsidRDefault="00216045" w:rsidP="002826C4">
            <w:pPr>
              <w:tabs>
                <w:tab w:val="left" w:pos="1830"/>
              </w:tabs>
              <w:rPr>
                <w:rFonts w:hAnsi="ＭＳ ゴシック"/>
              </w:rPr>
            </w:pPr>
            <w:r w:rsidRPr="00B12377">
              <w:rPr>
                <w:rFonts w:hAnsi="ＭＳ ゴシック" w:hint="eastAsia"/>
              </w:rPr>
              <w:t>電話：</w:t>
            </w:r>
            <w:r w:rsidR="002826C4">
              <w:rPr>
                <w:rFonts w:hAnsi="ＭＳ ゴシック" w:hint="eastAsia"/>
              </w:rPr>
              <w:t>０７８－３２１－７０５８</w:t>
            </w:r>
            <w:r w:rsidRPr="00B12377">
              <w:rPr>
                <w:rFonts w:hAnsi="ＭＳ ゴシック" w:hint="eastAsia"/>
              </w:rPr>
              <w:t>（直通）</w:t>
            </w:r>
          </w:p>
        </w:tc>
      </w:tr>
    </w:tbl>
    <w:p w:rsidR="00BF5DCD" w:rsidRPr="00B12377" w:rsidRDefault="00866506" w:rsidP="00216045">
      <w:pPr>
        <w:tabs>
          <w:tab w:val="left" w:pos="1830"/>
        </w:tabs>
        <w:rPr>
          <w:rFonts w:hAnsi="ＭＳ ゴシック"/>
        </w:rPr>
      </w:pPr>
      <w:r>
        <w:rPr>
          <w:rFonts w:hAnsi="ＭＳ ゴシック"/>
          <w:noProof/>
        </w:rPr>
        <w:drawing>
          <wp:anchor distT="0" distB="0" distL="114300" distR="114300" simplePos="0" relativeHeight="251676672" behindDoc="0" locked="0" layoutInCell="1" allowOverlap="1">
            <wp:simplePos x="0" y="0"/>
            <wp:positionH relativeFrom="column">
              <wp:posOffset>2432685</wp:posOffset>
            </wp:positionH>
            <wp:positionV relativeFrom="paragraph">
              <wp:posOffset>1544320</wp:posOffset>
            </wp:positionV>
            <wp:extent cx="731519"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19"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E2D">
        <w:rPr>
          <w:rFonts w:hAnsi="ＭＳ ゴシック"/>
          <w:noProof/>
        </w:rPr>
        <mc:AlternateContent>
          <mc:Choice Requires="wpg">
            <w:drawing>
              <wp:anchor distT="0" distB="0" distL="114300" distR="114300" simplePos="0" relativeHeight="251675648" behindDoc="0" locked="0" layoutInCell="1" allowOverlap="1">
                <wp:simplePos x="0" y="0"/>
                <wp:positionH relativeFrom="column">
                  <wp:posOffset>2480310</wp:posOffset>
                </wp:positionH>
                <wp:positionV relativeFrom="paragraph">
                  <wp:posOffset>1148715</wp:posOffset>
                </wp:positionV>
                <wp:extent cx="3495675" cy="65722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3495675" cy="657225"/>
                          <a:chOff x="0" y="0"/>
                          <a:chExt cx="3495675" cy="657225"/>
                        </a:xfrm>
                      </wpg:grpSpPr>
                      <wps:wsp>
                        <wps:cNvPr id="11" name="テキスト ボックス 11"/>
                        <wps:cNvSpPr txBox="1">
                          <a:spLocks noChangeArrowheads="1"/>
                        </wps:cNvSpPr>
                        <wps:spPr bwMode="auto">
                          <a:xfrm>
                            <a:off x="0" y="0"/>
                            <a:ext cx="34956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00" w:rsidRDefault="001D4B00" w:rsidP="001D4B00">
                              <w:pPr>
                                <w:spacing w:line="240" w:lineRule="exact"/>
                                <w:rPr>
                                  <w:sz w:val="18"/>
                                  <w:szCs w:val="21"/>
                                </w:rPr>
                              </w:pPr>
                              <w:r>
                                <w:rPr>
                                  <w:rFonts w:hint="eastAsia"/>
                                  <w:sz w:val="18"/>
                                  <w:szCs w:val="21"/>
                                </w:rPr>
                                <w:t>C to Seaプロジェクト</w:t>
                              </w:r>
                            </w:p>
                            <w:p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wps:txbx>
                        <wps:bodyPr rot="0" vert="horz" wrap="square" lIns="74295" tIns="8890" rIns="74295" bIns="8890" anchor="t" anchorCtr="0" upright="1">
                          <a:noAutofit/>
                        </wps:bodyPr>
                      </wps:wsp>
                      <pic:pic xmlns:pic="http://schemas.openxmlformats.org/drawingml/2006/picture">
                        <pic:nvPicPr>
                          <pic:cNvPr id="12" name="図 1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924175" y="66675"/>
                            <a:ext cx="523875" cy="523875"/>
                          </a:xfrm>
                          <a:prstGeom prst="rect">
                            <a:avLst/>
                          </a:prstGeom>
                          <a:noFill/>
                          <a:ln>
                            <a:noFill/>
                          </a:ln>
                        </pic:spPr>
                      </pic:pic>
                    </wpg:wgp>
                  </a:graphicData>
                </a:graphic>
              </wp:anchor>
            </w:drawing>
          </mc:Choice>
          <mc:Fallback>
            <w:pict>
              <v:group id="グループ化 15" o:spid="_x0000_s1030" style="position:absolute;left:0;text-align:left;margin-left:195.3pt;margin-top:90.45pt;width:275.25pt;height:51.75pt;z-index:251675648" coordsize="34956,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">
                <v:shape id="テキスト ボックス 11" o:spid="_x0000_s1031" type="#_x0000_t202" style="position:absolute;width:34956;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1D4B00" w:rsidRDefault="001D4B00" w:rsidP="001D4B00">
                        <w:pPr>
                          <w:spacing w:line="240" w:lineRule="exact"/>
                          <w:rPr>
                            <w:sz w:val="18"/>
                            <w:szCs w:val="21"/>
                          </w:rPr>
                        </w:pPr>
                        <w:r>
                          <w:rPr>
                            <w:rFonts w:hint="eastAsia"/>
                            <w:sz w:val="18"/>
                            <w:szCs w:val="21"/>
                          </w:rPr>
                          <w:t>C to Seaプロジェクト</w:t>
                        </w:r>
                      </w:p>
                      <w:p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2" type="#_x0000_t75" style="position:absolute;left:29241;top:666;width:5239;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3uIzDAAAA2wAAAA8AAABkcnMvZG93bnJldi54bWxET0trAjEQvhf8D2GE3mq2UrqyGqUUi+3F&#10;4uvgbdiM2cXNZElSd/XXm0Kht/n4njNb9LYRF/KhdqzgeZSBIC6drtko2O8+niYgQkTW2DgmBVcK&#10;sJgPHmZYaNfxhi7baEQK4VCggirGtpAylBVZDCPXEifu5LzFmKA3UnvsUrht5DjLXqXFmlNDhS29&#10;V1Setz9Wwe1qjuu87lZmmecvS//1vbodTko9Dvu3KYhIffwX/7k/dZo/ht9f0g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He4jMMAAADbAAAADwAAAAAAAAAAAAAAAACf&#10;AgAAZHJzL2Rvd25yZXYueG1sUEsFBgAAAAAEAAQA9wAAAI8DAAAAAA==&#10;">
                  <v:imagedata r:id="rId11" o:title=""/>
                  <v:path arrowok="t"/>
                </v:shape>
              </v:group>
            </w:pict>
          </mc:Fallback>
        </mc:AlternateContent>
      </w:r>
    </w:p>
    <w:sectPr w:rsidR="00BF5DCD" w:rsidRPr="00B12377"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ED" w:rsidRDefault="008B2EED" w:rsidP="005F482F">
      <w:r>
        <w:separator/>
      </w:r>
    </w:p>
  </w:endnote>
  <w:endnote w:type="continuationSeparator" w:id="0">
    <w:p w:rsidR="008B2EED" w:rsidRDefault="008B2EED"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ED" w:rsidRDefault="008B2EED" w:rsidP="005F482F">
      <w:r>
        <w:separator/>
      </w:r>
    </w:p>
  </w:footnote>
  <w:footnote w:type="continuationSeparator" w:id="0">
    <w:p w:rsidR="008B2EED" w:rsidRDefault="008B2EED"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02D4F"/>
    <w:multiLevelType w:val="hybridMultilevel"/>
    <w:tmpl w:val="AA12F810"/>
    <w:lvl w:ilvl="0" w:tplc="D2C2F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40C73"/>
    <w:rsid w:val="00046C0E"/>
    <w:rsid w:val="0005404E"/>
    <w:rsid w:val="000744EC"/>
    <w:rsid w:val="00093718"/>
    <w:rsid w:val="000A3452"/>
    <w:rsid w:val="000A3541"/>
    <w:rsid w:val="000B5F75"/>
    <w:rsid w:val="00106B66"/>
    <w:rsid w:val="00131037"/>
    <w:rsid w:val="0017660D"/>
    <w:rsid w:val="00177954"/>
    <w:rsid w:val="00183942"/>
    <w:rsid w:val="001D498F"/>
    <w:rsid w:val="001D4B00"/>
    <w:rsid w:val="001F28F9"/>
    <w:rsid w:val="00216045"/>
    <w:rsid w:val="00236D49"/>
    <w:rsid w:val="002427F3"/>
    <w:rsid w:val="002826C4"/>
    <w:rsid w:val="002968F6"/>
    <w:rsid w:val="002A48FF"/>
    <w:rsid w:val="002B0150"/>
    <w:rsid w:val="002C254E"/>
    <w:rsid w:val="002D4F06"/>
    <w:rsid w:val="002F62A1"/>
    <w:rsid w:val="00302F7F"/>
    <w:rsid w:val="00336369"/>
    <w:rsid w:val="00386E2B"/>
    <w:rsid w:val="003A5C64"/>
    <w:rsid w:val="00413CEB"/>
    <w:rsid w:val="00447136"/>
    <w:rsid w:val="00457D09"/>
    <w:rsid w:val="00497638"/>
    <w:rsid w:val="004F74A0"/>
    <w:rsid w:val="0050546B"/>
    <w:rsid w:val="00551413"/>
    <w:rsid w:val="00561058"/>
    <w:rsid w:val="00573CA6"/>
    <w:rsid w:val="00577DC0"/>
    <w:rsid w:val="005F482F"/>
    <w:rsid w:val="00614DA7"/>
    <w:rsid w:val="0063249D"/>
    <w:rsid w:val="00674BA9"/>
    <w:rsid w:val="00676F31"/>
    <w:rsid w:val="00692CFB"/>
    <w:rsid w:val="006E229E"/>
    <w:rsid w:val="006E55CE"/>
    <w:rsid w:val="006F00BB"/>
    <w:rsid w:val="007230C4"/>
    <w:rsid w:val="007B718A"/>
    <w:rsid w:val="00851025"/>
    <w:rsid w:val="008607A8"/>
    <w:rsid w:val="00866506"/>
    <w:rsid w:val="00892431"/>
    <w:rsid w:val="008927C3"/>
    <w:rsid w:val="008B2EED"/>
    <w:rsid w:val="008D0470"/>
    <w:rsid w:val="00983E2B"/>
    <w:rsid w:val="009955C0"/>
    <w:rsid w:val="00995C95"/>
    <w:rsid w:val="009C75AB"/>
    <w:rsid w:val="009F1742"/>
    <w:rsid w:val="00A3413F"/>
    <w:rsid w:val="00A366DA"/>
    <w:rsid w:val="00A8313F"/>
    <w:rsid w:val="00B12377"/>
    <w:rsid w:val="00B17387"/>
    <w:rsid w:val="00B711E5"/>
    <w:rsid w:val="00BD4183"/>
    <w:rsid w:val="00BE286E"/>
    <w:rsid w:val="00BF5DCD"/>
    <w:rsid w:val="00BF6F17"/>
    <w:rsid w:val="00BF7243"/>
    <w:rsid w:val="00C22DFF"/>
    <w:rsid w:val="00CA746B"/>
    <w:rsid w:val="00CB0EE6"/>
    <w:rsid w:val="00CF72CF"/>
    <w:rsid w:val="00D21413"/>
    <w:rsid w:val="00D26003"/>
    <w:rsid w:val="00D55682"/>
    <w:rsid w:val="00D61554"/>
    <w:rsid w:val="00DB0FCE"/>
    <w:rsid w:val="00DB546D"/>
    <w:rsid w:val="00DB60FE"/>
    <w:rsid w:val="00DD1CC8"/>
    <w:rsid w:val="00DE2A3B"/>
    <w:rsid w:val="00E0210A"/>
    <w:rsid w:val="00EA0D95"/>
    <w:rsid w:val="00F5345F"/>
    <w:rsid w:val="00F54698"/>
    <w:rsid w:val="00F54BA9"/>
    <w:rsid w:val="00F61694"/>
    <w:rsid w:val="00F66372"/>
    <w:rsid w:val="00F67FF4"/>
    <w:rsid w:val="00F7135B"/>
    <w:rsid w:val="00F728CE"/>
    <w:rsid w:val="00FC0C3A"/>
    <w:rsid w:val="00FD7E2D"/>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4F74A0"/>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なし</cp:lastModifiedBy>
  <cp:revision>2</cp:revision>
  <cp:lastPrinted>2022-10-31T01:44:00Z</cp:lastPrinted>
  <dcterms:created xsi:type="dcterms:W3CDTF">2022-10-31T01:49:00Z</dcterms:created>
  <dcterms:modified xsi:type="dcterms:W3CDTF">2022-10-31T01:49:00Z</dcterms:modified>
</cp:coreProperties>
</file>