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66E5" w14:textId="77777777" w:rsidR="00F80632" w:rsidRDefault="00F80632" w:rsidP="00BB63DF">
      <w:pPr>
        <w:adjustRightInd/>
        <w:spacing w:line="360" w:lineRule="exact"/>
        <w:jc w:val="center"/>
        <w:rPr>
          <w:rFonts w:asciiTheme="minorEastAsia" w:eastAsiaTheme="minorEastAsia" w:hAnsiTheme="minorEastAsia"/>
          <w:b/>
          <w:bCs/>
          <w:sz w:val="24"/>
          <w:szCs w:val="24"/>
        </w:rPr>
      </w:pPr>
    </w:p>
    <w:p w14:paraId="20C35F05" w14:textId="50B004F1" w:rsidR="00BB63DF" w:rsidRDefault="007F31F6" w:rsidP="00BB63DF">
      <w:pPr>
        <w:adjustRightInd/>
        <w:spacing w:line="360" w:lineRule="exact"/>
        <w:jc w:val="center"/>
        <w:rPr>
          <w:rFonts w:asciiTheme="minorEastAsia" w:eastAsiaTheme="minorEastAsia" w:hAnsiTheme="minorEastAsia"/>
          <w:b/>
          <w:bCs/>
          <w:sz w:val="24"/>
          <w:szCs w:val="24"/>
        </w:rPr>
      </w:pPr>
      <w:r w:rsidRPr="008C7879">
        <w:rPr>
          <w:rFonts w:asciiTheme="minorEastAsia" w:eastAsiaTheme="minorEastAsia" w:hAnsiTheme="minorEastAsia" w:hint="eastAsia"/>
          <w:b/>
          <w:bCs/>
          <w:sz w:val="24"/>
          <w:szCs w:val="24"/>
        </w:rPr>
        <w:t>神戸運輸監</w:t>
      </w:r>
      <w:r w:rsidR="00AE7BAB" w:rsidRPr="008C7879">
        <w:rPr>
          <w:rFonts w:asciiTheme="minorEastAsia" w:eastAsiaTheme="minorEastAsia" w:hAnsiTheme="minorEastAsia" w:hint="eastAsia"/>
          <w:b/>
          <w:bCs/>
          <w:sz w:val="24"/>
          <w:szCs w:val="24"/>
        </w:rPr>
        <w:t>理部入札監</w:t>
      </w:r>
      <w:r w:rsidR="00092715" w:rsidRPr="008C7879">
        <w:rPr>
          <w:rFonts w:asciiTheme="minorEastAsia" w:eastAsiaTheme="minorEastAsia" w:hAnsiTheme="minorEastAsia" w:hint="eastAsia"/>
          <w:b/>
          <w:bCs/>
          <w:sz w:val="24"/>
          <w:szCs w:val="24"/>
        </w:rPr>
        <w:t xml:space="preserve">視委員会　</w:t>
      </w:r>
      <w:r w:rsidR="007D2AC2">
        <w:rPr>
          <w:rFonts w:asciiTheme="minorEastAsia" w:eastAsiaTheme="minorEastAsia" w:hAnsiTheme="minorEastAsia" w:hint="eastAsia"/>
          <w:b/>
          <w:bCs/>
          <w:sz w:val="24"/>
          <w:szCs w:val="24"/>
        </w:rPr>
        <w:t>令和</w:t>
      </w:r>
      <w:r w:rsidR="00CC590C">
        <w:rPr>
          <w:rFonts w:asciiTheme="minorEastAsia" w:eastAsiaTheme="minorEastAsia" w:hAnsiTheme="minorEastAsia" w:hint="eastAsia"/>
          <w:b/>
          <w:bCs/>
          <w:sz w:val="24"/>
          <w:szCs w:val="24"/>
        </w:rPr>
        <w:t>４</w:t>
      </w:r>
      <w:r w:rsidRPr="008C7879">
        <w:rPr>
          <w:rFonts w:asciiTheme="minorEastAsia" w:eastAsiaTheme="minorEastAsia" w:hAnsiTheme="minorEastAsia" w:hint="eastAsia"/>
          <w:b/>
          <w:bCs/>
          <w:sz w:val="24"/>
          <w:szCs w:val="24"/>
        </w:rPr>
        <w:t>年度定例会議　審議概要</w:t>
      </w:r>
    </w:p>
    <w:p w14:paraId="0221182A" w14:textId="77777777" w:rsidR="00F80632" w:rsidRDefault="00F80632" w:rsidP="00BB63DF">
      <w:pPr>
        <w:adjustRightInd/>
        <w:spacing w:line="360" w:lineRule="exact"/>
        <w:jc w:val="center"/>
        <w:rPr>
          <w:rFonts w:asciiTheme="minorEastAsia" w:eastAsiaTheme="minorEastAsia" w:hAnsiTheme="minorEastAsia"/>
          <w:b/>
          <w:bCs/>
          <w:sz w:val="24"/>
          <w:szCs w:val="24"/>
        </w:rPr>
      </w:pPr>
    </w:p>
    <w:tbl>
      <w:tblPr>
        <w:tblpPr w:leftFromText="142" w:rightFromText="142"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2773"/>
        <w:gridCol w:w="5548"/>
      </w:tblGrid>
      <w:tr w:rsidR="00BB63DF" w:rsidRPr="008C7879" w14:paraId="4EA44A03" w14:textId="77777777" w:rsidTr="00BB63DF">
        <w:trPr>
          <w:trHeight w:val="330"/>
        </w:trPr>
        <w:tc>
          <w:tcPr>
            <w:tcW w:w="1743" w:type="dxa"/>
            <w:tcBorders>
              <w:top w:val="single" w:sz="12" w:space="0" w:color="000000"/>
              <w:left w:val="single" w:sz="12" w:space="0" w:color="000000"/>
              <w:bottom w:val="single" w:sz="4" w:space="0" w:color="000000"/>
              <w:right w:val="single" w:sz="4" w:space="0" w:color="000000"/>
            </w:tcBorders>
          </w:tcPr>
          <w:p w14:paraId="4AA8B276" w14:textId="77777777" w:rsidR="00BB63DF"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b/>
                <w:bCs/>
              </w:rPr>
            </w:pPr>
            <w:r w:rsidRPr="008C7879">
              <w:rPr>
                <w:rFonts w:asciiTheme="minorEastAsia" w:eastAsiaTheme="minorEastAsia" w:hAnsiTheme="minorEastAsia" w:hint="eastAsia"/>
                <w:b/>
                <w:bCs/>
              </w:rPr>
              <w:t>開催日及び場所</w:t>
            </w:r>
          </w:p>
          <w:p w14:paraId="44D34358" w14:textId="77777777" w:rsidR="00F80632" w:rsidRPr="008C7879" w:rsidRDefault="00F80632"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c>
          <w:tcPr>
            <w:tcW w:w="8321" w:type="dxa"/>
            <w:gridSpan w:val="2"/>
            <w:tcBorders>
              <w:top w:val="single" w:sz="12" w:space="0" w:color="000000"/>
              <w:left w:val="single" w:sz="4" w:space="0" w:color="000000"/>
              <w:bottom w:val="single" w:sz="4" w:space="0" w:color="000000"/>
              <w:right w:val="single" w:sz="12" w:space="0" w:color="000000"/>
            </w:tcBorders>
          </w:tcPr>
          <w:p w14:paraId="77CB55B7" w14:textId="1E81C122" w:rsidR="00BB63DF" w:rsidRPr="008C7879" w:rsidRDefault="007D2AC2" w:rsidP="000939E8">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Pr>
                <w:rFonts w:asciiTheme="minorEastAsia" w:eastAsiaTheme="minorEastAsia" w:hAnsiTheme="minorEastAsia" w:hint="eastAsia"/>
              </w:rPr>
              <w:t>令和</w:t>
            </w:r>
            <w:r w:rsidR="002B2B80">
              <w:rPr>
                <w:rFonts w:asciiTheme="minorEastAsia" w:eastAsiaTheme="minorEastAsia" w:hAnsiTheme="minorEastAsia" w:hint="eastAsia"/>
              </w:rPr>
              <w:t>４</w:t>
            </w:r>
            <w:r>
              <w:rPr>
                <w:rFonts w:asciiTheme="minorEastAsia" w:eastAsiaTheme="minorEastAsia" w:hAnsiTheme="minorEastAsia" w:hint="eastAsia"/>
              </w:rPr>
              <w:t>年１１</w:t>
            </w:r>
            <w:r w:rsidR="00BB63DF" w:rsidRPr="008C7879">
              <w:rPr>
                <w:rFonts w:asciiTheme="minorEastAsia" w:eastAsiaTheme="minorEastAsia" w:hAnsiTheme="minorEastAsia" w:hint="eastAsia"/>
              </w:rPr>
              <w:t>月</w:t>
            </w:r>
            <w:r w:rsidR="00CC590C">
              <w:rPr>
                <w:rFonts w:asciiTheme="minorEastAsia" w:eastAsiaTheme="minorEastAsia" w:hAnsiTheme="minorEastAsia" w:hint="eastAsia"/>
              </w:rPr>
              <w:t>２９</w:t>
            </w:r>
            <w:r w:rsidR="00BB63DF" w:rsidRPr="008C7879">
              <w:rPr>
                <w:rFonts w:asciiTheme="minorEastAsia" w:eastAsiaTheme="minorEastAsia" w:hAnsiTheme="minorEastAsia" w:hint="eastAsia"/>
              </w:rPr>
              <w:t>日（</w:t>
            </w:r>
            <w:r>
              <w:rPr>
                <w:rFonts w:asciiTheme="minorEastAsia" w:eastAsiaTheme="minorEastAsia" w:hAnsiTheme="minorEastAsia" w:hint="eastAsia"/>
              </w:rPr>
              <w:t>火</w:t>
            </w:r>
            <w:r w:rsidR="00BB63DF" w:rsidRPr="008C7879">
              <w:rPr>
                <w:rFonts w:asciiTheme="minorEastAsia" w:eastAsiaTheme="minorEastAsia" w:hAnsiTheme="minorEastAsia" w:hint="eastAsia"/>
              </w:rPr>
              <w:t>）　神戸</w:t>
            </w:r>
            <w:r w:rsidR="005E5809">
              <w:rPr>
                <w:rFonts w:asciiTheme="minorEastAsia" w:eastAsiaTheme="minorEastAsia" w:hAnsiTheme="minorEastAsia" w:hint="eastAsia"/>
              </w:rPr>
              <w:t>第２</w:t>
            </w:r>
            <w:r w:rsidR="000939E8">
              <w:rPr>
                <w:rFonts w:asciiTheme="minorEastAsia" w:eastAsiaTheme="minorEastAsia" w:hAnsiTheme="minorEastAsia" w:hint="eastAsia"/>
              </w:rPr>
              <w:t>地方</w:t>
            </w:r>
            <w:r w:rsidR="005E5809">
              <w:rPr>
                <w:rFonts w:asciiTheme="minorEastAsia" w:eastAsiaTheme="minorEastAsia" w:hAnsiTheme="minorEastAsia" w:hint="eastAsia"/>
              </w:rPr>
              <w:t>合同庁舎</w:t>
            </w:r>
            <w:r w:rsidR="00BB63DF" w:rsidRPr="008C7879">
              <w:rPr>
                <w:rFonts w:asciiTheme="minorEastAsia" w:eastAsiaTheme="minorEastAsia" w:hAnsiTheme="minorEastAsia"/>
              </w:rPr>
              <w:t xml:space="preserve"> </w:t>
            </w:r>
            <w:r w:rsidR="005E5809">
              <w:rPr>
                <w:rFonts w:asciiTheme="minorEastAsia" w:eastAsiaTheme="minorEastAsia" w:hAnsiTheme="minorEastAsia"/>
              </w:rPr>
              <w:t>第２</w:t>
            </w:r>
            <w:r w:rsidR="00BB63DF" w:rsidRPr="008C7879">
              <w:rPr>
                <w:rFonts w:asciiTheme="minorEastAsia" w:eastAsiaTheme="minorEastAsia" w:hAnsiTheme="minorEastAsia" w:hint="eastAsia"/>
              </w:rPr>
              <w:t>会議室</w:t>
            </w:r>
          </w:p>
        </w:tc>
      </w:tr>
      <w:tr w:rsidR="00BB63DF" w:rsidRPr="008C7879" w14:paraId="2ABB8C95" w14:textId="77777777" w:rsidTr="00BB63DF">
        <w:trPr>
          <w:trHeight w:val="990"/>
        </w:trPr>
        <w:tc>
          <w:tcPr>
            <w:tcW w:w="1743" w:type="dxa"/>
            <w:tcBorders>
              <w:top w:val="single" w:sz="4" w:space="0" w:color="000000"/>
              <w:left w:val="single" w:sz="12" w:space="0" w:color="000000"/>
              <w:bottom w:val="single" w:sz="4" w:space="0" w:color="000000"/>
              <w:right w:val="single" w:sz="4" w:space="0" w:color="000000"/>
            </w:tcBorders>
          </w:tcPr>
          <w:p w14:paraId="0FB82ABC"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b/>
                <w:bCs/>
              </w:rPr>
              <w:t>委　　　　　員</w:t>
            </w:r>
          </w:p>
        </w:tc>
        <w:tc>
          <w:tcPr>
            <w:tcW w:w="8321" w:type="dxa"/>
            <w:gridSpan w:val="2"/>
            <w:tcBorders>
              <w:top w:val="single" w:sz="4" w:space="0" w:color="000000"/>
              <w:left w:val="single" w:sz="4" w:space="0" w:color="000000"/>
              <w:bottom w:val="single" w:sz="4" w:space="0" w:color="000000"/>
              <w:right w:val="single" w:sz="12" w:space="0" w:color="000000"/>
            </w:tcBorders>
          </w:tcPr>
          <w:p w14:paraId="274C3960"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hint="eastAsia"/>
              </w:rPr>
              <w:t>委員長：安田　丑作（神戸大学名誉教授）</w:t>
            </w:r>
          </w:p>
          <w:p w14:paraId="3241F1DD"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hint="eastAsia"/>
              </w:rPr>
              <w:t xml:space="preserve">委　員：藤野　亮司（弁護士）　</w:t>
            </w:r>
          </w:p>
          <w:p w14:paraId="26E88AE5" w14:textId="77777777" w:rsidR="00BB63DF"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rPr>
            </w:pPr>
            <w:r w:rsidRPr="008C7879">
              <w:rPr>
                <w:rFonts w:asciiTheme="minorEastAsia" w:eastAsiaTheme="minorEastAsia" w:hAnsiTheme="minorEastAsia" w:hint="eastAsia"/>
              </w:rPr>
              <w:t xml:space="preserve">委　員：持田　俊介（弁護士）　</w:t>
            </w:r>
          </w:p>
          <w:p w14:paraId="42254457" w14:textId="77777777" w:rsidR="00F80632" w:rsidRPr="008C7879" w:rsidRDefault="00F80632"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r>
      <w:tr w:rsidR="00BB63DF" w:rsidRPr="008C7879" w14:paraId="06E4D36E" w14:textId="77777777" w:rsidTr="00BB63DF">
        <w:trPr>
          <w:trHeight w:val="589"/>
        </w:trPr>
        <w:tc>
          <w:tcPr>
            <w:tcW w:w="1743" w:type="dxa"/>
            <w:tcBorders>
              <w:top w:val="single" w:sz="4" w:space="0" w:color="000000"/>
              <w:left w:val="single" w:sz="12" w:space="0" w:color="000000"/>
              <w:bottom w:val="single" w:sz="4" w:space="0" w:color="000000"/>
              <w:right w:val="single" w:sz="4" w:space="0" w:color="000000"/>
            </w:tcBorders>
          </w:tcPr>
          <w:p w14:paraId="780CF4D6"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color w:val="auto"/>
                <w:sz w:val="24"/>
                <w:szCs w:val="24"/>
              </w:rPr>
              <w:fldChar w:fldCharType="begin"/>
            </w:r>
            <w:r w:rsidRPr="008C7879">
              <w:rPr>
                <w:rFonts w:asciiTheme="minorEastAsia" w:eastAsiaTheme="minorEastAsia" w:hAnsiTheme="minorEastAsia"/>
                <w:color w:val="auto"/>
                <w:sz w:val="24"/>
                <w:szCs w:val="24"/>
              </w:rPr>
              <w:instrText>eq \o\ad(</w:instrText>
            </w:r>
            <w:r w:rsidRPr="008C7879">
              <w:rPr>
                <w:rFonts w:asciiTheme="minorEastAsia" w:eastAsiaTheme="minorEastAsia" w:hAnsiTheme="minorEastAsia" w:hint="eastAsia"/>
                <w:b/>
                <w:bCs/>
              </w:rPr>
              <w:instrText>審査対象期間</w:instrText>
            </w:r>
            <w:r w:rsidRPr="008C7879">
              <w:rPr>
                <w:rFonts w:asciiTheme="minorEastAsia" w:eastAsiaTheme="minorEastAsia" w:hAnsiTheme="minorEastAsia"/>
                <w:color w:val="auto"/>
                <w:sz w:val="24"/>
                <w:szCs w:val="24"/>
              </w:rPr>
              <w:instrText>,</w:instrText>
            </w:r>
            <w:r w:rsidRPr="008C7879">
              <w:rPr>
                <w:rFonts w:asciiTheme="minorEastAsia" w:eastAsiaTheme="minorEastAsia" w:hAnsiTheme="minorEastAsia" w:hint="eastAsia"/>
                <w:color w:val="auto"/>
              </w:rPr>
              <w:instrText xml:space="preserve">　　　　　　　</w:instrText>
            </w:r>
            <w:r w:rsidRPr="008C7879">
              <w:rPr>
                <w:rFonts w:asciiTheme="minorEastAsia" w:eastAsiaTheme="minorEastAsia" w:hAnsiTheme="minorEastAsia"/>
                <w:color w:val="auto"/>
                <w:sz w:val="24"/>
                <w:szCs w:val="24"/>
              </w:rPr>
              <w:instrText>)</w:instrText>
            </w:r>
            <w:r w:rsidRPr="008C7879">
              <w:rPr>
                <w:rFonts w:asciiTheme="minorEastAsia" w:eastAsiaTheme="minorEastAsia" w:hAnsiTheme="minorEastAsia"/>
                <w:color w:val="auto"/>
                <w:sz w:val="24"/>
                <w:szCs w:val="24"/>
              </w:rPr>
              <w:fldChar w:fldCharType="separate"/>
            </w:r>
            <w:r w:rsidRPr="008C7879">
              <w:rPr>
                <w:rFonts w:asciiTheme="minorEastAsia" w:eastAsiaTheme="minorEastAsia" w:hAnsiTheme="minorEastAsia" w:hint="eastAsia"/>
                <w:b/>
                <w:bCs/>
              </w:rPr>
              <w:t>審査対象期間</w:t>
            </w:r>
            <w:r w:rsidRPr="008C7879">
              <w:rPr>
                <w:rFonts w:asciiTheme="minorEastAsia" w:eastAsiaTheme="minorEastAsia" w:hAnsiTheme="minorEastAsia"/>
                <w:color w:val="auto"/>
                <w:sz w:val="24"/>
                <w:szCs w:val="24"/>
              </w:rPr>
              <w:fldChar w:fldCharType="end"/>
            </w:r>
          </w:p>
        </w:tc>
        <w:tc>
          <w:tcPr>
            <w:tcW w:w="8321" w:type="dxa"/>
            <w:gridSpan w:val="2"/>
            <w:tcBorders>
              <w:top w:val="single" w:sz="4" w:space="0" w:color="000000"/>
              <w:left w:val="single" w:sz="4" w:space="0" w:color="000000"/>
              <w:bottom w:val="single" w:sz="4" w:space="0" w:color="000000"/>
              <w:right w:val="single" w:sz="12" w:space="0" w:color="000000"/>
            </w:tcBorders>
          </w:tcPr>
          <w:p w14:paraId="2419A53D" w14:textId="38AA0CD4" w:rsidR="00BB63DF" w:rsidRPr="008C7879" w:rsidRDefault="007D2AC2" w:rsidP="005E5809">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Pr>
                <w:rFonts w:asciiTheme="minorEastAsia" w:eastAsiaTheme="minorEastAsia" w:hAnsiTheme="minorEastAsia" w:hint="eastAsia"/>
              </w:rPr>
              <w:t>令和</w:t>
            </w:r>
            <w:r w:rsidR="00CC590C">
              <w:rPr>
                <w:rFonts w:asciiTheme="minorEastAsia" w:eastAsiaTheme="minorEastAsia" w:hAnsiTheme="minorEastAsia" w:hint="eastAsia"/>
              </w:rPr>
              <w:t>３</w:t>
            </w:r>
            <w:r w:rsidR="00BB63DF" w:rsidRPr="008C7879">
              <w:rPr>
                <w:rFonts w:asciiTheme="minorEastAsia" w:eastAsiaTheme="minorEastAsia" w:hAnsiTheme="minorEastAsia" w:hint="eastAsia"/>
              </w:rPr>
              <w:t>年１０月１日～</w:t>
            </w:r>
            <w:r>
              <w:rPr>
                <w:rFonts w:asciiTheme="minorEastAsia" w:eastAsiaTheme="minorEastAsia" w:hAnsiTheme="minorEastAsia" w:hint="eastAsia"/>
              </w:rPr>
              <w:t>令和</w:t>
            </w:r>
            <w:r w:rsidR="00CC590C">
              <w:rPr>
                <w:rFonts w:asciiTheme="minorEastAsia" w:eastAsiaTheme="minorEastAsia" w:hAnsiTheme="minorEastAsia" w:hint="eastAsia"/>
              </w:rPr>
              <w:t>４</w:t>
            </w:r>
            <w:r w:rsidR="00BB63DF" w:rsidRPr="008C7879">
              <w:rPr>
                <w:rFonts w:asciiTheme="minorEastAsia" w:eastAsiaTheme="minorEastAsia" w:hAnsiTheme="minorEastAsia" w:hint="eastAsia"/>
              </w:rPr>
              <w:t>年９月３０日</w:t>
            </w:r>
            <w:r w:rsidR="00BB63DF" w:rsidRPr="008C7879">
              <w:rPr>
                <w:rFonts w:asciiTheme="minorEastAsia" w:eastAsiaTheme="minorEastAsia" w:hAnsiTheme="minorEastAsia"/>
              </w:rPr>
              <w:t xml:space="preserve"> </w:t>
            </w:r>
          </w:p>
        </w:tc>
      </w:tr>
      <w:tr w:rsidR="00BB63DF" w:rsidRPr="008C7879" w14:paraId="73A538A8" w14:textId="77777777" w:rsidTr="00BB63DF">
        <w:trPr>
          <w:trHeight w:val="660"/>
        </w:trPr>
        <w:tc>
          <w:tcPr>
            <w:tcW w:w="1743" w:type="dxa"/>
            <w:tcBorders>
              <w:top w:val="single" w:sz="4" w:space="0" w:color="000000"/>
              <w:left w:val="single" w:sz="12" w:space="0" w:color="000000"/>
              <w:bottom w:val="dashed" w:sz="4" w:space="0" w:color="000000"/>
              <w:right w:val="single" w:sz="4" w:space="0" w:color="000000"/>
            </w:tcBorders>
          </w:tcPr>
          <w:p w14:paraId="138FD444"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color w:val="auto"/>
                <w:sz w:val="24"/>
                <w:szCs w:val="24"/>
              </w:rPr>
              <w:fldChar w:fldCharType="begin"/>
            </w:r>
            <w:r w:rsidRPr="008C7879">
              <w:rPr>
                <w:rFonts w:asciiTheme="minorEastAsia" w:eastAsiaTheme="minorEastAsia" w:hAnsiTheme="minorEastAsia"/>
                <w:color w:val="auto"/>
                <w:sz w:val="24"/>
                <w:szCs w:val="24"/>
              </w:rPr>
              <w:instrText>eq \o\ad(</w:instrText>
            </w:r>
            <w:r w:rsidRPr="008C7879">
              <w:rPr>
                <w:rFonts w:asciiTheme="minorEastAsia" w:eastAsiaTheme="minorEastAsia" w:hAnsiTheme="minorEastAsia" w:hint="eastAsia"/>
                <w:b/>
                <w:bCs/>
              </w:rPr>
              <w:instrText>抽出案件</w:instrText>
            </w:r>
            <w:r w:rsidRPr="008C7879">
              <w:rPr>
                <w:rFonts w:asciiTheme="minorEastAsia" w:eastAsiaTheme="minorEastAsia" w:hAnsiTheme="minorEastAsia"/>
                <w:color w:val="auto"/>
                <w:sz w:val="24"/>
                <w:szCs w:val="24"/>
              </w:rPr>
              <w:instrText>,</w:instrText>
            </w:r>
            <w:r w:rsidRPr="008C7879">
              <w:rPr>
                <w:rFonts w:asciiTheme="minorEastAsia" w:eastAsiaTheme="minorEastAsia" w:hAnsiTheme="minorEastAsia" w:hint="eastAsia"/>
                <w:color w:val="auto"/>
              </w:rPr>
              <w:instrText xml:space="preserve">　　　　　　　</w:instrText>
            </w:r>
            <w:r w:rsidRPr="008C7879">
              <w:rPr>
                <w:rFonts w:asciiTheme="minorEastAsia" w:eastAsiaTheme="minorEastAsia" w:hAnsiTheme="minorEastAsia"/>
                <w:color w:val="auto"/>
                <w:sz w:val="24"/>
                <w:szCs w:val="24"/>
              </w:rPr>
              <w:instrText>)</w:instrText>
            </w:r>
            <w:r w:rsidRPr="008C7879">
              <w:rPr>
                <w:rFonts w:asciiTheme="minorEastAsia" w:eastAsiaTheme="minorEastAsia" w:hAnsiTheme="minorEastAsia"/>
                <w:color w:val="auto"/>
                <w:sz w:val="24"/>
                <w:szCs w:val="24"/>
              </w:rPr>
              <w:fldChar w:fldCharType="separate"/>
            </w:r>
            <w:r w:rsidRPr="008C7879">
              <w:rPr>
                <w:rFonts w:asciiTheme="minorEastAsia" w:eastAsiaTheme="minorEastAsia" w:hAnsiTheme="minorEastAsia" w:hint="eastAsia"/>
                <w:b/>
                <w:bCs/>
              </w:rPr>
              <w:t>抽出案件</w:t>
            </w:r>
            <w:r w:rsidRPr="008C7879">
              <w:rPr>
                <w:rFonts w:asciiTheme="minorEastAsia" w:eastAsiaTheme="minorEastAsia" w:hAnsiTheme="minorEastAsia"/>
                <w:color w:val="auto"/>
                <w:sz w:val="24"/>
                <w:szCs w:val="24"/>
              </w:rPr>
              <w:fldChar w:fldCharType="end"/>
            </w:r>
          </w:p>
        </w:tc>
        <w:tc>
          <w:tcPr>
            <w:tcW w:w="2773" w:type="dxa"/>
            <w:tcBorders>
              <w:top w:val="single" w:sz="4" w:space="0" w:color="000000"/>
              <w:left w:val="single" w:sz="4" w:space="0" w:color="000000"/>
              <w:bottom w:val="dashed" w:sz="4" w:space="0" w:color="000000"/>
              <w:right w:val="single" w:sz="4" w:space="0" w:color="000000"/>
            </w:tcBorders>
          </w:tcPr>
          <w:p w14:paraId="0FCEFC1D" w14:textId="77777777" w:rsidR="00BB63DF" w:rsidRPr="008C7879" w:rsidRDefault="00BB63DF" w:rsidP="005E5809">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 xml:space="preserve">総件数　</w:t>
            </w:r>
            <w:r w:rsidR="005E5809">
              <w:rPr>
                <w:rFonts w:asciiTheme="minorEastAsia" w:eastAsiaTheme="minorEastAsia" w:hAnsiTheme="minorEastAsia" w:hint="eastAsia"/>
              </w:rPr>
              <w:t>２</w:t>
            </w:r>
            <w:r w:rsidRPr="008C7879">
              <w:rPr>
                <w:rFonts w:asciiTheme="minorEastAsia" w:eastAsiaTheme="minorEastAsia" w:hAnsiTheme="minorEastAsia" w:hint="eastAsia"/>
              </w:rPr>
              <w:t>件</w:t>
            </w:r>
          </w:p>
        </w:tc>
        <w:tc>
          <w:tcPr>
            <w:tcW w:w="5548" w:type="dxa"/>
            <w:vMerge w:val="restart"/>
            <w:tcBorders>
              <w:top w:val="single" w:sz="4" w:space="0" w:color="000000"/>
              <w:left w:val="single" w:sz="4" w:space="0" w:color="000000"/>
              <w:bottom w:val="nil"/>
              <w:right w:val="single" w:sz="12" w:space="0" w:color="000000"/>
            </w:tcBorders>
          </w:tcPr>
          <w:p w14:paraId="12AA9BFC"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hint="eastAsia"/>
                <w:b/>
                <w:bCs/>
              </w:rPr>
              <w:t>報告・説明事項等</w:t>
            </w:r>
          </w:p>
          <w:p w14:paraId="362ED5E9"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hint="eastAsia"/>
              </w:rPr>
              <w:t xml:space="preserve">　</w:t>
            </w:r>
          </w:p>
          <w:p w14:paraId="3DD10A6F"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rPr>
              <w:t xml:space="preserve">  </w:t>
            </w:r>
            <w:r w:rsidRPr="008C7879">
              <w:rPr>
                <w:rFonts w:asciiTheme="minorEastAsia" w:eastAsiaTheme="minorEastAsia" w:hAnsiTheme="minorEastAsia" w:hint="eastAsia"/>
              </w:rPr>
              <w:t>①入札・契約手続きの運用状況</w:t>
            </w:r>
          </w:p>
          <w:p w14:paraId="178A2668"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rPr>
              <w:t xml:space="preserve">  </w:t>
            </w:r>
            <w:r w:rsidRPr="008C7879">
              <w:rPr>
                <w:rFonts w:asciiTheme="minorEastAsia" w:eastAsiaTheme="minorEastAsia" w:hAnsiTheme="minorEastAsia" w:hint="eastAsia"/>
              </w:rPr>
              <w:t>②指名停止等の運用状況</w:t>
            </w:r>
          </w:p>
          <w:p w14:paraId="29F034B5"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rPr>
              <w:t xml:space="preserve">  </w:t>
            </w:r>
            <w:r w:rsidRPr="008C7879">
              <w:rPr>
                <w:rFonts w:asciiTheme="minorEastAsia" w:eastAsiaTheme="minorEastAsia" w:hAnsiTheme="minorEastAsia" w:hint="eastAsia"/>
              </w:rPr>
              <w:t>③再度入札における一位不動状況</w:t>
            </w:r>
          </w:p>
          <w:p w14:paraId="7F22BDD2" w14:textId="77777777" w:rsidR="00BB63DF" w:rsidRPr="008C7879" w:rsidRDefault="00BB63DF" w:rsidP="005E5809">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rPr>
              <w:t xml:space="preserve">  </w:t>
            </w:r>
            <w:r w:rsidRPr="008C7879">
              <w:rPr>
                <w:rFonts w:asciiTheme="minorEastAsia" w:eastAsiaTheme="minorEastAsia" w:hAnsiTheme="minorEastAsia" w:hint="eastAsia"/>
              </w:rPr>
              <w:t>④低入札価格調査制度調査対象工事の発生状況</w:t>
            </w:r>
          </w:p>
          <w:p w14:paraId="72D918B9" w14:textId="77777777" w:rsidR="00BB63DF" w:rsidRDefault="005E5809"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Pr>
                <w:rFonts w:asciiTheme="minorEastAsia" w:eastAsiaTheme="minorEastAsia" w:hAnsiTheme="minorEastAsia" w:cs="Times New Roman"/>
                <w:spacing w:val="6"/>
              </w:rPr>
              <w:t xml:space="preserve">　</w:t>
            </w:r>
            <w:r>
              <w:rPr>
                <w:rFonts w:asciiTheme="minorEastAsia" w:eastAsiaTheme="minorEastAsia" w:hAnsiTheme="minorEastAsia" w:cs="Times New Roman" w:hint="eastAsia"/>
                <w:spacing w:val="6"/>
              </w:rPr>
              <w:t>⑤一者応札の発生状況</w:t>
            </w:r>
          </w:p>
          <w:p w14:paraId="0D965FBB" w14:textId="77777777" w:rsidR="005E5809" w:rsidRDefault="005E5809"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Pr>
                <w:rFonts w:asciiTheme="minorEastAsia" w:eastAsiaTheme="minorEastAsia" w:hAnsiTheme="minorEastAsia" w:cs="Times New Roman"/>
                <w:spacing w:val="6"/>
              </w:rPr>
              <w:t xml:space="preserve">　</w:t>
            </w:r>
            <w:r>
              <w:rPr>
                <w:rFonts w:asciiTheme="minorEastAsia" w:eastAsiaTheme="minorEastAsia" w:hAnsiTheme="minorEastAsia" w:cs="Times New Roman" w:hint="eastAsia"/>
                <w:spacing w:val="6"/>
              </w:rPr>
              <w:t>⑥不調・不落の発生状況</w:t>
            </w:r>
          </w:p>
          <w:p w14:paraId="5CE33969" w14:textId="77777777" w:rsidR="005E5809" w:rsidRDefault="005E5809"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Pr>
                <w:rFonts w:asciiTheme="minorEastAsia" w:eastAsiaTheme="minorEastAsia" w:hAnsiTheme="minorEastAsia" w:cs="Times New Roman"/>
                <w:spacing w:val="6"/>
              </w:rPr>
              <w:t xml:space="preserve">　</w:t>
            </w:r>
            <w:r>
              <w:rPr>
                <w:rFonts w:asciiTheme="minorEastAsia" w:eastAsiaTheme="minorEastAsia" w:hAnsiTheme="minorEastAsia" w:cs="Times New Roman" w:hint="eastAsia"/>
                <w:spacing w:val="6"/>
              </w:rPr>
              <w:t>⑦高落札率の発生状況</w:t>
            </w:r>
          </w:p>
          <w:p w14:paraId="141E5EFE" w14:textId="77777777" w:rsidR="005E5809" w:rsidRDefault="005E5809"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Pr>
                <w:rFonts w:asciiTheme="minorEastAsia" w:eastAsiaTheme="minorEastAsia" w:hAnsiTheme="minorEastAsia" w:cs="Times New Roman"/>
                <w:spacing w:val="6"/>
              </w:rPr>
              <w:t xml:space="preserve">　</w:t>
            </w:r>
            <w:r>
              <w:rPr>
                <w:rFonts w:asciiTheme="minorEastAsia" w:eastAsiaTheme="minorEastAsia" w:hAnsiTheme="minorEastAsia" w:cs="Times New Roman" w:hint="eastAsia"/>
                <w:spacing w:val="6"/>
              </w:rPr>
              <w:t>⑧再苦情申立書</w:t>
            </w:r>
          </w:p>
          <w:p w14:paraId="6C2EF4B0" w14:textId="77777777" w:rsidR="005E5809" w:rsidRDefault="005E5809"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p>
          <w:p w14:paraId="606DE98A" w14:textId="77777777" w:rsidR="00BB63DF" w:rsidRPr="00BB63DF" w:rsidRDefault="00BB63DF" w:rsidP="005E5809">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Pr>
                <w:rFonts w:asciiTheme="minorEastAsia" w:eastAsiaTheme="minorEastAsia" w:hAnsiTheme="minorEastAsia" w:cs="Times New Roman"/>
                <w:spacing w:val="6"/>
              </w:rPr>
              <w:t xml:space="preserve">　※上記</w:t>
            </w:r>
            <w:r>
              <w:rPr>
                <w:rFonts w:asciiTheme="minorEastAsia" w:eastAsiaTheme="minorEastAsia" w:hAnsiTheme="minorEastAsia" w:cs="Times New Roman" w:hint="eastAsia"/>
                <w:spacing w:val="6"/>
              </w:rPr>
              <w:t>③</w:t>
            </w:r>
            <w:r w:rsidR="005E5809">
              <w:rPr>
                <w:rFonts w:asciiTheme="minorEastAsia" w:eastAsiaTheme="minorEastAsia" w:hAnsiTheme="minorEastAsia" w:cs="Times New Roman" w:hint="eastAsia"/>
                <w:spacing w:val="6"/>
              </w:rPr>
              <w:t>から⑧</w:t>
            </w:r>
            <w:r>
              <w:rPr>
                <w:rFonts w:asciiTheme="minorEastAsia" w:eastAsiaTheme="minorEastAsia" w:hAnsiTheme="minorEastAsia" w:cs="Times New Roman" w:hint="eastAsia"/>
                <w:spacing w:val="6"/>
              </w:rPr>
              <w:t>については、</w:t>
            </w:r>
            <w:r>
              <w:rPr>
                <w:rFonts w:asciiTheme="minorEastAsia" w:eastAsiaTheme="minorEastAsia" w:hAnsiTheme="minorEastAsia" w:cs="Times New Roman"/>
                <w:spacing w:val="6"/>
              </w:rPr>
              <w:t>該当がない旨を報告</w:t>
            </w:r>
          </w:p>
        </w:tc>
      </w:tr>
      <w:tr w:rsidR="00BB63DF" w:rsidRPr="008C7879" w14:paraId="59764654" w14:textId="77777777" w:rsidTr="00BB63DF">
        <w:trPr>
          <w:trHeight w:val="451"/>
        </w:trPr>
        <w:tc>
          <w:tcPr>
            <w:tcW w:w="1743" w:type="dxa"/>
            <w:tcBorders>
              <w:top w:val="dashed" w:sz="4" w:space="0" w:color="000000"/>
              <w:left w:val="single" w:sz="12" w:space="0" w:color="000000"/>
              <w:bottom w:val="dashed" w:sz="4" w:space="0" w:color="000000"/>
              <w:right w:val="single" w:sz="4" w:space="0" w:color="000000"/>
            </w:tcBorders>
          </w:tcPr>
          <w:p w14:paraId="247B89F5"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b/>
                <w:color w:val="auto"/>
                <w:sz w:val="24"/>
                <w:szCs w:val="24"/>
              </w:rPr>
            </w:pPr>
            <w:r w:rsidRPr="008C7879">
              <w:rPr>
                <w:rFonts w:asciiTheme="minorEastAsia" w:eastAsiaTheme="minorEastAsia" w:hAnsiTheme="minorEastAsia" w:hint="eastAsia"/>
                <w:b/>
              </w:rPr>
              <w:t>工事</w:t>
            </w:r>
          </w:p>
        </w:tc>
        <w:tc>
          <w:tcPr>
            <w:tcW w:w="2773" w:type="dxa"/>
            <w:tcBorders>
              <w:top w:val="dashed" w:sz="4" w:space="0" w:color="000000"/>
              <w:left w:val="single" w:sz="4" w:space="0" w:color="000000"/>
              <w:bottom w:val="dashed" w:sz="4" w:space="0" w:color="000000"/>
              <w:right w:val="single" w:sz="4" w:space="0" w:color="000000"/>
            </w:tcBorders>
          </w:tcPr>
          <w:p w14:paraId="32683879"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c>
          <w:tcPr>
            <w:tcW w:w="5548" w:type="dxa"/>
            <w:vMerge/>
            <w:tcBorders>
              <w:top w:val="nil"/>
              <w:left w:val="single" w:sz="4" w:space="0" w:color="000000"/>
              <w:bottom w:val="nil"/>
              <w:right w:val="single" w:sz="12" w:space="0" w:color="000000"/>
            </w:tcBorders>
          </w:tcPr>
          <w:p w14:paraId="634B43D6"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1F34ADCC"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2974D956"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 xml:space="preserve">　一般競争</w:t>
            </w:r>
            <w:r w:rsidRPr="008C7879">
              <w:rPr>
                <w:rFonts w:asciiTheme="minorEastAsia" w:eastAsiaTheme="minorEastAsia" w:hAnsiTheme="minorEastAsia"/>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02C28366" w14:textId="77777777" w:rsidR="00BB63DF" w:rsidRPr="008C7879" w:rsidRDefault="00BB63DF" w:rsidP="005069FD">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rPr>
            </w:pPr>
            <w:r w:rsidRPr="008C7879">
              <w:rPr>
                <w:rFonts w:asciiTheme="minorEastAsia" w:eastAsiaTheme="minorEastAsia" w:hAnsiTheme="minorEastAsia"/>
              </w:rPr>
              <w:t xml:space="preserve">  </w:t>
            </w:r>
            <w:r w:rsidR="005069FD" w:rsidRPr="008C7879">
              <w:rPr>
                <w:rFonts w:asciiTheme="minorEastAsia" w:eastAsiaTheme="minorEastAsia" w:hAnsiTheme="minorEastAsia" w:hint="eastAsia"/>
              </w:rPr>
              <w:t>抽出対象案件なし</w:t>
            </w:r>
          </w:p>
        </w:tc>
        <w:tc>
          <w:tcPr>
            <w:tcW w:w="5548" w:type="dxa"/>
            <w:vMerge/>
            <w:tcBorders>
              <w:top w:val="nil"/>
              <w:left w:val="single" w:sz="4" w:space="0" w:color="000000"/>
              <w:bottom w:val="nil"/>
              <w:right w:val="single" w:sz="12" w:space="0" w:color="000000"/>
            </w:tcBorders>
          </w:tcPr>
          <w:p w14:paraId="7B379AA5"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610E6C45"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42FC2D45"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 xml:space="preserve">　指名競争</w:t>
            </w:r>
            <w:r w:rsidRPr="008C7879">
              <w:rPr>
                <w:rFonts w:asciiTheme="minorEastAsia" w:eastAsiaTheme="minorEastAsia" w:hAnsiTheme="minorEastAsia"/>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5F6198D1"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 xml:space="preserve">　抽出対象案件なし</w:t>
            </w:r>
          </w:p>
        </w:tc>
        <w:tc>
          <w:tcPr>
            <w:tcW w:w="5548" w:type="dxa"/>
            <w:vMerge/>
            <w:tcBorders>
              <w:top w:val="nil"/>
              <w:left w:val="single" w:sz="4" w:space="0" w:color="000000"/>
              <w:bottom w:val="nil"/>
              <w:right w:val="single" w:sz="12" w:space="0" w:color="000000"/>
            </w:tcBorders>
          </w:tcPr>
          <w:p w14:paraId="3E306138"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6F0F6A1A"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015C857C"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 xml:space="preserve">　随意契約</w:t>
            </w:r>
            <w:r w:rsidRPr="008C7879">
              <w:rPr>
                <w:rFonts w:asciiTheme="minorEastAsia" w:eastAsiaTheme="minorEastAsia" w:hAnsiTheme="minorEastAsia"/>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5579A789" w14:textId="77777777" w:rsidR="00BB63DF" w:rsidRPr="008C7879" w:rsidRDefault="00BB63DF" w:rsidP="005E5809">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rPr>
              <w:t xml:space="preserve">  </w:t>
            </w:r>
            <w:r w:rsidR="005E5809" w:rsidRPr="008C7879">
              <w:rPr>
                <w:rFonts w:asciiTheme="minorEastAsia" w:eastAsiaTheme="minorEastAsia" w:hAnsiTheme="minorEastAsia" w:hint="eastAsia"/>
              </w:rPr>
              <w:t>抽出対象案件なし</w:t>
            </w:r>
          </w:p>
        </w:tc>
        <w:tc>
          <w:tcPr>
            <w:tcW w:w="5548" w:type="dxa"/>
            <w:vMerge/>
            <w:tcBorders>
              <w:top w:val="nil"/>
              <w:left w:val="single" w:sz="4" w:space="0" w:color="000000"/>
              <w:bottom w:val="nil"/>
              <w:right w:val="single" w:sz="12" w:space="0" w:color="000000"/>
            </w:tcBorders>
          </w:tcPr>
          <w:p w14:paraId="371D032B"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3A56FAAC" w14:textId="77777777" w:rsidTr="00BB63DF">
        <w:trPr>
          <w:trHeight w:val="461"/>
        </w:trPr>
        <w:tc>
          <w:tcPr>
            <w:tcW w:w="1743" w:type="dxa"/>
            <w:tcBorders>
              <w:top w:val="dashed" w:sz="4" w:space="0" w:color="000000"/>
              <w:left w:val="single" w:sz="12" w:space="0" w:color="000000"/>
              <w:bottom w:val="dashed" w:sz="4" w:space="0" w:color="000000"/>
              <w:right w:val="single" w:sz="4" w:space="0" w:color="000000"/>
            </w:tcBorders>
          </w:tcPr>
          <w:p w14:paraId="3D664D59"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b/>
                <w:color w:val="auto"/>
                <w:sz w:val="20"/>
                <w:szCs w:val="20"/>
              </w:rPr>
            </w:pPr>
            <w:r w:rsidRPr="008C7879">
              <w:rPr>
                <w:rFonts w:asciiTheme="minorEastAsia" w:eastAsiaTheme="minorEastAsia" w:hAnsiTheme="minorEastAsia" w:hint="eastAsia"/>
                <w:b/>
                <w:sz w:val="20"/>
                <w:szCs w:val="20"/>
              </w:rPr>
              <w:t>建設ｺﾝｻﾙﾀﾝﾄ業務</w:t>
            </w:r>
          </w:p>
        </w:tc>
        <w:tc>
          <w:tcPr>
            <w:tcW w:w="2773" w:type="dxa"/>
            <w:tcBorders>
              <w:top w:val="dashed" w:sz="4" w:space="0" w:color="000000"/>
              <w:left w:val="single" w:sz="4" w:space="0" w:color="000000"/>
              <w:bottom w:val="dashed" w:sz="4" w:space="0" w:color="000000"/>
              <w:right w:val="single" w:sz="4" w:space="0" w:color="000000"/>
            </w:tcBorders>
          </w:tcPr>
          <w:p w14:paraId="18B22A5F"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rPr>
              <w:t xml:space="preserve">             </w:t>
            </w:r>
          </w:p>
        </w:tc>
        <w:tc>
          <w:tcPr>
            <w:tcW w:w="5548" w:type="dxa"/>
            <w:vMerge/>
            <w:tcBorders>
              <w:top w:val="nil"/>
              <w:left w:val="single" w:sz="4" w:space="0" w:color="000000"/>
              <w:bottom w:val="nil"/>
              <w:right w:val="single" w:sz="12" w:space="0" w:color="000000"/>
            </w:tcBorders>
          </w:tcPr>
          <w:p w14:paraId="06104C97"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7BD4D003"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35DB6CB4"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 xml:space="preserve">　一般競争</w:t>
            </w:r>
            <w:r w:rsidRPr="008C7879">
              <w:rPr>
                <w:rFonts w:asciiTheme="minorEastAsia" w:eastAsiaTheme="minorEastAsia" w:hAnsiTheme="minorEastAsia"/>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3DE61586" w14:textId="5EFEE7D0" w:rsidR="00BB63DF" w:rsidRPr="008C7879" w:rsidRDefault="00CC590C"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Pr>
                <w:rFonts w:asciiTheme="minorEastAsia" w:eastAsiaTheme="minorEastAsia" w:hAnsiTheme="minorEastAsia" w:hint="eastAsia"/>
              </w:rPr>
              <w:t xml:space="preserve">　　　１件</w:t>
            </w:r>
          </w:p>
        </w:tc>
        <w:tc>
          <w:tcPr>
            <w:tcW w:w="5548" w:type="dxa"/>
            <w:vMerge/>
            <w:tcBorders>
              <w:top w:val="nil"/>
              <w:left w:val="single" w:sz="4" w:space="0" w:color="000000"/>
              <w:bottom w:val="nil"/>
              <w:right w:val="single" w:sz="12" w:space="0" w:color="000000"/>
            </w:tcBorders>
          </w:tcPr>
          <w:p w14:paraId="3ED4913E"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74208221"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2E3CF0C9"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 xml:space="preserve">　指名競争</w:t>
            </w:r>
            <w:r w:rsidRPr="008C7879">
              <w:rPr>
                <w:rFonts w:asciiTheme="minorEastAsia" w:eastAsiaTheme="minorEastAsia" w:hAnsiTheme="minorEastAsia"/>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72EE25DC"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rPr>
              <w:t xml:space="preserve">  </w:t>
            </w:r>
            <w:r w:rsidRPr="008C7879">
              <w:rPr>
                <w:rFonts w:asciiTheme="minorEastAsia" w:eastAsiaTheme="minorEastAsia" w:hAnsiTheme="minorEastAsia" w:hint="eastAsia"/>
              </w:rPr>
              <w:t>抽出対象案件なし</w:t>
            </w:r>
          </w:p>
        </w:tc>
        <w:tc>
          <w:tcPr>
            <w:tcW w:w="5548" w:type="dxa"/>
            <w:vMerge/>
            <w:tcBorders>
              <w:top w:val="nil"/>
              <w:left w:val="single" w:sz="4" w:space="0" w:color="000000"/>
              <w:bottom w:val="nil"/>
              <w:right w:val="single" w:sz="12" w:space="0" w:color="000000"/>
            </w:tcBorders>
          </w:tcPr>
          <w:p w14:paraId="352F56C5"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1F244213"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1E2D1F88"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 xml:space="preserve">　随意契約</w:t>
            </w:r>
            <w:r w:rsidRPr="008C7879">
              <w:rPr>
                <w:rFonts w:asciiTheme="minorEastAsia" w:eastAsiaTheme="minorEastAsia" w:hAnsiTheme="minorEastAsia"/>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441F5B7B"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rPr>
              <w:t xml:space="preserve">  </w:t>
            </w:r>
            <w:r w:rsidRPr="008C7879">
              <w:rPr>
                <w:rFonts w:asciiTheme="minorEastAsia" w:eastAsiaTheme="minorEastAsia" w:hAnsiTheme="minorEastAsia" w:hint="eastAsia"/>
              </w:rPr>
              <w:t>抽出対象案件なし</w:t>
            </w:r>
          </w:p>
        </w:tc>
        <w:tc>
          <w:tcPr>
            <w:tcW w:w="5548" w:type="dxa"/>
            <w:vMerge/>
            <w:tcBorders>
              <w:top w:val="nil"/>
              <w:left w:val="single" w:sz="4" w:space="0" w:color="000000"/>
              <w:bottom w:val="nil"/>
              <w:right w:val="single" w:sz="12" w:space="0" w:color="000000"/>
            </w:tcBorders>
          </w:tcPr>
          <w:p w14:paraId="02054492"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5D094129" w14:textId="77777777" w:rsidTr="00BB63DF">
        <w:trPr>
          <w:trHeight w:val="471"/>
        </w:trPr>
        <w:tc>
          <w:tcPr>
            <w:tcW w:w="1743" w:type="dxa"/>
            <w:tcBorders>
              <w:top w:val="dashed" w:sz="4" w:space="0" w:color="000000"/>
              <w:left w:val="single" w:sz="12" w:space="0" w:color="000000"/>
              <w:bottom w:val="dashed" w:sz="4" w:space="0" w:color="000000"/>
              <w:right w:val="single" w:sz="4" w:space="0" w:color="000000"/>
            </w:tcBorders>
          </w:tcPr>
          <w:p w14:paraId="4D078CC0"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b/>
                <w:color w:val="auto"/>
                <w:sz w:val="24"/>
                <w:szCs w:val="24"/>
              </w:rPr>
            </w:pPr>
            <w:r w:rsidRPr="008C7879">
              <w:rPr>
                <w:rFonts w:asciiTheme="minorEastAsia" w:eastAsiaTheme="minorEastAsia" w:hAnsiTheme="minorEastAsia" w:hint="eastAsia"/>
                <w:b/>
              </w:rPr>
              <w:t>役務・物品</w:t>
            </w:r>
          </w:p>
        </w:tc>
        <w:tc>
          <w:tcPr>
            <w:tcW w:w="2773" w:type="dxa"/>
            <w:tcBorders>
              <w:top w:val="dashed" w:sz="4" w:space="0" w:color="000000"/>
              <w:left w:val="single" w:sz="4" w:space="0" w:color="000000"/>
              <w:bottom w:val="dashed" w:sz="4" w:space="0" w:color="000000"/>
              <w:right w:val="single" w:sz="4" w:space="0" w:color="000000"/>
            </w:tcBorders>
          </w:tcPr>
          <w:p w14:paraId="35AF74EC"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c>
          <w:tcPr>
            <w:tcW w:w="5548" w:type="dxa"/>
            <w:vMerge/>
            <w:tcBorders>
              <w:top w:val="nil"/>
              <w:left w:val="single" w:sz="4" w:space="0" w:color="000000"/>
              <w:bottom w:val="nil"/>
              <w:right w:val="single" w:sz="12" w:space="0" w:color="000000"/>
            </w:tcBorders>
          </w:tcPr>
          <w:p w14:paraId="27254D0A"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3D9CFC3F"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4715BB81"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 xml:space="preserve">　一般競争</w:t>
            </w:r>
            <w:r w:rsidRPr="008C7879">
              <w:rPr>
                <w:rFonts w:asciiTheme="minorEastAsia" w:eastAsiaTheme="minorEastAsia" w:hAnsiTheme="minorEastAsia"/>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27C71623" w14:textId="2E86A671" w:rsidR="00BB63DF" w:rsidRPr="008C7879" w:rsidRDefault="00CC590C" w:rsidP="00CC590C">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rPr>
            </w:pPr>
            <w:r>
              <w:rPr>
                <w:rFonts w:asciiTheme="minorEastAsia" w:eastAsiaTheme="minorEastAsia" w:hAnsiTheme="minorEastAsia" w:hint="eastAsia"/>
              </w:rPr>
              <w:t xml:space="preserve">　抽出対象案件なし</w:t>
            </w:r>
          </w:p>
        </w:tc>
        <w:tc>
          <w:tcPr>
            <w:tcW w:w="5548" w:type="dxa"/>
            <w:vMerge/>
            <w:tcBorders>
              <w:top w:val="nil"/>
              <w:left w:val="single" w:sz="4" w:space="0" w:color="000000"/>
              <w:bottom w:val="nil"/>
              <w:right w:val="single" w:sz="12" w:space="0" w:color="000000"/>
            </w:tcBorders>
          </w:tcPr>
          <w:p w14:paraId="1BA90120"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25BB5F3A"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4A85CBA3"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 xml:space="preserve">　指名競争</w:t>
            </w:r>
            <w:r w:rsidRPr="008C7879">
              <w:rPr>
                <w:rFonts w:asciiTheme="minorEastAsia" w:eastAsiaTheme="minorEastAsia" w:hAnsiTheme="minorEastAsia"/>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09E20263"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rPr>
              <w:t xml:space="preserve">  </w:t>
            </w:r>
            <w:r w:rsidRPr="008C7879">
              <w:rPr>
                <w:rFonts w:asciiTheme="minorEastAsia" w:eastAsiaTheme="minorEastAsia" w:hAnsiTheme="minorEastAsia" w:hint="eastAsia"/>
              </w:rPr>
              <w:t>抽出対象案件なし</w:t>
            </w:r>
          </w:p>
        </w:tc>
        <w:tc>
          <w:tcPr>
            <w:tcW w:w="5548" w:type="dxa"/>
            <w:vMerge/>
            <w:tcBorders>
              <w:top w:val="nil"/>
              <w:left w:val="single" w:sz="4" w:space="0" w:color="000000"/>
              <w:bottom w:val="nil"/>
              <w:right w:val="single" w:sz="12" w:space="0" w:color="000000"/>
            </w:tcBorders>
          </w:tcPr>
          <w:p w14:paraId="3E823F18"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505BC531" w14:textId="77777777" w:rsidTr="00BB63DF">
        <w:trPr>
          <w:trHeight w:val="330"/>
        </w:trPr>
        <w:tc>
          <w:tcPr>
            <w:tcW w:w="1743" w:type="dxa"/>
            <w:tcBorders>
              <w:top w:val="dashed" w:sz="4" w:space="0" w:color="000000"/>
              <w:left w:val="single" w:sz="12" w:space="0" w:color="000000"/>
              <w:bottom w:val="dashed" w:sz="4" w:space="0" w:color="auto"/>
              <w:right w:val="single" w:sz="4" w:space="0" w:color="000000"/>
            </w:tcBorders>
          </w:tcPr>
          <w:p w14:paraId="2040EFF1"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rPr>
            </w:pPr>
            <w:r w:rsidRPr="008C7879">
              <w:rPr>
                <w:rFonts w:asciiTheme="minorEastAsia" w:eastAsiaTheme="minorEastAsia" w:hAnsiTheme="minorEastAsia" w:hint="eastAsia"/>
              </w:rPr>
              <w:t xml:space="preserve">　随意契約</w:t>
            </w:r>
          </w:p>
          <w:p w14:paraId="7641A90B"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（企画競争）</w:t>
            </w:r>
            <w:r w:rsidRPr="008C7879">
              <w:rPr>
                <w:rFonts w:asciiTheme="minorEastAsia" w:eastAsiaTheme="minorEastAsia" w:hAnsiTheme="minorEastAsia"/>
              </w:rPr>
              <w:t xml:space="preserve">  </w:t>
            </w:r>
          </w:p>
        </w:tc>
        <w:tc>
          <w:tcPr>
            <w:tcW w:w="2773" w:type="dxa"/>
            <w:tcBorders>
              <w:top w:val="dashed" w:sz="4" w:space="0" w:color="000000"/>
              <w:left w:val="single" w:sz="4" w:space="0" w:color="000000"/>
              <w:bottom w:val="dashed" w:sz="4" w:space="0" w:color="auto"/>
            </w:tcBorders>
          </w:tcPr>
          <w:p w14:paraId="4FFF098D" w14:textId="77777777" w:rsidR="00BB63DF" w:rsidRPr="008C7879" w:rsidRDefault="00BB63DF" w:rsidP="00BB63DF">
            <w:pPr>
              <w:suppressAutoHyphens/>
              <w:kinsoku w:val="0"/>
              <w:overflowPunct w:val="0"/>
              <w:autoSpaceDE w:val="0"/>
              <w:autoSpaceDN w:val="0"/>
              <w:spacing w:line="330" w:lineRule="exact"/>
              <w:ind w:firstLineChars="300" w:firstLine="666"/>
              <w:jc w:val="left"/>
              <w:rPr>
                <w:rFonts w:asciiTheme="minorEastAsia" w:eastAsiaTheme="minorEastAsia" w:hAnsiTheme="minorEastAsia" w:cs="Times New Roman"/>
                <w:color w:val="auto"/>
              </w:rPr>
            </w:pPr>
            <w:r w:rsidRPr="008C7879">
              <w:rPr>
                <w:rFonts w:asciiTheme="minorEastAsia" w:eastAsiaTheme="minorEastAsia" w:hAnsiTheme="minorEastAsia" w:cs="Times New Roman" w:hint="eastAsia"/>
                <w:color w:val="auto"/>
              </w:rPr>
              <w:t>１件</w:t>
            </w:r>
          </w:p>
        </w:tc>
        <w:tc>
          <w:tcPr>
            <w:tcW w:w="5548" w:type="dxa"/>
            <w:vMerge/>
            <w:tcBorders>
              <w:top w:val="nil"/>
              <w:bottom w:val="nil"/>
              <w:right w:val="single" w:sz="12" w:space="0" w:color="000000"/>
            </w:tcBorders>
          </w:tcPr>
          <w:p w14:paraId="061E3820"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5EF70F79" w14:textId="77777777" w:rsidTr="00BB63DF">
        <w:trPr>
          <w:trHeight w:val="1313"/>
        </w:trPr>
        <w:tc>
          <w:tcPr>
            <w:tcW w:w="1743" w:type="dxa"/>
            <w:tcBorders>
              <w:top w:val="dashed" w:sz="4" w:space="0" w:color="auto"/>
              <w:left w:val="single" w:sz="12" w:space="0" w:color="000000"/>
              <w:bottom w:val="single" w:sz="4" w:space="0" w:color="000000"/>
              <w:right w:val="single" w:sz="4" w:space="0" w:color="000000"/>
            </w:tcBorders>
          </w:tcPr>
          <w:p w14:paraId="6BA8D106"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c>
          <w:tcPr>
            <w:tcW w:w="2773" w:type="dxa"/>
            <w:tcBorders>
              <w:top w:val="nil"/>
              <w:left w:val="single" w:sz="4" w:space="0" w:color="000000"/>
              <w:bottom w:val="single" w:sz="4" w:space="0" w:color="000000"/>
            </w:tcBorders>
          </w:tcPr>
          <w:p w14:paraId="4667C66B"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c>
          <w:tcPr>
            <w:tcW w:w="5548" w:type="dxa"/>
            <w:vMerge/>
            <w:tcBorders>
              <w:top w:val="nil"/>
              <w:bottom w:val="single" w:sz="4" w:space="0" w:color="000000"/>
              <w:right w:val="single" w:sz="12" w:space="0" w:color="000000"/>
            </w:tcBorders>
          </w:tcPr>
          <w:p w14:paraId="1633DECD"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B63DF" w:rsidRPr="008C7879" w14:paraId="4A416735" w14:textId="77777777" w:rsidTr="00BB63DF">
        <w:trPr>
          <w:trHeight w:val="330"/>
        </w:trPr>
        <w:tc>
          <w:tcPr>
            <w:tcW w:w="1743" w:type="dxa"/>
            <w:vMerge w:val="restart"/>
            <w:tcBorders>
              <w:top w:val="single" w:sz="4" w:space="0" w:color="000000"/>
              <w:left w:val="single" w:sz="12" w:space="0" w:color="000000"/>
              <w:bottom w:val="nil"/>
              <w:right w:val="single" w:sz="4" w:space="0" w:color="000000"/>
            </w:tcBorders>
          </w:tcPr>
          <w:p w14:paraId="47198D38"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hint="eastAsia"/>
                <w:b/>
                <w:bCs/>
              </w:rPr>
              <w:t>委員からの意見</w:t>
            </w:r>
          </w:p>
          <w:p w14:paraId="3A4B6547" w14:textId="77777777" w:rsidR="00BB63DF" w:rsidRPr="008C7879" w:rsidRDefault="00BB63DF" w:rsidP="00BB63DF">
            <w:pPr>
              <w:suppressAutoHyphens/>
              <w:kinsoku w:val="0"/>
              <w:overflowPunct w:val="0"/>
              <w:autoSpaceDE w:val="0"/>
              <w:autoSpaceDN w:val="0"/>
              <w:spacing w:line="330" w:lineRule="exact"/>
              <w:rPr>
                <w:rFonts w:asciiTheme="minorEastAsia" w:eastAsiaTheme="minorEastAsia" w:hAnsiTheme="minorEastAsia"/>
                <w:color w:val="auto"/>
                <w:sz w:val="24"/>
                <w:szCs w:val="24"/>
              </w:rPr>
            </w:pPr>
            <w:r w:rsidRPr="008C7879">
              <w:rPr>
                <w:rFonts w:asciiTheme="minorEastAsia" w:eastAsiaTheme="minorEastAsia" w:hAnsiTheme="minorEastAsia" w:hint="eastAsia"/>
                <w:b/>
                <w:bCs/>
              </w:rPr>
              <w:t>・質問、それに</w:t>
            </w:r>
            <w:r w:rsidRPr="008C7879">
              <w:rPr>
                <w:rFonts w:asciiTheme="minorEastAsia" w:eastAsiaTheme="minorEastAsia" w:hAnsiTheme="minorEastAsia"/>
                <w:color w:val="auto"/>
                <w:sz w:val="24"/>
                <w:szCs w:val="24"/>
              </w:rPr>
              <w:fldChar w:fldCharType="begin"/>
            </w:r>
            <w:r w:rsidRPr="008C7879">
              <w:rPr>
                <w:rFonts w:asciiTheme="minorEastAsia" w:eastAsiaTheme="minorEastAsia" w:hAnsiTheme="minorEastAsia"/>
                <w:color w:val="auto"/>
                <w:sz w:val="24"/>
                <w:szCs w:val="24"/>
              </w:rPr>
              <w:instrText>eq \o\ad(</w:instrText>
            </w:r>
            <w:r w:rsidRPr="008C7879">
              <w:rPr>
                <w:rFonts w:asciiTheme="minorEastAsia" w:eastAsiaTheme="minorEastAsia" w:hAnsiTheme="minorEastAsia" w:hint="eastAsia"/>
                <w:b/>
                <w:bCs/>
              </w:rPr>
              <w:instrText>対する回答</w:instrText>
            </w:r>
            <w:r w:rsidRPr="008C7879">
              <w:rPr>
                <w:rFonts w:asciiTheme="minorEastAsia" w:eastAsiaTheme="minorEastAsia" w:hAnsiTheme="minorEastAsia"/>
                <w:color w:val="auto"/>
                <w:sz w:val="24"/>
                <w:szCs w:val="24"/>
              </w:rPr>
              <w:instrText>,</w:instrText>
            </w:r>
            <w:r w:rsidRPr="008C7879">
              <w:rPr>
                <w:rFonts w:asciiTheme="minorEastAsia" w:eastAsiaTheme="minorEastAsia" w:hAnsiTheme="minorEastAsia" w:hint="eastAsia"/>
                <w:color w:val="auto"/>
              </w:rPr>
              <w:instrText xml:space="preserve">　　　　　　　</w:instrText>
            </w:r>
            <w:r w:rsidRPr="008C7879">
              <w:rPr>
                <w:rFonts w:asciiTheme="minorEastAsia" w:eastAsiaTheme="minorEastAsia" w:hAnsiTheme="minorEastAsia"/>
                <w:color w:val="auto"/>
                <w:sz w:val="24"/>
                <w:szCs w:val="24"/>
              </w:rPr>
              <w:instrText>)</w:instrText>
            </w:r>
            <w:r w:rsidRPr="008C7879">
              <w:rPr>
                <w:rFonts w:asciiTheme="minorEastAsia" w:eastAsiaTheme="minorEastAsia" w:hAnsiTheme="minorEastAsia"/>
                <w:color w:val="auto"/>
                <w:sz w:val="24"/>
                <w:szCs w:val="24"/>
              </w:rPr>
              <w:fldChar w:fldCharType="separate"/>
            </w:r>
            <w:r w:rsidRPr="008C7879">
              <w:rPr>
                <w:rFonts w:asciiTheme="minorEastAsia" w:eastAsiaTheme="minorEastAsia" w:hAnsiTheme="minorEastAsia" w:hint="eastAsia"/>
                <w:b/>
                <w:bCs/>
              </w:rPr>
              <w:t>対する回答</w:t>
            </w:r>
            <w:r w:rsidRPr="008C7879">
              <w:rPr>
                <w:rFonts w:asciiTheme="minorEastAsia" w:eastAsiaTheme="minorEastAsia" w:hAnsiTheme="minorEastAsia"/>
                <w:color w:val="auto"/>
                <w:sz w:val="24"/>
                <w:szCs w:val="24"/>
              </w:rPr>
              <w:fldChar w:fldCharType="end"/>
            </w:r>
          </w:p>
        </w:tc>
        <w:tc>
          <w:tcPr>
            <w:tcW w:w="2773" w:type="dxa"/>
            <w:tcBorders>
              <w:top w:val="single" w:sz="4" w:space="0" w:color="000000"/>
              <w:left w:val="single" w:sz="4" w:space="0" w:color="000000"/>
              <w:bottom w:val="nil"/>
              <w:right w:val="single" w:sz="4" w:space="0" w:color="000000"/>
            </w:tcBorders>
          </w:tcPr>
          <w:p w14:paraId="797916A7"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意見・質問</w:t>
            </w:r>
          </w:p>
        </w:tc>
        <w:tc>
          <w:tcPr>
            <w:tcW w:w="5548" w:type="dxa"/>
            <w:tcBorders>
              <w:top w:val="single" w:sz="4" w:space="0" w:color="000000"/>
              <w:left w:val="single" w:sz="4" w:space="0" w:color="000000"/>
              <w:bottom w:val="nil"/>
              <w:right w:val="single" w:sz="12" w:space="0" w:color="000000"/>
            </w:tcBorders>
          </w:tcPr>
          <w:p w14:paraId="3566F7E9"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別紙のとおり</w:t>
            </w:r>
          </w:p>
        </w:tc>
      </w:tr>
      <w:tr w:rsidR="00BB63DF" w:rsidRPr="008C7879" w14:paraId="0407B362" w14:textId="77777777" w:rsidTr="00BB63DF">
        <w:trPr>
          <w:trHeight w:val="660"/>
        </w:trPr>
        <w:tc>
          <w:tcPr>
            <w:tcW w:w="1743" w:type="dxa"/>
            <w:vMerge/>
            <w:tcBorders>
              <w:top w:val="nil"/>
              <w:left w:val="single" w:sz="12" w:space="0" w:color="000000"/>
              <w:bottom w:val="single" w:sz="4" w:space="0" w:color="000000"/>
              <w:right w:val="single" w:sz="4" w:space="0" w:color="000000"/>
            </w:tcBorders>
          </w:tcPr>
          <w:p w14:paraId="4A21339F" w14:textId="77777777" w:rsidR="00BB63DF" w:rsidRPr="008C7879"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76C62CA8"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回答</w:t>
            </w:r>
          </w:p>
        </w:tc>
        <w:tc>
          <w:tcPr>
            <w:tcW w:w="5548" w:type="dxa"/>
            <w:tcBorders>
              <w:top w:val="single" w:sz="4" w:space="0" w:color="000000"/>
              <w:left w:val="single" w:sz="4" w:space="0" w:color="000000"/>
              <w:bottom w:val="single" w:sz="4" w:space="0" w:color="000000"/>
              <w:right w:val="single" w:sz="12" w:space="0" w:color="000000"/>
            </w:tcBorders>
          </w:tcPr>
          <w:p w14:paraId="2BAC1754"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hint="eastAsia"/>
              </w:rPr>
              <w:t>別紙のとおり</w:t>
            </w:r>
          </w:p>
        </w:tc>
      </w:tr>
      <w:tr w:rsidR="00BB63DF" w:rsidRPr="008C7879" w14:paraId="78140FFA" w14:textId="77777777" w:rsidTr="00BB63DF">
        <w:trPr>
          <w:trHeight w:val="1980"/>
        </w:trPr>
        <w:tc>
          <w:tcPr>
            <w:tcW w:w="1743" w:type="dxa"/>
            <w:tcBorders>
              <w:top w:val="single" w:sz="4" w:space="0" w:color="000000"/>
              <w:left w:val="single" w:sz="12" w:space="0" w:color="000000"/>
              <w:bottom w:val="single" w:sz="12" w:space="0" w:color="000000"/>
              <w:right w:val="single" w:sz="4" w:space="0" w:color="000000"/>
            </w:tcBorders>
          </w:tcPr>
          <w:p w14:paraId="36795D1E"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p>
          <w:p w14:paraId="68F6094F"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color w:val="auto"/>
                <w:sz w:val="24"/>
                <w:szCs w:val="24"/>
              </w:rPr>
              <w:fldChar w:fldCharType="begin"/>
            </w:r>
            <w:r w:rsidRPr="008C7879">
              <w:rPr>
                <w:rFonts w:asciiTheme="minorEastAsia" w:eastAsiaTheme="minorEastAsia" w:hAnsiTheme="minorEastAsia"/>
                <w:color w:val="auto"/>
                <w:sz w:val="24"/>
                <w:szCs w:val="24"/>
              </w:rPr>
              <w:instrText>eq \o\ad(</w:instrText>
            </w:r>
            <w:r w:rsidRPr="008C7879">
              <w:rPr>
                <w:rFonts w:asciiTheme="minorEastAsia" w:eastAsiaTheme="minorEastAsia" w:hAnsiTheme="minorEastAsia" w:hint="eastAsia"/>
                <w:b/>
                <w:bCs/>
              </w:rPr>
              <w:instrText>委員会による</w:instrText>
            </w:r>
            <w:r w:rsidRPr="008C7879">
              <w:rPr>
                <w:rFonts w:asciiTheme="minorEastAsia" w:eastAsiaTheme="minorEastAsia" w:hAnsiTheme="minorEastAsia"/>
                <w:color w:val="auto"/>
                <w:sz w:val="24"/>
                <w:szCs w:val="24"/>
              </w:rPr>
              <w:instrText>,</w:instrText>
            </w:r>
            <w:r w:rsidRPr="008C7879">
              <w:rPr>
                <w:rFonts w:asciiTheme="minorEastAsia" w:eastAsiaTheme="minorEastAsia" w:hAnsiTheme="minorEastAsia" w:hint="eastAsia"/>
                <w:color w:val="auto"/>
              </w:rPr>
              <w:instrText xml:space="preserve">　　　　　　　</w:instrText>
            </w:r>
            <w:r w:rsidRPr="008C7879">
              <w:rPr>
                <w:rFonts w:asciiTheme="minorEastAsia" w:eastAsiaTheme="minorEastAsia" w:hAnsiTheme="minorEastAsia"/>
                <w:color w:val="auto"/>
                <w:sz w:val="24"/>
                <w:szCs w:val="24"/>
              </w:rPr>
              <w:instrText>)</w:instrText>
            </w:r>
            <w:r w:rsidRPr="008C7879">
              <w:rPr>
                <w:rFonts w:asciiTheme="minorEastAsia" w:eastAsiaTheme="minorEastAsia" w:hAnsiTheme="minorEastAsia"/>
                <w:color w:val="auto"/>
                <w:sz w:val="24"/>
                <w:szCs w:val="24"/>
              </w:rPr>
              <w:fldChar w:fldCharType="separate"/>
            </w:r>
            <w:r w:rsidRPr="008C7879">
              <w:rPr>
                <w:rFonts w:asciiTheme="minorEastAsia" w:eastAsiaTheme="minorEastAsia" w:hAnsiTheme="minorEastAsia" w:hint="eastAsia"/>
                <w:b/>
                <w:bCs/>
              </w:rPr>
              <w:t>委員会による</w:t>
            </w:r>
            <w:r w:rsidRPr="008C7879">
              <w:rPr>
                <w:rFonts w:asciiTheme="minorEastAsia" w:eastAsiaTheme="minorEastAsia" w:hAnsiTheme="minorEastAsia"/>
                <w:color w:val="auto"/>
                <w:sz w:val="24"/>
                <w:szCs w:val="24"/>
              </w:rPr>
              <w:fldChar w:fldCharType="end"/>
            </w:r>
          </w:p>
          <w:p w14:paraId="41D00B7E"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r w:rsidRPr="008C7879">
              <w:rPr>
                <w:rFonts w:asciiTheme="minorEastAsia" w:eastAsiaTheme="minorEastAsia" w:hAnsiTheme="minorEastAsia" w:hint="eastAsia"/>
                <w:b/>
                <w:bCs/>
              </w:rPr>
              <w:t>意見の具申又は</w:t>
            </w:r>
          </w:p>
          <w:p w14:paraId="6555BAE9"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8C7879">
              <w:rPr>
                <w:rFonts w:asciiTheme="minorEastAsia" w:eastAsiaTheme="minorEastAsia" w:hAnsiTheme="minorEastAsia"/>
                <w:color w:val="auto"/>
                <w:sz w:val="24"/>
                <w:szCs w:val="24"/>
              </w:rPr>
              <w:fldChar w:fldCharType="begin"/>
            </w:r>
            <w:r w:rsidRPr="008C7879">
              <w:rPr>
                <w:rFonts w:asciiTheme="minorEastAsia" w:eastAsiaTheme="minorEastAsia" w:hAnsiTheme="minorEastAsia"/>
                <w:color w:val="auto"/>
                <w:sz w:val="24"/>
                <w:szCs w:val="24"/>
              </w:rPr>
              <w:instrText>eq \o\ad(</w:instrText>
            </w:r>
            <w:r w:rsidRPr="008C7879">
              <w:rPr>
                <w:rFonts w:asciiTheme="minorEastAsia" w:eastAsiaTheme="minorEastAsia" w:hAnsiTheme="minorEastAsia" w:hint="eastAsia"/>
                <w:b/>
                <w:bCs/>
              </w:rPr>
              <w:instrText>勧告の内容</w:instrText>
            </w:r>
            <w:r w:rsidRPr="008C7879">
              <w:rPr>
                <w:rFonts w:asciiTheme="minorEastAsia" w:eastAsiaTheme="minorEastAsia" w:hAnsiTheme="minorEastAsia"/>
                <w:color w:val="auto"/>
                <w:sz w:val="24"/>
                <w:szCs w:val="24"/>
              </w:rPr>
              <w:instrText>,</w:instrText>
            </w:r>
            <w:r w:rsidRPr="008C7879">
              <w:rPr>
                <w:rFonts w:asciiTheme="minorEastAsia" w:eastAsiaTheme="minorEastAsia" w:hAnsiTheme="minorEastAsia" w:hint="eastAsia"/>
                <w:color w:val="auto"/>
              </w:rPr>
              <w:instrText xml:space="preserve">　　　　　　　</w:instrText>
            </w:r>
            <w:r w:rsidRPr="008C7879">
              <w:rPr>
                <w:rFonts w:asciiTheme="minorEastAsia" w:eastAsiaTheme="minorEastAsia" w:hAnsiTheme="minorEastAsia"/>
                <w:color w:val="auto"/>
                <w:sz w:val="24"/>
                <w:szCs w:val="24"/>
              </w:rPr>
              <w:instrText>)</w:instrText>
            </w:r>
            <w:r w:rsidRPr="008C7879">
              <w:rPr>
                <w:rFonts w:asciiTheme="minorEastAsia" w:eastAsiaTheme="minorEastAsia" w:hAnsiTheme="minorEastAsia"/>
                <w:color w:val="auto"/>
                <w:sz w:val="24"/>
                <w:szCs w:val="24"/>
              </w:rPr>
              <w:fldChar w:fldCharType="separate"/>
            </w:r>
            <w:r w:rsidRPr="008C7879">
              <w:rPr>
                <w:rFonts w:asciiTheme="minorEastAsia" w:eastAsiaTheme="minorEastAsia" w:hAnsiTheme="minorEastAsia" w:hint="eastAsia"/>
                <w:b/>
                <w:bCs/>
              </w:rPr>
              <w:t>勧告の内容</w:t>
            </w:r>
            <w:r w:rsidRPr="008C7879">
              <w:rPr>
                <w:rFonts w:asciiTheme="minorEastAsia" w:eastAsiaTheme="minorEastAsia" w:hAnsiTheme="minorEastAsia"/>
                <w:color w:val="auto"/>
                <w:sz w:val="24"/>
                <w:szCs w:val="24"/>
              </w:rPr>
              <w:fldChar w:fldCharType="end"/>
            </w:r>
          </w:p>
        </w:tc>
        <w:tc>
          <w:tcPr>
            <w:tcW w:w="8321" w:type="dxa"/>
            <w:gridSpan w:val="2"/>
            <w:tcBorders>
              <w:top w:val="single" w:sz="4" w:space="0" w:color="000000"/>
              <w:left w:val="single" w:sz="4" w:space="0" w:color="000000"/>
              <w:bottom w:val="single" w:sz="12" w:space="0" w:color="000000"/>
              <w:right w:val="single" w:sz="12" w:space="0" w:color="000000"/>
            </w:tcBorders>
          </w:tcPr>
          <w:p w14:paraId="24F06A31"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spacing w:val="6"/>
              </w:rPr>
            </w:pPr>
          </w:p>
          <w:p w14:paraId="3626A2B5" w14:textId="77777777" w:rsidR="00BB63DF"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rPr>
            </w:pPr>
            <w:r>
              <w:rPr>
                <w:rFonts w:asciiTheme="minorEastAsia" w:eastAsiaTheme="minorEastAsia" w:hAnsiTheme="minorEastAsia"/>
              </w:rPr>
              <w:t>無し</w:t>
            </w:r>
          </w:p>
          <w:p w14:paraId="033CC97B" w14:textId="77777777" w:rsidR="00BB63DF"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rPr>
            </w:pPr>
          </w:p>
          <w:p w14:paraId="4E0A3159" w14:textId="77777777" w:rsidR="00BB63DF" w:rsidRPr="008C7879"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Pr>
                <w:rFonts w:asciiTheme="minorEastAsia" w:eastAsiaTheme="minorEastAsia" w:hAnsiTheme="minorEastAsia"/>
              </w:rPr>
              <w:t>その他 別紙「３．まとめ」のとおり</w:t>
            </w:r>
          </w:p>
        </w:tc>
      </w:tr>
    </w:tbl>
    <w:p w14:paraId="34B5E933" w14:textId="77777777" w:rsidR="00BB63DF" w:rsidRDefault="00BB63DF">
      <w:pPr>
        <w:adjustRightInd/>
        <w:spacing w:line="360" w:lineRule="exact"/>
        <w:jc w:val="center"/>
        <w:rPr>
          <w:rFonts w:asciiTheme="minorEastAsia" w:eastAsiaTheme="minorEastAsia" w:hAnsiTheme="minorEastAsia"/>
          <w:b/>
          <w:bCs/>
          <w:sz w:val="24"/>
          <w:szCs w:val="24"/>
        </w:rPr>
      </w:pPr>
    </w:p>
    <w:p w14:paraId="41C01B46" w14:textId="77777777" w:rsidR="00BB63DF" w:rsidRDefault="00BB63DF">
      <w:pPr>
        <w:adjustRightInd/>
        <w:spacing w:line="360" w:lineRule="exact"/>
        <w:jc w:val="center"/>
        <w:rPr>
          <w:rFonts w:asciiTheme="minorEastAsia" w:eastAsiaTheme="minorEastAsia" w:hAnsiTheme="minorEastAsia"/>
          <w:b/>
          <w:bCs/>
          <w:sz w:val="24"/>
          <w:szCs w:val="24"/>
        </w:rPr>
      </w:pPr>
    </w:p>
    <w:p w14:paraId="01E32CCB" w14:textId="77777777" w:rsidR="00BB63DF" w:rsidRDefault="00BB63DF">
      <w:pPr>
        <w:adjustRightInd/>
        <w:spacing w:line="360" w:lineRule="exact"/>
        <w:jc w:val="center"/>
        <w:rPr>
          <w:rFonts w:asciiTheme="minorEastAsia" w:eastAsiaTheme="minorEastAsia" w:hAnsiTheme="minorEastAsia"/>
          <w:b/>
          <w:bCs/>
          <w:sz w:val="24"/>
          <w:szCs w:val="24"/>
        </w:rPr>
      </w:pPr>
    </w:p>
    <w:p w14:paraId="033A0B7E" w14:textId="77777777" w:rsidR="007F31F6" w:rsidRDefault="007F31F6">
      <w:pPr>
        <w:adjustRightInd/>
        <w:spacing w:line="330" w:lineRule="exact"/>
        <w:rPr>
          <w:rFonts w:asciiTheme="minorEastAsia" w:eastAsiaTheme="minorEastAsia" w:hAnsiTheme="minorEastAsia"/>
        </w:rPr>
      </w:pPr>
      <w:r w:rsidRPr="008C7879">
        <w:rPr>
          <w:rFonts w:asciiTheme="minorEastAsia" w:eastAsiaTheme="minorEastAsia" w:hAnsiTheme="minorEastAsia" w:cs="Times New Roman"/>
          <w:color w:val="auto"/>
          <w:sz w:val="24"/>
          <w:szCs w:val="24"/>
        </w:rPr>
        <w:br w:type="page"/>
      </w:r>
      <w:r w:rsidRPr="008C7879">
        <w:rPr>
          <w:rFonts w:asciiTheme="minorEastAsia" w:eastAsiaTheme="minorEastAsia" w:hAnsiTheme="minorEastAsia" w:hint="eastAsia"/>
        </w:rPr>
        <w:lastRenderedPageBreak/>
        <w:t>別紙</w:t>
      </w:r>
    </w:p>
    <w:p w14:paraId="64D7868A" w14:textId="77777777" w:rsidR="00F80632" w:rsidRPr="008C7879" w:rsidRDefault="00F80632">
      <w:pPr>
        <w:adjustRightInd/>
        <w:spacing w:line="330" w:lineRule="exact"/>
        <w:rPr>
          <w:rFonts w:asciiTheme="minorEastAsia" w:eastAsiaTheme="minorEastAsia" w:hAnsiTheme="minorEastAsia" w:cs="Times New Roman"/>
          <w:spacing w:val="6"/>
        </w:rPr>
      </w:pPr>
    </w:p>
    <w:tbl>
      <w:tblPr>
        <w:tblW w:w="1009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0"/>
        <w:gridCol w:w="5386"/>
      </w:tblGrid>
      <w:tr w:rsidR="007F31F6" w:rsidRPr="002B2B80" w14:paraId="46F3D795" w14:textId="77777777" w:rsidTr="00682BEC">
        <w:trPr>
          <w:trHeight w:val="330"/>
        </w:trPr>
        <w:tc>
          <w:tcPr>
            <w:tcW w:w="4710" w:type="dxa"/>
            <w:tcBorders>
              <w:top w:val="single" w:sz="12" w:space="0" w:color="000000"/>
              <w:left w:val="single" w:sz="12" w:space="0" w:color="auto"/>
              <w:bottom w:val="single" w:sz="12" w:space="0" w:color="auto"/>
              <w:right w:val="single" w:sz="4" w:space="0" w:color="000000"/>
            </w:tcBorders>
          </w:tcPr>
          <w:p w14:paraId="3B513B96" w14:textId="77777777" w:rsidR="007F31F6" w:rsidRPr="002B2B80" w:rsidRDefault="007F31F6">
            <w:pPr>
              <w:suppressAutoHyphens/>
              <w:kinsoku w:val="0"/>
              <w:wordWrap w:val="0"/>
              <w:overflowPunct w:val="0"/>
              <w:autoSpaceDE w:val="0"/>
              <w:autoSpaceDN w:val="0"/>
              <w:spacing w:line="330" w:lineRule="exact"/>
              <w:jc w:val="center"/>
              <w:rPr>
                <w:rFonts w:asciiTheme="minorEastAsia" w:eastAsiaTheme="minorEastAsia" w:hAnsiTheme="minorEastAsia" w:cs="Times New Roman"/>
                <w:b/>
                <w:color w:val="auto"/>
              </w:rPr>
            </w:pPr>
            <w:r w:rsidRPr="002B2B80">
              <w:rPr>
                <w:rFonts w:asciiTheme="minorEastAsia" w:eastAsiaTheme="minorEastAsia" w:hAnsiTheme="minorEastAsia" w:hint="eastAsia"/>
                <w:b/>
              </w:rPr>
              <w:t>意見・質問</w:t>
            </w:r>
          </w:p>
        </w:tc>
        <w:tc>
          <w:tcPr>
            <w:tcW w:w="5386" w:type="dxa"/>
            <w:tcBorders>
              <w:top w:val="single" w:sz="12" w:space="0" w:color="000000"/>
              <w:left w:val="single" w:sz="4" w:space="0" w:color="000000"/>
              <w:bottom w:val="single" w:sz="12" w:space="0" w:color="auto"/>
              <w:right w:val="single" w:sz="12" w:space="0" w:color="auto"/>
            </w:tcBorders>
          </w:tcPr>
          <w:p w14:paraId="3667CB6D" w14:textId="77777777" w:rsidR="007F31F6" w:rsidRPr="002B2B80" w:rsidRDefault="007F31F6">
            <w:pPr>
              <w:suppressAutoHyphens/>
              <w:kinsoku w:val="0"/>
              <w:wordWrap w:val="0"/>
              <w:overflowPunct w:val="0"/>
              <w:autoSpaceDE w:val="0"/>
              <w:autoSpaceDN w:val="0"/>
              <w:spacing w:line="330" w:lineRule="exact"/>
              <w:jc w:val="center"/>
              <w:rPr>
                <w:rFonts w:asciiTheme="minorEastAsia" w:eastAsiaTheme="minorEastAsia" w:hAnsiTheme="minorEastAsia" w:cs="Times New Roman"/>
                <w:b/>
                <w:color w:val="auto"/>
              </w:rPr>
            </w:pPr>
            <w:r w:rsidRPr="002B2B80">
              <w:rPr>
                <w:rFonts w:asciiTheme="minorEastAsia" w:eastAsiaTheme="minorEastAsia" w:hAnsiTheme="minorEastAsia" w:hint="eastAsia"/>
                <w:b/>
              </w:rPr>
              <w:t>回答</w:t>
            </w:r>
          </w:p>
        </w:tc>
      </w:tr>
      <w:tr w:rsidR="00682BEC" w:rsidRPr="002B2B80" w14:paraId="232E40F8" w14:textId="77777777" w:rsidTr="009958D2">
        <w:trPr>
          <w:trHeight w:val="5074"/>
        </w:trPr>
        <w:tc>
          <w:tcPr>
            <w:tcW w:w="4710" w:type="dxa"/>
            <w:tcBorders>
              <w:top w:val="single" w:sz="12" w:space="0" w:color="auto"/>
              <w:left w:val="single" w:sz="12" w:space="0" w:color="auto"/>
              <w:bottom w:val="single" w:sz="12" w:space="0" w:color="auto"/>
            </w:tcBorders>
          </w:tcPr>
          <w:p w14:paraId="13A257CF" w14:textId="77777777" w:rsidR="0077373B" w:rsidRPr="002B2B80" w:rsidRDefault="00570387" w:rsidP="00331BB4">
            <w:pPr>
              <w:suppressAutoHyphens/>
              <w:kinsoku w:val="0"/>
              <w:wordWrap w:val="0"/>
              <w:overflowPunct w:val="0"/>
              <w:autoSpaceDE w:val="0"/>
              <w:autoSpaceDN w:val="0"/>
              <w:spacing w:line="330" w:lineRule="exact"/>
              <w:ind w:left="2"/>
              <w:jc w:val="left"/>
              <w:rPr>
                <w:rFonts w:asciiTheme="minorEastAsia" w:eastAsiaTheme="minorEastAsia" w:hAnsiTheme="minorEastAsia"/>
                <w:b/>
                <w:bCs/>
              </w:rPr>
            </w:pPr>
            <w:r w:rsidRPr="002B2B80">
              <w:rPr>
                <w:rFonts w:asciiTheme="minorEastAsia" w:eastAsiaTheme="minorEastAsia" w:hAnsiTheme="minorEastAsia" w:hint="eastAsia"/>
                <w:b/>
                <w:bCs/>
              </w:rPr>
              <w:t>１．</w:t>
            </w:r>
            <w:r w:rsidR="002A6F1F" w:rsidRPr="002B2B80">
              <w:rPr>
                <w:rFonts w:asciiTheme="minorEastAsia" w:eastAsiaTheme="minorEastAsia" w:hAnsiTheme="minorEastAsia" w:hint="eastAsia"/>
                <w:b/>
                <w:bCs/>
              </w:rPr>
              <w:t>役務</w:t>
            </w:r>
            <w:r w:rsidR="00476F92" w:rsidRPr="002B2B80">
              <w:rPr>
                <w:rFonts w:asciiTheme="minorEastAsia" w:eastAsiaTheme="minorEastAsia" w:hAnsiTheme="minorEastAsia" w:cs="Times New Roman" w:hint="eastAsia"/>
                <w:b/>
                <w:spacing w:val="6"/>
              </w:rPr>
              <w:t>（</w:t>
            </w:r>
            <w:r w:rsidR="002A6F1F" w:rsidRPr="002B2B80">
              <w:rPr>
                <w:rFonts w:asciiTheme="minorEastAsia" w:eastAsiaTheme="minorEastAsia" w:hAnsiTheme="minorEastAsia" w:cs="Times New Roman" w:hint="eastAsia"/>
                <w:b/>
                <w:spacing w:val="6"/>
              </w:rPr>
              <w:t>企画競争</w:t>
            </w:r>
            <w:r w:rsidR="00476F92" w:rsidRPr="002B2B80">
              <w:rPr>
                <w:rFonts w:asciiTheme="minorEastAsia" w:eastAsiaTheme="minorEastAsia" w:hAnsiTheme="minorEastAsia" w:cs="Times New Roman" w:hint="eastAsia"/>
                <w:b/>
                <w:spacing w:val="6"/>
              </w:rPr>
              <w:t>）</w:t>
            </w:r>
          </w:p>
          <w:p w14:paraId="560F4A28" w14:textId="77777777" w:rsidR="00570387" w:rsidRPr="002B2B80" w:rsidRDefault="00EB3805" w:rsidP="00AE5EC2">
            <w:pPr>
              <w:suppressAutoHyphens/>
              <w:kinsoku w:val="0"/>
              <w:wordWrap w:val="0"/>
              <w:overflowPunct w:val="0"/>
              <w:autoSpaceDE w:val="0"/>
              <w:autoSpaceDN w:val="0"/>
              <w:spacing w:line="330" w:lineRule="exact"/>
              <w:ind w:leftChars="100" w:left="222"/>
              <w:jc w:val="left"/>
              <w:rPr>
                <w:rFonts w:asciiTheme="minorEastAsia" w:eastAsiaTheme="minorEastAsia" w:hAnsiTheme="minorEastAsia"/>
                <w:b/>
                <w:bCs/>
              </w:rPr>
            </w:pPr>
            <w:r w:rsidRPr="002B2B80">
              <w:rPr>
                <w:rFonts w:asciiTheme="minorEastAsia" w:eastAsiaTheme="minorEastAsia" w:hAnsiTheme="minorEastAsia" w:hint="eastAsia"/>
                <w:b/>
                <w:bCs/>
              </w:rPr>
              <w:t>審議</w:t>
            </w:r>
            <w:r w:rsidR="00570387" w:rsidRPr="002B2B80">
              <w:rPr>
                <w:rFonts w:asciiTheme="minorEastAsia" w:eastAsiaTheme="minorEastAsia" w:hAnsiTheme="minorEastAsia" w:hint="eastAsia"/>
                <w:b/>
                <w:bCs/>
              </w:rPr>
              <w:t>事案１</w:t>
            </w:r>
          </w:p>
          <w:p w14:paraId="239CD5F2" w14:textId="1637CEAE" w:rsidR="008C5DB2" w:rsidRPr="002B2B80" w:rsidRDefault="00CC590C" w:rsidP="00FD6578">
            <w:pPr>
              <w:pStyle w:val="ad"/>
              <w:ind w:leftChars="100" w:left="222" w:firstLine="0"/>
              <w:rPr>
                <w:rFonts w:asciiTheme="minorEastAsia" w:eastAsiaTheme="minorEastAsia" w:hAnsiTheme="minorEastAsia"/>
                <w:b/>
                <w:sz w:val="21"/>
                <w:szCs w:val="21"/>
              </w:rPr>
            </w:pPr>
            <w:r w:rsidRPr="002B2B80">
              <w:rPr>
                <w:rFonts w:asciiTheme="minorEastAsia" w:eastAsiaTheme="minorEastAsia" w:hAnsiTheme="minorEastAsia" w:hint="eastAsia"/>
                <w:b/>
                <w:sz w:val="21"/>
                <w:szCs w:val="21"/>
                <w:lang w:eastAsia="ja-JP"/>
              </w:rPr>
              <w:t>「旅客船を利用したユニバーサルツーリズム推進事業」</w:t>
            </w:r>
          </w:p>
          <w:p w14:paraId="5F9706B8" w14:textId="3FE9B342" w:rsidR="00692052" w:rsidRPr="002B2B80" w:rsidRDefault="00692052" w:rsidP="00692052">
            <w:pPr>
              <w:pStyle w:val="ad"/>
              <w:ind w:firstLine="0"/>
              <w:rPr>
                <w:rFonts w:asciiTheme="minorEastAsia" w:eastAsiaTheme="minorEastAsia" w:hAnsiTheme="minorEastAsia"/>
                <w:sz w:val="21"/>
                <w:szCs w:val="21"/>
                <w:lang w:eastAsia="ja-JP"/>
              </w:rPr>
            </w:pPr>
          </w:p>
          <w:p w14:paraId="038ED2D5" w14:textId="20C848E1" w:rsidR="00692052" w:rsidRPr="002B2B80" w:rsidRDefault="00692052" w:rsidP="00692052">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・事業者選定にあたり、各委員の順位評価について、各</w:t>
            </w:r>
            <w:r w:rsidR="005E1068" w:rsidRPr="002B2B80">
              <w:rPr>
                <w:rFonts w:asciiTheme="minorEastAsia" w:eastAsiaTheme="minorEastAsia" w:hAnsiTheme="minorEastAsia" w:hint="eastAsia"/>
                <w:sz w:val="21"/>
                <w:szCs w:val="21"/>
                <w:lang w:eastAsia="ja-JP"/>
              </w:rPr>
              <w:t>委</w:t>
            </w:r>
            <w:r w:rsidRPr="002B2B80">
              <w:rPr>
                <w:rFonts w:asciiTheme="minorEastAsia" w:eastAsiaTheme="minorEastAsia" w:hAnsiTheme="minorEastAsia" w:hint="eastAsia"/>
                <w:sz w:val="21"/>
                <w:szCs w:val="21"/>
                <w:lang w:eastAsia="ja-JP"/>
              </w:rPr>
              <w:t>員の順位が異なる場合は協議し、確認する必要がある。</w:t>
            </w:r>
            <w:r w:rsidR="005E1068" w:rsidRPr="002B2B80">
              <w:rPr>
                <w:rFonts w:asciiTheme="minorEastAsia" w:eastAsiaTheme="minorEastAsia" w:hAnsiTheme="minorEastAsia" w:hint="eastAsia"/>
                <w:sz w:val="21"/>
                <w:szCs w:val="21"/>
                <w:lang w:eastAsia="ja-JP"/>
              </w:rPr>
              <w:t>各委員の合意で、ルールに基づいた判断であれば良い。結果が合意されているということが非常に重要である。</w:t>
            </w:r>
          </w:p>
          <w:p w14:paraId="1E34F00B" w14:textId="77777777" w:rsidR="00692052" w:rsidRPr="002B2B80" w:rsidRDefault="00692052" w:rsidP="00692052">
            <w:pPr>
              <w:pStyle w:val="ad"/>
              <w:ind w:left="222" w:hangingChars="100" w:hanging="222"/>
              <w:rPr>
                <w:rFonts w:asciiTheme="minorEastAsia" w:eastAsiaTheme="minorEastAsia" w:hAnsiTheme="minorEastAsia"/>
                <w:sz w:val="21"/>
                <w:szCs w:val="21"/>
                <w:lang w:eastAsia="ja-JP"/>
              </w:rPr>
            </w:pPr>
          </w:p>
          <w:p w14:paraId="47D76213" w14:textId="06BDC905" w:rsidR="0000490F" w:rsidRPr="002B2B80" w:rsidRDefault="00F21744" w:rsidP="009958D2">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w:t>
            </w:r>
            <w:r w:rsidR="009112AF">
              <w:rPr>
                <w:rFonts w:asciiTheme="minorEastAsia" w:eastAsiaTheme="minorEastAsia" w:hAnsiTheme="minorEastAsia" w:hint="eastAsia"/>
                <w:sz w:val="21"/>
                <w:szCs w:val="21"/>
                <w:lang w:eastAsia="ja-JP"/>
              </w:rPr>
              <w:t>企画提案</w:t>
            </w:r>
            <w:r w:rsidRPr="002B2B80">
              <w:rPr>
                <w:rFonts w:asciiTheme="minorEastAsia" w:eastAsiaTheme="minorEastAsia" w:hAnsiTheme="minorEastAsia" w:hint="eastAsia"/>
                <w:sz w:val="21"/>
                <w:szCs w:val="21"/>
                <w:lang w:eastAsia="ja-JP"/>
              </w:rPr>
              <w:t>第</w:t>
            </w:r>
            <w:r w:rsidR="005E1068" w:rsidRPr="002B2B80">
              <w:rPr>
                <w:rFonts w:asciiTheme="minorEastAsia" w:eastAsiaTheme="minorEastAsia" w:hAnsiTheme="minorEastAsia" w:hint="eastAsia"/>
                <w:sz w:val="21"/>
                <w:szCs w:val="21"/>
                <w:lang w:eastAsia="ja-JP"/>
              </w:rPr>
              <w:t>１位</w:t>
            </w:r>
            <w:r w:rsidRPr="002B2B80">
              <w:rPr>
                <w:rFonts w:asciiTheme="minorEastAsia" w:eastAsiaTheme="minorEastAsia" w:hAnsiTheme="minorEastAsia" w:hint="eastAsia"/>
                <w:sz w:val="21"/>
                <w:szCs w:val="21"/>
                <w:lang w:eastAsia="ja-JP"/>
              </w:rPr>
              <w:t>順位の</w:t>
            </w:r>
            <w:r w:rsidR="00692052" w:rsidRPr="002B2B80">
              <w:rPr>
                <w:rFonts w:asciiTheme="minorEastAsia" w:eastAsiaTheme="minorEastAsia" w:hAnsiTheme="minorEastAsia" w:hint="eastAsia"/>
                <w:sz w:val="21"/>
                <w:szCs w:val="21"/>
                <w:lang w:eastAsia="ja-JP"/>
              </w:rPr>
              <w:t>事業者</w:t>
            </w:r>
            <w:r w:rsidRPr="002B2B80">
              <w:rPr>
                <w:rFonts w:asciiTheme="minorEastAsia" w:eastAsiaTheme="minorEastAsia" w:hAnsiTheme="minorEastAsia" w:hint="eastAsia"/>
                <w:sz w:val="21"/>
                <w:szCs w:val="21"/>
                <w:lang w:eastAsia="ja-JP"/>
              </w:rPr>
              <w:t>が</w:t>
            </w:r>
            <w:r w:rsidR="005E1068" w:rsidRPr="002B2B80">
              <w:rPr>
                <w:rFonts w:asciiTheme="minorEastAsia" w:eastAsiaTheme="minorEastAsia" w:hAnsiTheme="minorEastAsia" w:hint="eastAsia"/>
                <w:sz w:val="21"/>
                <w:szCs w:val="21"/>
                <w:lang w:eastAsia="ja-JP"/>
              </w:rPr>
              <w:t>ワーク・ライフ・バランスの</w:t>
            </w:r>
            <w:r w:rsidRPr="002B2B80">
              <w:rPr>
                <w:rFonts w:asciiTheme="minorEastAsia" w:eastAsiaTheme="minorEastAsia" w:hAnsiTheme="minorEastAsia" w:hint="eastAsia"/>
                <w:sz w:val="21"/>
                <w:szCs w:val="21"/>
                <w:lang w:eastAsia="ja-JP"/>
              </w:rPr>
              <w:t>認定を受けていないという結果</w:t>
            </w:r>
            <w:r w:rsidR="009112AF">
              <w:rPr>
                <w:rFonts w:asciiTheme="minorEastAsia" w:eastAsiaTheme="minorEastAsia" w:hAnsiTheme="minorEastAsia" w:hint="eastAsia"/>
                <w:sz w:val="21"/>
                <w:szCs w:val="21"/>
                <w:lang w:eastAsia="ja-JP"/>
              </w:rPr>
              <w:t>になっている。</w:t>
            </w:r>
            <w:r w:rsidR="00692052" w:rsidRPr="002B2B80">
              <w:rPr>
                <w:rFonts w:asciiTheme="minorEastAsia" w:eastAsiaTheme="minorEastAsia" w:hAnsiTheme="minorEastAsia" w:hint="eastAsia"/>
                <w:sz w:val="21"/>
                <w:szCs w:val="21"/>
                <w:lang w:eastAsia="ja-JP"/>
              </w:rPr>
              <w:t>事業者に、ワーク・ライフ・バランスの重要性を周知すること</w:t>
            </w:r>
            <w:r w:rsidR="005E1068" w:rsidRPr="002B2B80">
              <w:rPr>
                <w:rFonts w:asciiTheme="minorEastAsia" w:eastAsiaTheme="minorEastAsia" w:hAnsiTheme="minorEastAsia" w:hint="eastAsia"/>
                <w:sz w:val="21"/>
                <w:szCs w:val="21"/>
                <w:lang w:eastAsia="ja-JP"/>
              </w:rPr>
              <w:t>が</w:t>
            </w:r>
            <w:r w:rsidR="003B2F69" w:rsidRPr="002B2B80">
              <w:rPr>
                <w:rFonts w:asciiTheme="minorEastAsia" w:eastAsiaTheme="minorEastAsia" w:hAnsiTheme="minorEastAsia" w:hint="eastAsia"/>
                <w:sz w:val="21"/>
                <w:szCs w:val="21"/>
                <w:lang w:eastAsia="ja-JP"/>
              </w:rPr>
              <w:t>必要</w:t>
            </w:r>
            <w:r w:rsidR="00692052" w:rsidRPr="002B2B80">
              <w:rPr>
                <w:rFonts w:asciiTheme="minorEastAsia" w:eastAsiaTheme="minorEastAsia" w:hAnsiTheme="minorEastAsia" w:hint="eastAsia"/>
                <w:sz w:val="21"/>
                <w:szCs w:val="21"/>
                <w:lang w:eastAsia="ja-JP"/>
              </w:rPr>
              <w:t>である。</w:t>
            </w:r>
          </w:p>
          <w:p w14:paraId="2CDA470C" w14:textId="77777777" w:rsidR="008F2A1A" w:rsidRPr="002B2B80" w:rsidRDefault="008F2A1A" w:rsidP="009A6EF5">
            <w:pPr>
              <w:pStyle w:val="ad"/>
              <w:ind w:left="222" w:hangingChars="100" w:hanging="222"/>
              <w:rPr>
                <w:rFonts w:asciiTheme="minorEastAsia" w:eastAsiaTheme="minorEastAsia" w:hAnsiTheme="minorEastAsia"/>
                <w:sz w:val="21"/>
                <w:szCs w:val="21"/>
              </w:rPr>
            </w:pPr>
          </w:p>
          <w:p w14:paraId="4CE47086" w14:textId="665F033F" w:rsidR="008F2A1A" w:rsidRDefault="00692052" w:rsidP="009A6EF5">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w:t>
            </w:r>
            <w:r w:rsidR="005E1068" w:rsidRPr="002B2B80">
              <w:rPr>
                <w:rFonts w:asciiTheme="minorEastAsia" w:eastAsiaTheme="minorEastAsia" w:hAnsiTheme="minorEastAsia" w:hint="eastAsia"/>
                <w:sz w:val="21"/>
                <w:szCs w:val="21"/>
                <w:lang w:eastAsia="ja-JP"/>
              </w:rPr>
              <w:t>価格を含めた評価を採用しているところもある。今後の検討課題として考えてもらいたい。</w:t>
            </w:r>
          </w:p>
          <w:p w14:paraId="72BDA45C" w14:textId="04B3C1AE" w:rsidR="008F2A1A" w:rsidRPr="002B2B80" w:rsidRDefault="008F2A1A" w:rsidP="007123BD">
            <w:pPr>
              <w:pStyle w:val="ad"/>
              <w:ind w:firstLine="0"/>
              <w:rPr>
                <w:rFonts w:asciiTheme="minorEastAsia" w:eastAsiaTheme="minorEastAsia" w:hAnsiTheme="minorEastAsia"/>
                <w:sz w:val="21"/>
                <w:szCs w:val="21"/>
              </w:rPr>
            </w:pPr>
          </w:p>
          <w:p w14:paraId="7F19F18B" w14:textId="2D0FEB75" w:rsidR="005E1068" w:rsidRPr="002B2B80" w:rsidRDefault="005E1068" w:rsidP="009A6EF5">
            <w:pPr>
              <w:pStyle w:val="ad"/>
              <w:ind w:left="222" w:hangingChars="100" w:hanging="222"/>
              <w:rPr>
                <w:rFonts w:asciiTheme="minorEastAsia" w:eastAsiaTheme="minorEastAsia" w:hAnsiTheme="minorEastAsia"/>
                <w:sz w:val="21"/>
                <w:szCs w:val="21"/>
              </w:rPr>
            </w:pPr>
            <w:r w:rsidRPr="002B2B80">
              <w:rPr>
                <w:rFonts w:asciiTheme="minorEastAsia" w:eastAsiaTheme="minorEastAsia" w:hAnsiTheme="minorEastAsia" w:hint="eastAsia"/>
                <w:sz w:val="21"/>
                <w:szCs w:val="21"/>
                <w:lang w:eastAsia="ja-JP"/>
              </w:rPr>
              <w:t>・</w:t>
            </w:r>
            <w:r w:rsidR="0019671F">
              <w:rPr>
                <w:rFonts w:asciiTheme="minorEastAsia" w:eastAsiaTheme="minorEastAsia" w:hAnsiTheme="minorEastAsia" w:hint="eastAsia"/>
                <w:sz w:val="21"/>
                <w:szCs w:val="21"/>
                <w:lang w:eastAsia="ja-JP"/>
              </w:rPr>
              <w:t>調書の記載について、</w:t>
            </w:r>
            <w:r w:rsidRPr="002B2B80">
              <w:rPr>
                <w:rFonts w:asciiTheme="minorEastAsia" w:eastAsiaTheme="minorEastAsia" w:hAnsiTheme="minorEastAsia" w:hint="eastAsia"/>
                <w:sz w:val="21"/>
                <w:szCs w:val="21"/>
                <w:lang w:eastAsia="ja-JP"/>
              </w:rPr>
              <w:t>企画競争については</w:t>
            </w:r>
            <w:r w:rsidR="00E065A3" w:rsidRPr="002B2B80">
              <w:rPr>
                <w:rFonts w:asciiTheme="minorEastAsia" w:eastAsiaTheme="minorEastAsia" w:hAnsiTheme="minorEastAsia" w:hint="eastAsia"/>
                <w:sz w:val="21"/>
                <w:szCs w:val="21"/>
                <w:lang w:eastAsia="ja-JP"/>
              </w:rPr>
              <w:t>一般競争入札の記載方法を援用するのではなく、</w:t>
            </w:r>
            <w:r w:rsidRPr="002B2B80">
              <w:rPr>
                <w:rFonts w:asciiTheme="minorEastAsia" w:eastAsiaTheme="minorEastAsia" w:hAnsiTheme="minorEastAsia" w:hint="eastAsia"/>
                <w:sz w:val="21"/>
                <w:szCs w:val="21"/>
                <w:lang w:eastAsia="ja-JP"/>
              </w:rPr>
              <w:t>記載内容を工夫した方がよい。</w:t>
            </w:r>
          </w:p>
          <w:p w14:paraId="70575BE6" w14:textId="77777777" w:rsidR="008F2A1A" w:rsidRPr="002B2B80" w:rsidRDefault="008F2A1A" w:rsidP="009A6EF5">
            <w:pPr>
              <w:pStyle w:val="ad"/>
              <w:ind w:left="222" w:hangingChars="100" w:hanging="222"/>
              <w:rPr>
                <w:rFonts w:asciiTheme="minorEastAsia" w:eastAsiaTheme="minorEastAsia" w:hAnsiTheme="minorEastAsia"/>
                <w:sz w:val="21"/>
                <w:szCs w:val="21"/>
              </w:rPr>
            </w:pPr>
          </w:p>
          <w:p w14:paraId="1C98AC17" w14:textId="77777777" w:rsidR="008F2A1A" w:rsidRPr="002B2B80" w:rsidRDefault="008F2A1A" w:rsidP="00226945">
            <w:pPr>
              <w:pStyle w:val="ad"/>
              <w:ind w:firstLine="0"/>
              <w:rPr>
                <w:rFonts w:asciiTheme="minorEastAsia" w:eastAsiaTheme="minorEastAsia" w:hAnsiTheme="minorEastAsia"/>
                <w:sz w:val="21"/>
                <w:szCs w:val="21"/>
              </w:rPr>
            </w:pPr>
          </w:p>
          <w:p w14:paraId="280EBAEF" w14:textId="3D40FD2B" w:rsidR="008F2A1A" w:rsidRPr="002B2B80" w:rsidRDefault="00E065A3" w:rsidP="009A6EF5">
            <w:pPr>
              <w:pStyle w:val="ad"/>
              <w:ind w:left="222" w:hangingChars="100" w:hanging="222"/>
              <w:rPr>
                <w:rFonts w:asciiTheme="minorEastAsia" w:eastAsiaTheme="minorEastAsia" w:hAnsiTheme="minorEastAsia"/>
                <w:sz w:val="21"/>
                <w:szCs w:val="21"/>
              </w:rPr>
            </w:pPr>
            <w:r w:rsidRPr="002B2B80">
              <w:rPr>
                <w:rFonts w:asciiTheme="minorEastAsia" w:eastAsiaTheme="minorEastAsia" w:hAnsiTheme="minorEastAsia" w:hint="eastAsia"/>
                <w:sz w:val="21"/>
                <w:szCs w:val="21"/>
                <w:lang w:eastAsia="ja-JP"/>
              </w:rPr>
              <w:t>・ユニバーサルツーリズムは非常に良いことだと思う</w:t>
            </w:r>
            <w:r w:rsidR="00030BFD">
              <w:rPr>
                <w:rFonts w:asciiTheme="minorEastAsia" w:eastAsiaTheme="minorEastAsia" w:hAnsiTheme="minorEastAsia" w:hint="eastAsia"/>
                <w:sz w:val="21"/>
                <w:szCs w:val="21"/>
                <w:lang w:eastAsia="ja-JP"/>
              </w:rPr>
              <w:t>。</w:t>
            </w:r>
            <w:r w:rsidRPr="002B2B80">
              <w:rPr>
                <w:rFonts w:asciiTheme="minorEastAsia" w:eastAsiaTheme="minorEastAsia" w:hAnsiTheme="minorEastAsia" w:hint="eastAsia"/>
                <w:sz w:val="21"/>
                <w:szCs w:val="21"/>
                <w:lang w:eastAsia="ja-JP"/>
              </w:rPr>
              <w:t>神戸運輸監理部として行う場合は、兵庫県下の船会社や特性を生かした調査研究を行うのか</w:t>
            </w:r>
            <w:r w:rsidR="003B2F69" w:rsidRPr="002B2B80">
              <w:rPr>
                <w:rFonts w:asciiTheme="minorEastAsia" w:eastAsiaTheme="minorEastAsia" w:hAnsiTheme="minorEastAsia" w:hint="eastAsia"/>
                <w:sz w:val="21"/>
                <w:szCs w:val="21"/>
                <w:lang w:eastAsia="ja-JP"/>
              </w:rPr>
              <w:t>。</w:t>
            </w:r>
          </w:p>
          <w:p w14:paraId="58262EBA" w14:textId="77777777" w:rsidR="008F2A1A" w:rsidRPr="002B2B80" w:rsidRDefault="008F2A1A" w:rsidP="009A6EF5">
            <w:pPr>
              <w:pStyle w:val="ad"/>
              <w:ind w:left="222" w:hangingChars="100" w:hanging="222"/>
              <w:rPr>
                <w:rFonts w:asciiTheme="minorEastAsia" w:eastAsiaTheme="minorEastAsia" w:hAnsiTheme="minorEastAsia"/>
                <w:sz w:val="21"/>
                <w:szCs w:val="21"/>
              </w:rPr>
            </w:pPr>
          </w:p>
          <w:p w14:paraId="4BDB6F7C" w14:textId="0FAFC9F8" w:rsidR="008F2A1A" w:rsidRPr="002B2B80" w:rsidRDefault="00E065A3" w:rsidP="009A6EF5">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・国が全国的にすべきことではないか。神戸運輸監理部がする意義はあるのか。</w:t>
            </w:r>
          </w:p>
          <w:p w14:paraId="3C50C0B0" w14:textId="77777777" w:rsidR="008F2A1A" w:rsidRPr="002B2B80" w:rsidRDefault="008F2A1A" w:rsidP="009A6EF5">
            <w:pPr>
              <w:pStyle w:val="ad"/>
              <w:ind w:left="222" w:hangingChars="100" w:hanging="222"/>
              <w:rPr>
                <w:rFonts w:asciiTheme="minorEastAsia" w:eastAsiaTheme="minorEastAsia" w:hAnsiTheme="minorEastAsia"/>
                <w:sz w:val="21"/>
                <w:szCs w:val="21"/>
              </w:rPr>
            </w:pPr>
          </w:p>
          <w:p w14:paraId="00FCF536" w14:textId="77777777" w:rsidR="00EA7D0F" w:rsidRPr="002B2B80" w:rsidRDefault="00EA7D0F" w:rsidP="009A6EF5">
            <w:pPr>
              <w:pStyle w:val="ad"/>
              <w:ind w:left="222" w:hangingChars="100" w:hanging="222"/>
              <w:rPr>
                <w:rFonts w:asciiTheme="minorEastAsia" w:eastAsiaTheme="minorEastAsia" w:hAnsiTheme="minorEastAsia"/>
                <w:sz w:val="21"/>
                <w:szCs w:val="21"/>
              </w:rPr>
            </w:pPr>
          </w:p>
          <w:p w14:paraId="0357C0DC" w14:textId="77777777" w:rsidR="005069FD" w:rsidRPr="002B2B80" w:rsidRDefault="005069FD" w:rsidP="009A6EF5">
            <w:pPr>
              <w:pStyle w:val="ad"/>
              <w:ind w:left="222" w:hangingChars="100" w:hanging="222"/>
              <w:rPr>
                <w:rFonts w:asciiTheme="minorEastAsia" w:eastAsiaTheme="minorEastAsia" w:hAnsiTheme="minorEastAsia"/>
                <w:sz w:val="21"/>
                <w:szCs w:val="21"/>
              </w:rPr>
            </w:pPr>
          </w:p>
          <w:p w14:paraId="6817839D" w14:textId="77777777" w:rsidR="008F2A1A" w:rsidRPr="002B2B80" w:rsidRDefault="008F2A1A" w:rsidP="0000490F">
            <w:pPr>
              <w:pStyle w:val="ad"/>
              <w:ind w:left="222" w:hangingChars="100" w:hanging="222"/>
              <w:rPr>
                <w:rFonts w:asciiTheme="minorEastAsia" w:eastAsiaTheme="minorEastAsia" w:hAnsiTheme="minorEastAsia"/>
                <w:sz w:val="21"/>
                <w:szCs w:val="21"/>
              </w:rPr>
            </w:pPr>
          </w:p>
          <w:p w14:paraId="692107D5" w14:textId="77777777" w:rsidR="00C87C4E" w:rsidRPr="002B2B80" w:rsidRDefault="00C87C4E" w:rsidP="0000490F">
            <w:pPr>
              <w:pStyle w:val="ad"/>
              <w:ind w:left="222" w:hangingChars="100" w:hanging="222"/>
              <w:rPr>
                <w:rFonts w:asciiTheme="minorEastAsia" w:eastAsiaTheme="minorEastAsia" w:hAnsiTheme="minorEastAsia"/>
                <w:sz w:val="21"/>
                <w:szCs w:val="21"/>
              </w:rPr>
            </w:pPr>
          </w:p>
          <w:p w14:paraId="33366280" w14:textId="77777777" w:rsidR="00C87C4E" w:rsidRPr="002B2B80" w:rsidRDefault="00C87C4E" w:rsidP="0000490F">
            <w:pPr>
              <w:pStyle w:val="ad"/>
              <w:ind w:left="222" w:hangingChars="100" w:hanging="222"/>
              <w:rPr>
                <w:rFonts w:asciiTheme="minorEastAsia" w:eastAsiaTheme="minorEastAsia" w:hAnsiTheme="minorEastAsia"/>
                <w:sz w:val="21"/>
                <w:szCs w:val="21"/>
              </w:rPr>
            </w:pPr>
          </w:p>
          <w:p w14:paraId="486DA676" w14:textId="77777777" w:rsidR="00C87C4E" w:rsidRPr="002B2B80" w:rsidRDefault="00C87C4E" w:rsidP="0000490F">
            <w:pPr>
              <w:pStyle w:val="ad"/>
              <w:ind w:left="222" w:hangingChars="100" w:hanging="222"/>
              <w:rPr>
                <w:rFonts w:asciiTheme="minorEastAsia" w:eastAsiaTheme="minorEastAsia" w:hAnsiTheme="minorEastAsia"/>
                <w:sz w:val="21"/>
                <w:szCs w:val="21"/>
              </w:rPr>
            </w:pPr>
          </w:p>
          <w:p w14:paraId="3197CE2A" w14:textId="77777777" w:rsidR="00C87C4E" w:rsidRPr="002B2B80" w:rsidRDefault="00C87C4E" w:rsidP="0000490F">
            <w:pPr>
              <w:pStyle w:val="ad"/>
              <w:ind w:left="222" w:hangingChars="100" w:hanging="222"/>
              <w:rPr>
                <w:rFonts w:asciiTheme="minorEastAsia" w:eastAsiaTheme="minorEastAsia" w:hAnsiTheme="minorEastAsia"/>
                <w:sz w:val="21"/>
                <w:szCs w:val="21"/>
              </w:rPr>
            </w:pPr>
          </w:p>
          <w:p w14:paraId="27CCFE2C" w14:textId="77777777" w:rsidR="00C87C4E" w:rsidRPr="002B2B80" w:rsidRDefault="00C87C4E" w:rsidP="0000490F">
            <w:pPr>
              <w:pStyle w:val="ad"/>
              <w:ind w:left="222" w:hangingChars="100" w:hanging="222"/>
              <w:rPr>
                <w:rFonts w:asciiTheme="minorEastAsia" w:eastAsiaTheme="minorEastAsia" w:hAnsiTheme="minorEastAsia"/>
                <w:sz w:val="21"/>
                <w:szCs w:val="21"/>
              </w:rPr>
            </w:pPr>
          </w:p>
          <w:p w14:paraId="7E3F9A73" w14:textId="77777777" w:rsidR="00C87C4E" w:rsidRPr="002B2B80" w:rsidRDefault="00C87C4E" w:rsidP="0000490F">
            <w:pPr>
              <w:pStyle w:val="ad"/>
              <w:ind w:left="222" w:hangingChars="100" w:hanging="222"/>
              <w:rPr>
                <w:rFonts w:asciiTheme="minorEastAsia" w:eastAsiaTheme="minorEastAsia" w:hAnsiTheme="minorEastAsia"/>
                <w:sz w:val="21"/>
                <w:szCs w:val="21"/>
              </w:rPr>
            </w:pPr>
          </w:p>
          <w:p w14:paraId="69151E05" w14:textId="77777777" w:rsidR="00C87C4E" w:rsidRPr="002B2B80" w:rsidRDefault="00C87C4E" w:rsidP="0000490F">
            <w:pPr>
              <w:pStyle w:val="ad"/>
              <w:ind w:left="222" w:hangingChars="100" w:hanging="222"/>
              <w:rPr>
                <w:rFonts w:asciiTheme="minorEastAsia" w:eastAsiaTheme="minorEastAsia" w:hAnsiTheme="minorEastAsia"/>
                <w:sz w:val="21"/>
                <w:szCs w:val="21"/>
              </w:rPr>
            </w:pPr>
          </w:p>
          <w:p w14:paraId="6A2D838D" w14:textId="77777777" w:rsidR="00C87C4E" w:rsidRPr="002B2B80" w:rsidRDefault="00C87C4E" w:rsidP="0000490F">
            <w:pPr>
              <w:pStyle w:val="ad"/>
              <w:ind w:left="222" w:hangingChars="100" w:hanging="222"/>
              <w:rPr>
                <w:rFonts w:asciiTheme="minorEastAsia" w:eastAsiaTheme="minorEastAsia" w:hAnsiTheme="minorEastAsia"/>
                <w:sz w:val="21"/>
                <w:szCs w:val="21"/>
              </w:rPr>
            </w:pPr>
          </w:p>
          <w:p w14:paraId="6F1C9AFA" w14:textId="77777777" w:rsidR="00C87C4E" w:rsidRPr="002B2B80" w:rsidRDefault="00C87C4E" w:rsidP="0000490F">
            <w:pPr>
              <w:pStyle w:val="ad"/>
              <w:ind w:left="222" w:hangingChars="100" w:hanging="222"/>
              <w:rPr>
                <w:rFonts w:asciiTheme="minorEastAsia" w:eastAsiaTheme="minorEastAsia" w:hAnsiTheme="minorEastAsia"/>
                <w:sz w:val="21"/>
                <w:szCs w:val="21"/>
              </w:rPr>
            </w:pPr>
          </w:p>
          <w:p w14:paraId="37725218" w14:textId="77777777" w:rsidR="00C87C4E" w:rsidRPr="002B2B80" w:rsidRDefault="00C87C4E" w:rsidP="0000490F">
            <w:pPr>
              <w:pStyle w:val="ad"/>
              <w:ind w:left="222" w:hangingChars="100" w:hanging="222"/>
              <w:rPr>
                <w:rFonts w:asciiTheme="minorEastAsia" w:eastAsiaTheme="minorEastAsia" w:hAnsiTheme="minorEastAsia"/>
                <w:sz w:val="21"/>
                <w:szCs w:val="21"/>
              </w:rPr>
            </w:pPr>
          </w:p>
          <w:p w14:paraId="37C44480" w14:textId="77777777" w:rsidR="00613D60" w:rsidRPr="002B2B80" w:rsidRDefault="00613D60" w:rsidP="0000490F">
            <w:pPr>
              <w:pStyle w:val="ad"/>
              <w:ind w:left="222" w:hangingChars="100" w:hanging="222"/>
              <w:rPr>
                <w:rFonts w:asciiTheme="minorEastAsia" w:eastAsiaTheme="minorEastAsia" w:hAnsiTheme="minorEastAsia"/>
                <w:sz w:val="21"/>
                <w:szCs w:val="21"/>
              </w:rPr>
            </w:pPr>
          </w:p>
          <w:p w14:paraId="7F84BDE9" w14:textId="77777777" w:rsidR="00613D60" w:rsidRPr="002B2B80" w:rsidRDefault="00613D60" w:rsidP="0000490F">
            <w:pPr>
              <w:pStyle w:val="ad"/>
              <w:ind w:left="222" w:hangingChars="100" w:hanging="222"/>
              <w:rPr>
                <w:rFonts w:asciiTheme="minorEastAsia" w:eastAsiaTheme="minorEastAsia" w:hAnsiTheme="minorEastAsia"/>
                <w:sz w:val="21"/>
                <w:szCs w:val="21"/>
              </w:rPr>
            </w:pPr>
          </w:p>
          <w:p w14:paraId="68226312" w14:textId="0A3F985D" w:rsidR="00205CB6" w:rsidRPr="002B2B80" w:rsidRDefault="00205CB6" w:rsidP="00030BFD">
            <w:pPr>
              <w:pStyle w:val="ad"/>
              <w:ind w:firstLine="0"/>
              <w:rPr>
                <w:rFonts w:asciiTheme="minorEastAsia" w:eastAsiaTheme="minorEastAsia" w:hAnsiTheme="minorEastAsia"/>
                <w:sz w:val="21"/>
                <w:szCs w:val="21"/>
              </w:rPr>
            </w:pPr>
          </w:p>
          <w:p w14:paraId="37C857F6" w14:textId="77777777" w:rsidR="00613D60" w:rsidRPr="002B2B80" w:rsidRDefault="00613D60" w:rsidP="00D47ADB">
            <w:pPr>
              <w:pStyle w:val="ad"/>
              <w:ind w:firstLine="0"/>
              <w:rPr>
                <w:rFonts w:asciiTheme="minorEastAsia" w:eastAsiaTheme="minorEastAsia" w:hAnsiTheme="minorEastAsia"/>
                <w:sz w:val="21"/>
                <w:szCs w:val="21"/>
              </w:rPr>
            </w:pPr>
          </w:p>
          <w:p w14:paraId="1BE3556E" w14:textId="045F859E" w:rsidR="00613D60" w:rsidRPr="002B2B80" w:rsidRDefault="00EE120C" w:rsidP="0000490F">
            <w:pPr>
              <w:pStyle w:val="ad"/>
              <w:ind w:left="222" w:hangingChars="100" w:hanging="222"/>
              <w:rPr>
                <w:rFonts w:asciiTheme="minorEastAsia" w:eastAsiaTheme="minorEastAsia" w:hAnsiTheme="minorEastAsia"/>
                <w:sz w:val="21"/>
                <w:szCs w:val="21"/>
              </w:rPr>
            </w:pPr>
            <w:r w:rsidRPr="002B2B80">
              <w:rPr>
                <w:rFonts w:asciiTheme="minorEastAsia" w:eastAsiaTheme="minorEastAsia" w:hAnsiTheme="minorEastAsia" w:hint="eastAsia"/>
                <w:sz w:val="21"/>
                <w:szCs w:val="21"/>
                <w:lang w:eastAsia="ja-JP"/>
              </w:rPr>
              <w:t>・調査をするときに、自己満足的な調査に陥ってしまうことがないよう、業者の選定は行っているのか。</w:t>
            </w:r>
          </w:p>
          <w:p w14:paraId="7B51275D" w14:textId="77777777" w:rsidR="00613D60" w:rsidRPr="002B2B80" w:rsidRDefault="00613D60" w:rsidP="0000490F">
            <w:pPr>
              <w:pStyle w:val="ad"/>
              <w:ind w:left="222" w:hangingChars="100" w:hanging="222"/>
              <w:rPr>
                <w:rFonts w:asciiTheme="minorEastAsia" w:eastAsiaTheme="minorEastAsia" w:hAnsiTheme="minorEastAsia"/>
                <w:sz w:val="21"/>
                <w:szCs w:val="21"/>
              </w:rPr>
            </w:pPr>
          </w:p>
          <w:p w14:paraId="263FF260" w14:textId="777CADC9" w:rsidR="0051657B" w:rsidRDefault="0051657B" w:rsidP="0020030D">
            <w:pPr>
              <w:pStyle w:val="ad"/>
              <w:ind w:firstLine="0"/>
              <w:rPr>
                <w:rFonts w:asciiTheme="minorEastAsia" w:eastAsiaTheme="minorEastAsia" w:hAnsiTheme="minorEastAsia"/>
                <w:sz w:val="21"/>
                <w:szCs w:val="21"/>
              </w:rPr>
            </w:pPr>
          </w:p>
          <w:p w14:paraId="0523DE9A" w14:textId="77777777" w:rsidR="00030BFD" w:rsidRDefault="00030BFD" w:rsidP="0020030D">
            <w:pPr>
              <w:pStyle w:val="ad"/>
              <w:ind w:firstLine="0"/>
              <w:rPr>
                <w:rFonts w:asciiTheme="minorEastAsia" w:eastAsiaTheme="minorEastAsia" w:hAnsiTheme="minorEastAsia"/>
                <w:sz w:val="21"/>
                <w:szCs w:val="21"/>
              </w:rPr>
            </w:pPr>
          </w:p>
          <w:p w14:paraId="35012E89" w14:textId="77777777" w:rsidR="009958D2" w:rsidRPr="002B2B80" w:rsidRDefault="009958D2" w:rsidP="0020030D">
            <w:pPr>
              <w:pStyle w:val="ad"/>
              <w:ind w:firstLine="0"/>
              <w:rPr>
                <w:rFonts w:asciiTheme="minorEastAsia" w:eastAsiaTheme="minorEastAsia" w:hAnsiTheme="minorEastAsia"/>
                <w:sz w:val="21"/>
                <w:szCs w:val="21"/>
              </w:rPr>
            </w:pPr>
          </w:p>
          <w:p w14:paraId="7E4224D6" w14:textId="77777777" w:rsidR="009517AE" w:rsidRPr="002B2B80" w:rsidRDefault="004F7D59" w:rsidP="00514119">
            <w:pPr>
              <w:suppressAutoHyphens/>
              <w:kinsoku w:val="0"/>
              <w:wordWrap w:val="0"/>
              <w:overflowPunct w:val="0"/>
              <w:autoSpaceDE w:val="0"/>
              <w:autoSpaceDN w:val="0"/>
              <w:spacing w:line="330" w:lineRule="exact"/>
              <w:jc w:val="left"/>
              <w:rPr>
                <w:rFonts w:asciiTheme="minorEastAsia" w:eastAsiaTheme="minorEastAsia" w:hAnsiTheme="minorEastAsia" w:cs="Times New Roman"/>
                <w:b/>
                <w:spacing w:val="6"/>
              </w:rPr>
            </w:pPr>
            <w:r w:rsidRPr="002B2B80">
              <w:rPr>
                <w:rFonts w:asciiTheme="minorEastAsia" w:eastAsiaTheme="minorEastAsia" w:hAnsiTheme="minorEastAsia" w:cs="Times New Roman" w:hint="eastAsia"/>
                <w:b/>
                <w:spacing w:val="6"/>
              </w:rPr>
              <w:t>２．</w:t>
            </w:r>
            <w:r w:rsidR="005069FD" w:rsidRPr="002B2B80">
              <w:rPr>
                <w:rFonts w:asciiTheme="minorEastAsia" w:eastAsiaTheme="minorEastAsia" w:hAnsiTheme="minorEastAsia" w:cs="Times New Roman" w:hint="eastAsia"/>
                <w:b/>
                <w:spacing w:val="6"/>
              </w:rPr>
              <w:t>物品役務</w:t>
            </w:r>
            <w:r w:rsidR="009517AE" w:rsidRPr="002B2B80">
              <w:rPr>
                <w:rFonts w:asciiTheme="minorEastAsia" w:eastAsiaTheme="minorEastAsia" w:hAnsiTheme="minorEastAsia" w:cs="Times New Roman" w:hint="eastAsia"/>
                <w:b/>
                <w:spacing w:val="6"/>
              </w:rPr>
              <w:t>（</w:t>
            </w:r>
            <w:r w:rsidR="00570387" w:rsidRPr="002B2B80">
              <w:rPr>
                <w:rFonts w:asciiTheme="minorEastAsia" w:eastAsiaTheme="minorEastAsia" w:hAnsiTheme="minorEastAsia" w:cs="Times New Roman" w:hint="eastAsia"/>
                <w:b/>
                <w:spacing w:val="6"/>
              </w:rPr>
              <w:t>一般競争入札</w:t>
            </w:r>
            <w:r w:rsidR="009517AE" w:rsidRPr="002B2B80">
              <w:rPr>
                <w:rFonts w:asciiTheme="minorEastAsia" w:eastAsiaTheme="minorEastAsia" w:hAnsiTheme="minorEastAsia" w:cs="Times New Roman" w:hint="eastAsia"/>
                <w:b/>
                <w:spacing w:val="6"/>
              </w:rPr>
              <w:t>）</w:t>
            </w:r>
          </w:p>
          <w:p w14:paraId="4A8C2F63" w14:textId="77777777" w:rsidR="00570387" w:rsidRPr="002B2B80" w:rsidRDefault="00EB3805" w:rsidP="00331BB4">
            <w:pPr>
              <w:suppressAutoHyphens/>
              <w:kinsoku w:val="0"/>
              <w:wordWrap w:val="0"/>
              <w:overflowPunct w:val="0"/>
              <w:autoSpaceDE w:val="0"/>
              <w:autoSpaceDN w:val="0"/>
              <w:spacing w:line="330" w:lineRule="exact"/>
              <w:ind w:leftChars="119" w:left="264"/>
              <w:jc w:val="left"/>
              <w:rPr>
                <w:rFonts w:asciiTheme="minorEastAsia" w:eastAsiaTheme="minorEastAsia" w:hAnsiTheme="minorEastAsia" w:cs="Times New Roman"/>
                <w:b/>
                <w:spacing w:val="6"/>
              </w:rPr>
            </w:pPr>
            <w:r w:rsidRPr="002B2B80">
              <w:rPr>
                <w:rFonts w:asciiTheme="minorEastAsia" w:eastAsiaTheme="minorEastAsia" w:hAnsiTheme="minorEastAsia" w:cs="Times New Roman" w:hint="eastAsia"/>
                <w:b/>
                <w:spacing w:val="6"/>
              </w:rPr>
              <w:t>審議</w:t>
            </w:r>
            <w:r w:rsidR="00AE5EC2" w:rsidRPr="002B2B80">
              <w:rPr>
                <w:rFonts w:asciiTheme="minorEastAsia" w:eastAsiaTheme="minorEastAsia" w:hAnsiTheme="minorEastAsia" w:cs="Times New Roman" w:hint="eastAsia"/>
                <w:b/>
                <w:spacing w:val="6"/>
              </w:rPr>
              <w:t>事案</w:t>
            </w:r>
            <w:r w:rsidR="00570387" w:rsidRPr="002B2B80">
              <w:rPr>
                <w:rFonts w:asciiTheme="minorEastAsia" w:eastAsiaTheme="minorEastAsia" w:hAnsiTheme="minorEastAsia" w:cs="Times New Roman" w:hint="eastAsia"/>
                <w:b/>
                <w:spacing w:val="6"/>
              </w:rPr>
              <w:t>２</w:t>
            </w:r>
          </w:p>
          <w:p w14:paraId="7F02B65D" w14:textId="2EFCE65B" w:rsidR="00337497" w:rsidRPr="002B2B80" w:rsidRDefault="00570387" w:rsidP="001C06D8">
            <w:pPr>
              <w:suppressAutoHyphens/>
              <w:kinsoku w:val="0"/>
              <w:wordWrap w:val="0"/>
              <w:overflowPunct w:val="0"/>
              <w:autoSpaceDE w:val="0"/>
              <w:autoSpaceDN w:val="0"/>
              <w:spacing w:line="330" w:lineRule="exact"/>
              <w:ind w:leftChars="54" w:left="120"/>
              <w:jc w:val="left"/>
              <w:rPr>
                <w:rFonts w:asciiTheme="minorEastAsia" w:eastAsiaTheme="minorEastAsia" w:hAnsiTheme="minorEastAsia" w:cs="Times New Roman"/>
                <w:b/>
                <w:spacing w:val="6"/>
              </w:rPr>
            </w:pPr>
            <w:r w:rsidRPr="002B2B80">
              <w:rPr>
                <w:rFonts w:asciiTheme="minorEastAsia" w:eastAsiaTheme="minorEastAsia" w:hAnsiTheme="minorEastAsia" w:cs="Times New Roman" w:hint="eastAsia"/>
                <w:b/>
                <w:spacing w:val="6"/>
              </w:rPr>
              <w:t>「</w:t>
            </w:r>
            <w:r w:rsidR="002A6F1F" w:rsidRPr="002B2B80">
              <w:rPr>
                <w:rFonts w:asciiTheme="minorEastAsia" w:eastAsiaTheme="minorEastAsia" w:hAnsiTheme="minorEastAsia" w:cs="Times New Roman" w:hint="eastAsia"/>
                <w:b/>
                <w:spacing w:val="6"/>
              </w:rPr>
              <w:t>兵庫陸運部</w:t>
            </w:r>
            <w:r w:rsidR="00CC590C" w:rsidRPr="002B2B80">
              <w:rPr>
                <w:rFonts w:asciiTheme="minorEastAsia" w:eastAsiaTheme="minorEastAsia" w:hAnsiTheme="minorEastAsia" w:cs="Times New Roman" w:hint="eastAsia"/>
                <w:b/>
                <w:spacing w:val="6"/>
              </w:rPr>
              <w:t>（魚崎庁舎）外壁改修工事設計業務委託</w:t>
            </w:r>
            <w:r w:rsidRPr="002B2B80">
              <w:rPr>
                <w:rFonts w:asciiTheme="minorEastAsia" w:eastAsiaTheme="minorEastAsia" w:hAnsiTheme="minorEastAsia" w:cs="Times New Roman" w:hint="eastAsia"/>
                <w:b/>
                <w:spacing w:val="6"/>
              </w:rPr>
              <w:t>」</w:t>
            </w:r>
          </w:p>
          <w:p w14:paraId="261AFFFA" w14:textId="77777777" w:rsidR="00DF00B9" w:rsidRPr="002B2B80" w:rsidRDefault="00DF00B9" w:rsidP="001C06D8">
            <w:pPr>
              <w:suppressAutoHyphens/>
              <w:kinsoku w:val="0"/>
              <w:wordWrap w:val="0"/>
              <w:overflowPunct w:val="0"/>
              <w:autoSpaceDE w:val="0"/>
              <w:autoSpaceDN w:val="0"/>
              <w:spacing w:line="330" w:lineRule="exact"/>
              <w:ind w:leftChars="54" w:left="120"/>
              <w:jc w:val="left"/>
              <w:rPr>
                <w:rFonts w:asciiTheme="minorEastAsia" w:eastAsiaTheme="minorEastAsia" w:hAnsiTheme="minorEastAsia" w:cs="Times New Roman"/>
                <w:b/>
                <w:spacing w:val="6"/>
              </w:rPr>
            </w:pPr>
          </w:p>
          <w:p w14:paraId="74DAECC3" w14:textId="3A468CCD" w:rsidR="00DF00B9" w:rsidRPr="002B2B80" w:rsidRDefault="0020030D" w:rsidP="0020030D">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w:t>
            </w:r>
            <w:r w:rsidR="00FB200A" w:rsidRPr="002B2B80">
              <w:rPr>
                <w:rFonts w:asciiTheme="minorEastAsia" w:eastAsiaTheme="minorEastAsia" w:hAnsiTheme="minorEastAsia" w:hint="eastAsia"/>
                <w:sz w:val="21"/>
                <w:szCs w:val="21"/>
                <w:lang w:eastAsia="ja-JP"/>
              </w:rPr>
              <w:t>設計が安くなったとしても、施工が高くなると全体の費用として高くなるため、設計と施工は一体にした方がよいのでは。</w:t>
            </w:r>
          </w:p>
          <w:p w14:paraId="0DB9F7F8" w14:textId="77777777" w:rsidR="0020030D" w:rsidRPr="002B2B80" w:rsidRDefault="0020030D" w:rsidP="0020030D">
            <w:pPr>
              <w:pStyle w:val="ad"/>
              <w:ind w:left="222" w:hangingChars="100" w:hanging="222"/>
              <w:rPr>
                <w:rFonts w:asciiTheme="minorEastAsia" w:eastAsiaTheme="minorEastAsia" w:hAnsiTheme="minorEastAsia"/>
                <w:sz w:val="21"/>
                <w:szCs w:val="21"/>
                <w:lang w:eastAsia="ja-JP"/>
              </w:rPr>
            </w:pPr>
          </w:p>
          <w:p w14:paraId="326A93C6" w14:textId="673F5304" w:rsidR="0020030D" w:rsidRPr="002B2B80" w:rsidRDefault="00FB200A" w:rsidP="0020030D">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・設計と施工を分けるのは、金額で決まるのか。</w:t>
            </w:r>
          </w:p>
          <w:p w14:paraId="3DB3F2FD" w14:textId="77777777" w:rsidR="0020030D" w:rsidRPr="002B2B80" w:rsidRDefault="0020030D" w:rsidP="0020030D">
            <w:pPr>
              <w:pStyle w:val="ad"/>
              <w:ind w:left="222" w:hangingChars="100" w:hanging="222"/>
              <w:rPr>
                <w:rFonts w:asciiTheme="minorEastAsia" w:eastAsiaTheme="minorEastAsia" w:hAnsiTheme="minorEastAsia"/>
                <w:sz w:val="21"/>
                <w:szCs w:val="21"/>
                <w:lang w:eastAsia="ja-JP"/>
              </w:rPr>
            </w:pPr>
          </w:p>
          <w:p w14:paraId="3B7DA881" w14:textId="352EF8DB" w:rsidR="0020030D" w:rsidRPr="002B2B80" w:rsidRDefault="0020030D" w:rsidP="0020030D">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sz w:val="21"/>
                <w:szCs w:val="21"/>
                <w:lang w:eastAsia="ja-JP"/>
              </w:rPr>
              <w:t>・</w:t>
            </w:r>
            <w:r w:rsidR="00FB200A" w:rsidRPr="002B2B80">
              <w:rPr>
                <w:rFonts w:asciiTheme="minorEastAsia" w:eastAsiaTheme="minorEastAsia" w:hAnsiTheme="minorEastAsia" w:hint="eastAsia"/>
                <w:sz w:val="21"/>
                <w:szCs w:val="21"/>
                <w:lang w:eastAsia="ja-JP"/>
              </w:rPr>
              <w:t>入札金額に開きがあるのはなぜか。</w:t>
            </w:r>
          </w:p>
          <w:p w14:paraId="5EB63979" w14:textId="77777777" w:rsidR="000939E8" w:rsidRPr="002B2B80" w:rsidRDefault="000939E8" w:rsidP="0020030D">
            <w:pPr>
              <w:pStyle w:val="ad"/>
              <w:ind w:firstLine="0"/>
              <w:rPr>
                <w:rFonts w:asciiTheme="minorEastAsia" w:eastAsiaTheme="minorEastAsia" w:hAnsiTheme="minorEastAsia"/>
                <w:sz w:val="21"/>
                <w:szCs w:val="21"/>
              </w:rPr>
            </w:pPr>
          </w:p>
          <w:p w14:paraId="7DC1B227" w14:textId="6150D298" w:rsidR="0020030D" w:rsidRPr="002B2B80" w:rsidRDefault="0020030D" w:rsidP="0020030D">
            <w:pPr>
              <w:pStyle w:val="ad"/>
              <w:ind w:firstLine="0"/>
              <w:rPr>
                <w:rFonts w:asciiTheme="minorEastAsia" w:eastAsiaTheme="minorEastAsia" w:hAnsiTheme="minorEastAsia"/>
                <w:sz w:val="21"/>
                <w:szCs w:val="21"/>
              </w:rPr>
            </w:pPr>
          </w:p>
          <w:p w14:paraId="74ABF0E6" w14:textId="0345A60A" w:rsidR="00B77F17" w:rsidRPr="002B2B80" w:rsidRDefault="00B77F17" w:rsidP="0020030D">
            <w:pPr>
              <w:pStyle w:val="ad"/>
              <w:ind w:firstLine="0"/>
              <w:rPr>
                <w:rFonts w:asciiTheme="minorEastAsia" w:eastAsiaTheme="minorEastAsia" w:hAnsiTheme="minorEastAsia"/>
                <w:sz w:val="21"/>
                <w:szCs w:val="21"/>
              </w:rPr>
            </w:pPr>
          </w:p>
          <w:p w14:paraId="21FF7220" w14:textId="77777777" w:rsidR="00B77F17" w:rsidRPr="002B2B80" w:rsidRDefault="00B77F17" w:rsidP="0020030D">
            <w:pPr>
              <w:pStyle w:val="ad"/>
              <w:ind w:firstLine="0"/>
              <w:rPr>
                <w:rFonts w:asciiTheme="minorEastAsia" w:eastAsiaTheme="minorEastAsia" w:hAnsiTheme="minorEastAsia"/>
                <w:sz w:val="21"/>
                <w:szCs w:val="21"/>
              </w:rPr>
            </w:pPr>
          </w:p>
          <w:p w14:paraId="0ADC849F" w14:textId="77777777" w:rsidR="0020030D" w:rsidRPr="002B2B80" w:rsidRDefault="0020030D" w:rsidP="0020030D">
            <w:pPr>
              <w:pStyle w:val="ad"/>
              <w:ind w:firstLine="0"/>
              <w:rPr>
                <w:rFonts w:asciiTheme="minorEastAsia" w:eastAsiaTheme="minorEastAsia" w:hAnsiTheme="minorEastAsia"/>
                <w:sz w:val="21"/>
                <w:szCs w:val="21"/>
              </w:rPr>
            </w:pPr>
          </w:p>
          <w:p w14:paraId="6806EAB9" w14:textId="0AFACAF0" w:rsidR="00226945" w:rsidRDefault="0020030D" w:rsidP="00D47ADB">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sz w:val="21"/>
                <w:szCs w:val="21"/>
              </w:rPr>
              <w:t>・</w:t>
            </w:r>
            <w:r w:rsidR="00B77F17" w:rsidRPr="002B2B80">
              <w:rPr>
                <w:rFonts w:asciiTheme="minorEastAsia" w:eastAsiaTheme="minorEastAsia" w:hAnsiTheme="minorEastAsia" w:hint="eastAsia"/>
                <w:sz w:val="21"/>
                <w:szCs w:val="21"/>
                <w:lang w:eastAsia="ja-JP"/>
              </w:rPr>
              <w:t>アスベストの含有が想定されており、設計業務の中に検査も含まれているが、契約変更の理由がアスベストの含有のためになっているのはなぜか。</w:t>
            </w:r>
          </w:p>
          <w:p w14:paraId="5247FF40" w14:textId="2F181E95" w:rsidR="00D47ADB" w:rsidRDefault="00D47ADB" w:rsidP="00D47ADB">
            <w:pPr>
              <w:pStyle w:val="ad"/>
              <w:ind w:left="222" w:hangingChars="100" w:hanging="222"/>
              <w:rPr>
                <w:rFonts w:asciiTheme="minorEastAsia" w:eastAsiaTheme="minorEastAsia" w:hAnsiTheme="minorEastAsia"/>
                <w:sz w:val="21"/>
                <w:szCs w:val="21"/>
                <w:lang w:eastAsia="ja-JP"/>
              </w:rPr>
            </w:pPr>
          </w:p>
          <w:p w14:paraId="4B59F5EC" w14:textId="553C36A0" w:rsidR="00D47ADB" w:rsidRDefault="00D47ADB" w:rsidP="00D47ADB">
            <w:pPr>
              <w:pStyle w:val="ad"/>
              <w:ind w:left="222" w:hangingChars="100" w:hanging="222"/>
              <w:rPr>
                <w:rFonts w:asciiTheme="minorEastAsia" w:eastAsiaTheme="minorEastAsia" w:hAnsiTheme="minorEastAsia"/>
                <w:sz w:val="21"/>
                <w:szCs w:val="21"/>
                <w:lang w:eastAsia="ja-JP"/>
              </w:rPr>
            </w:pPr>
          </w:p>
          <w:p w14:paraId="02087471" w14:textId="1967BE23" w:rsidR="00D47ADB" w:rsidRDefault="00D47ADB" w:rsidP="00D47ADB">
            <w:pPr>
              <w:pStyle w:val="ad"/>
              <w:ind w:left="222" w:hangingChars="100" w:hanging="222"/>
              <w:rPr>
                <w:rFonts w:asciiTheme="minorEastAsia" w:eastAsiaTheme="minorEastAsia" w:hAnsiTheme="minorEastAsia"/>
                <w:sz w:val="21"/>
                <w:szCs w:val="21"/>
                <w:lang w:eastAsia="ja-JP"/>
              </w:rPr>
            </w:pPr>
          </w:p>
          <w:p w14:paraId="3BF60934" w14:textId="68CBDB1E" w:rsidR="00D47ADB" w:rsidRDefault="00D47ADB" w:rsidP="00D47ADB">
            <w:pPr>
              <w:pStyle w:val="ad"/>
              <w:ind w:left="222" w:hangingChars="100" w:hanging="222"/>
              <w:rPr>
                <w:rFonts w:asciiTheme="minorEastAsia" w:eastAsiaTheme="minorEastAsia" w:hAnsiTheme="minorEastAsia"/>
                <w:sz w:val="21"/>
                <w:szCs w:val="21"/>
                <w:lang w:eastAsia="ja-JP"/>
              </w:rPr>
            </w:pPr>
          </w:p>
          <w:p w14:paraId="6FA1F5D2" w14:textId="77777777" w:rsidR="00D47ADB" w:rsidRPr="002B2B80" w:rsidRDefault="00D47ADB" w:rsidP="00D47ADB">
            <w:pPr>
              <w:pStyle w:val="ad"/>
              <w:ind w:left="222" w:hangingChars="100" w:hanging="222"/>
              <w:rPr>
                <w:rFonts w:asciiTheme="minorEastAsia" w:eastAsiaTheme="minorEastAsia" w:hAnsiTheme="minorEastAsia"/>
                <w:sz w:val="21"/>
                <w:szCs w:val="21"/>
                <w:lang w:eastAsia="ja-JP"/>
              </w:rPr>
            </w:pPr>
          </w:p>
          <w:p w14:paraId="3658EF07" w14:textId="10EE7596" w:rsidR="005F0ED9" w:rsidRPr="009A5E26" w:rsidRDefault="005069FD" w:rsidP="009A5E26">
            <w:pPr>
              <w:suppressAutoHyphens/>
              <w:kinsoku w:val="0"/>
              <w:wordWrap w:val="0"/>
              <w:overflowPunct w:val="0"/>
              <w:autoSpaceDE w:val="0"/>
              <w:autoSpaceDN w:val="0"/>
              <w:spacing w:line="330" w:lineRule="exact"/>
              <w:jc w:val="left"/>
              <w:rPr>
                <w:rFonts w:asciiTheme="minorEastAsia" w:eastAsiaTheme="minorEastAsia" w:hAnsiTheme="minorEastAsia" w:cs="Times New Roman"/>
                <w:b/>
                <w:spacing w:val="6"/>
              </w:rPr>
            </w:pPr>
            <w:r w:rsidRPr="002B2B80">
              <w:rPr>
                <w:rFonts w:asciiTheme="minorEastAsia" w:eastAsiaTheme="minorEastAsia" w:hAnsiTheme="minorEastAsia"/>
                <w:b/>
                <w:bCs/>
              </w:rPr>
              <w:lastRenderedPageBreak/>
              <w:t>３</w:t>
            </w:r>
            <w:r w:rsidR="000939E8" w:rsidRPr="002B2B80">
              <w:rPr>
                <w:rFonts w:asciiTheme="minorEastAsia" w:eastAsiaTheme="minorEastAsia" w:hAnsiTheme="minorEastAsia" w:hint="eastAsia"/>
                <w:b/>
                <w:bCs/>
              </w:rPr>
              <w:t>．まと</w:t>
            </w:r>
            <w:r w:rsidR="009A5E26">
              <w:rPr>
                <w:rFonts w:asciiTheme="minorEastAsia" w:eastAsiaTheme="minorEastAsia" w:hAnsiTheme="minorEastAsia" w:hint="eastAsia"/>
                <w:b/>
                <w:bCs/>
              </w:rPr>
              <w:t>め</w:t>
            </w:r>
          </w:p>
          <w:p w14:paraId="5139BDAA" w14:textId="77777777" w:rsidR="009A5E26" w:rsidRDefault="005F0ED9" w:rsidP="009A5E26">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w:t>
            </w:r>
            <w:r w:rsidR="0019671F">
              <w:rPr>
                <w:rFonts w:asciiTheme="minorEastAsia" w:eastAsiaTheme="minorEastAsia" w:hAnsiTheme="minorEastAsia" w:hint="eastAsia"/>
                <w:sz w:val="21"/>
                <w:szCs w:val="21"/>
                <w:lang w:eastAsia="ja-JP"/>
              </w:rPr>
              <w:t>審議事案</w:t>
            </w:r>
            <w:r w:rsidR="009A5E26">
              <w:rPr>
                <w:rFonts w:asciiTheme="minorEastAsia" w:eastAsiaTheme="minorEastAsia" w:hAnsiTheme="minorEastAsia" w:hint="eastAsia"/>
                <w:sz w:val="21"/>
                <w:szCs w:val="21"/>
                <w:lang w:eastAsia="ja-JP"/>
              </w:rPr>
              <w:t>１</w:t>
            </w:r>
            <w:r w:rsidR="0019671F">
              <w:rPr>
                <w:rFonts w:asciiTheme="minorEastAsia" w:eastAsiaTheme="minorEastAsia" w:hAnsiTheme="minorEastAsia" w:hint="eastAsia"/>
                <w:sz w:val="21"/>
                <w:szCs w:val="21"/>
                <w:lang w:eastAsia="ja-JP"/>
              </w:rPr>
              <w:t>について、</w:t>
            </w:r>
            <w:r w:rsidR="006A62F3" w:rsidRPr="002B2B80">
              <w:rPr>
                <w:rFonts w:asciiTheme="minorEastAsia" w:eastAsiaTheme="minorEastAsia" w:hAnsiTheme="minorEastAsia" w:hint="eastAsia"/>
                <w:sz w:val="21"/>
                <w:szCs w:val="21"/>
                <w:lang w:eastAsia="ja-JP"/>
              </w:rPr>
              <w:t>事業者選定の審査の方式は合計点で</w:t>
            </w:r>
            <w:r w:rsidR="005605C2" w:rsidRPr="002B2B80">
              <w:rPr>
                <w:rFonts w:asciiTheme="minorEastAsia" w:eastAsiaTheme="minorEastAsia" w:hAnsiTheme="minorEastAsia" w:hint="eastAsia"/>
                <w:sz w:val="21"/>
                <w:szCs w:val="21"/>
                <w:lang w:eastAsia="ja-JP"/>
              </w:rPr>
              <w:t>行っ</w:t>
            </w:r>
            <w:r w:rsidR="006A62F3" w:rsidRPr="002B2B80">
              <w:rPr>
                <w:rFonts w:asciiTheme="minorEastAsia" w:eastAsiaTheme="minorEastAsia" w:hAnsiTheme="minorEastAsia" w:hint="eastAsia"/>
                <w:sz w:val="21"/>
                <w:szCs w:val="21"/>
                <w:lang w:eastAsia="ja-JP"/>
              </w:rPr>
              <w:t>ているが、各委員の順位評価についても、今後注目して考えたほうが良い。</w:t>
            </w:r>
          </w:p>
          <w:p w14:paraId="118293CB" w14:textId="0CE0D4B8" w:rsidR="009A5E26" w:rsidRDefault="006A62F3" w:rsidP="009A5E26">
            <w:pPr>
              <w:pStyle w:val="ad"/>
              <w:ind w:leftChars="100" w:left="222" w:firstLineChars="100" w:firstLine="222"/>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評価項目のワーク・ライフ・バランスの評価が十分に周知されているとは言えない状況なので、その重要性</w:t>
            </w:r>
            <w:r w:rsidR="009A5E26">
              <w:rPr>
                <w:rFonts w:asciiTheme="minorEastAsia" w:eastAsiaTheme="minorEastAsia" w:hAnsiTheme="minorEastAsia" w:hint="eastAsia"/>
                <w:sz w:val="21"/>
                <w:szCs w:val="21"/>
                <w:lang w:eastAsia="ja-JP"/>
              </w:rPr>
              <w:t>の</w:t>
            </w:r>
            <w:r w:rsidRPr="002B2B80">
              <w:rPr>
                <w:rFonts w:asciiTheme="minorEastAsia" w:eastAsiaTheme="minorEastAsia" w:hAnsiTheme="minorEastAsia" w:hint="eastAsia"/>
                <w:sz w:val="21"/>
                <w:szCs w:val="21"/>
                <w:lang w:eastAsia="ja-JP"/>
              </w:rPr>
              <w:t>周知</w:t>
            </w:r>
            <w:r w:rsidR="009A5E26">
              <w:rPr>
                <w:rFonts w:asciiTheme="minorEastAsia" w:eastAsiaTheme="minorEastAsia" w:hAnsiTheme="minorEastAsia" w:hint="eastAsia"/>
                <w:sz w:val="21"/>
                <w:szCs w:val="21"/>
                <w:lang w:eastAsia="ja-JP"/>
              </w:rPr>
              <w:t>を図っていただきたい。</w:t>
            </w:r>
          </w:p>
          <w:p w14:paraId="33D90535" w14:textId="3B78F74F" w:rsidR="009A5E26" w:rsidRDefault="0019671F" w:rsidP="009A5E26">
            <w:pPr>
              <w:pStyle w:val="ad"/>
              <w:ind w:leftChars="100" w:left="222" w:firstLineChars="100" w:firstLine="222"/>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調書</w:t>
            </w:r>
            <w:r w:rsidR="0003726F" w:rsidRPr="002B2B80">
              <w:rPr>
                <w:rFonts w:asciiTheme="minorEastAsia" w:eastAsiaTheme="minorEastAsia" w:hAnsiTheme="minorEastAsia" w:hint="eastAsia"/>
                <w:sz w:val="21"/>
                <w:szCs w:val="21"/>
                <w:lang w:eastAsia="ja-JP"/>
              </w:rPr>
              <w:t>について、企画競争を実施したことが読み取れないので、表記の仕方についてお考えいただきたい。</w:t>
            </w:r>
          </w:p>
          <w:p w14:paraId="29103106" w14:textId="01DAE76E" w:rsidR="00BA0CE3" w:rsidRPr="002B2B80" w:rsidRDefault="009A5E26" w:rsidP="009A5E26">
            <w:pPr>
              <w:pStyle w:val="ad"/>
              <w:ind w:leftChars="100" w:left="222" w:firstLineChars="100" w:firstLine="222"/>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また</w:t>
            </w:r>
            <w:r w:rsidR="0003726F" w:rsidRPr="002B2B80">
              <w:rPr>
                <w:rFonts w:asciiTheme="minorEastAsia" w:eastAsiaTheme="minorEastAsia" w:hAnsiTheme="minorEastAsia" w:hint="eastAsia"/>
                <w:sz w:val="21"/>
                <w:szCs w:val="21"/>
                <w:lang w:eastAsia="ja-JP"/>
              </w:rPr>
              <w:t>調査研究の成果の利用、活用について確認</w:t>
            </w:r>
            <w:r>
              <w:rPr>
                <w:rFonts w:asciiTheme="minorEastAsia" w:eastAsiaTheme="minorEastAsia" w:hAnsiTheme="minorEastAsia" w:hint="eastAsia"/>
                <w:sz w:val="21"/>
                <w:szCs w:val="21"/>
                <w:lang w:eastAsia="ja-JP"/>
              </w:rPr>
              <w:t>させていただき</w:t>
            </w:r>
            <w:r w:rsidR="0003726F" w:rsidRPr="002B2B80">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lang w:eastAsia="ja-JP"/>
              </w:rPr>
              <w:t>さらに</w:t>
            </w:r>
            <w:r w:rsidR="0003726F" w:rsidRPr="002B2B80">
              <w:rPr>
                <w:rFonts w:asciiTheme="minorEastAsia" w:eastAsiaTheme="minorEastAsia" w:hAnsiTheme="minorEastAsia" w:hint="eastAsia"/>
                <w:sz w:val="21"/>
                <w:szCs w:val="21"/>
                <w:lang w:eastAsia="ja-JP"/>
              </w:rPr>
              <w:t>成果が生かされる</w:t>
            </w:r>
            <w:r>
              <w:rPr>
                <w:rFonts w:asciiTheme="minorEastAsia" w:eastAsiaTheme="minorEastAsia" w:hAnsiTheme="minorEastAsia" w:hint="eastAsia"/>
                <w:sz w:val="21"/>
                <w:szCs w:val="21"/>
                <w:lang w:eastAsia="ja-JP"/>
              </w:rPr>
              <w:t>よう要望させていただいた</w:t>
            </w:r>
            <w:r w:rsidR="0003726F" w:rsidRPr="002B2B80">
              <w:rPr>
                <w:rFonts w:asciiTheme="minorEastAsia" w:eastAsiaTheme="minorEastAsia" w:hAnsiTheme="minorEastAsia" w:hint="eastAsia"/>
                <w:sz w:val="21"/>
                <w:szCs w:val="21"/>
                <w:lang w:eastAsia="ja-JP"/>
              </w:rPr>
              <w:t>。</w:t>
            </w:r>
          </w:p>
          <w:p w14:paraId="179A7E01" w14:textId="6F28AE90" w:rsidR="001970B0" w:rsidRPr="002B2B80" w:rsidRDefault="00BA0CE3" w:rsidP="0003726F">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sz w:val="21"/>
                <w:szCs w:val="21"/>
                <w:lang w:eastAsia="ja-JP"/>
              </w:rPr>
              <w:t xml:space="preserve">　　</w:t>
            </w:r>
            <w:r w:rsidR="00E84B58" w:rsidRPr="002B2B80">
              <w:rPr>
                <w:rFonts w:asciiTheme="minorEastAsia" w:eastAsiaTheme="minorEastAsia" w:hAnsiTheme="minorEastAsia"/>
                <w:sz w:val="21"/>
                <w:szCs w:val="21"/>
                <w:lang w:eastAsia="ja-JP"/>
              </w:rPr>
              <w:t>以上</w:t>
            </w:r>
          </w:p>
        </w:tc>
        <w:tc>
          <w:tcPr>
            <w:tcW w:w="5386" w:type="dxa"/>
            <w:tcBorders>
              <w:top w:val="single" w:sz="12" w:space="0" w:color="auto"/>
              <w:bottom w:val="single" w:sz="12" w:space="0" w:color="auto"/>
              <w:right w:val="single" w:sz="12" w:space="0" w:color="auto"/>
            </w:tcBorders>
          </w:tcPr>
          <w:p w14:paraId="1CE0AADB" w14:textId="77777777" w:rsidR="00772827" w:rsidRPr="002B2B80" w:rsidRDefault="00772827" w:rsidP="00821CF6">
            <w:pPr>
              <w:suppressAutoHyphens/>
              <w:kinsoku w:val="0"/>
              <w:wordWrap w:val="0"/>
              <w:overflowPunct w:val="0"/>
              <w:autoSpaceDE w:val="0"/>
              <w:autoSpaceDN w:val="0"/>
              <w:spacing w:line="330" w:lineRule="exact"/>
              <w:jc w:val="left"/>
              <w:rPr>
                <w:rFonts w:asciiTheme="minorEastAsia" w:eastAsiaTheme="minorEastAsia" w:hAnsiTheme="minorEastAsia"/>
              </w:rPr>
            </w:pPr>
          </w:p>
          <w:p w14:paraId="720759C4" w14:textId="77777777" w:rsidR="007D65B2" w:rsidRPr="002B2B80" w:rsidRDefault="007D65B2" w:rsidP="00821CF6">
            <w:pPr>
              <w:suppressAutoHyphens/>
              <w:kinsoku w:val="0"/>
              <w:wordWrap w:val="0"/>
              <w:overflowPunct w:val="0"/>
              <w:autoSpaceDE w:val="0"/>
              <w:autoSpaceDN w:val="0"/>
              <w:spacing w:line="330" w:lineRule="exact"/>
              <w:jc w:val="left"/>
              <w:rPr>
                <w:rFonts w:asciiTheme="minorEastAsia" w:eastAsiaTheme="minorEastAsia" w:hAnsiTheme="minorEastAsia"/>
              </w:rPr>
            </w:pPr>
          </w:p>
          <w:p w14:paraId="1F0B959D" w14:textId="77777777" w:rsidR="00143D4B" w:rsidRPr="002B2B80" w:rsidRDefault="00143D4B" w:rsidP="00203AFF">
            <w:pPr>
              <w:suppressAutoHyphens/>
              <w:kinsoku w:val="0"/>
              <w:wordWrap w:val="0"/>
              <w:overflowPunct w:val="0"/>
              <w:autoSpaceDE w:val="0"/>
              <w:autoSpaceDN w:val="0"/>
              <w:spacing w:line="330" w:lineRule="exact"/>
              <w:jc w:val="left"/>
              <w:rPr>
                <w:rFonts w:asciiTheme="minorEastAsia" w:eastAsiaTheme="minorEastAsia" w:hAnsiTheme="minorEastAsia"/>
              </w:rPr>
            </w:pPr>
          </w:p>
          <w:p w14:paraId="1A77609C" w14:textId="77777777" w:rsidR="002A6F1F" w:rsidRPr="002B2B80" w:rsidRDefault="002A6F1F" w:rsidP="00203AFF">
            <w:pPr>
              <w:suppressAutoHyphens/>
              <w:kinsoku w:val="0"/>
              <w:wordWrap w:val="0"/>
              <w:overflowPunct w:val="0"/>
              <w:autoSpaceDE w:val="0"/>
              <w:autoSpaceDN w:val="0"/>
              <w:spacing w:line="330" w:lineRule="exact"/>
              <w:jc w:val="left"/>
              <w:rPr>
                <w:rFonts w:asciiTheme="minorEastAsia" w:eastAsiaTheme="minorEastAsia" w:hAnsiTheme="minorEastAsia"/>
              </w:rPr>
            </w:pPr>
          </w:p>
          <w:p w14:paraId="70C1F977" w14:textId="77777777" w:rsidR="002A6F1F" w:rsidRPr="002B2B80" w:rsidRDefault="002A6F1F" w:rsidP="00203AFF">
            <w:pPr>
              <w:suppressAutoHyphens/>
              <w:kinsoku w:val="0"/>
              <w:wordWrap w:val="0"/>
              <w:overflowPunct w:val="0"/>
              <w:autoSpaceDE w:val="0"/>
              <w:autoSpaceDN w:val="0"/>
              <w:spacing w:line="330" w:lineRule="exact"/>
              <w:jc w:val="left"/>
              <w:rPr>
                <w:rFonts w:asciiTheme="minorEastAsia" w:eastAsiaTheme="minorEastAsia" w:hAnsiTheme="minorEastAsia"/>
              </w:rPr>
            </w:pPr>
          </w:p>
          <w:p w14:paraId="5C8C3E4B" w14:textId="7A8418F3" w:rsidR="006A0B0E" w:rsidRPr="002B2B80" w:rsidRDefault="00F21744" w:rsidP="00FD6578">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・承知しました。</w:t>
            </w:r>
          </w:p>
          <w:p w14:paraId="248A10D0" w14:textId="71055E1F" w:rsidR="00057B43" w:rsidRPr="002B2B80" w:rsidRDefault="00057B43" w:rsidP="00F21744">
            <w:pPr>
              <w:pStyle w:val="ad"/>
              <w:ind w:left="222" w:hangingChars="100" w:hanging="222"/>
              <w:rPr>
                <w:rFonts w:asciiTheme="minorEastAsia" w:eastAsiaTheme="minorEastAsia" w:hAnsiTheme="minorEastAsia"/>
                <w:sz w:val="21"/>
                <w:szCs w:val="21"/>
                <w:lang w:eastAsia="ja-JP"/>
              </w:rPr>
            </w:pPr>
          </w:p>
          <w:p w14:paraId="06859DC2" w14:textId="77777777" w:rsidR="00692052" w:rsidRPr="002B2B80" w:rsidRDefault="00692052" w:rsidP="00692052">
            <w:pPr>
              <w:pStyle w:val="ad"/>
              <w:ind w:firstLine="0"/>
              <w:rPr>
                <w:rFonts w:asciiTheme="minorEastAsia" w:eastAsiaTheme="minorEastAsia" w:hAnsiTheme="minorEastAsia"/>
                <w:sz w:val="21"/>
                <w:szCs w:val="21"/>
                <w:lang w:eastAsia="ja-JP"/>
              </w:rPr>
            </w:pPr>
          </w:p>
          <w:p w14:paraId="11427147" w14:textId="77777777" w:rsidR="00692052" w:rsidRPr="002B2B80" w:rsidRDefault="00692052" w:rsidP="00692052">
            <w:pPr>
              <w:pStyle w:val="ad"/>
              <w:ind w:firstLine="0"/>
              <w:rPr>
                <w:rFonts w:asciiTheme="minorEastAsia" w:eastAsiaTheme="minorEastAsia" w:hAnsiTheme="minorEastAsia"/>
                <w:sz w:val="21"/>
                <w:szCs w:val="21"/>
                <w:lang w:eastAsia="ja-JP"/>
              </w:rPr>
            </w:pPr>
          </w:p>
          <w:p w14:paraId="43C13B52" w14:textId="77777777" w:rsidR="005E1068" w:rsidRPr="002B2B80" w:rsidRDefault="005E1068" w:rsidP="00692052">
            <w:pPr>
              <w:pStyle w:val="ad"/>
              <w:ind w:firstLine="0"/>
              <w:rPr>
                <w:rFonts w:asciiTheme="minorEastAsia" w:eastAsiaTheme="minorEastAsia" w:hAnsiTheme="minorEastAsia"/>
                <w:sz w:val="21"/>
                <w:szCs w:val="21"/>
                <w:lang w:eastAsia="ja-JP"/>
              </w:rPr>
            </w:pPr>
          </w:p>
          <w:p w14:paraId="108247DC" w14:textId="77777777" w:rsidR="005E1068" w:rsidRPr="002B2B80" w:rsidRDefault="005E1068" w:rsidP="00692052">
            <w:pPr>
              <w:pStyle w:val="ad"/>
              <w:ind w:firstLine="0"/>
              <w:rPr>
                <w:rFonts w:asciiTheme="minorEastAsia" w:eastAsiaTheme="minorEastAsia" w:hAnsiTheme="minorEastAsia"/>
                <w:sz w:val="21"/>
                <w:szCs w:val="21"/>
                <w:lang w:eastAsia="ja-JP"/>
              </w:rPr>
            </w:pPr>
          </w:p>
          <w:p w14:paraId="307BE403" w14:textId="670D9E64" w:rsidR="00692052" w:rsidRPr="002B2B80" w:rsidRDefault="00692052" w:rsidP="00692052">
            <w:pPr>
              <w:pStyle w:val="ad"/>
              <w:ind w:firstLine="0"/>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・承知しました。</w:t>
            </w:r>
          </w:p>
          <w:p w14:paraId="6A034456" w14:textId="77777777" w:rsidR="00AD35D9" w:rsidRPr="002B2B80" w:rsidRDefault="00AD35D9" w:rsidP="00373DD7">
            <w:pPr>
              <w:pStyle w:val="ad"/>
              <w:ind w:firstLine="0"/>
              <w:rPr>
                <w:rFonts w:asciiTheme="minorEastAsia" w:eastAsiaTheme="minorEastAsia" w:hAnsiTheme="minorEastAsia"/>
                <w:sz w:val="21"/>
                <w:szCs w:val="21"/>
              </w:rPr>
            </w:pPr>
          </w:p>
          <w:p w14:paraId="2D605D90" w14:textId="662A179A" w:rsidR="00613D60" w:rsidRPr="002B2B80" w:rsidRDefault="00613D60" w:rsidP="00613D60">
            <w:pPr>
              <w:pStyle w:val="ad"/>
              <w:ind w:leftChars="100" w:left="222" w:firstLineChars="100" w:firstLine="222"/>
              <w:rPr>
                <w:rFonts w:asciiTheme="minorEastAsia" w:eastAsiaTheme="minorEastAsia" w:hAnsiTheme="minorEastAsia"/>
                <w:sz w:val="21"/>
                <w:szCs w:val="21"/>
                <w:lang w:eastAsia="ja-JP"/>
              </w:rPr>
            </w:pPr>
          </w:p>
          <w:p w14:paraId="64F2198E" w14:textId="77777777" w:rsidR="00AD35D9" w:rsidRPr="002B2B80" w:rsidRDefault="00AD35D9" w:rsidP="00373DD7">
            <w:pPr>
              <w:pStyle w:val="ad"/>
              <w:ind w:firstLine="0"/>
              <w:rPr>
                <w:rFonts w:asciiTheme="minorEastAsia" w:eastAsiaTheme="minorEastAsia" w:hAnsiTheme="minorEastAsia"/>
                <w:sz w:val="21"/>
                <w:szCs w:val="21"/>
              </w:rPr>
            </w:pPr>
          </w:p>
          <w:p w14:paraId="5FD26C10" w14:textId="4E5A9C92" w:rsidR="00AD35D9" w:rsidRPr="002B2B80" w:rsidRDefault="00AD35D9" w:rsidP="009958D2">
            <w:pPr>
              <w:pStyle w:val="ad"/>
              <w:ind w:firstLine="0"/>
              <w:rPr>
                <w:rFonts w:asciiTheme="minorEastAsia" w:eastAsiaTheme="minorEastAsia" w:hAnsiTheme="minorEastAsia"/>
                <w:sz w:val="21"/>
                <w:szCs w:val="21"/>
              </w:rPr>
            </w:pPr>
          </w:p>
          <w:p w14:paraId="26889E0C" w14:textId="5291A0CE" w:rsidR="00AD35D9" w:rsidRPr="002B2B80" w:rsidRDefault="00AD35D9" w:rsidP="00373DD7">
            <w:pPr>
              <w:pStyle w:val="ad"/>
              <w:ind w:firstLine="0"/>
              <w:rPr>
                <w:rFonts w:asciiTheme="minorEastAsia" w:eastAsiaTheme="minorEastAsia" w:hAnsiTheme="minorEastAsia"/>
                <w:sz w:val="21"/>
                <w:szCs w:val="21"/>
              </w:rPr>
            </w:pPr>
          </w:p>
          <w:p w14:paraId="6223EBFA" w14:textId="0CE9997C" w:rsidR="00AD35D9" w:rsidRPr="002B2B80" w:rsidRDefault="005E1068" w:rsidP="005E1068">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hint="eastAsia"/>
                <w:sz w:val="21"/>
                <w:szCs w:val="21"/>
                <w:lang w:eastAsia="ja-JP"/>
              </w:rPr>
              <w:t>・</w:t>
            </w:r>
            <w:r w:rsidR="00CF6A87" w:rsidRPr="002B2B80">
              <w:rPr>
                <w:rFonts w:asciiTheme="minorEastAsia" w:eastAsiaTheme="minorEastAsia" w:hAnsiTheme="minorEastAsia" w:hint="eastAsia"/>
                <w:sz w:val="21"/>
                <w:szCs w:val="21"/>
                <w:lang w:eastAsia="ja-JP"/>
              </w:rPr>
              <w:t>価格を含めた</w:t>
            </w:r>
            <w:r w:rsidR="00CF6A87">
              <w:rPr>
                <w:rFonts w:asciiTheme="minorEastAsia" w:eastAsiaTheme="minorEastAsia" w:hAnsiTheme="minorEastAsia" w:hint="eastAsia"/>
                <w:sz w:val="21"/>
                <w:szCs w:val="21"/>
                <w:lang w:eastAsia="ja-JP"/>
              </w:rPr>
              <w:t>評価</w:t>
            </w:r>
            <w:r w:rsidR="00CF6A87" w:rsidRPr="002B2B80">
              <w:rPr>
                <w:rFonts w:asciiTheme="minorEastAsia" w:eastAsiaTheme="minorEastAsia" w:hAnsiTheme="minorEastAsia" w:hint="eastAsia"/>
                <w:sz w:val="21"/>
                <w:szCs w:val="21"/>
                <w:lang w:eastAsia="ja-JP"/>
              </w:rPr>
              <w:t>としては総合評価</w:t>
            </w:r>
            <w:r w:rsidR="00CF6A87">
              <w:rPr>
                <w:rFonts w:asciiTheme="minorEastAsia" w:eastAsiaTheme="minorEastAsia" w:hAnsiTheme="minorEastAsia" w:hint="eastAsia"/>
                <w:sz w:val="21"/>
                <w:szCs w:val="21"/>
                <w:lang w:eastAsia="ja-JP"/>
              </w:rPr>
              <w:t>落札方式があります。</w:t>
            </w:r>
            <w:r w:rsidR="003E7661">
              <w:rPr>
                <w:rFonts w:asciiTheme="minorEastAsia" w:eastAsiaTheme="minorEastAsia" w:hAnsiTheme="minorEastAsia" w:hint="eastAsia"/>
                <w:sz w:val="21"/>
                <w:szCs w:val="21"/>
                <w:lang w:eastAsia="ja-JP"/>
              </w:rPr>
              <w:t>企画競争の審査</w:t>
            </w:r>
            <w:r w:rsidR="00932451">
              <w:rPr>
                <w:rFonts w:asciiTheme="minorEastAsia" w:eastAsiaTheme="minorEastAsia" w:hAnsiTheme="minorEastAsia" w:hint="eastAsia"/>
                <w:sz w:val="21"/>
                <w:szCs w:val="21"/>
                <w:lang w:eastAsia="ja-JP"/>
              </w:rPr>
              <w:t>項目</w:t>
            </w:r>
            <w:r w:rsidR="003E7661">
              <w:rPr>
                <w:rFonts w:asciiTheme="minorEastAsia" w:eastAsiaTheme="minorEastAsia" w:hAnsiTheme="minorEastAsia" w:hint="eastAsia"/>
                <w:sz w:val="21"/>
                <w:szCs w:val="21"/>
                <w:lang w:eastAsia="ja-JP"/>
              </w:rPr>
              <w:t>に価格の適正について</w:t>
            </w:r>
            <w:r w:rsidR="00932451">
              <w:rPr>
                <w:rFonts w:asciiTheme="minorEastAsia" w:eastAsiaTheme="minorEastAsia" w:hAnsiTheme="minorEastAsia" w:hint="eastAsia"/>
                <w:sz w:val="21"/>
                <w:szCs w:val="21"/>
                <w:lang w:eastAsia="ja-JP"/>
              </w:rPr>
              <w:t>の項目は</w:t>
            </w:r>
            <w:r w:rsidR="003E7661">
              <w:rPr>
                <w:rFonts w:asciiTheme="minorEastAsia" w:eastAsiaTheme="minorEastAsia" w:hAnsiTheme="minorEastAsia" w:hint="eastAsia"/>
                <w:sz w:val="21"/>
                <w:szCs w:val="21"/>
                <w:lang w:eastAsia="ja-JP"/>
              </w:rPr>
              <w:t>ありますが、</w:t>
            </w:r>
            <w:r w:rsidRPr="002B2B80">
              <w:rPr>
                <w:rFonts w:asciiTheme="minorEastAsia" w:eastAsiaTheme="minorEastAsia" w:hAnsiTheme="minorEastAsia" w:hint="eastAsia"/>
                <w:sz w:val="21"/>
                <w:szCs w:val="21"/>
                <w:lang w:eastAsia="ja-JP"/>
              </w:rPr>
              <w:t>今後検討</w:t>
            </w:r>
            <w:r w:rsidR="009112AF">
              <w:rPr>
                <w:rFonts w:asciiTheme="minorEastAsia" w:eastAsiaTheme="minorEastAsia" w:hAnsiTheme="minorEastAsia" w:hint="eastAsia"/>
                <w:sz w:val="21"/>
                <w:szCs w:val="21"/>
                <w:lang w:eastAsia="ja-JP"/>
              </w:rPr>
              <w:t>します</w:t>
            </w:r>
            <w:r w:rsidRPr="002B2B80">
              <w:rPr>
                <w:rFonts w:asciiTheme="minorEastAsia" w:eastAsiaTheme="minorEastAsia" w:hAnsiTheme="minorEastAsia" w:hint="eastAsia"/>
                <w:sz w:val="21"/>
                <w:szCs w:val="21"/>
                <w:lang w:eastAsia="ja-JP"/>
              </w:rPr>
              <w:t>。</w:t>
            </w:r>
          </w:p>
          <w:p w14:paraId="5A66D108" w14:textId="77777777" w:rsidR="00226945" w:rsidRPr="002B2B80" w:rsidRDefault="00226945" w:rsidP="00373DD7">
            <w:pPr>
              <w:pStyle w:val="ad"/>
              <w:ind w:firstLine="0"/>
              <w:rPr>
                <w:rFonts w:asciiTheme="minorEastAsia" w:eastAsiaTheme="minorEastAsia" w:hAnsiTheme="minorEastAsia"/>
                <w:sz w:val="21"/>
                <w:szCs w:val="21"/>
              </w:rPr>
            </w:pPr>
          </w:p>
          <w:p w14:paraId="0FB27B6F" w14:textId="4A138FD4" w:rsidR="00AD35D9" w:rsidRDefault="00DD1E97" w:rsidP="00226945">
            <w:pPr>
              <w:pStyle w:val="ad"/>
              <w:ind w:left="111" w:hangingChars="50" w:hanging="111"/>
              <w:rPr>
                <w:rFonts w:asciiTheme="minorEastAsia" w:eastAsiaTheme="minorEastAsia" w:hAnsiTheme="minorEastAsia"/>
                <w:sz w:val="21"/>
                <w:szCs w:val="21"/>
                <w:lang w:eastAsia="ja-JP"/>
              </w:rPr>
            </w:pPr>
            <w:r w:rsidRPr="002B2B80">
              <w:rPr>
                <w:rFonts w:asciiTheme="minorEastAsia" w:eastAsiaTheme="minorEastAsia" w:hAnsiTheme="minorEastAsia"/>
                <w:sz w:val="21"/>
                <w:szCs w:val="21"/>
              </w:rPr>
              <w:t>・</w:t>
            </w:r>
            <w:r w:rsidR="005605C2" w:rsidRPr="002B2B80">
              <w:rPr>
                <w:rFonts w:asciiTheme="minorEastAsia" w:eastAsiaTheme="minorEastAsia" w:hAnsiTheme="minorEastAsia" w:hint="eastAsia"/>
                <w:sz w:val="21"/>
                <w:szCs w:val="21"/>
                <w:lang w:eastAsia="ja-JP"/>
              </w:rPr>
              <w:t>企画競争の場合、事業説明書で予算額を提示し、その後企画提案により事業者選定を行い、企画提案書を特定した後に、最終的に特命随契にな</w:t>
            </w:r>
            <w:r w:rsidR="009112AF">
              <w:rPr>
                <w:rFonts w:asciiTheme="minorEastAsia" w:eastAsiaTheme="minorEastAsia" w:hAnsiTheme="minorEastAsia" w:hint="eastAsia"/>
                <w:sz w:val="21"/>
                <w:szCs w:val="21"/>
                <w:lang w:eastAsia="ja-JP"/>
              </w:rPr>
              <w:t>ります</w:t>
            </w:r>
            <w:r w:rsidR="005605C2" w:rsidRPr="002B2B80">
              <w:rPr>
                <w:rFonts w:asciiTheme="minorEastAsia" w:eastAsiaTheme="minorEastAsia" w:hAnsiTheme="minorEastAsia" w:hint="eastAsia"/>
                <w:sz w:val="21"/>
                <w:szCs w:val="21"/>
                <w:lang w:eastAsia="ja-JP"/>
              </w:rPr>
              <w:t>。</w:t>
            </w:r>
            <w:r w:rsidR="0019671F">
              <w:rPr>
                <w:rFonts w:asciiTheme="minorEastAsia" w:eastAsiaTheme="minorEastAsia" w:hAnsiTheme="minorEastAsia" w:hint="eastAsia"/>
                <w:sz w:val="21"/>
                <w:szCs w:val="21"/>
                <w:lang w:eastAsia="ja-JP"/>
              </w:rPr>
              <w:t>調書</w:t>
            </w:r>
            <w:r w:rsidR="005605C2" w:rsidRPr="002B2B80">
              <w:rPr>
                <w:rFonts w:asciiTheme="minorEastAsia" w:eastAsiaTheme="minorEastAsia" w:hAnsiTheme="minorEastAsia" w:hint="eastAsia"/>
                <w:sz w:val="21"/>
                <w:szCs w:val="21"/>
                <w:lang w:eastAsia="ja-JP"/>
              </w:rPr>
              <w:t>については書式を確認し</w:t>
            </w:r>
            <w:r w:rsidR="009112AF">
              <w:rPr>
                <w:rFonts w:asciiTheme="minorEastAsia" w:eastAsiaTheme="minorEastAsia" w:hAnsiTheme="minorEastAsia" w:hint="eastAsia"/>
                <w:sz w:val="21"/>
                <w:szCs w:val="21"/>
                <w:lang w:eastAsia="ja-JP"/>
              </w:rPr>
              <w:t>ます</w:t>
            </w:r>
            <w:r w:rsidR="00226945">
              <w:rPr>
                <w:rFonts w:asciiTheme="minorEastAsia" w:eastAsiaTheme="minorEastAsia" w:hAnsiTheme="minorEastAsia" w:hint="eastAsia"/>
                <w:sz w:val="21"/>
                <w:szCs w:val="21"/>
                <w:lang w:eastAsia="ja-JP"/>
              </w:rPr>
              <w:t>。</w:t>
            </w:r>
          </w:p>
          <w:p w14:paraId="71314611" w14:textId="77777777" w:rsidR="00383259" w:rsidRPr="002B2B80" w:rsidRDefault="00383259" w:rsidP="00373DD7">
            <w:pPr>
              <w:pStyle w:val="ad"/>
              <w:ind w:firstLine="0"/>
              <w:rPr>
                <w:rFonts w:asciiTheme="minorEastAsia" w:eastAsiaTheme="minorEastAsia" w:hAnsiTheme="minorEastAsia"/>
                <w:sz w:val="21"/>
                <w:szCs w:val="21"/>
              </w:rPr>
            </w:pPr>
          </w:p>
          <w:p w14:paraId="4D361D27" w14:textId="3A5495C3" w:rsidR="00AD35D9" w:rsidRPr="002B2B80" w:rsidRDefault="0017759A" w:rsidP="00373DD7">
            <w:pPr>
              <w:pStyle w:val="ad"/>
              <w:ind w:firstLine="0"/>
              <w:rPr>
                <w:rFonts w:asciiTheme="minorEastAsia" w:eastAsiaTheme="minorEastAsia" w:hAnsiTheme="minorEastAsia"/>
                <w:sz w:val="21"/>
                <w:szCs w:val="21"/>
              </w:rPr>
            </w:pPr>
            <w:r w:rsidRPr="002B2B80">
              <w:rPr>
                <w:rFonts w:asciiTheme="minorEastAsia" w:eastAsiaTheme="minorEastAsia" w:hAnsiTheme="minorEastAsia"/>
                <w:sz w:val="21"/>
                <w:szCs w:val="21"/>
              </w:rPr>
              <w:t>・</w:t>
            </w:r>
            <w:proofErr w:type="spellStart"/>
            <w:r w:rsidR="00E56085">
              <w:rPr>
                <w:rFonts w:asciiTheme="minorEastAsia" w:eastAsiaTheme="minorEastAsia" w:hAnsiTheme="minorEastAsia" w:hint="eastAsia"/>
                <w:sz w:val="21"/>
                <w:szCs w:val="21"/>
                <w:lang w:eastAsia="ja-JP"/>
              </w:rPr>
              <w:t>行います</w:t>
            </w:r>
            <w:proofErr w:type="spellEnd"/>
            <w:r w:rsidR="00E065A3" w:rsidRPr="002B2B80">
              <w:rPr>
                <w:rFonts w:asciiTheme="minorEastAsia" w:eastAsiaTheme="minorEastAsia" w:hAnsiTheme="minorEastAsia" w:hint="eastAsia"/>
                <w:sz w:val="21"/>
                <w:szCs w:val="21"/>
                <w:lang w:eastAsia="ja-JP"/>
              </w:rPr>
              <w:t>。</w:t>
            </w:r>
          </w:p>
          <w:p w14:paraId="3009341D" w14:textId="77777777" w:rsidR="00AD35D9" w:rsidRPr="002B2B80" w:rsidRDefault="00AD35D9" w:rsidP="00373DD7">
            <w:pPr>
              <w:pStyle w:val="ad"/>
              <w:ind w:firstLine="0"/>
              <w:rPr>
                <w:rFonts w:asciiTheme="minorEastAsia" w:eastAsiaTheme="minorEastAsia" w:hAnsiTheme="minorEastAsia"/>
                <w:sz w:val="21"/>
                <w:szCs w:val="21"/>
              </w:rPr>
            </w:pPr>
          </w:p>
          <w:p w14:paraId="6C21194B" w14:textId="77777777" w:rsidR="00AD35D9" w:rsidRPr="002B2B80" w:rsidRDefault="00AD35D9" w:rsidP="00373DD7">
            <w:pPr>
              <w:pStyle w:val="ad"/>
              <w:ind w:firstLine="0"/>
              <w:rPr>
                <w:rFonts w:asciiTheme="minorEastAsia" w:eastAsiaTheme="minorEastAsia" w:hAnsiTheme="minorEastAsia"/>
                <w:sz w:val="21"/>
                <w:szCs w:val="21"/>
              </w:rPr>
            </w:pPr>
          </w:p>
          <w:p w14:paraId="4CD44D81" w14:textId="77777777" w:rsidR="00AD35D9" w:rsidRPr="002B2B80" w:rsidRDefault="00AD35D9" w:rsidP="00373DD7">
            <w:pPr>
              <w:pStyle w:val="ad"/>
              <w:ind w:firstLine="0"/>
              <w:rPr>
                <w:rFonts w:asciiTheme="minorEastAsia" w:eastAsiaTheme="minorEastAsia" w:hAnsiTheme="minorEastAsia"/>
                <w:sz w:val="21"/>
                <w:szCs w:val="21"/>
              </w:rPr>
            </w:pPr>
          </w:p>
          <w:p w14:paraId="1015B502" w14:textId="77777777" w:rsidR="00E065A3" w:rsidRPr="002B2B80" w:rsidRDefault="00E065A3" w:rsidP="0017759A">
            <w:pPr>
              <w:pStyle w:val="ad"/>
              <w:ind w:left="222" w:hangingChars="100" w:hanging="222"/>
              <w:rPr>
                <w:rFonts w:asciiTheme="minorEastAsia" w:eastAsiaTheme="minorEastAsia" w:hAnsiTheme="minorEastAsia"/>
                <w:sz w:val="21"/>
                <w:szCs w:val="21"/>
              </w:rPr>
            </w:pPr>
          </w:p>
          <w:p w14:paraId="57D8D631" w14:textId="349DEC58" w:rsidR="00D47ADB" w:rsidRDefault="00D47ADB" w:rsidP="00D47ADB">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rPr>
            </w:pPr>
            <w:r w:rsidRPr="002B2B80">
              <w:rPr>
                <w:rFonts w:asciiTheme="minorEastAsia" w:eastAsiaTheme="minorEastAsia" w:hAnsiTheme="minorEastAsia"/>
              </w:rPr>
              <w:t>・</w:t>
            </w:r>
            <w:r w:rsidRPr="002B2B80">
              <w:rPr>
                <w:rFonts w:asciiTheme="minorEastAsia" w:eastAsiaTheme="minorEastAsia" w:hAnsiTheme="minorEastAsia" w:hint="eastAsia"/>
              </w:rPr>
              <w:t>各</w:t>
            </w:r>
            <w:r>
              <w:rPr>
                <w:rFonts w:asciiTheme="minorEastAsia" w:eastAsiaTheme="minorEastAsia" w:hAnsiTheme="minorEastAsia" w:hint="eastAsia"/>
              </w:rPr>
              <w:t>地方</w:t>
            </w:r>
            <w:r w:rsidRPr="002B2B80">
              <w:rPr>
                <w:rFonts w:asciiTheme="minorEastAsia" w:eastAsiaTheme="minorEastAsia" w:hAnsiTheme="minorEastAsia" w:hint="eastAsia"/>
              </w:rPr>
              <w:t>運輸局等でそれぞれの地域に合った調査を行い、それをホームページなどで全国に公表し発信した上で、良い取り組みであればそれを取り入れてもらい、取り組みを広げていく、ということが</w:t>
            </w:r>
            <w:r>
              <w:rPr>
                <w:rFonts w:asciiTheme="minorEastAsia" w:eastAsiaTheme="minorEastAsia" w:hAnsiTheme="minorEastAsia" w:hint="eastAsia"/>
              </w:rPr>
              <w:t>各地方運輸局等で</w:t>
            </w:r>
            <w:r w:rsidRPr="002B2B80">
              <w:rPr>
                <w:rFonts w:asciiTheme="minorEastAsia" w:eastAsiaTheme="minorEastAsia" w:hAnsiTheme="minorEastAsia" w:hint="eastAsia"/>
              </w:rPr>
              <w:t>調査研究</w:t>
            </w:r>
            <w:r>
              <w:rPr>
                <w:rFonts w:asciiTheme="minorEastAsia" w:eastAsiaTheme="minorEastAsia" w:hAnsiTheme="minorEastAsia" w:hint="eastAsia"/>
              </w:rPr>
              <w:t>を行う意義になります</w:t>
            </w:r>
            <w:r w:rsidRPr="002B2B80">
              <w:rPr>
                <w:rFonts w:asciiTheme="minorEastAsia" w:eastAsiaTheme="minorEastAsia" w:hAnsiTheme="minorEastAsia" w:hint="eastAsia"/>
              </w:rPr>
              <w:t>。</w:t>
            </w:r>
          </w:p>
          <w:p w14:paraId="2980BDF1" w14:textId="77777777" w:rsidR="00D47ADB" w:rsidRPr="002B2B80" w:rsidRDefault="00D47ADB" w:rsidP="00D47ADB">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rPr>
            </w:pPr>
          </w:p>
          <w:p w14:paraId="3E10C341" w14:textId="4B039573" w:rsidR="00AD35D9" w:rsidRPr="00D47ADB" w:rsidRDefault="0017759A" w:rsidP="00D47ADB">
            <w:pPr>
              <w:pStyle w:val="ad"/>
              <w:ind w:left="222" w:hangingChars="100" w:hanging="222"/>
              <w:rPr>
                <w:rFonts w:asciiTheme="minorEastAsia" w:eastAsiaTheme="minorEastAsia" w:hAnsiTheme="minorEastAsia"/>
                <w:sz w:val="21"/>
                <w:szCs w:val="21"/>
                <w:lang w:eastAsia="ja-JP"/>
              </w:rPr>
            </w:pPr>
            <w:r w:rsidRPr="002B2B80">
              <w:rPr>
                <w:rFonts w:asciiTheme="minorEastAsia" w:eastAsiaTheme="minorEastAsia" w:hAnsiTheme="minorEastAsia"/>
                <w:sz w:val="21"/>
                <w:szCs w:val="21"/>
              </w:rPr>
              <w:t>・</w:t>
            </w:r>
            <w:r w:rsidR="00E065A3" w:rsidRPr="002B2B80">
              <w:rPr>
                <w:rFonts w:asciiTheme="minorEastAsia" w:eastAsiaTheme="minorEastAsia" w:hAnsiTheme="minorEastAsia" w:hint="eastAsia"/>
                <w:sz w:val="21"/>
                <w:szCs w:val="21"/>
                <w:lang w:eastAsia="ja-JP"/>
              </w:rPr>
              <w:t>ユニバーサルツーリズムは観光庁で以前より調査を行ってい</w:t>
            </w:r>
            <w:r w:rsidR="00030BFD">
              <w:rPr>
                <w:rFonts w:asciiTheme="minorEastAsia" w:eastAsiaTheme="minorEastAsia" w:hAnsiTheme="minorEastAsia" w:hint="eastAsia"/>
                <w:sz w:val="21"/>
                <w:szCs w:val="21"/>
                <w:lang w:eastAsia="ja-JP"/>
              </w:rPr>
              <w:t>ます。</w:t>
            </w:r>
            <w:r w:rsidR="00DE06D8" w:rsidRPr="002B2B80">
              <w:rPr>
                <w:rFonts w:asciiTheme="minorEastAsia" w:eastAsiaTheme="minorEastAsia" w:hAnsiTheme="minorEastAsia" w:hint="eastAsia"/>
                <w:sz w:val="21"/>
                <w:szCs w:val="21"/>
                <w:lang w:eastAsia="ja-JP"/>
              </w:rPr>
              <w:t>観光立国の推進基本計画では、国として進めることになってい</w:t>
            </w:r>
            <w:r w:rsidR="00030BFD">
              <w:rPr>
                <w:rFonts w:asciiTheme="minorEastAsia" w:eastAsiaTheme="minorEastAsia" w:hAnsiTheme="minorEastAsia" w:hint="eastAsia"/>
                <w:sz w:val="21"/>
                <w:szCs w:val="21"/>
                <w:lang w:eastAsia="ja-JP"/>
              </w:rPr>
              <w:t>ますが</w:t>
            </w:r>
            <w:r w:rsidR="003B2F69" w:rsidRPr="002B2B80">
              <w:rPr>
                <w:rFonts w:asciiTheme="minorEastAsia" w:eastAsiaTheme="minorEastAsia" w:hAnsiTheme="minorEastAsia" w:hint="eastAsia"/>
                <w:sz w:val="21"/>
                <w:szCs w:val="21"/>
                <w:lang w:eastAsia="ja-JP"/>
              </w:rPr>
              <w:t>、</w:t>
            </w:r>
            <w:r w:rsidR="00DE06D8" w:rsidRPr="002B2B80">
              <w:rPr>
                <w:rFonts w:asciiTheme="minorEastAsia" w:eastAsiaTheme="minorEastAsia" w:hAnsiTheme="minorEastAsia" w:hint="eastAsia"/>
                <w:sz w:val="21"/>
                <w:szCs w:val="21"/>
                <w:lang w:eastAsia="ja-JP"/>
              </w:rPr>
              <w:t>海洋国である</w:t>
            </w:r>
            <w:r w:rsidR="00DE06D8" w:rsidRPr="002B2B80">
              <w:rPr>
                <w:rFonts w:asciiTheme="minorEastAsia" w:eastAsiaTheme="minorEastAsia" w:hAnsiTheme="minorEastAsia" w:hint="eastAsia"/>
                <w:sz w:val="21"/>
                <w:szCs w:val="21"/>
                <w:lang w:eastAsia="ja-JP"/>
              </w:rPr>
              <w:lastRenderedPageBreak/>
              <w:t>にも関わらず、どうしても検討対象が鉄道、バスといった陸上のものになってい</w:t>
            </w:r>
            <w:r w:rsidR="009112AF">
              <w:rPr>
                <w:rFonts w:asciiTheme="minorEastAsia" w:eastAsiaTheme="minorEastAsia" w:hAnsiTheme="minorEastAsia" w:hint="eastAsia"/>
                <w:sz w:val="21"/>
                <w:szCs w:val="21"/>
                <w:lang w:eastAsia="ja-JP"/>
              </w:rPr>
              <w:t>ます</w:t>
            </w:r>
            <w:r w:rsidR="002D02B7" w:rsidRPr="002B2B80">
              <w:rPr>
                <w:rFonts w:asciiTheme="minorEastAsia" w:eastAsiaTheme="minorEastAsia" w:hAnsiTheme="minorEastAsia" w:hint="eastAsia"/>
                <w:sz w:val="21"/>
                <w:szCs w:val="21"/>
                <w:lang w:eastAsia="ja-JP"/>
              </w:rPr>
              <w:t>。</w:t>
            </w:r>
            <w:r w:rsidR="00DE06D8" w:rsidRPr="002B2B80">
              <w:rPr>
                <w:rFonts w:asciiTheme="minorEastAsia" w:eastAsiaTheme="minorEastAsia" w:hAnsiTheme="minorEastAsia" w:hint="eastAsia"/>
                <w:sz w:val="21"/>
                <w:szCs w:val="21"/>
                <w:lang w:eastAsia="ja-JP"/>
              </w:rPr>
              <w:t>神戸運輸監理部は海上運送、海事振興</w:t>
            </w:r>
            <w:r w:rsidR="002D02B7" w:rsidRPr="002B2B80">
              <w:rPr>
                <w:rFonts w:asciiTheme="minorEastAsia" w:eastAsiaTheme="minorEastAsia" w:hAnsiTheme="minorEastAsia" w:hint="eastAsia"/>
                <w:sz w:val="21"/>
                <w:szCs w:val="21"/>
                <w:lang w:eastAsia="ja-JP"/>
              </w:rPr>
              <w:t>、観光</w:t>
            </w:r>
            <w:r w:rsidR="00DE06D8" w:rsidRPr="002B2B80">
              <w:rPr>
                <w:rFonts w:asciiTheme="minorEastAsia" w:eastAsiaTheme="minorEastAsia" w:hAnsiTheme="minorEastAsia" w:hint="eastAsia"/>
                <w:sz w:val="21"/>
                <w:szCs w:val="21"/>
                <w:lang w:eastAsia="ja-JP"/>
              </w:rPr>
              <w:t>を担うもの</w:t>
            </w:r>
            <w:r w:rsidR="002D02B7" w:rsidRPr="002B2B80">
              <w:rPr>
                <w:rFonts w:asciiTheme="minorEastAsia" w:eastAsiaTheme="minorEastAsia" w:hAnsiTheme="minorEastAsia" w:hint="eastAsia"/>
                <w:sz w:val="21"/>
                <w:szCs w:val="21"/>
                <w:lang w:eastAsia="ja-JP"/>
              </w:rPr>
              <w:t>として、きちんと補完していかないといけない</w:t>
            </w:r>
            <w:r w:rsidR="009112AF">
              <w:rPr>
                <w:rFonts w:asciiTheme="minorEastAsia" w:eastAsiaTheme="minorEastAsia" w:hAnsiTheme="minorEastAsia" w:hint="eastAsia"/>
                <w:sz w:val="21"/>
                <w:szCs w:val="21"/>
                <w:lang w:eastAsia="ja-JP"/>
              </w:rPr>
              <w:t>と考えます</w:t>
            </w:r>
            <w:r w:rsidR="002D02B7" w:rsidRPr="002B2B80">
              <w:rPr>
                <w:rFonts w:asciiTheme="minorEastAsia" w:eastAsiaTheme="minorEastAsia" w:hAnsiTheme="minorEastAsia" w:hint="eastAsia"/>
                <w:sz w:val="21"/>
                <w:szCs w:val="21"/>
                <w:lang w:eastAsia="ja-JP"/>
              </w:rPr>
              <w:t>。公共交通の部分と観光部門とのそれぞれ</w:t>
            </w:r>
            <w:r w:rsidR="00383259">
              <w:rPr>
                <w:rFonts w:asciiTheme="minorEastAsia" w:eastAsiaTheme="minorEastAsia" w:hAnsiTheme="minorEastAsia" w:hint="eastAsia"/>
                <w:sz w:val="21"/>
                <w:szCs w:val="21"/>
                <w:lang w:eastAsia="ja-JP"/>
              </w:rPr>
              <w:t>の</w:t>
            </w:r>
            <w:r w:rsidR="002D02B7" w:rsidRPr="002B2B80">
              <w:rPr>
                <w:rFonts w:asciiTheme="minorEastAsia" w:eastAsiaTheme="minorEastAsia" w:hAnsiTheme="minorEastAsia" w:hint="eastAsia"/>
                <w:sz w:val="21"/>
                <w:szCs w:val="21"/>
                <w:lang w:eastAsia="ja-JP"/>
              </w:rPr>
              <w:t>視点を入れたサポートや、おもてなしをどう行えばよいのか、中小の事業所で取り組むにはどうすればいいかという方向性を示して、補完していく意義はあると思</w:t>
            </w:r>
            <w:r w:rsidR="009112AF">
              <w:rPr>
                <w:rFonts w:asciiTheme="minorEastAsia" w:eastAsiaTheme="minorEastAsia" w:hAnsiTheme="minorEastAsia" w:hint="eastAsia"/>
                <w:sz w:val="21"/>
                <w:szCs w:val="21"/>
                <w:lang w:eastAsia="ja-JP"/>
              </w:rPr>
              <w:t>います</w:t>
            </w:r>
            <w:r w:rsidR="002D02B7" w:rsidRPr="002B2B80">
              <w:rPr>
                <w:rFonts w:asciiTheme="minorEastAsia" w:eastAsiaTheme="minorEastAsia" w:hAnsiTheme="minorEastAsia" w:hint="eastAsia"/>
                <w:sz w:val="21"/>
                <w:szCs w:val="21"/>
                <w:lang w:eastAsia="ja-JP"/>
              </w:rPr>
              <w:t>。</w:t>
            </w:r>
          </w:p>
          <w:p w14:paraId="66899C48" w14:textId="483D65A6" w:rsidR="00030BFD" w:rsidRPr="002B2B80" w:rsidRDefault="002309F7" w:rsidP="00030BFD">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rPr>
            </w:pPr>
            <w:r w:rsidRPr="002B2B80">
              <w:rPr>
                <w:rFonts w:asciiTheme="minorEastAsia" w:eastAsiaTheme="minorEastAsia" w:hAnsiTheme="minorEastAsia"/>
              </w:rPr>
              <w:t xml:space="preserve">　</w:t>
            </w:r>
          </w:p>
          <w:p w14:paraId="110A6996" w14:textId="790121DD" w:rsidR="00EE120C" w:rsidRPr="002B2B80" w:rsidRDefault="00EE120C" w:rsidP="00EE120C">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rPr>
            </w:pPr>
            <w:r w:rsidRPr="002B2B80">
              <w:rPr>
                <w:rFonts w:asciiTheme="minorEastAsia" w:eastAsiaTheme="minorEastAsia" w:hAnsiTheme="minorEastAsia" w:hint="eastAsia"/>
              </w:rPr>
              <w:t>・企画提案のあった中で、一番高い評価、得点をした事業者は、ユニバーサルツーリズムの支援事業者、障害者の方、障害者が行っている教育関連のところにもつながりのある事業者であり、広がりを持った調査を行うことができると</w:t>
            </w:r>
            <w:r w:rsidR="00CF6A87">
              <w:rPr>
                <w:rFonts w:asciiTheme="minorEastAsia" w:eastAsiaTheme="minorEastAsia" w:hAnsiTheme="minorEastAsia" w:hint="eastAsia"/>
              </w:rPr>
              <w:t>考えており</w:t>
            </w:r>
            <w:r w:rsidR="009112AF">
              <w:rPr>
                <w:rFonts w:asciiTheme="minorEastAsia" w:eastAsiaTheme="minorEastAsia" w:hAnsiTheme="minorEastAsia" w:hint="eastAsia"/>
              </w:rPr>
              <w:t>ます</w:t>
            </w:r>
            <w:r w:rsidRPr="002B2B80">
              <w:rPr>
                <w:rFonts w:asciiTheme="minorEastAsia" w:eastAsiaTheme="minorEastAsia" w:hAnsiTheme="minorEastAsia" w:hint="eastAsia"/>
              </w:rPr>
              <w:t>。</w:t>
            </w:r>
          </w:p>
          <w:p w14:paraId="36583E30" w14:textId="77777777" w:rsidR="009953BA" w:rsidRPr="002B2B80" w:rsidRDefault="009953BA" w:rsidP="006134A5">
            <w:pPr>
              <w:suppressAutoHyphens/>
              <w:kinsoku w:val="0"/>
              <w:wordWrap w:val="0"/>
              <w:overflowPunct w:val="0"/>
              <w:autoSpaceDE w:val="0"/>
              <w:autoSpaceDN w:val="0"/>
              <w:spacing w:line="330" w:lineRule="exact"/>
              <w:jc w:val="left"/>
              <w:rPr>
                <w:rFonts w:asciiTheme="minorEastAsia" w:eastAsiaTheme="minorEastAsia" w:hAnsiTheme="minorEastAsia"/>
              </w:rPr>
            </w:pPr>
          </w:p>
          <w:p w14:paraId="043EA44D" w14:textId="5D01AF86" w:rsidR="009958D2" w:rsidRDefault="009958D2" w:rsidP="009958D2">
            <w:pPr>
              <w:suppressAutoHyphens/>
              <w:kinsoku w:val="0"/>
              <w:wordWrap w:val="0"/>
              <w:overflowPunct w:val="0"/>
              <w:autoSpaceDE w:val="0"/>
              <w:autoSpaceDN w:val="0"/>
              <w:spacing w:line="330" w:lineRule="exact"/>
              <w:jc w:val="left"/>
              <w:rPr>
                <w:rFonts w:asciiTheme="minorEastAsia" w:eastAsiaTheme="minorEastAsia" w:hAnsiTheme="minorEastAsia"/>
              </w:rPr>
            </w:pPr>
          </w:p>
          <w:p w14:paraId="24B7918E" w14:textId="0962FD8A" w:rsidR="009958D2" w:rsidRDefault="009958D2" w:rsidP="009958D2">
            <w:pPr>
              <w:suppressAutoHyphens/>
              <w:kinsoku w:val="0"/>
              <w:wordWrap w:val="0"/>
              <w:overflowPunct w:val="0"/>
              <w:autoSpaceDE w:val="0"/>
              <w:autoSpaceDN w:val="0"/>
              <w:spacing w:line="330" w:lineRule="exact"/>
              <w:jc w:val="left"/>
              <w:rPr>
                <w:rFonts w:asciiTheme="minorEastAsia" w:eastAsiaTheme="minorEastAsia" w:hAnsiTheme="minorEastAsia"/>
              </w:rPr>
            </w:pPr>
          </w:p>
          <w:p w14:paraId="7C933691" w14:textId="1EBC5069" w:rsidR="009958D2" w:rsidRDefault="009958D2" w:rsidP="009958D2">
            <w:pPr>
              <w:suppressAutoHyphens/>
              <w:kinsoku w:val="0"/>
              <w:wordWrap w:val="0"/>
              <w:overflowPunct w:val="0"/>
              <w:autoSpaceDE w:val="0"/>
              <w:autoSpaceDN w:val="0"/>
              <w:spacing w:line="330" w:lineRule="exact"/>
              <w:jc w:val="left"/>
              <w:rPr>
                <w:rFonts w:asciiTheme="minorEastAsia" w:eastAsiaTheme="minorEastAsia" w:hAnsiTheme="minorEastAsia"/>
              </w:rPr>
            </w:pPr>
          </w:p>
          <w:p w14:paraId="39658B16" w14:textId="77777777" w:rsidR="009958D2" w:rsidRDefault="009958D2" w:rsidP="009958D2">
            <w:pPr>
              <w:suppressAutoHyphens/>
              <w:kinsoku w:val="0"/>
              <w:wordWrap w:val="0"/>
              <w:overflowPunct w:val="0"/>
              <w:autoSpaceDE w:val="0"/>
              <w:autoSpaceDN w:val="0"/>
              <w:spacing w:line="330" w:lineRule="exact"/>
              <w:jc w:val="left"/>
              <w:rPr>
                <w:rFonts w:asciiTheme="minorEastAsia" w:eastAsiaTheme="minorEastAsia" w:hAnsiTheme="minorEastAsia"/>
              </w:rPr>
            </w:pPr>
          </w:p>
          <w:p w14:paraId="65829101" w14:textId="77777777" w:rsidR="009958D2" w:rsidRPr="002B2B80" w:rsidRDefault="009958D2" w:rsidP="009958D2">
            <w:pPr>
              <w:suppressAutoHyphens/>
              <w:kinsoku w:val="0"/>
              <w:wordWrap w:val="0"/>
              <w:overflowPunct w:val="0"/>
              <w:autoSpaceDE w:val="0"/>
              <w:autoSpaceDN w:val="0"/>
              <w:spacing w:line="330" w:lineRule="exact"/>
              <w:jc w:val="left"/>
              <w:rPr>
                <w:rFonts w:asciiTheme="minorEastAsia" w:eastAsiaTheme="minorEastAsia" w:hAnsiTheme="minorEastAsia"/>
                <w:lang w:val="x-none"/>
              </w:rPr>
            </w:pPr>
          </w:p>
          <w:p w14:paraId="048D59EB" w14:textId="61D60ED9" w:rsidR="0051657B" w:rsidRPr="002B2B80" w:rsidRDefault="00FB200A" w:rsidP="00A13358">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lang w:val="x-none"/>
              </w:rPr>
            </w:pPr>
            <w:r w:rsidRPr="002B2B80">
              <w:rPr>
                <w:rFonts w:asciiTheme="minorEastAsia" w:eastAsiaTheme="minorEastAsia" w:hAnsiTheme="minorEastAsia" w:hint="eastAsia"/>
                <w:lang w:val="x-none"/>
              </w:rPr>
              <w:t>・基本的に、設計と施工は</w:t>
            </w:r>
            <w:r w:rsidR="00CF6A87">
              <w:rPr>
                <w:rFonts w:asciiTheme="minorEastAsia" w:eastAsiaTheme="minorEastAsia" w:hAnsiTheme="minorEastAsia" w:hint="eastAsia"/>
                <w:lang w:val="x-none"/>
              </w:rPr>
              <w:t>分けて契約することに</w:t>
            </w:r>
            <w:r w:rsidRPr="002B2B80">
              <w:rPr>
                <w:rFonts w:asciiTheme="minorEastAsia" w:eastAsiaTheme="minorEastAsia" w:hAnsiTheme="minorEastAsia" w:hint="eastAsia"/>
                <w:lang w:val="x-none"/>
              </w:rPr>
              <w:t>なってい</w:t>
            </w:r>
            <w:r w:rsidR="009112AF">
              <w:rPr>
                <w:rFonts w:asciiTheme="minorEastAsia" w:eastAsiaTheme="minorEastAsia" w:hAnsiTheme="minorEastAsia" w:hint="eastAsia"/>
                <w:lang w:val="x-none"/>
              </w:rPr>
              <w:t>ます。</w:t>
            </w:r>
          </w:p>
          <w:p w14:paraId="3DBF39EE" w14:textId="77777777" w:rsidR="0051657B" w:rsidRPr="002B2B80" w:rsidRDefault="0051657B" w:rsidP="00A13358">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lang w:val="x-none"/>
              </w:rPr>
            </w:pPr>
          </w:p>
          <w:p w14:paraId="6C1E23B8" w14:textId="77777777" w:rsidR="0051657B" w:rsidRPr="002B2B80" w:rsidRDefault="0051657B" w:rsidP="00A13358">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lang w:val="x-none"/>
              </w:rPr>
            </w:pPr>
          </w:p>
          <w:p w14:paraId="5B4D35E4" w14:textId="16E217D2" w:rsidR="0051657B" w:rsidRPr="002B2B80" w:rsidRDefault="00FB200A" w:rsidP="00A13358">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lang w:val="x-none"/>
              </w:rPr>
            </w:pPr>
            <w:r w:rsidRPr="002B2B80">
              <w:rPr>
                <w:rFonts w:asciiTheme="minorEastAsia" w:eastAsiaTheme="minorEastAsia" w:hAnsiTheme="minorEastAsia" w:hint="eastAsia"/>
                <w:lang w:val="x-none"/>
              </w:rPr>
              <w:t>・金額では決まってい</w:t>
            </w:r>
            <w:r w:rsidR="009112AF">
              <w:rPr>
                <w:rFonts w:asciiTheme="minorEastAsia" w:eastAsiaTheme="minorEastAsia" w:hAnsiTheme="minorEastAsia" w:hint="eastAsia"/>
                <w:lang w:val="x-none"/>
              </w:rPr>
              <w:t>ません</w:t>
            </w:r>
            <w:r w:rsidRPr="002B2B80">
              <w:rPr>
                <w:rFonts w:asciiTheme="minorEastAsia" w:eastAsiaTheme="minorEastAsia" w:hAnsiTheme="minorEastAsia" w:hint="eastAsia"/>
                <w:lang w:val="x-none"/>
              </w:rPr>
              <w:t>。</w:t>
            </w:r>
          </w:p>
          <w:p w14:paraId="3C1942F8" w14:textId="77777777" w:rsidR="0051657B" w:rsidRPr="002B2B80" w:rsidRDefault="0051657B" w:rsidP="00A13358">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lang w:val="x-none"/>
              </w:rPr>
            </w:pPr>
          </w:p>
          <w:p w14:paraId="302B0773" w14:textId="77777777" w:rsidR="0051657B" w:rsidRPr="002B2B80" w:rsidRDefault="0051657B" w:rsidP="00A13358">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lang w:val="x-none"/>
              </w:rPr>
            </w:pPr>
          </w:p>
          <w:p w14:paraId="7DC99B11" w14:textId="772E3F58" w:rsidR="0051657B" w:rsidRPr="002B2B80" w:rsidRDefault="00FB200A" w:rsidP="00A13358">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lang w:val="x-none"/>
              </w:rPr>
            </w:pPr>
            <w:r w:rsidRPr="002B2B80">
              <w:rPr>
                <w:rFonts w:asciiTheme="minorEastAsia" w:eastAsiaTheme="minorEastAsia" w:hAnsiTheme="minorEastAsia" w:hint="eastAsia"/>
                <w:lang w:val="x-none"/>
              </w:rPr>
              <w:t>・</w:t>
            </w:r>
            <w:r w:rsidR="005605C2" w:rsidRPr="002B2B80">
              <w:rPr>
                <w:rFonts w:asciiTheme="minorEastAsia" w:eastAsiaTheme="minorEastAsia" w:hAnsiTheme="minorEastAsia" w:hint="eastAsia"/>
                <w:lang w:val="x-none"/>
              </w:rPr>
              <w:t>予定価格が</w:t>
            </w:r>
            <w:r w:rsidRPr="002B2B80">
              <w:rPr>
                <w:rFonts w:asciiTheme="minorEastAsia" w:eastAsiaTheme="minorEastAsia" w:hAnsiTheme="minorEastAsia" w:hint="eastAsia"/>
                <w:lang w:val="x-none"/>
              </w:rPr>
              <w:t>1,000万円</w:t>
            </w:r>
            <w:r w:rsidR="005605C2" w:rsidRPr="002B2B80">
              <w:rPr>
                <w:rFonts w:asciiTheme="minorEastAsia" w:eastAsiaTheme="minorEastAsia" w:hAnsiTheme="minorEastAsia" w:hint="eastAsia"/>
                <w:lang w:val="x-none"/>
              </w:rPr>
              <w:t>を超える</w:t>
            </w:r>
            <w:r w:rsidRPr="002B2B80">
              <w:rPr>
                <w:rFonts w:asciiTheme="minorEastAsia" w:eastAsiaTheme="minorEastAsia" w:hAnsiTheme="minorEastAsia" w:hint="eastAsia"/>
                <w:lang w:val="x-none"/>
              </w:rPr>
              <w:t>工事については、低入札調査を行い、本当にこの業者が施工できるのか調査</w:t>
            </w:r>
            <w:r w:rsidR="005605C2" w:rsidRPr="002B2B80">
              <w:rPr>
                <w:rFonts w:asciiTheme="minorEastAsia" w:eastAsiaTheme="minorEastAsia" w:hAnsiTheme="minorEastAsia" w:hint="eastAsia"/>
                <w:lang w:val="x-none"/>
              </w:rPr>
              <w:t>を</w:t>
            </w:r>
            <w:r w:rsidRPr="002B2B80">
              <w:rPr>
                <w:rFonts w:asciiTheme="minorEastAsia" w:eastAsiaTheme="minorEastAsia" w:hAnsiTheme="minorEastAsia" w:hint="eastAsia"/>
                <w:lang w:val="x-none"/>
              </w:rPr>
              <w:t>行</w:t>
            </w:r>
            <w:r w:rsidR="009112AF">
              <w:rPr>
                <w:rFonts w:asciiTheme="minorEastAsia" w:eastAsiaTheme="minorEastAsia" w:hAnsiTheme="minorEastAsia" w:hint="eastAsia"/>
                <w:lang w:val="x-none"/>
              </w:rPr>
              <w:t>います</w:t>
            </w:r>
            <w:r w:rsidRPr="002B2B80">
              <w:rPr>
                <w:rFonts w:asciiTheme="minorEastAsia" w:eastAsiaTheme="minorEastAsia" w:hAnsiTheme="minorEastAsia" w:hint="eastAsia"/>
                <w:lang w:val="x-none"/>
              </w:rPr>
              <w:t>が、</w:t>
            </w:r>
            <w:r w:rsidR="005605C2" w:rsidRPr="002B2B80">
              <w:rPr>
                <w:rFonts w:asciiTheme="minorEastAsia" w:eastAsiaTheme="minorEastAsia" w:hAnsiTheme="minorEastAsia" w:hint="eastAsia"/>
                <w:lang w:val="x-none"/>
              </w:rPr>
              <w:t>入札</w:t>
            </w:r>
            <w:r w:rsidRPr="002B2B80">
              <w:rPr>
                <w:rFonts w:asciiTheme="minorEastAsia" w:eastAsiaTheme="minorEastAsia" w:hAnsiTheme="minorEastAsia" w:hint="eastAsia"/>
                <w:lang w:val="x-none"/>
              </w:rPr>
              <w:t>金額が</w:t>
            </w:r>
            <w:r w:rsidR="00B77F17" w:rsidRPr="002B2B80">
              <w:rPr>
                <w:rFonts w:asciiTheme="minorEastAsia" w:eastAsiaTheme="minorEastAsia" w:hAnsiTheme="minorEastAsia" w:hint="eastAsia"/>
                <w:lang w:val="x-none"/>
              </w:rPr>
              <w:t>高い</w:t>
            </w:r>
            <w:r w:rsidRPr="002B2B80">
              <w:rPr>
                <w:rFonts w:asciiTheme="minorEastAsia" w:eastAsiaTheme="minorEastAsia" w:hAnsiTheme="minorEastAsia" w:hint="eastAsia"/>
                <w:lang w:val="x-none"/>
              </w:rPr>
              <w:t>ところについては、調査を</w:t>
            </w:r>
            <w:r w:rsidR="005605C2" w:rsidRPr="002B2B80">
              <w:rPr>
                <w:rFonts w:asciiTheme="minorEastAsia" w:eastAsiaTheme="minorEastAsia" w:hAnsiTheme="minorEastAsia" w:hint="eastAsia"/>
                <w:lang w:val="x-none"/>
              </w:rPr>
              <w:t>行う</w:t>
            </w:r>
            <w:r w:rsidRPr="002B2B80">
              <w:rPr>
                <w:rFonts w:asciiTheme="minorEastAsia" w:eastAsiaTheme="minorEastAsia" w:hAnsiTheme="minorEastAsia" w:hint="eastAsia"/>
                <w:lang w:val="x-none"/>
              </w:rPr>
              <w:t>ことにはなっていないため、</w:t>
            </w:r>
            <w:r w:rsidR="00B77F17" w:rsidRPr="002B2B80">
              <w:rPr>
                <w:rFonts w:asciiTheme="minorEastAsia" w:eastAsiaTheme="minorEastAsia" w:hAnsiTheme="minorEastAsia" w:hint="eastAsia"/>
                <w:lang w:val="x-none"/>
              </w:rPr>
              <w:t>原因は分か</w:t>
            </w:r>
            <w:r w:rsidR="009112AF">
              <w:rPr>
                <w:rFonts w:asciiTheme="minorEastAsia" w:eastAsiaTheme="minorEastAsia" w:hAnsiTheme="minorEastAsia" w:hint="eastAsia"/>
                <w:lang w:val="x-none"/>
              </w:rPr>
              <w:t>りません。</w:t>
            </w:r>
          </w:p>
          <w:p w14:paraId="3A4EE8A4" w14:textId="77777777" w:rsidR="0051657B" w:rsidRPr="002B2B80" w:rsidRDefault="0051657B" w:rsidP="00A13358">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lang w:val="x-none"/>
              </w:rPr>
            </w:pPr>
          </w:p>
          <w:p w14:paraId="03528B12" w14:textId="5974BEC8" w:rsidR="0051657B" w:rsidRPr="002B2B80" w:rsidRDefault="00B77F17" w:rsidP="009112AF">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lang w:val="x-none"/>
              </w:rPr>
            </w:pPr>
            <w:r w:rsidRPr="002B2B80">
              <w:rPr>
                <w:rFonts w:asciiTheme="minorEastAsia" w:eastAsiaTheme="minorEastAsia" w:hAnsiTheme="minorEastAsia" w:hint="eastAsia"/>
                <w:lang w:val="x-none"/>
              </w:rPr>
              <w:t>・設計に含まれているものは、定性検査であり、定性検査により含有が確認されたことによって、より詳細な検査を行う必要があったため、契約変更を行</w:t>
            </w:r>
            <w:r w:rsidR="009112AF">
              <w:rPr>
                <w:rFonts w:asciiTheme="minorEastAsia" w:eastAsiaTheme="minorEastAsia" w:hAnsiTheme="minorEastAsia" w:hint="eastAsia"/>
                <w:lang w:val="x-none"/>
              </w:rPr>
              <w:t>いました</w:t>
            </w:r>
            <w:r w:rsidRPr="002B2B80">
              <w:rPr>
                <w:rFonts w:asciiTheme="minorEastAsia" w:eastAsiaTheme="minorEastAsia" w:hAnsiTheme="minorEastAsia" w:hint="eastAsia"/>
                <w:lang w:val="x-none"/>
              </w:rPr>
              <w:t>。</w:t>
            </w:r>
          </w:p>
          <w:p w14:paraId="1B187DF5" w14:textId="0688A07C" w:rsidR="009958D2" w:rsidRDefault="009958D2" w:rsidP="009958D2">
            <w:pPr>
              <w:pStyle w:val="ad"/>
              <w:ind w:firstLine="0"/>
              <w:rPr>
                <w:rFonts w:asciiTheme="minorEastAsia" w:eastAsiaTheme="minorEastAsia" w:hAnsiTheme="minorEastAsia"/>
                <w:sz w:val="21"/>
                <w:szCs w:val="21"/>
              </w:rPr>
            </w:pPr>
          </w:p>
          <w:p w14:paraId="42816BE5" w14:textId="77777777" w:rsidR="007123BD" w:rsidRDefault="007123BD" w:rsidP="009958D2">
            <w:pPr>
              <w:pStyle w:val="ad"/>
              <w:ind w:firstLine="0"/>
              <w:rPr>
                <w:rFonts w:asciiTheme="minorEastAsia" w:eastAsiaTheme="minorEastAsia" w:hAnsiTheme="minorEastAsia"/>
                <w:sz w:val="21"/>
                <w:szCs w:val="21"/>
              </w:rPr>
            </w:pPr>
          </w:p>
          <w:p w14:paraId="6FD90146" w14:textId="6C67B51D" w:rsidR="009958D2" w:rsidRDefault="009958D2" w:rsidP="00FB200A">
            <w:pPr>
              <w:pStyle w:val="ad"/>
              <w:ind w:left="222" w:hangingChars="100" w:hanging="222"/>
              <w:rPr>
                <w:rFonts w:asciiTheme="minorEastAsia" w:eastAsiaTheme="minorEastAsia" w:hAnsiTheme="minorEastAsia"/>
                <w:sz w:val="21"/>
                <w:szCs w:val="21"/>
              </w:rPr>
            </w:pPr>
          </w:p>
          <w:p w14:paraId="619C07AE" w14:textId="33607705" w:rsidR="00226945" w:rsidRDefault="00226945" w:rsidP="00FB200A">
            <w:pPr>
              <w:pStyle w:val="ad"/>
              <w:ind w:left="222" w:hangingChars="100" w:hanging="222"/>
              <w:rPr>
                <w:rFonts w:asciiTheme="minorEastAsia" w:eastAsiaTheme="minorEastAsia" w:hAnsiTheme="minorEastAsia"/>
                <w:sz w:val="21"/>
                <w:szCs w:val="21"/>
              </w:rPr>
            </w:pPr>
          </w:p>
          <w:p w14:paraId="16C2CCDE" w14:textId="77777777" w:rsidR="00D47ADB" w:rsidRPr="002B2B80" w:rsidRDefault="00D47ADB" w:rsidP="00FB200A">
            <w:pPr>
              <w:pStyle w:val="ad"/>
              <w:ind w:left="222" w:hangingChars="100" w:hanging="222"/>
              <w:rPr>
                <w:rFonts w:asciiTheme="minorEastAsia" w:eastAsiaTheme="minorEastAsia" w:hAnsiTheme="minorEastAsia"/>
                <w:sz w:val="21"/>
                <w:szCs w:val="21"/>
              </w:rPr>
            </w:pPr>
          </w:p>
          <w:p w14:paraId="601A0EE2" w14:textId="77777777" w:rsidR="002B2B80" w:rsidRPr="002B2B80" w:rsidRDefault="002B2B80" w:rsidP="00FB200A">
            <w:pPr>
              <w:pStyle w:val="ad"/>
              <w:ind w:left="222" w:hangingChars="100" w:hanging="222"/>
              <w:rPr>
                <w:rFonts w:asciiTheme="minorEastAsia" w:eastAsiaTheme="minorEastAsia" w:hAnsiTheme="minorEastAsia"/>
                <w:sz w:val="21"/>
                <w:szCs w:val="21"/>
              </w:rPr>
            </w:pPr>
          </w:p>
          <w:p w14:paraId="5A9BB9A8" w14:textId="10349321" w:rsidR="002B2B80" w:rsidRPr="002B2B80" w:rsidRDefault="002B2B80" w:rsidP="00FB200A">
            <w:pPr>
              <w:pStyle w:val="ad"/>
              <w:ind w:left="222" w:hangingChars="100" w:hanging="222"/>
              <w:rPr>
                <w:rFonts w:asciiTheme="minorEastAsia" w:eastAsiaTheme="minorEastAsia" w:hAnsiTheme="minorEastAsia"/>
                <w:sz w:val="21"/>
                <w:szCs w:val="21"/>
              </w:rPr>
            </w:pPr>
            <w:r w:rsidRPr="002B2B80">
              <w:rPr>
                <w:rFonts w:asciiTheme="minorEastAsia" w:eastAsiaTheme="minorEastAsia" w:hAnsiTheme="minorEastAsia" w:hint="eastAsia"/>
                <w:sz w:val="21"/>
                <w:szCs w:val="21"/>
                <w:lang w:eastAsia="ja-JP"/>
              </w:rPr>
              <w:t>・ご指摘いただい内容を踏まえ、引き続き適切な入札、契約事務処理を行ってまいりたいと思</w:t>
            </w:r>
            <w:r w:rsidR="009112AF">
              <w:rPr>
                <w:rFonts w:asciiTheme="minorEastAsia" w:eastAsiaTheme="minorEastAsia" w:hAnsiTheme="minorEastAsia" w:hint="eastAsia"/>
                <w:sz w:val="21"/>
                <w:szCs w:val="21"/>
                <w:lang w:eastAsia="ja-JP"/>
              </w:rPr>
              <w:t>います</w:t>
            </w:r>
            <w:r w:rsidRPr="002B2B80">
              <w:rPr>
                <w:rFonts w:asciiTheme="minorEastAsia" w:eastAsiaTheme="minorEastAsia" w:hAnsiTheme="minorEastAsia" w:hint="eastAsia"/>
                <w:sz w:val="21"/>
                <w:szCs w:val="21"/>
                <w:lang w:eastAsia="ja-JP"/>
              </w:rPr>
              <w:t>。</w:t>
            </w:r>
          </w:p>
        </w:tc>
      </w:tr>
    </w:tbl>
    <w:p w14:paraId="407F22E4" w14:textId="77777777" w:rsidR="003473E9" w:rsidRPr="008C7879" w:rsidRDefault="003473E9" w:rsidP="00972F87">
      <w:pPr>
        <w:adjustRightInd/>
        <w:spacing w:line="330" w:lineRule="exact"/>
        <w:rPr>
          <w:rFonts w:asciiTheme="minorEastAsia" w:eastAsiaTheme="minorEastAsia" w:hAnsiTheme="minorEastAsia"/>
        </w:rPr>
      </w:pPr>
    </w:p>
    <w:sectPr w:rsidR="003473E9" w:rsidRPr="008C7879" w:rsidSect="009D37C5">
      <w:headerReference w:type="default" r:id="rId8"/>
      <w:footerReference w:type="default" r:id="rId9"/>
      <w:type w:val="continuous"/>
      <w:pgSz w:w="11906" w:h="16838"/>
      <w:pgMar w:top="1134" w:right="850" w:bottom="850" w:left="850" w:header="720" w:footer="720" w:gutter="0"/>
      <w:pgNumType w:start="1"/>
      <w:cols w:space="720"/>
      <w:noEndnote/>
      <w:docGrid w:type="linesAndChars" w:linePitch="32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A99E" w14:textId="77777777" w:rsidR="00AD3D2B" w:rsidRDefault="00AD3D2B">
      <w:pPr>
        <w:rPr>
          <w:rFonts w:cs="Times New Roman"/>
        </w:rPr>
      </w:pPr>
      <w:r>
        <w:rPr>
          <w:rFonts w:cs="Times New Roman"/>
        </w:rPr>
        <w:separator/>
      </w:r>
    </w:p>
  </w:endnote>
  <w:endnote w:type="continuationSeparator" w:id="0">
    <w:p w14:paraId="168BCDF0" w14:textId="77777777" w:rsidR="00AD3D2B" w:rsidRDefault="00AD3D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FE3" w14:textId="77777777" w:rsidR="000A1CF8" w:rsidRDefault="000A1CF8">
    <w:pPr>
      <w:framePr w:wrap="auto" w:vAnchor="text" w:hAnchor="margin" w:xAlign="center" w:y="1"/>
      <w:adjustRightInd/>
      <w:jc w:val="center"/>
      <w:rPr>
        <w:rFonts w:hAnsi="Times New Roman" w:cs="Times New Roman"/>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5B91" w14:textId="77777777" w:rsidR="00AD3D2B" w:rsidRDefault="00AD3D2B">
      <w:pPr>
        <w:rPr>
          <w:rFonts w:cs="Times New Roman"/>
        </w:rPr>
      </w:pPr>
      <w:r>
        <w:rPr>
          <w:rFonts w:hAnsi="Times New Roman" w:cs="Times New Roman"/>
          <w:color w:val="auto"/>
          <w:sz w:val="2"/>
          <w:szCs w:val="2"/>
        </w:rPr>
        <w:continuationSeparator/>
      </w:r>
    </w:p>
  </w:footnote>
  <w:footnote w:type="continuationSeparator" w:id="0">
    <w:p w14:paraId="3E8C7FDF" w14:textId="77777777" w:rsidR="00AD3D2B" w:rsidRDefault="00AD3D2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7AED" w14:textId="77777777" w:rsidR="000A1CF8" w:rsidRDefault="000A1CF8">
    <w:pPr>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38"/>
    <w:multiLevelType w:val="hybridMultilevel"/>
    <w:tmpl w:val="325A0B4C"/>
    <w:lvl w:ilvl="0" w:tplc="DF78AEC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603FA"/>
    <w:multiLevelType w:val="hybridMultilevel"/>
    <w:tmpl w:val="CB76F116"/>
    <w:lvl w:ilvl="0" w:tplc="AEC8E44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390448"/>
    <w:multiLevelType w:val="hybridMultilevel"/>
    <w:tmpl w:val="B652FEDA"/>
    <w:lvl w:ilvl="0" w:tplc="BAA03774">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4834A8"/>
    <w:multiLevelType w:val="hybridMultilevel"/>
    <w:tmpl w:val="51F80A9C"/>
    <w:lvl w:ilvl="0" w:tplc="D58C0E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807541"/>
    <w:multiLevelType w:val="hybridMultilevel"/>
    <w:tmpl w:val="3B14BD22"/>
    <w:lvl w:ilvl="0" w:tplc="4912C1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DB66B7"/>
    <w:multiLevelType w:val="hybridMultilevel"/>
    <w:tmpl w:val="989415B8"/>
    <w:lvl w:ilvl="0" w:tplc="D7DCD1E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260BC7"/>
    <w:multiLevelType w:val="hybridMultilevel"/>
    <w:tmpl w:val="21D2F8DC"/>
    <w:lvl w:ilvl="0" w:tplc="F662A11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F990683"/>
    <w:multiLevelType w:val="hybridMultilevel"/>
    <w:tmpl w:val="FFEC9212"/>
    <w:lvl w:ilvl="0" w:tplc="F18C4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C46693"/>
    <w:multiLevelType w:val="hybridMultilevel"/>
    <w:tmpl w:val="5C5A3D68"/>
    <w:lvl w:ilvl="0" w:tplc="425E667A">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9" w15:restartNumberingAfterBreak="0">
    <w:nsid w:val="15592A1A"/>
    <w:multiLevelType w:val="hybridMultilevel"/>
    <w:tmpl w:val="3450375A"/>
    <w:lvl w:ilvl="0" w:tplc="150A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2C15E9"/>
    <w:multiLevelType w:val="hybridMultilevel"/>
    <w:tmpl w:val="79CADCDE"/>
    <w:lvl w:ilvl="0" w:tplc="44528018">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1" w15:restartNumberingAfterBreak="0">
    <w:nsid w:val="19E34488"/>
    <w:multiLevelType w:val="hybridMultilevel"/>
    <w:tmpl w:val="82F8F2C4"/>
    <w:lvl w:ilvl="0" w:tplc="47B671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466F95"/>
    <w:multiLevelType w:val="hybridMultilevel"/>
    <w:tmpl w:val="09E4F0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D28A3"/>
    <w:multiLevelType w:val="hybridMultilevel"/>
    <w:tmpl w:val="4A3EC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453EE7"/>
    <w:multiLevelType w:val="hybridMultilevel"/>
    <w:tmpl w:val="0EF063BE"/>
    <w:lvl w:ilvl="0" w:tplc="A0A697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3F0C97"/>
    <w:multiLevelType w:val="hybridMultilevel"/>
    <w:tmpl w:val="0EA426B0"/>
    <w:lvl w:ilvl="0" w:tplc="06F648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655F29"/>
    <w:multiLevelType w:val="hybridMultilevel"/>
    <w:tmpl w:val="70166D1E"/>
    <w:lvl w:ilvl="0" w:tplc="1F3225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DE48F1"/>
    <w:multiLevelType w:val="hybridMultilevel"/>
    <w:tmpl w:val="DF1CCDCC"/>
    <w:lvl w:ilvl="0" w:tplc="9648DDC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B2545A9"/>
    <w:multiLevelType w:val="hybridMultilevel"/>
    <w:tmpl w:val="EB84E876"/>
    <w:lvl w:ilvl="0" w:tplc="3948CA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BEA4248"/>
    <w:multiLevelType w:val="hybridMultilevel"/>
    <w:tmpl w:val="F0CEA1D0"/>
    <w:lvl w:ilvl="0" w:tplc="0FC2D1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AE90A4A"/>
    <w:multiLevelType w:val="hybridMultilevel"/>
    <w:tmpl w:val="D78CAFFC"/>
    <w:lvl w:ilvl="0" w:tplc="C89218A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F5598A"/>
    <w:multiLevelType w:val="hybridMultilevel"/>
    <w:tmpl w:val="B8E00220"/>
    <w:lvl w:ilvl="0" w:tplc="DF78AEC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D0054A"/>
    <w:multiLevelType w:val="hybridMultilevel"/>
    <w:tmpl w:val="BC44FDE6"/>
    <w:lvl w:ilvl="0" w:tplc="F0465324">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F059CC"/>
    <w:multiLevelType w:val="hybridMultilevel"/>
    <w:tmpl w:val="3C48F64A"/>
    <w:lvl w:ilvl="0" w:tplc="F2765BC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A7343C"/>
    <w:multiLevelType w:val="hybridMultilevel"/>
    <w:tmpl w:val="416084D0"/>
    <w:lvl w:ilvl="0" w:tplc="27BA5A72">
      <w:start w:val="1"/>
      <w:numFmt w:val="bullet"/>
      <w:lvlText w:val="・"/>
      <w:lvlJc w:val="left"/>
      <w:pPr>
        <w:tabs>
          <w:tab w:val="num" w:pos="795"/>
        </w:tabs>
        <w:ind w:left="795" w:hanging="360"/>
      </w:pPr>
      <w:rPr>
        <w:rFonts w:ascii="ＭＳ 明朝" w:eastAsia="ＭＳ 明朝" w:hAnsi="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5" w15:restartNumberingAfterBreak="0">
    <w:nsid w:val="542A24FD"/>
    <w:multiLevelType w:val="hybridMultilevel"/>
    <w:tmpl w:val="54362368"/>
    <w:lvl w:ilvl="0" w:tplc="02584F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B62133"/>
    <w:multiLevelType w:val="hybridMultilevel"/>
    <w:tmpl w:val="997A5EAE"/>
    <w:lvl w:ilvl="0" w:tplc="EAE604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5A1874"/>
    <w:multiLevelType w:val="hybridMultilevel"/>
    <w:tmpl w:val="C2E689A2"/>
    <w:lvl w:ilvl="0" w:tplc="D91C88B4">
      <w:start w:val="20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AD2201"/>
    <w:multiLevelType w:val="hybridMultilevel"/>
    <w:tmpl w:val="94CAB7A0"/>
    <w:lvl w:ilvl="0" w:tplc="9D3485D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1B0509"/>
    <w:multiLevelType w:val="hybridMultilevel"/>
    <w:tmpl w:val="E39420A4"/>
    <w:lvl w:ilvl="0" w:tplc="1A520AC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E87791"/>
    <w:multiLevelType w:val="hybridMultilevel"/>
    <w:tmpl w:val="47C47A52"/>
    <w:lvl w:ilvl="0" w:tplc="73AC2D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8ED28FA"/>
    <w:multiLevelType w:val="hybridMultilevel"/>
    <w:tmpl w:val="A356A2CA"/>
    <w:lvl w:ilvl="0" w:tplc="CAC448E4">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91F21E7"/>
    <w:multiLevelType w:val="hybridMultilevel"/>
    <w:tmpl w:val="4728387A"/>
    <w:lvl w:ilvl="0" w:tplc="09B4AB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AE0F74"/>
    <w:multiLevelType w:val="hybridMultilevel"/>
    <w:tmpl w:val="65A6EF1E"/>
    <w:lvl w:ilvl="0" w:tplc="87F4FC66">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34" w15:restartNumberingAfterBreak="0">
    <w:nsid w:val="785E0E0F"/>
    <w:multiLevelType w:val="hybridMultilevel"/>
    <w:tmpl w:val="F3549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323"/>
    <w:multiLevelType w:val="hybridMultilevel"/>
    <w:tmpl w:val="C4A8DEA2"/>
    <w:lvl w:ilvl="0" w:tplc="2230D82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32"/>
  </w:num>
  <w:num w:numId="3">
    <w:abstractNumId w:val="6"/>
  </w:num>
  <w:num w:numId="4">
    <w:abstractNumId w:val="28"/>
  </w:num>
  <w:num w:numId="5">
    <w:abstractNumId w:val="1"/>
  </w:num>
  <w:num w:numId="6">
    <w:abstractNumId w:val="17"/>
  </w:num>
  <w:num w:numId="7">
    <w:abstractNumId w:val="35"/>
  </w:num>
  <w:num w:numId="8">
    <w:abstractNumId w:val="23"/>
  </w:num>
  <w:num w:numId="9">
    <w:abstractNumId w:val="31"/>
  </w:num>
  <w:num w:numId="10">
    <w:abstractNumId w:val="5"/>
  </w:num>
  <w:num w:numId="11">
    <w:abstractNumId w:val="20"/>
  </w:num>
  <w:num w:numId="12">
    <w:abstractNumId w:val="29"/>
  </w:num>
  <w:num w:numId="13">
    <w:abstractNumId w:val="26"/>
  </w:num>
  <w:num w:numId="14">
    <w:abstractNumId w:val="30"/>
  </w:num>
  <w:num w:numId="15">
    <w:abstractNumId w:val="2"/>
  </w:num>
  <w:num w:numId="16">
    <w:abstractNumId w:val="15"/>
  </w:num>
  <w:num w:numId="17">
    <w:abstractNumId w:val="18"/>
  </w:num>
  <w:num w:numId="18">
    <w:abstractNumId w:val="12"/>
  </w:num>
  <w:num w:numId="19">
    <w:abstractNumId w:val="34"/>
  </w:num>
  <w:num w:numId="20">
    <w:abstractNumId w:val="22"/>
  </w:num>
  <w:num w:numId="21">
    <w:abstractNumId w:val="21"/>
  </w:num>
  <w:num w:numId="22">
    <w:abstractNumId w:val="0"/>
  </w:num>
  <w:num w:numId="23">
    <w:abstractNumId w:val="13"/>
  </w:num>
  <w:num w:numId="24">
    <w:abstractNumId w:val="8"/>
  </w:num>
  <w:num w:numId="25">
    <w:abstractNumId w:val="25"/>
  </w:num>
  <w:num w:numId="26">
    <w:abstractNumId w:val="11"/>
  </w:num>
  <w:num w:numId="27">
    <w:abstractNumId w:val="9"/>
  </w:num>
  <w:num w:numId="28">
    <w:abstractNumId w:val="7"/>
  </w:num>
  <w:num w:numId="29">
    <w:abstractNumId w:val="4"/>
  </w:num>
  <w:num w:numId="30">
    <w:abstractNumId w:val="14"/>
  </w:num>
  <w:num w:numId="31">
    <w:abstractNumId w:val="3"/>
  </w:num>
  <w:num w:numId="32">
    <w:abstractNumId w:val="16"/>
  </w:num>
  <w:num w:numId="33">
    <w:abstractNumId w:val="10"/>
  </w:num>
  <w:num w:numId="34">
    <w:abstractNumId w:val="33"/>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EA"/>
    <w:rsid w:val="000033FA"/>
    <w:rsid w:val="0000490F"/>
    <w:rsid w:val="000053E9"/>
    <w:rsid w:val="00006FBC"/>
    <w:rsid w:val="00030BFD"/>
    <w:rsid w:val="0003726F"/>
    <w:rsid w:val="00037B09"/>
    <w:rsid w:val="00041BF7"/>
    <w:rsid w:val="000538BA"/>
    <w:rsid w:val="00055365"/>
    <w:rsid w:val="00057B43"/>
    <w:rsid w:val="000705B5"/>
    <w:rsid w:val="000761E5"/>
    <w:rsid w:val="00092715"/>
    <w:rsid w:val="00092E51"/>
    <w:rsid w:val="000939E8"/>
    <w:rsid w:val="000A0E1C"/>
    <w:rsid w:val="000A1CF8"/>
    <w:rsid w:val="000B4036"/>
    <w:rsid w:val="000C20DE"/>
    <w:rsid w:val="000C3D0D"/>
    <w:rsid w:val="000D2636"/>
    <w:rsid w:val="000D5A49"/>
    <w:rsid w:val="000F26C4"/>
    <w:rsid w:val="00101EEC"/>
    <w:rsid w:val="00105F25"/>
    <w:rsid w:val="0010699D"/>
    <w:rsid w:val="00143D4B"/>
    <w:rsid w:val="00144DBE"/>
    <w:rsid w:val="001463C9"/>
    <w:rsid w:val="001468F8"/>
    <w:rsid w:val="00153346"/>
    <w:rsid w:val="0016146C"/>
    <w:rsid w:val="001628BE"/>
    <w:rsid w:val="00170C79"/>
    <w:rsid w:val="001731EA"/>
    <w:rsid w:val="0017759A"/>
    <w:rsid w:val="00191FF5"/>
    <w:rsid w:val="0019671F"/>
    <w:rsid w:val="001970B0"/>
    <w:rsid w:val="001B0F38"/>
    <w:rsid w:val="001C06D8"/>
    <w:rsid w:val="001D1D94"/>
    <w:rsid w:val="001D3594"/>
    <w:rsid w:val="001F17F5"/>
    <w:rsid w:val="001F6D17"/>
    <w:rsid w:val="0020030D"/>
    <w:rsid w:val="00203AFF"/>
    <w:rsid w:val="002044C6"/>
    <w:rsid w:val="00205CB6"/>
    <w:rsid w:val="00226945"/>
    <w:rsid w:val="002309F7"/>
    <w:rsid w:val="002323FF"/>
    <w:rsid w:val="0023715C"/>
    <w:rsid w:val="00244739"/>
    <w:rsid w:val="00244A1E"/>
    <w:rsid w:val="002478FD"/>
    <w:rsid w:val="002532FC"/>
    <w:rsid w:val="00256F32"/>
    <w:rsid w:val="00262A34"/>
    <w:rsid w:val="002719C7"/>
    <w:rsid w:val="00271D6C"/>
    <w:rsid w:val="00275FB1"/>
    <w:rsid w:val="00280EE1"/>
    <w:rsid w:val="002A5ADE"/>
    <w:rsid w:val="002A6F1F"/>
    <w:rsid w:val="002B2B80"/>
    <w:rsid w:val="002B40CA"/>
    <w:rsid w:val="002C73A2"/>
    <w:rsid w:val="002D02B7"/>
    <w:rsid w:val="002D4540"/>
    <w:rsid w:val="002E2A45"/>
    <w:rsid w:val="002F04AC"/>
    <w:rsid w:val="003008A0"/>
    <w:rsid w:val="0030329E"/>
    <w:rsid w:val="003144CE"/>
    <w:rsid w:val="00316431"/>
    <w:rsid w:val="0032645B"/>
    <w:rsid w:val="00331BB4"/>
    <w:rsid w:val="00337497"/>
    <w:rsid w:val="003473E9"/>
    <w:rsid w:val="003517D7"/>
    <w:rsid w:val="00354679"/>
    <w:rsid w:val="0036165A"/>
    <w:rsid w:val="003717F7"/>
    <w:rsid w:val="00373DD7"/>
    <w:rsid w:val="003751BD"/>
    <w:rsid w:val="003816C6"/>
    <w:rsid w:val="00383259"/>
    <w:rsid w:val="00391268"/>
    <w:rsid w:val="00395E76"/>
    <w:rsid w:val="003A6C3B"/>
    <w:rsid w:val="003A7A41"/>
    <w:rsid w:val="003B0851"/>
    <w:rsid w:val="003B2F69"/>
    <w:rsid w:val="003C6094"/>
    <w:rsid w:val="003D13DB"/>
    <w:rsid w:val="003E02BE"/>
    <w:rsid w:val="003E3228"/>
    <w:rsid w:val="003E7661"/>
    <w:rsid w:val="003F09CF"/>
    <w:rsid w:val="00411EF0"/>
    <w:rsid w:val="00420ACA"/>
    <w:rsid w:val="00424A33"/>
    <w:rsid w:val="0042749B"/>
    <w:rsid w:val="00434D34"/>
    <w:rsid w:val="00434D51"/>
    <w:rsid w:val="004418C1"/>
    <w:rsid w:val="00452DFD"/>
    <w:rsid w:val="004637B9"/>
    <w:rsid w:val="00467D99"/>
    <w:rsid w:val="00474FEE"/>
    <w:rsid w:val="00476F92"/>
    <w:rsid w:val="00485D06"/>
    <w:rsid w:val="00486101"/>
    <w:rsid w:val="00486847"/>
    <w:rsid w:val="0049020A"/>
    <w:rsid w:val="004A40A5"/>
    <w:rsid w:val="004A647D"/>
    <w:rsid w:val="004B1C88"/>
    <w:rsid w:val="004B2477"/>
    <w:rsid w:val="004C6C3A"/>
    <w:rsid w:val="004C70DE"/>
    <w:rsid w:val="004D332B"/>
    <w:rsid w:val="004D7195"/>
    <w:rsid w:val="004E1F0E"/>
    <w:rsid w:val="004E60FC"/>
    <w:rsid w:val="004F14C4"/>
    <w:rsid w:val="004F788C"/>
    <w:rsid w:val="004F7D59"/>
    <w:rsid w:val="00506280"/>
    <w:rsid w:val="005069FD"/>
    <w:rsid w:val="00514119"/>
    <w:rsid w:val="0051657B"/>
    <w:rsid w:val="00526314"/>
    <w:rsid w:val="00544210"/>
    <w:rsid w:val="005508C2"/>
    <w:rsid w:val="0055766F"/>
    <w:rsid w:val="00557DB2"/>
    <w:rsid w:val="005605C2"/>
    <w:rsid w:val="00563CBC"/>
    <w:rsid w:val="00570387"/>
    <w:rsid w:val="00570ABC"/>
    <w:rsid w:val="00572794"/>
    <w:rsid w:val="0058529C"/>
    <w:rsid w:val="00587AD7"/>
    <w:rsid w:val="0059706B"/>
    <w:rsid w:val="005B67F2"/>
    <w:rsid w:val="005C695D"/>
    <w:rsid w:val="005D1995"/>
    <w:rsid w:val="005E1068"/>
    <w:rsid w:val="005E1AFB"/>
    <w:rsid w:val="005E20A8"/>
    <w:rsid w:val="005E531F"/>
    <w:rsid w:val="005E5809"/>
    <w:rsid w:val="005F0ED9"/>
    <w:rsid w:val="005F0F32"/>
    <w:rsid w:val="006065D1"/>
    <w:rsid w:val="00607751"/>
    <w:rsid w:val="006134A5"/>
    <w:rsid w:val="00613D60"/>
    <w:rsid w:val="006243DC"/>
    <w:rsid w:val="006473BA"/>
    <w:rsid w:val="00647824"/>
    <w:rsid w:val="00650306"/>
    <w:rsid w:val="00650B55"/>
    <w:rsid w:val="00657CE4"/>
    <w:rsid w:val="00657E86"/>
    <w:rsid w:val="0067271C"/>
    <w:rsid w:val="00673D77"/>
    <w:rsid w:val="006765E2"/>
    <w:rsid w:val="00681B61"/>
    <w:rsid w:val="00682BEC"/>
    <w:rsid w:val="006844F5"/>
    <w:rsid w:val="00692052"/>
    <w:rsid w:val="006A0B0E"/>
    <w:rsid w:val="006A62F3"/>
    <w:rsid w:val="006C2F7A"/>
    <w:rsid w:val="006C53F0"/>
    <w:rsid w:val="006C6763"/>
    <w:rsid w:val="006D0878"/>
    <w:rsid w:val="006E0CE4"/>
    <w:rsid w:val="006E7F97"/>
    <w:rsid w:val="006F24F4"/>
    <w:rsid w:val="006F63CF"/>
    <w:rsid w:val="00702717"/>
    <w:rsid w:val="0071167E"/>
    <w:rsid w:val="007118A4"/>
    <w:rsid w:val="007123BD"/>
    <w:rsid w:val="00713A68"/>
    <w:rsid w:val="00721FC8"/>
    <w:rsid w:val="007512F1"/>
    <w:rsid w:val="00751DF3"/>
    <w:rsid w:val="00761800"/>
    <w:rsid w:val="00761F8F"/>
    <w:rsid w:val="00764041"/>
    <w:rsid w:val="007678E9"/>
    <w:rsid w:val="0077237E"/>
    <w:rsid w:val="00772827"/>
    <w:rsid w:val="0077373B"/>
    <w:rsid w:val="007753AC"/>
    <w:rsid w:val="007A070E"/>
    <w:rsid w:val="007A7DA4"/>
    <w:rsid w:val="007B0C4A"/>
    <w:rsid w:val="007C798A"/>
    <w:rsid w:val="007D0E40"/>
    <w:rsid w:val="007D2AC2"/>
    <w:rsid w:val="007D65B2"/>
    <w:rsid w:val="007E3E31"/>
    <w:rsid w:val="007E4763"/>
    <w:rsid w:val="007E7FC3"/>
    <w:rsid w:val="007F2C7C"/>
    <w:rsid w:val="007F31F6"/>
    <w:rsid w:val="00803C06"/>
    <w:rsid w:val="008040AA"/>
    <w:rsid w:val="00811FF7"/>
    <w:rsid w:val="00821CF6"/>
    <w:rsid w:val="00825D0E"/>
    <w:rsid w:val="00835CCE"/>
    <w:rsid w:val="008425F1"/>
    <w:rsid w:val="00842800"/>
    <w:rsid w:val="008448F2"/>
    <w:rsid w:val="00865B4C"/>
    <w:rsid w:val="008668DD"/>
    <w:rsid w:val="00867F1D"/>
    <w:rsid w:val="00870221"/>
    <w:rsid w:val="008736B4"/>
    <w:rsid w:val="00873E54"/>
    <w:rsid w:val="008743B6"/>
    <w:rsid w:val="008828AA"/>
    <w:rsid w:val="00883EBD"/>
    <w:rsid w:val="00885DFC"/>
    <w:rsid w:val="00886591"/>
    <w:rsid w:val="00896479"/>
    <w:rsid w:val="00896C6D"/>
    <w:rsid w:val="008B408C"/>
    <w:rsid w:val="008C1519"/>
    <w:rsid w:val="008C5DB2"/>
    <w:rsid w:val="008C6B7D"/>
    <w:rsid w:val="008C7879"/>
    <w:rsid w:val="008D3AE7"/>
    <w:rsid w:val="008D4551"/>
    <w:rsid w:val="008D7022"/>
    <w:rsid w:val="008E6483"/>
    <w:rsid w:val="008F2A1A"/>
    <w:rsid w:val="009043E3"/>
    <w:rsid w:val="00907C73"/>
    <w:rsid w:val="009102DA"/>
    <w:rsid w:val="009110FA"/>
    <w:rsid w:val="009112AF"/>
    <w:rsid w:val="00913A42"/>
    <w:rsid w:val="0091446F"/>
    <w:rsid w:val="009164D4"/>
    <w:rsid w:val="00917BC3"/>
    <w:rsid w:val="00926BE3"/>
    <w:rsid w:val="00930FAA"/>
    <w:rsid w:val="00932451"/>
    <w:rsid w:val="00944DDF"/>
    <w:rsid w:val="009479EA"/>
    <w:rsid w:val="00951782"/>
    <w:rsid w:val="009517AE"/>
    <w:rsid w:val="009555D2"/>
    <w:rsid w:val="00972885"/>
    <w:rsid w:val="00972F87"/>
    <w:rsid w:val="00981A34"/>
    <w:rsid w:val="009914F2"/>
    <w:rsid w:val="009953BA"/>
    <w:rsid w:val="009958D2"/>
    <w:rsid w:val="009A58DD"/>
    <w:rsid w:val="009A5E26"/>
    <w:rsid w:val="009A5FD0"/>
    <w:rsid w:val="009A6EF5"/>
    <w:rsid w:val="009B4183"/>
    <w:rsid w:val="009C14FF"/>
    <w:rsid w:val="009C7544"/>
    <w:rsid w:val="009D37C5"/>
    <w:rsid w:val="009E6A0E"/>
    <w:rsid w:val="009F1697"/>
    <w:rsid w:val="009F4168"/>
    <w:rsid w:val="009F7D76"/>
    <w:rsid w:val="00A03912"/>
    <w:rsid w:val="00A12216"/>
    <w:rsid w:val="00A1235A"/>
    <w:rsid w:val="00A13358"/>
    <w:rsid w:val="00A16A91"/>
    <w:rsid w:val="00A17061"/>
    <w:rsid w:val="00A2051C"/>
    <w:rsid w:val="00A34F87"/>
    <w:rsid w:val="00A34FDF"/>
    <w:rsid w:val="00A37822"/>
    <w:rsid w:val="00A42493"/>
    <w:rsid w:val="00A432EA"/>
    <w:rsid w:val="00A5062B"/>
    <w:rsid w:val="00A51C58"/>
    <w:rsid w:val="00A743D6"/>
    <w:rsid w:val="00A74E48"/>
    <w:rsid w:val="00A75B5E"/>
    <w:rsid w:val="00A825D5"/>
    <w:rsid w:val="00A96A3C"/>
    <w:rsid w:val="00A97E46"/>
    <w:rsid w:val="00AA2E9A"/>
    <w:rsid w:val="00AA7B4F"/>
    <w:rsid w:val="00AB3EE3"/>
    <w:rsid w:val="00AC1A0E"/>
    <w:rsid w:val="00AC269F"/>
    <w:rsid w:val="00AC2D18"/>
    <w:rsid w:val="00AC306E"/>
    <w:rsid w:val="00AC63E3"/>
    <w:rsid w:val="00AD140F"/>
    <w:rsid w:val="00AD35D9"/>
    <w:rsid w:val="00AD3D2B"/>
    <w:rsid w:val="00AE5EC2"/>
    <w:rsid w:val="00AE7BAB"/>
    <w:rsid w:val="00AF4B44"/>
    <w:rsid w:val="00AF5F36"/>
    <w:rsid w:val="00B15A66"/>
    <w:rsid w:val="00B17563"/>
    <w:rsid w:val="00B21DD2"/>
    <w:rsid w:val="00B30098"/>
    <w:rsid w:val="00B47F4D"/>
    <w:rsid w:val="00B51909"/>
    <w:rsid w:val="00B55234"/>
    <w:rsid w:val="00B63F11"/>
    <w:rsid w:val="00B64D33"/>
    <w:rsid w:val="00B77F17"/>
    <w:rsid w:val="00B81984"/>
    <w:rsid w:val="00B83D92"/>
    <w:rsid w:val="00B84A37"/>
    <w:rsid w:val="00B85A8F"/>
    <w:rsid w:val="00B903A0"/>
    <w:rsid w:val="00BA0CE3"/>
    <w:rsid w:val="00BB2099"/>
    <w:rsid w:val="00BB233D"/>
    <w:rsid w:val="00BB2BB2"/>
    <w:rsid w:val="00BB4F6B"/>
    <w:rsid w:val="00BB63DF"/>
    <w:rsid w:val="00BB7C63"/>
    <w:rsid w:val="00BC3AAB"/>
    <w:rsid w:val="00BC485C"/>
    <w:rsid w:val="00BD054E"/>
    <w:rsid w:val="00BD575B"/>
    <w:rsid w:val="00C005A3"/>
    <w:rsid w:val="00C02154"/>
    <w:rsid w:val="00C05176"/>
    <w:rsid w:val="00C12E86"/>
    <w:rsid w:val="00C14028"/>
    <w:rsid w:val="00C22107"/>
    <w:rsid w:val="00C2360F"/>
    <w:rsid w:val="00C33189"/>
    <w:rsid w:val="00C348D1"/>
    <w:rsid w:val="00C3584E"/>
    <w:rsid w:val="00C424C1"/>
    <w:rsid w:val="00C4338A"/>
    <w:rsid w:val="00C44370"/>
    <w:rsid w:val="00C46687"/>
    <w:rsid w:val="00C65082"/>
    <w:rsid w:val="00C726DB"/>
    <w:rsid w:val="00C741D2"/>
    <w:rsid w:val="00C8442E"/>
    <w:rsid w:val="00C87C4E"/>
    <w:rsid w:val="00C9787B"/>
    <w:rsid w:val="00CA2476"/>
    <w:rsid w:val="00CA7AA1"/>
    <w:rsid w:val="00CB1227"/>
    <w:rsid w:val="00CB4448"/>
    <w:rsid w:val="00CB4454"/>
    <w:rsid w:val="00CB4AC3"/>
    <w:rsid w:val="00CC2BCA"/>
    <w:rsid w:val="00CC590C"/>
    <w:rsid w:val="00CD107D"/>
    <w:rsid w:val="00CD51D0"/>
    <w:rsid w:val="00CD66AA"/>
    <w:rsid w:val="00CE0E42"/>
    <w:rsid w:val="00CE2470"/>
    <w:rsid w:val="00CE50FF"/>
    <w:rsid w:val="00CF66A1"/>
    <w:rsid w:val="00CF6A87"/>
    <w:rsid w:val="00D002BD"/>
    <w:rsid w:val="00D01B74"/>
    <w:rsid w:val="00D14CFB"/>
    <w:rsid w:val="00D23D87"/>
    <w:rsid w:val="00D32D80"/>
    <w:rsid w:val="00D40993"/>
    <w:rsid w:val="00D46075"/>
    <w:rsid w:val="00D47ADB"/>
    <w:rsid w:val="00D51199"/>
    <w:rsid w:val="00D52D0A"/>
    <w:rsid w:val="00D533BB"/>
    <w:rsid w:val="00D71BFB"/>
    <w:rsid w:val="00D8065E"/>
    <w:rsid w:val="00D876EF"/>
    <w:rsid w:val="00D912E6"/>
    <w:rsid w:val="00D95033"/>
    <w:rsid w:val="00DA4407"/>
    <w:rsid w:val="00DA5417"/>
    <w:rsid w:val="00DA7095"/>
    <w:rsid w:val="00DB4170"/>
    <w:rsid w:val="00DC1F31"/>
    <w:rsid w:val="00DC4171"/>
    <w:rsid w:val="00DC4799"/>
    <w:rsid w:val="00DD0E14"/>
    <w:rsid w:val="00DD1E97"/>
    <w:rsid w:val="00DD4CF6"/>
    <w:rsid w:val="00DE06D8"/>
    <w:rsid w:val="00DF00B9"/>
    <w:rsid w:val="00DF6965"/>
    <w:rsid w:val="00E065A3"/>
    <w:rsid w:val="00E0729B"/>
    <w:rsid w:val="00E10394"/>
    <w:rsid w:val="00E12D47"/>
    <w:rsid w:val="00E1490E"/>
    <w:rsid w:val="00E25C11"/>
    <w:rsid w:val="00E25F84"/>
    <w:rsid w:val="00E31239"/>
    <w:rsid w:val="00E32E62"/>
    <w:rsid w:val="00E34A23"/>
    <w:rsid w:val="00E362C5"/>
    <w:rsid w:val="00E538F3"/>
    <w:rsid w:val="00E5467D"/>
    <w:rsid w:val="00E56085"/>
    <w:rsid w:val="00E63D8A"/>
    <w:rsid w:val="00E80043"/>
    <w:rsid w:val="00E8429C"/>
    <w:rsid w:val="00E84B58"/>
    <w:rsid w:val="00E911AB"/>
    <w:rsid w:val="00EA2B7F"/>
    <w:rsid w:val="00EA7D0F"/>
    <w:rsid w:val="00EB340F"/>
    <w:rsid w:val="00EB3805"/>
    <w:rsid w:val="00EB3D1C"/>
    <w:rsid w:val="00EB3F2B"/>
    <w:rsid w:val="00EC2DB4"/>
    <w:rsid w:val="00ED2C88"/>
    <w:rsid w:val="00ED664E"/>
    <w:rsid w:val="00EE120C"/>
    <w:rsid w:val="00EE1747"/>
    <w:rsid w:val="00EE1FF9"/>
    <w:rsid w:val="00EE4B31"/>
    <w:rsid w:val="00EE68C2"/>
    <w:rsid w:val="00EF1399"/>
    <w:rsid w:val="00EF3CD7"/>
    <w:rsid w:val="00EF3EC4"/>
    <w:rsid w:val="00F07913"/>
    <w:rsid w:val="00F136A5"/>
    <w:rsid w:val="00F14F19"/>
    <w:rsid w:val="00F21744"/>
    <w:rsid w:val="00F532FE"/>
    <w:rsid w:val="00F576E6"/>
    <w:rsid w:val="00F656B8"/>
    <w:rsid w:val="00F7038B"/>
    <w:rsid w:val="00F703F2"/>
    <w:rsid w:val="00F80632"/>
    <w:rsid w:val="00F8221B"/>
    <w:rsid w:val="00F865F5"/>
    <w:rsid w:val="00F87070"/>
    <w:rsid w:val="00FA3466"/>
    <w:rsid w:val="00FB200A"/>
    <w:rsid w:val="00FB3F2A"/>
    <w:rsid w:val="00FC26A6"/>
    <w:rsid w:val="00FD6578"/>
    <w:rsid w:val="00FE7E92"/>
    <w:rsid w:val="00FF2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A3B466"/>
  <w15:docId w15:val="{642041D1-5399-4E05-A35E-21A0EBC5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8C1"/>
    <w:pPr>
      <w:widowControl w:val="0"/>
      <w:adjustRightInd w:val="0"/>
      <w:jc w:val="both"/>
      <w:textAlignment w:val="baseline"/>
    </w:pPr>
    <w:rPr>
      <w:rFonts w:ascii="ＭＳ 明朝" w:hAnsi="ＭＳ 明朝" w:cs="ＭＳ 明朝"/>
      <w:color w:val="000000"/>
      <w:kern w:val="0"/>
    </w:rPr>
  </w:style>
  <w:style w:type="paragraph" w:styleId="1">
    <w:name w:val="heading 1"/>
    <w:basedOn w:val="a"/>
    <w:next w:val="a"/>
    <w:link w:val="10"/>
    <w:uiPriority w:val="9"/>
    <w:qFormat/>
    <w:rsid w:val="0000490F"/>
    <w:pPr>
      <w:keepNext/>
      <w:adjustRightInd/>
      <w:jc w:val="left"/>
      <w:textAlignment w:val="auto"/>
      <w:outlineLvl w:val="0"/>
    </w:pPr>
    <w:rPr>
      <w:rFonts w:ascii="Arial" w:eastAsia="ＭＳ ゴシック" w:hAnsi="Arial" w:cs="Times New Roman"/>
      <w:color w:val="auto"/>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70DE"/>
    <w:pPr>
      <w:tabs>
        <w:tab w:val="center" w:pos="4252"/>
        <w:tab w:val="right" w:pos="8504"/>
      </w:tabs>
      <w:snapToGrid w:val="0"/>
    </w:pPr>
  </w:style>
  <w:style w:type="character" w:customStyle="1" w:styleId="a4">
    <w:name w:val="ヘッダー (文字)"/>
    <w:basedOn w:val="a0"/>
    <w:link w:val="a3"/>
    <w:uiPriority w:val="99"/>
    <w:semiHidden/>
    <w:locked/>
    <w:rsid w:val="004C70DE"/>
    <w:rPr>
      <w:rFonts w:ascii="ＭＳ 明朝" w:eastAsia="ＭＳ 明朝" w:cs="ＭＳ 明朝"/>
      <w:color w:val="000000"/>
      <w:kern w:val="0"/>
      <w:sz w:val="21"/>
      <w:szCs w:val="21"/>
    </w:rPr>
  </w:style>
  <w:style w:type="paragraph" w:styleId="a5">
    <w:name w:val="footer"/>
    <w:basedOn w:val="a"/>
    <w:link w:val="a6"/>
    <w:unhideWhenUsed/>
    <w:rsid w:val="004C70DE"/>
    <w:pPr>
      <w:tabs>
        <w:tab w:val="center" w:pos="4252"/>
        <w:tab w:val="right" w:pos="8504"/>
      </w:tabs>
      <w:snapToGrid w:val="0"/>
    </w:pPr>
  </w:style>
  <w:style w:type="character" w:customStyle="1" w:styleId="a6">
    <w:name w:val="フッター (文字)"/>
    <w:basedOn w:val="a0"/>
    <w:link w:val="a5"/>
    <w:uiPriority w:val="99"/>
    <w:semiHidden/>
    <w:locked/>
    <w:rsid w:val="004C70DE"/>
    <w:rPr>
      <w:rFonts w:ascii="ＭＳ 明朝" w:eastAsia="ＭＳ 明朝" w:cs="ＭＳ 明朝"/>
      <w:color w:val="000000"/>
      <w:kern w:val="0"/>
      <w:sz w:val="21"/>
      <w:szCs w:val="21"/>
    </w:rPr>
  </w:style>
  <w:style w:type="paragraph" w:styleId="a7">
    <w:name w:val="Balloon Text"/>
    <w:basedOn w:val="a"/>
    <w:link w:val="a8"/>
    <w:semiHidden/>
    <w:unhideWhenUsed/>
    <w:rsid w:val="009164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9164D4"/>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7F2C7C"/>
    <w:pPr>
      <w:ind w:leftChars="400" w:left="840"/>
    </w:pPr>
  </w:style>
  <w:style w:type="character" w:customStyle="1" w:styleId="10">
    <w:name w:val="見出し 1 (文字)"/>
    <w:basedOn w:val="a0"/>
    <w:link w:val="1"/>
    <w:uiPriority w:val="9"/>
    <w:rsid w:val="0000490F"/>
    <w:rPr>
      <w:rFonts w:ascii="Arial" w:eastAsia="ＭＳ ゴシック" w:hAnsi="Arial"/>
      <w:kern w:val="0"/>
      <w:sz w:val="24"/>
      <w:szCs w:val="24"/>
      <w:lang w:val="x-none" w:eastAsia="x-none"/>
    </w:rPr>
  </w:style>
  <w:style w:type="paragraph" w:styleId="aa">
    <w:name w:val="Body Text Indent"/>
    <w:basedOn w:val="a"/>
    <w:link w:val="ab"/>
    <w:rsid w:val="0000490F"/>
    <w:pPr>
      <w:overflowPunct w:val="0"/>
      <w:autoSpaceDE w:val="0"/>
      <w:autoSpaceDN w:val="0"/>
      <w:adjustRightInd/>
      <w:ind w:left="680" w:firstLine="227"/>
      <w:jc w:val="left"/>
      <w:textAlignment w:val="auto"/>
    </w:pPr>
    <w:rPr>
      <w:rFonts w:ascii="ＭＳ ゴシック" w:eastAsia="ＭＳ ゴシック" w:hAnsi="Century" w:cs="Times New Roman"/>
      <w:color w:val="auto"/>
      <w:sz w:val="20"/>
      <w:szCs w:val="24"/>
    </w:rPr>
  </w:style>
  <w:style w:type="character" w:customStyle="1" w:styleId="ab">
    <w:name w:val="本文インデント (文字)"/>
    <w:basedOn w:val="a0"/>
    <w:link w:val="aa"/>
    <w:rsid w:val="0000490F"/>
    <w:rPr>
      <w:rFonts w:ascii="ＭＳ ゴシック" w:eastAsia="ＭＳ ゴシック" w:hAnsi="Century"/>
      <w:kern w:val="0"/>
      <w:sz w:val="20"/>
      <w:szCs w:val="24"/>
    </w:rPr>
  </w:style>
  <w:style w:type="paragraph" w:styleId="2">
    <w:name w:val="Body Text Indent 2"/>
    <w:basedOn w:val="a"/>
    <w:link w:val="20"/>
    <w:rsid w:val="0000490F"/>
    <w:pPr>
      <w:overflowPunct w:val="0"/>
      <w:autoSpaceDE w:val="0"/>
      <w:autoSpaceDN w:val="0"/>
      <w:adjustRightInd/>
      <w:ind w:left="612" w:firstLine="204"/>
      <w:jc w:val="left"/>
      <w:textAlignment w:val="auto"/>
    </w:pPr>
    <w:rPr>
      <w:rFonts w:ascii="ＭＳ ゴシック" w:eastAsia="ＭＳ ゴシック" w:hAnsi="Century" w:cs="Times New Roman"/>
      <w:color w:val="auto"/>
      <w:sz w:val="20"/>
      <w:szCs w:val="24"/>
    </w:rPr>
  </w:style>
  <w:style w:type="character" w:customStyle="1" w:styleId="20">
    <w:name w:val="本文インデント 2 (文字)"/>
    <w:basedOn w:val="a0"/>
    <w:link w:val="2"/>
    <w:rsid w:val="0000490F"/>
    <w:rPr>
      <w:rFonts w:ascii="ＭＳ ゴシック" w:eastAsia="ＭＳ ゴシック" w:hAnsi="Century"/>
      <w:kern w:val="0"/>
      <w:sz w:val="20"/>
      <w:szCs w:val="24"/>
    </w:rPr>
  </w:style>
  <w:style w:type="character" w:styleId="ac">
    <w:name w:val="page number"/>
    <w:basedOn w:val="a0"/>
    <w:rsid w:val="0000490F"/>
  </w:style>
  <w:style w:type="paragraph" w:styleId="3">
    <w:name w:val="Body Text Indent 3"/>
    <w:basedOn w:val="a"/>
    <w:link w:val="30"/>
    <w:rsid w:val="0000490F"/>
    <w:pPr>
      <w:autoSpaceDE w:val="0"/>
      <w:autoSpaceDN w:val="0"/>
      <w:adjustRightInd/>
      <w:ind w:leftChars="300" w:left="629" w:firstLineChars="100" w:firstLine="210"/>
      <w:jc w:val="left"/>
      <w:textAlignment w:val="auto"/>
    </w:pPr>
    <w:rPr>
      <w:rFonts w:ascii="ＭＳ ゴシック" w:eastAsia="ＭＳ ゴシック" w:hAnsi="Century" w:cs="Times New Roman"/>
      <w:color w:val="auto"/>
      <w:sz w:val="20"/>
      <w:szCs w:val="24"/>
    </w:rPr>
  </w:style>
  <w:style w:type="character" w:customStyle="1" w:styleId="30">
    <w:name w:val="本文インデント 3 (文字)"/>
    <w:basedOn w:val="a0"/>
    <w:link w:val="3"/>
    <w:rsid w:val="0000490F"/>
    <w:rPr>
      <w:rFonts w:ascii="ＭＳ ゴシック" w:eastAsia="ＭＳ ゴシック" w:hAnsi="Century"/>
      <w:kern w:val="0"/>
      <w:sz w:val="20"/>
      <w:szCs w:val="24"/>
    </w:rPr>
  </w:style>
  <w:style w:type="paragraph" w:customStyle="1" w:styleId="3000">
    <w:name w:val="ﾄｽﾜｰﾄﾞ3000"/>
    <w:rsid w:val="0000490F"/>
    <w:pPr>
      <w:widowControl w:val="0"/>
      <w:wordWrap w:val="0"/>
      <w:autoSpaceDE w:val="0"/>
      <w:autoSpaceDN w:val="0"/>
      <w:adjustRightInd w:val="0"/>
      <w:spacing w:line="357" w:lineRule="exact"/>
      <w:jc w:val="both"/>
    </w:pPr>
    <w:rPr>
      <w:rFonts w:ascii="ＭＳ 明朝" w:hAnsi="ＭＳ 明朝"/>
      <w:spacing w:val="19"/>
      <w:kern w:val="0"/>
      <w:sz w:val="20"/>
      <w:szCs w:val="20"/>
    </w:rPr>
  </w:style>
  <w:style w:type="paragraph" w:styleId="ad">
    <w:name w:val="Body Text"/>
    <w:basedOn w:val="a"/>
    <w:link w:val="ae"/>
    <w:rsid w:val="0000490F"/>
    <w:pPr>
      <w:autoSpaceDE w:val="0"/>
      <w:autoSpaceDN w:val="0"/>
      <w:adjustRightInd/>
      <w:ind w:firstLine="204"/>
      <w:textAlignment w:val="auto"/>
    </w:pPr>
    <w:rPr>
      <w:rFonts w:hAnsi="Century" w:cs="Times New Roman"/>
      <w:color w:val="auto"/>
      <w:sz w:val="20"/>
      <w:szCs w:val="24"/>
      <w:lang w:val="x-none" w:eastAsia="x-none"/>
    </w:rPr>
  </w:style>
  <w:style w:type="character" w:customStyle="1" w:styleId="ae">
    <w:name w:val="本文 (文字)"/>
    <w:basedOn w:val="a0"/>
    <w:link w:val="ad"/>
    <w:rsid w:val="0000490F"/>
    <w:rPr>
      <w:rFonts w:ascii="ＭＳ 明朝" w:hAnsi="Century"/>
      <w:kern w:val="0"/>
      <w:sz w:val="20"/>
      <w:szCs w:val="24"/>
      <w:lang w:val="x-none" w:eastAsia="x-none"/>
    </w:rPr>
  </w:style>
  <w:style w:type="paragraph" w:styleId="af">
    <w:name w:val="No Spacing"/>
    <w:link w:val="af0"/>
    <w:uiPriority w:val="1"/>
    <w:qFormat/>
    <w:rsid w:val="0000490F"/>
    <w:rPr>
      <w:rFonts w:ascii="Century" w:hAnsi="Century"/>
      <w:kern w:val="0"/>
      <w:sz w:val="22"/>
      <w:szCs w:val="22"/>
    </w:rPr>
  </w:style>
  <w:style w:type="character" w:customStyle="1" w:styleId="af0">
    <w:name w:val="行間詰め (文字)"/>
    <w:link w:val="af"/>
    <w:uiPriority w:val="1"/>
    <w:rsid w:val="0000490F"/>
    <w:rPr>
      <w:rFonts w:ascii="Century" w:hAnsi="Century"/>
      <w:kern w:val="0"/>
      <w:sz w:val="22"/>
      <w:szCs w:val="22"/>
    </w:rPr>
  </w:style>
  <w:style w:type="paragraph" w:styleId="af1">
    <w:name w:val="TOC Heading"/>
    <w:basedOn w:val="1"/>
    <w:next w:val="a"/>
    <w:uiPriority w:val="39"/>
    <w:qFormat/>
    <w:rsid w:val="0000490F"/>
    <w:pPr>
      <w:keepLines/>
      <w:widowControl/>
      <w:spacing w:before="480" w:line="276" w:lineRule="auto"/>
      <w:outlineLvl w:val="9"/>
    </w:pPr>
    <w:rPr>
      <w:b/>
      <w:bCs/>
      <w:color w:val="365F91"/>
      <w:sz w:val="28"/>
      <w:szCs w:val="28"/>
    </w:rPr>
  </w:style>
  <w:style w:type="paragraph" w:styleId="21">
    <w:name w:val="toc 2"/>
    <w:basedOn w:val="a"/>
    <w:next w:val="a"/>
    <w:autoRedefine/>
    <w:uiPriority w:val="39"/>
    <w:semiHidden/>
    <w:unhideWhenUsed/>
    <w:qFormat/>
    <w:rsid w:val="0000490F"/>
    <w:pPr>
      <w:widowControl/>
      <w:adjustRightInd/>
      <w:spacing w:after="100" w:line="276" w:lineRule="auto"/>
      <w:ind w:left="220"/>
      <w:jc w:val="left"/>
      <w:textAlignment w:val="auto"/>
    </w:pPr>
    <w:rPr>
      <w:rFonts w:ascii="Century" w:hAnsi="Century" w:cs="Times New Roman"/>
      <w:color w:val="auto"/>
      <w:sz w:val="22"/>
      <w:szCs w:val="22"/>
    </w:rPr>
  </w:style>
  <w:style w:type="paragraph" w:styleId="11">
    <w:name w:val="toc 1"/>
    <w:basedOn w:val="a"/>
    <w:next w:val="a"/>
    <w:autoRedefine/>
    <w:uiPriority w:val="39"/>
    <w:semiHidden/>
    <w:unhideWhenUsed/>
    <w:qFormat/>
    <w:rsid w:val="0000490F"/>
    <w:pPr>
      <w:widowControl/>
      <w:adjustRightInd/>
      <w:spacing w:after="100" w:line="276" w:lineRule="auto"/>
      <w:jc w:val="left"/>
      <w:textAlignment w:val="auto"/>
    </w:pPr>
    <w:rPr>
      <w:rFonts w:ascii="Century" w:hAnsi="Century" w:cs="Times New Roman"/>
      <w:color w:val="auto"/>
      <w:sz w:val="22"/>
      <w:szCs w:val="22"/>
    </w:rPr>
  </w:style>
  <w:style w:type="paragraph" w:styleId="31">
    <w:name w:val="toc 3"/>
    <w:basedOn w:val="a"/>
    <w:next w:val="a"/>
    <w:autoRedefine/>
    <w:uiPriority w:val="39"/>
    <w:semiHidden/>
    <w:unhideWhenUsed/>
    <w:qFormat/>
    <w:rsid w:val="0000490F"/>
    <w:pPr>
      <w:widowControl/>
      <w:adjustRightInd/>
      <w:spacing w:after="100" w:line="276" w:lineRule="auto"/>
      <w:ind w:left="440"/>
      <w:jc w:val="left"/>
      <w:textAlignment w:val="auto"/>
    </w:pPr>
    <w:rPr>
      <w:rFonts w:ascii="Century" w:hAnsi="Century" w:cs="Times New Roman"/>
      <w:color w:val="auto"/>
      <w:sz w:val="22"/>
      <w:szCs w:val="22"/>
    </w:rPr>
  </w:style>
  <w:style w:type="character" w:styleId="af2">
    <w:name w:val="Emphasis"/>
    <w:qFormat/>
    <w:rsid w:val="0000490F"/>
    <w:rPr>
      <w:b/>
      <w:bCs/>
      <w:i w:val="0"/>
      <w:iCs w:val="0"/>
    </w:rPr>
  </w:style>
  <w:style w:type="character" w:styleId="af3">
    <w:name w:val="Hyperlink"/>
    <w:uiPriority w:val="99"/>
    <w:unhideWhenUsed/>
    <w:rsid w:val="00004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9961-D67C-471A-A9F6-07ABB4D4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4</Pages>
  <Words>2297</Words>
  <Characters>464</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（未定稿）</vt:lpstr>
    </vt:vector>
  </TitlesOfParts>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2022-12-19T05:20:00Z</cp:lastPrinted>
  <dcterms:created xsi:type="dcterms:W3CDTF">2021-01-04T02:55:00Z</dcterms:created>
  <dcterms:modified xsi:type="dcterms:W3CDTF">2022-12-19T05:20:00Z</dcterms:modified>
</cp:coreProperties>
</file>