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096887" w14:textId="652D31D4" w:rsidR="00D61DB0" w:rsidRDefault="00EE5F37" w:rsidP="001F6907">
      <w:pPr>
        <w:tabs>
          <w:tab w:val="left" w:pos="3375"/>
        </w:tabs>
      </w:pPr>
      <w:r>
        <w:rPr>
          <w:rFonts w:hint="eastAsia"/>
        </w:rPr>
        <w:t>坊勢航路について</w:t>
      </w:r>
    </w:p>
    <w:p w14:paraId="11DD8F60" w14:textId="7BD204ED" w:rsidR="00EE5F37" w:rsidRDefault="00EE5F37" w:rsidP="001F6907">
      <w:pPr>
        <w:tabs>
          <w:tab w:val="left" w:pos="3375"/>
        </w:tabs>
      </w:pPr>
    </w:p>
    <w:p w14:paraId="503B9830" w14:textId="6EF30C2E" w:rsidR="00EE5F37" w:rsidRDefault="00EE5F37" w:rsidP="00EE5F37">
      <w:pPr>
        <w:tabs>
          <w:tab w:val="left" w:pos="3375"/>
        </w:tabs>
      </w:pPr>
      <w:r>
        <w:rPr>
          <w:rFonts w:hint="eastAsia"/>
        </w:rPr>
        <w:t>姫路市地域公共交通会議離島航路分科会</w:t>
      </w:r>
      <w:r w:rsidRPr="007D55D0">
        <w:rPr>
          <w:rFonts w:hint="eastAsia"/>
        </w:rPr>
        <w:t>における航路の確保維持改善に向けた事業について、以下のとおり評価した。</w:t>
      </w:r>
    </w:p>
    <w:p w14:paraId="4313FAFF" w14:textId="7D272A48" w:rsidR="00EE5F37" w:rsidRDefault="00EE5F37" w:rsidP="001F6907">
      <w:pPr>
        <w:tabs>
          <w:tab w:val="left" w:pos="3375"/>
        </w:tabs>
      </w:pPr>
    </w:p>
    <w:p w14:paraId="78154220" w14:textId="77777777" w:rsidR="0011774F" w:rsidRDefault="0011774F" w:rsidP="0011774F">
      <w:pPr>
        <w:tabs>
          <w:tab w:val="left" w:pos="3375"/>
        </w:tabs>
        <w:rPr>
          <w:rFonts w:hint="eastAsia"/>
        </w:rPr>
      </w:pPr>
      <w:r>
        <w:rPr>
          <w:rFonts w:hint="eastAsia"/>
        </w:rPr>
        <w:t>〇事業実施の適切性について、評価できる。</w:t>
      </w:r>
    </w:p>
    <w:p w14:paraId="6296B74A" w14:textId="77777777" w:rsidR="0011774F" w:rsidRDefault="0011774F" w:rsidP="0011774F">
      <w:pPr>
        <w:tabs>
          <w:tab w:val="left" w:pos="3375"/>
        </w:tabs>
        <w:rPr>
          <w:rFonts w:hint="eastAsia"/>
        </w:rPr>
      </w:pPr>
      <w:r>
        <w:rPr>
          <w:rFonts w:hint="eastAsia"/>
        </w:rPr>
        <w:t xml:space="preserve">   </w:t>
      </w:r>
      <w:r>
        <w:rPr>
          <w:rFonts w:hint="eastAsia"/>
        </w:rPr>
        <w:t>安全確保のための悪天候等を要因とした欠航を除き、定期運航が確保された。</w:t>
      </w:r>
    </w:p>
    <w:p w14:paraId="4B0280DA" w14:textId="77777777" w:rsidR="0011774F" w:rsidRDefault="0011774F" w:rsidP="0011774F">
      <w:pPr>
        <w:tabs>
          <w:tab w:val="left" w:pos="3375"/>
        </w:tabs>
      </w:pPr>
    </w:p>
    <w:p w14:paraId="3A160569" w14:textId="77777777" w:rsidR="0011774F" w:rsidRDefault="0011774F" w:rsidP="0011774F">
      <w:pPr>
        <w:tabs>
          <w:tab w:val="left" w:pos="3375"/>
        </w:tabs>
        <w:rPr>
          <w:rFonts w:hint="eastAsia"/>
        </w:rPr>
      </w:pPr>
      <w:r>
        <w:rPr>
          <w:rFonts w:hint="eastAsia"/>
        </w:rPr>
        <w:t>〇目標と効果の達成状況について、評価できる。</w:t>
      </w:r>
    </w:p>
    <w:p w14:paraId="79DA5B4B" w14:textId="77777777" w:rsidR="0011774F" w:rsidRDefault="0011774F" w:rsidP="0011774F">
      <w:pPr>
        <w:tabs>
          <w:tab w:val="left" w:pos="3375"/>
        </w:tabs>
        <w:rPr>
          <w:rFonts w:hint="eastAsia"/>
        </w:rPr>
      </w:pPr>
      <w:r>
        <w:rPr>
          <w:rFonts w:hint="eastAsia"/>
        </w:rPr>
        <w:t xml:space="preserve">　旅客輸送量について、計画はコロナ禍前の令和元年度の利用者数に島民人口の減少率を加味した設定であった。この計画に対して、積極的に関係者と連携し、企画切符の販売、島の魅力の積極的な発信及び観光パンフレットの作成などに取り組み、交流人口の拡大に努め、目標と前年度実績を上回った。また、</w:t>
      </w:r>
      <w:r>
        <w:rPr>
          <w:rFonts w:hint="eastAsia"/>
        </w:rPr>
        <w:t>SNS</w:t>
      </w:r>
      <w:r>
        <w:rPr>
          <w:rFonts w:hint="eastAsia"/>
        </w:rPr>
        <w:t>による運航情報発信やコミュニティバスとの交通連接機能強化を図るなど利用者利便の向上にも取り組んだ。</w:t>
      </w:r>
    </w:p>
    <w:p w14:paraId="48ED3765" w14:textId="77777777" w:rsidR="0011774F" w:rsidRDefault="0011774F" w:rsidP="0011774F">
      <w:pPr>
        <w:tabs>
          <w:tab w:val="left" w:pos="3375"/>
        </w:tabs>
        <w:rPr>
          <w:rFonts w:hint="eastAsia"/>
        </w:rPr>
      </w:pPr>
      <w:r>
        <w:rPr>
          <w:rFonts w:hint="eastAsia"/>
        </w:rPr>
        <w:t xml:space="preserve">　収支について、経営の安定化のため島民理解を得て、令和４年１０月から運賃を値上げしたが、収益は減少した。これは、運賃値上げ前の回数券のまとめ買いの反動が一時的に現れているものと思われる。費用面では、燃料価格高騰が続く中、引き続き中型船の運航を荒天時等に限り、経費削減努力を行った。　また、船員不足を解消し、安全運航に取り組み、離島航路を維持・確保した。</w:t>
      </w:r>
    </w:p>
    <w:p w14:paraId="4F72EDF0" w14:textId="77777777" w:rsidR="0011774F" w:rsidRDefault="0011774F" w:rsidP="0011774F">
      <w:pPr>
        <w:tabs>
          <w:tab w:val="left" w:pos="3375"/>
        </w:tabs>
        <w:rPr>
          <w:rFonts w:hint="eastAsia"/>
        </w:rPr>
      </w:pPr>
      <w:r>
        <w:rPr>
          <w:rFonts w:hint="eastAsia"/>
        </w:rPr>
        <w:t xml:space="preserve">　　　　　　　　　　　　　　　　　　　　　　　　　　　　　　　　　　　　　　　　　　　　　　　　　　　　　　　　　　　　　　　　　　　　　　　　　　　　　　　　　　　　　　　　　　　　　　　　</w:t>
      </w:r>
    </w:p>
    <w:p w14:paraId="071EFEA3" w14:textId="77777777" w:rsidR="0011774F" w:rsidRDefault="0011774F" w:rsidP="0011774F">
      <w:pPr>
        <w:tabs>
          <w:tab w:val="left" w:pos="3375"/>
        </w:tabs>
        <w:rPr>
          <w:rFonts w:hint="eastAsia"/>
        </w:rPr>
      </w:pPr>
      <w:r>
        <w:rPr>
          <w:rFonts w:hint="eastAsia"/>
        </w:rPr>
        <w:t>〇まとめ</w:t>
      </w:r>
    </w:p>
    <w:p w14:paraId="4B1B5CA6" w14:textId="77777777" w:rsidR="0011774F" w:rsidRDefault="0011774F" w:rsidP="0011774F">
      <w:pPr>
        <w:tabs>
          <w:tab w:val="left" w:pos="3375"/>
        </w:tabs>
        <w:rPr>
          <w:rFonts w:hint="eastAsia"/>
        </w:rPr>
      </w:pPr>
      <w:r>
        <w:rPr>
          <w:rFonts w:hint="eastAsia"/>
        </w:rPr>
        <w:t xml:space="preserve">　全体を通して、評価できる。</w:t>
      </w:r>
    </w:p>
    <w:p w14:paraId="73BE374D" w14:textId="77777777" w:rsidR="0011774F" w:rsidRDefault="0011774F" w:rsidP="0011774F">
      <w:pPr>
        <w:tabs>
          <w:tab w:val="left" w:pos="3375"/>
        </w:tabs>
        <w:rPr>
          <w:rFonts w:hint="eastAsia"/>
        </w:rPr>
      </w:pPr>
      <w:r>
        <w:rPr>
          <w:rFonts w:hint="eastAsia"/>
        </w:rPr>
        <w:t xml:space="preserve">　分科会においては、引き続き適切な船舶の運航に努めることで経費を削減しつつ、島の魅力の磨き上げや姫路市中心部との連携を図り、誘客による運航収益の増加を図られたい。</w:t>
      </w:r>
    </w:p>
    <w:p w14:paraId="628E09CF" w14:textId="635C6D7F" w:rsidR="00EE5F37" w:rsidRPr="00EE5F37" w:rsidRDefault="0011774F" w:rsidP="0011774F">
      <w:pPr>
        <w:tabs>
          <w:tab w:val="left" w:pos="3375"/>
        </w:tabs>
      </w:pPr>
      <w:r>
        <w:rPr>
          <w:rFonts w:hint="eastAsia"/>
        </w:rPr>
        <w:t xml:space="preserve">　また、感染症拡大防止対策を徹底しつつ、利用者が安心して利用できる公共交通機関として、引き続き安定的な航路の確保維持に努められたい。</w:t>
      </w:r>
    </w:p>
    <w:sectPr w:rsidR="00EE5F37" w:rsidRPr="00EE5F37" w:rsidSect="001F6907">
      <w:headerReference w:type="even" r:id="rId6"/>
      <w:headerReference w:type="default" r:id="rId7"/>
      <w:footerReference w:type="even" r:id="rId8"/>
      <w:footerReference w:type="default" r:id="rId9"/>
      <w:headerReference w:type="first" r:id="rId10"/>
      <w:footerReference w:type="first" r:id="rId11"/>
      <w:pgSz w:w="11906" w:h="16838" w:code="9"/>
      <w:pgMar w:top="1418" w:right="1418" w:bottom="1418" w:left="1418" w:header="454"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4E3479" w14:textId="77777777" w:rsidR="00EE5F37" w:rsidRDefault="00EE5F37">
      <w:r>
        <w:separator/>
      </w:r>
    </w:p>
  </w:endnote>
  <w:endnote w:type="continuationSeparator" w:id="0">
    <w:p w14:paraId="154C16E5" w14:textId="77777777" w:rsidR="00EE5F37" w:rsidRDefault="00EE5F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FDC56" w14:textId="77777777" w:rsidR="009E7B52" w:rsidRDefault="009E7B52">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29FB9" w14:textId="77777777" w:rsidR="009E7B52" w:rsidRDefault="009E7B52">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5ABC5" w14:textId="77777777" w:rsidR="009E7B52" w:rsidRDefault="009E7B5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FBEABF" w14:textId="77777777" w:rsidR="00EE5F37" w:rsidRDefault="00EE5F37">
      <w:r>
        <w:separator/>
      </w:r>
    </w:p>
  </w:footnote>
  <w:footnote w:type="continuationSeparator" w:id="0">
    <w:p w14:paraId="37285A18" w14:textId="77777777" w:rsidR="00EE5F37" w:rsidRDefault="00EE5F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D1C6E" w14:textId="77777777" w:rsidR="009E7B52" w:rsidRDefault="009E7B52">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C22FC" w14:textId="704B7D6E" w:rsidR="00D61DB0" w:rsidRDefault="003B25DA">
    <w:pPr>
      <w:pStyle w:val="Web"/>
      <w:spacing w:before="0" w:beforeAutospacing="0" w:after="0" w:afterAutospacing="0"/>
      <w:jc w:val="both"/>
    </w:pPr>
    <w:r>
      <w:rPr>
        <w:rFonts w:ascii="ＭＳ 明朝" w:eastAsia="ＭＳ 明朝" w:hAnsi="ＭＳ 明朝" w:hint="eastAsia"/>
        <w:sz w:val="21"/>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D2DD3" w14:textId="77777777" w:rsidR="009E7B52" w:rsidRDefault="009E7B5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F37"/>
    <w:rsid w:val="001156BF"/>
    <w:rsid w:val="0011774F"/>
    <w:rsid w:val="001F6907"/>
    <w:rsid w:val="003B25DA"/>
    <w:rsid w:val="00505CEC"/>
    <w:rsid w:val="005677E2"/>
    <w:rsid w:val="00810A58"/>
    <w:rsid w:val="008B4C07"/>
    <w:rsid w:val="00941339"/>
    <w:rsid w:val="009E7B52"/>
    <w:rsid w:val="00D61DB0"/>
    <w:rsid w:val="00E12FE8"/>
    <w:rsid w:val="00EE5F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3B08324"/>
  <w15:chartTrackingRefBased/>
  <w15:docId w15:val="{E7C23064-D23C-49FA-9244-AED197A11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117</Words>
  <Characters>668</Characters>
  <Application>Microsoft Office Word</Application>
  <DocSecurity>0</DocSecurity>
  <Lines>5</Lines>
  <Paragraphs>1</Paragraphs>
  <ScaleCrop>false</ScaleCrop>
  <Company> </Company>
  <LinksUpToDate>false</LinksUpToDate>
  <CharactersWithSpaces>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多田 洋希</dc:creator>
  <cp:keywords/>
  <dc:description/>
  <cp:lastModifiedBy>半田　英也</cp:lastModifiedBy>
  <cp:revision>4</cp:revision>
  <cp:lastPrinted>2023-03-01T01:18:00Z</cp:lastPrinted>
  <dcterms:created xsi:type="dcterms:W3CDTF">2023-03-01T01:15:00Z</dcterms:created>
  <dcterms:modified xsi:type="dcterms:W3CDTF">2024-02-15T05:21:00Z</dcterms:modified>
</cp:coreProperties>
</file>