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5958" w14:textId="3A191234" w:rsidR="00FF15EB" w:rsidRPr="00FF15EB" w:rsidRDefault="000A1314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4164BA17" wp14:editId="556CDF74">
            <wp:simplePos x="0" y="0"/>
            <wp:positionH relativeFrom="margin">
              <wp:posOffset>3576955</wp:posOffset>
            </wp:positionH>
            <wp:positionV relativeFrom="paragraph">
              <wp:posOffset>127635</wp:posOffset>
            </wp:positionV>
            <wp:extent cx="352425" cy="38588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74F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C8011" wp14:editId="2411E61A">
                <wp:simplePos x="0" y="0"/>
                <wp:positionH relativeFrom="column">
                  <wp:posOffset>3771900</wp:posOffset>
                </wp:positionH>
                <wp:positionV relativeFrom="paragraph">
                  <wp:posOffset>318770</wp:posOffset>
                </wp:positionV>
                <wp:extent cx="2219325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8EC19" w14:textId="77777777" w:rsidR="00AE174F" w:rsidRPr="00EE2C28" w:rsidRDefault="00AE174F" w:rsidP="00AE174F">
                            <w:pPr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EE2C2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　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C80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7pt;margin-top:25.1pt;width:174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" filled="f" stroked="f" strokeweight=".5pt">
                <v:textbox>
                  <w:txbxContent>
                    <w:p w14:paraId="5878EC19" w14:textId="77777777" w:rsidR="00AE174F" w:rsidRPr="00EE2C28" w:rsidRDefault="00AE174F" w:rsidP="00AE174F">
                      <w:pPr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EE2C28"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　総務課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D2685" wp14:editId="25FB903D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D9CD" w14:textId="5FF0F263" w:rsidR="000A3452" w:rsidRPr="009F1742" w:rsidRDefault="00C51095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2D3B40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FF3D21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DA21DD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2D3B40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D2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3A2DD9CD" w14:textId="5FF0F263" w:rsidR="000A3452" w:rsidRPr="009F1742" w:rsidRDefault="00C51095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2D3B40">
                        <w:rPr>
                          <w:rFonts w:hAnsi="ＭＳ ゴシック" w:hint="eastAsia"/>
                        </w:rPr>
                        <w:t>６</w:t>
                      </w:r>
                      <w:r w:rsidR="00FF3D21">
                        <w:rPr>
                          <w:rFonts w:hAnsi="ＭＳ ゴシック" w:hint="eastAsia"/>
                        </w:rPr>
                        <w:t>年</w:t>
                      </w:r>
                      <w:r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DA21DD">
                        <w:rPr>
                          <w:rFonts w:hAnsi="ＭＳ ゴシック" w:hint="eastAsia"/>
                        </w:rPr>
                        <w:t>１</w:t>
                      </w:r>
                      <w:r w:rsidR="002D3B40">
                        <w:rPr>
                          <w:rFonts w:hAnsi="ＭＳ ゴシック" w:hint="eastAsia"/>
                        </w:rPr>
                        <w:t>１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EE2C28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 </w:t>
      </w:r>
      <w:r w:rsidR="00FF15EB" w:rsidRPr="00EE2C28">
        <w:rPr>
          <w:rFonts w:asciiTheme="majorEastAsia" w:eastAsiaTheme="majorEastAsia" w:hAnsiTheme="majorEastAsia" w:hint="eastAsia"/>
          <w:sz w:val="24"/>
          <w:szCs w:val="24"/>
        </w:rPr>
        <w:t>国土交通省 神戸運輸監理部</w:t>
      </w:r>
    </w:p>
    <w:p w14:paraId="348A440F" w14:textId="61863742" w:rsidR="00FF15EB" w:rsidRPr="00C51095" w:rsidRDefault="001C41D9" w:rsidP="009F1742">
      <w:pPr>
        <w:rPr>
          <w:rFonts w:hAnsi="ＭＳ ゴシック"/>
          <w:sz w:val="24"/>
          <w:szCs w:val="24"/>
        </w:rPr>
      </w:pPr>
      <w:r w:rsidRPr="004F63F9">
        <w:rPr>
          <w:rFonts w:asciiTheme="majorEastAsia" w:eastAsiaTheme="majorEastAsia" w:hAnsiTheme="maj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9386C" wp14:editId="7502D0B7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446520" cy="1234440"/>
                <wp:effectExtent l="0" t="0" r="11430" b="228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4C5B" w14:textId="065D23B9" w:rsidR="007D0095" w:rsidRPr="00DC317A" w:rsidRDefault="000A1314" w:rsidP="00DA21DD">
                            <w:pPr>
                              <w:tabs>
                                <w:tab w:val="left" w:pos="1830"/>
                              </w:tabs>
                              <w:spacing w:line="480" w:lineRule="exact"/>
                              <w:ind w:firstLineChars="500" w:firstLine="180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C3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2D3B4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６</w:t>
                            </w:r>
                            <w:r w:rsidR="007D0095" w:rsidRPr="00DC3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DA21D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「</w:t>
                            </w:r>
                            <w:r w:rsidR="007D0095" w:rsidRPr="00DC31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海の日」国土交通省海事功労者等表彰</w:t>
                            </w:r>
                          </w:p>
                          <w:p w14:paraId="57912A6E" w14:textId="4FB0E2F8" w:rsidR="007D0095" w:rsidRDefault="00E916EA" w:rsidP="007D0095">
                            <w:pPr>
                              <w:tabs>
                                <w:tab w:val="left" w:pos="1830"/>
                              </w:tabs>
                              <w:spacing w:line="180" w:lineRule="exac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61659E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8C9E31C" w14:textId="44787F94" w:rsidR="00DA21DD" w:rsidRDefault="000A1314" w:rsidP="00FC7C72">
                            <w:pPr>
                              <w:tabs>
                                <w:tab w:val="left" w:pos="1830"/>
                              </w:tabs>
                              <w:ind w:left="2160" w:hangingChars="900" w:hanging="2160"/>
                              <w:jc w:val="lef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1C41D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916EA" w:rsidRP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海事関係に功労のあった</w:t>
                            </w:r>
                            <w:r w:rsid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方</w:t>
                            </w:r>
                            <w:r w:rsidR="00BE08D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９９</w:t>
                            </w:r>
                            <w:r w:rsidR="00E916EA" w:rsidRPr="00D26F8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26F8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、令和</w:t>
                            </w:r>
                            <w:r w:rsidR="002D3B4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D26F8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916EA" w:rsidRP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７月</w:t>
                            </w:r>
                            <w:r w:rsid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D3B4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E916EA" w:rsidRP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日付けで</w:t>
                            </w:r>
                          </w:p>
                          <w:p w14:paraId="7715A2F6" w14:textId="593E9F57" w:rsidR="00567F62" w:rsidRPr="00641C01" w:rsidRDefault="00E916EA" w:rsidP="001C41D9">
                            <w:pPr>
                              <w:tabs>
                                <w:tab w:val="left" w:pos="1830"/>
                              </w:tabs>
                              <w:ind w:firstLineChars="900" w:firstLine="2160"/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E916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表彰致します。</w:t>
                            </w:r>
                            <w:r w:rsidR="009201CC" w:rsidRPr="009201CC">
                              <w:rPr>
                                <w:rFonts w:hAnsi="ＭＳ ゴシック" w:hint="eastAsia"/>
                              </w:rPr>
                              <w:t xml:space="preserve"> </w:t>
                            </w:r>
                            <w:r w:rsidR="009201CC" w:rsidRPr="00641C01">
                              <w:rPr>
                                <w:rFonts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C7C72" w:rsidRPr="00641C01">
                              <w:rPr>
                                <w:rFonts w:hAnsi="ＭＳ ゴシック" w:hint="eastAsia"/>
                                <w:sz w:val="20"/>
                                <w:szCs w:val="20"/>
                              </w:rPr>
                              <w:t>受賞者は別添名簿を</w:t>
                            </w:r>
                            <w:r w:rsidR="009201CC" w:rsidRPr="00641C01">
                              <w:rPr>
                                <w:rFonts w:hAnsi="ＭＳ 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FC7C72" w:rsidRPr="00641C01">
                              <w:rPr>
                                <w:rFonts w:hAnsi="ＭＳ ゴシック" w:hint="eastAsia"/>
                                <w:sz w:val="20"/>
                                <w:szCs w:val="20"/>
                              </w:rPr>
                              <w:t>参照ください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938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0;margin-top:20.95pt;width:507.6pt;height:97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" strokecolor="#1f497d [3215]" strokeweight="1.5pt">
                <v:textbox inset="5.85pt,.7pt,5.85pt,.7pt">
                  <w:txbxContent>
                    <w:p w14:paraId="5E2F4C5B" w14:textId="065D23B9" w:rsidR="007D0095" w:rsidRPr="00DC317A" w:rsidRDefault="000A1314" w:rsidP="00DA21DD">
                      <w:pPr>
                        <w:tabs>
                          <w:tab w:val="left" w:pos="1830"/>
                        </w:tabs>
                        <w:spacing w:line="480" w:lineRule="exact"/>
                        <w:ind w:firstLineChars="500" w:firstLine="1807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DC3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2D3B4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６</w:t>
                      </w:r>
                      <w:r w:rsidR="007D0095" w:rsidRPr="00DC3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DA21D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「</w:t>
                      </w:r>
                      <w:r w:rsidR="007D0095" w:rsidRPr="00DC31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海の日」国土交通省海事功労者等表彰</w:t>
                      </w:r>
                    </w:p>
                    <w:p w14:paraId="57912A6E" w14:textId="4FB0E2F8" w:rsidR="007D0095" w:rsidRDefault="00E916EA" w:rsidP="007D0095">
                      <w:pPr>
                        <w:tabs>
                          <w:tab w:val="left" w:pos="1830"/>
                        </w:tabs>
                        <w:spacing w:line="180" w:lineRule="exac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61659E">
                        <w:rPr>
                          <w:rFonts w:hAnsi="ＭＳ 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8C9E31C" w14:textId="44787F94" w:rsidR="00DA21DD" w:rsidRDefault="000A1314" w:rsidP="00FC7C72">
                      <w:pPr>
                        <w:tabs>
                          <w:tab w:val="left" w:pos="1830"/>
                        </w:tabs>
                        <w:ind w:left="2160" w:hangingChars="900" w:hanging="2160"/>
                        <w:jc w:val="lef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1C41D9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916EA" w:rsidRP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海事関係に功労のあった</w:t>
                      </w:r>
                      <w:r w:rsid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方</w:t>
                      </w:r>
                      <w:r w:rsidR="00BE08DB">
                        <w:rPr>
                          <w:rFonts w:hAnsi="ＭＳ ゴシック" w:hint="eastAsia"/>
                          <w:sz w:val="24"/>
                          <w:szCs w:val="24"/>
                        </w:rPr>
                        <w:t>９９</w:t>
                      </w:r>
                      <w:r w:rsidR="00E916EA" w:rsidRPr="00D26F86">
                        <w:rPr>
                          <w:rFonts w:hAnsi="ＭＳ ゴシック" w:hint="eastAsia"/>
                          <w:sz w:val="24"/>
                          <w:szCs w:val="24"/>
                        </w:rPr>
                        <w:t>名</w:t>
                      </w:r>
                      <w:r w:rsid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D26F86">
                        <w:rPr>
                          <w:rFonts w:hAnsi="ＭＳ ゴシック" w:hint="eastAsia"/>
                          <w:sz w:val="24"/>
                          <w:szCs w:val="24"/>
                        </w:rPr>
                        <w:t>、令和</w:t>
                      </w:r>
                      <w:r w:rsidR="002D3B40">
                        <w:rPr>
                          <w:rFonts w:hAnsi="ＭＳ ゴシック" w:hint="eastAsia"/>
                          <w:sz w:val="24"/>
                          <w:szCs w:val="24"/>
                        </w:rPr>
                        <w:t>６</w:t>
                      </w:r>
                      <w:r w:rsidR="00D26F86">
                        <w:rPr>
                          <w:rFonts w:hAnsi="ＭＳ ゴシック" w:hint="eastAsia"/>
                          <w:sz w:val="24"/>
                          <w:szCs w:val="24"/>
                        </w:rPr>
                        <w:t>年</w:t>
                      </w:r>
                      <w:r w:rsidR="00E916EA" w:rsidRP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７月</w:t>
                      </w:r>
                      <w:r w:rsid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2D3B40">
                        <w:rPr>
                          <w:rFonts w:hAnsi="ＭＳ ゴシック" w:hint="eastAsia"/>
                          <w:sz w:val="24"/>
                          <w:szCs w:val="24"/>
                        </w:rPr>
                        <w:t>５</w:t>
                      </w:r>
                      <w:r w:rsidR="00E916EA" w:rsidRP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日付けで</w:t>
                      </w:r>
                    </w:p>
                    <w:p w14:paraId="7715A2F6" w14:textId="593E9F57" w:rsidR="00567F62" w:rsidRPr="00641C01" w:rsidRDefault="00E916EA" w:rsidP="001C41D9">
                      <w:pPr>
                        <w:tabs>
                          <w:tab w:val="left" w:pos="1830"/>
                        </w:tabs>
                        <w:ind w:firstLineChars="900" w:firstLine="2160"/>
                        <w:jc w:val="left"/>
                        <w:rPr>
                          <w:rFonts w:hAnsi="ＭＳ ゴシック"/>
                        </w:rPr>
                      </w:pPr>
                      <w:r w:rsidRPr="00E916EA">
                        <w:rPr>
                          <w:rFonts w:hAnsi="ＭＳ ゴシック" w:hint="eastAsia"/>
                          <w:sz w:val="24"/>
                          <w:szCs w:val="24"/>
                        </w:rPr>
                        <w:t>表彰致します。</w:t>
                      </w:r>
                      <w:r w:rsidR="009201CC" w:rsidRPr="009201CC">
                        <w:rPr>
                          <w:rFonts w:hAnsi="ＭＳ ゴシック" w:hint="eastAsia"/>
                        </w:rPr>
                        <w:t xml:space="preserve"> </w:t>
                      </w:r>
                      <w:r w:rsidR="009201CC" w:rsidRPr="00641C01">
                        <w:rPr>
                          <w:rFonts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FC7C72" w:rsidRPr="00641C01">
                        <w:rPr>
                          <w:rFonts w:hAnsi="ＭＳ ゴシック" w:hint="eastAsia"/>
                          <w:sz w:val="20"/>
                          <w:szCs w:val="20"/>
                        </w:rPr>
                        <w:t>受賞者は別添名簿を</w:t>
                      </w:r>
                      <w:r w:rsidR="009201CC" w:rsidRPr="00641C01">
                        <w:rPr>
                          <w:rFonts w:hAnsi="ＭＳ ゴシック" w:hint="eastAsia"/>
                          <w:sz w:val="20"/>
                          <w:szCs w:val="20"/>
                        </w:rPr>
                        <w:t>ご</w:t>
                      </w:r>
                      <w:r w:rsidR="00FC7C72" w:rsidRPr="00641C01">
                        <w:rPr>
                          <w:rFonts w:hAnsi="ＭＳ ゴシック" w:hint="eastAsia"/>
                          <w:sz w:val="20"/>
                          <w:szCs w:val="20"/>
                        </w:rPr>
                        <w:t>参照ください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7256F" w14:textId="4DF595F2" w:rsidR="00194CE3" w:rsidRPr="00194CE3" w:rsidRDefault="00DA21DD" w:rsidP="00995C95">
      <w:pPr>
        <w:tabs>
          <w:tab w:val="left" w:pos="1830"/>
        </w:tabs>
        <w:jc w:val="center"/>
        <w:rPr>
          <w:rFonts w:ascii="AR P丸ゴシック体E" w:eastAsia="AR P丸ゴシック体E" w:hAnsi="AR P丸ゴシック体E"/>
          <w:color w:val="FF000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30CD98B" wp14:editId="028DC4F3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921971" cy="8413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71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3F542" w14:textId="7B821429" w:rsidR="0061659E" w:rsidRPr="0061659E" w:rsidRDefault="0061659E" w:rsidP="0061659E">
      <w:pPr>
        <w:tabs>
          <w:tab w:val="left" w:pos="1830"/>
        </w:tabs>
        <w:jc w:val="center"/>
        <w:rPr>
          <w:rFonts w:asciiTheme="majorEastAsia" w:eastAsiaTheme="majorEastAsia" w:hAnsiTheme="majorEastAsia"/>
        </w:rPr>
      </w:pPr>
    </w:p>
    <w:p w14:paraId="1C84A7F7" w14:textId="604DB2A2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282C710B" w14:textId="040D5590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67996C8" w14:textId="3F6BA717" w:rsidR="00723DA9" w:rsidRDefault="00723DA9" w:rsidP="00E916EA">
      <w:pPr>
        <w:tabs>
          <w:tab w:val="left" w:pos="1830"/>
        </w:tabs>
        <w:rPr>
          <w:rFonts w:hAnsi="ＭＳ ゴシック"/>
          <w:sz w:val="24"/>
          <w:szCs w:val="24"/>
        </w:rPr>
      </w:pPr>
    </w:p>
    <w:p w14:paraId="419A6207" w14:textId="39FD794A" w:rsidR="00E916EA" w:rsidRDefault="00E916EA" w:rsidP="009201C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61659E">
        <w:rPr>
          <w:rFonts w:hAnsi="ＭＳ ゴシック"/>
          <w:sz w:val="24"/>
          <w:szCs w:val="24"/>
        </w:rPr>
        <w:t>神戸運輸監理部、近畿地方整備局、第五管区海上保安本部では、</w:t>
      </w:r>
      <w:r w:rsidRPr="008B6709">
        <w:rPr>
          <w:rFonts w:hAnsi="ＭＳ ゴシック" w:hint="eastAsia"/>
          <w:sz w:val="24"/>
          <w:szCs w:val="24"/>
        </w:rPr>
        <w:t>毎年、海運・造船・港湾などの海事産</w:t>
      </w:r>
      <w:r w:rsidRPr="00EE2C28">
        <w:rPr>
          <w:rFonts w:hAnsi="ＭＳ ゴシック" w:hint="eastAsia"/>
          <w:sz w:val="24"/>
          <w:szCs w:val="24"/>
        </w:rPr>
        <w:t>業や海上</w:t>
      </w:r>
      <w:r w:rsidRPr="008B6709">
        <w:rPr>
          <w:rFonts w:hAnsi="ＭＳ ゴシック" w:hint="eastAsia"/>
          <w:sz w:val="24"/>
          <w:szCs w:val="24"/>
        </w:rPr>
        <w:t>保安の各分野でご尽力いただいている方々、また、海や海岸</w:t>
      </w:r>
      <w:r>
        <w:rPr>
          <w:rFonts w:hAnsi="ＭＳ ゴシック" w:hint="eastAsia"/>
          <w:sz w:val="24"/>
          <w:szCs w:val="24"/>
        </w:rPr>
        <w:t>の環境をよくするため、地域で活動されている方々を「海の日」に表彰しています。</w:t>
      </w:r>
    </w:p>
    <w:p w14:paraId="64733CCF" w14:textId="3C0D46F1" w:rsidR="001C41D9" w:rsidRDefault="009201CC" w:rsidP="00E916EA">
      <w:pPr>
        <w:tabs>
          <w:tab w:val="left" w:pos="1830"/>
        </w:tabs>
        <w:rPr>
          <w:rFonts w:hAnsi="ＭＳ ゴシック"/>
          <w:sz w:val="24"/>
          <w:szCs w:val="24"/>
        </w:rPr>
      </w:pPr>
      <w:r>
        <w:rPr>
          <w:rFonts w:hAnsi="ＭＳ ゴシック"/>
          <w:noProof/>
          <w:sz w:val="24"/>
          <w:szCs w:val="24"/>
        </w:rPr>
        <w:drawing>
          <wp:inline distT="0" distB="0" distL="0" distR="0" wp14:anchorId="64675BA6" wp14:editId="36B379ED">
            <wp:extent cx="6120130" cy="29343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4E02" w14:textId="2EDB9379" w:rsidR="008A2FD8" w:rsidRDefault="001C101E" w:rsidP="008A2FD8">
      <w:pPr>
        <w:tabs>
          <w:tab w:val="left" w:pos="1830"/>
        </w:tabs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＜</w:t>
      </w:r>
      <w:r w:rsidR="00E916EA">
        <w:rPr>
          <w:rFonts w:hAnsi="ＭＳ ゴシック" w:hint="eastAsia"/>
          <w:sz w:val="24"/>
          <w:szCs w:val="24"/>
        </w:rPr>
        <w:t>表彰式典</w:t>
      </w:r>
      <w:r>
        <w:rPr>
          <w:rFonts w:hAnsi="ＭＳ ゴシック" w:hint="eastAsia"/>
          <w:sz w:val="24"/>
          <w:szCs w:val="24"/>
        </w:rPr>
        <w:t>＞</w:t>
      </w:r>
    </w:p>
    <w:p w14:paraId="7D825586" w14:textId="24C9453A" w:rsidR="001C101E" w:rsidRDefault="00F4102F" w:rsidP="00F4102F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１．日時　</w:t>
      </w:r>
      <w:r w:rsidR="001C101E" w:rsidRPr="00E916EA">
        <w:rPr>
          <w:rFonts w:hAnsi="ＭＳ ゴシック" w:hint="eastAsia"/>
          <w:sz w:val="24"/>
          <w:szCs w:val="24"/>
        </w:rPr>
        <w:t>令和</w:t>
      </w:r>
      <w:r w:rsidR="002D3B40">
        <w:rPr>
          <w:rFonts w:hAnsi="ＭＳ ゴシック" w:hint="eastAsia"/>
          <w:sz w:val="24"/>
          <w:szCs w:val="24"/>
        </w:rPr>
        <w:t>６</w:t>
      </w:r>
      <w:r w:rsidR="001C101E" w:rsidRPr="00E916EA">
        <w:rPr>
          <w:rFonts w:hAnsi="ＭＳ ゴシック" w:hint="eastAsia"/>
          <w:sz w:val="24"/>
          <w:szCs w:val="24"/>
        </w:rPr>
        <w:t>年７月１</w:t>
      </w:r>
      <w:r w:rsidR="002D3B40">
        <w:rPr>
          <w:rFonts w:hAnsi="ＭＳ ゴシック" w:hint="eastAsia"/>
          <w:sz w:val="24"/>
          <w:szCs w:val="24"/>
        </w:rPr>
        <w:t>６</w:t>
      </w:r>
      <w:r w:rsidR="001C101E" w:rsidRPr="00E916EA">
        <w:rPr>
          <w:rFonts w:hAnsi="ＭＳ ゴシック" w:hint="eastAsia"/>
          <w:sz w:val="24"/>
          <w:szCs w:val="24"/>
        </w:rPr>
        <w:t>日(火)</w:t>
      </w:r>
      <w:r w:rsidR="00DD2D6B">
        <w:rPr>
          <w:rFonts w:hAnsi="ＭＳ ゴシック" w:hint="eastAsia"/>
          <w:sz w:val="24"/>
          <w:szCs w:val="24"/>
        </w:rPr>
        <w:t xml:space="preserve">　</w:t>
      </w:r>
      <w:r w:rsidR="001C101E" w:rsidRPr="00E916EA">
        <w:rPr>
          <w:rFonts w:hAnsi="ＭＳ ゴシック" w:hint="eastAsia"/>
          <w:sz w:val="24"/>
          <w:szCs w:val="24"/>
        </w:rPr>
        <w:t>１０時３０分</w:t>
      </w:r>
      <w:r w:rsidR="001C101E">
        <w:rPr>
          <w:rFonts w:hAnsi="ＭＳ ゴシック" w:hint="eastAsia"/>
          <w:sz w:val="24"/>
          <w:szCs w:val="24"/>
        </w:rPr>
        <w:t>～</w:t>
      </w:r>
      <w:r w:rsidR="00406E4B">
        <w:rPr>
          <w:rFonts w:hAnsi="ＭＳ ゴシック" w:hint="eastAsia"/>
          <w:sz w:val="24"/>
          <w:szCs w:val="24"/>
        </w:rPr>
        <w:t>１１時４５分</w:t>
      </w:r>
      <w:r w:rsidR="00406E4B" w:rsidRPr="00406E4B">
        <w:rPr>
          <w:rFonts w:hAnsi="ＭＳ ゴシック" w:hint="eastAsia"/>
          <w:sz w:val="18"/>
          <w:szCs w:val="18"/>
        </w:rPr>
        <w:t>（終了時間は予定）</w:t>
      </w:r>
    </w:p>
    <w:p w14:paraId="0F20E6C4" w14:textId="7242C364" w:rsidR="001C101E" w:rsidRPr="00F4102F" w:rsidRDefault="00F4102F" w:rsidP="00F4102F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>２．</w:t>
      </w:r>
      <w:r w:rsidR="001C101E" w:rsidRPr="00F4102F">
        <w:rPr>
          <w:rFonts w:hAnsi="ＭＳ ゴシック"/>
          <w:sz w:val="24"/>
          <w:szCs w:val="24"/>
        </w:rPr>
        <w:t>場所</w:t>
      </w:r>
      <w:r w:rsidRPr="00F4102F">
        <w:rPr>
          <w:rFonts w:hAnsi="ＭＳ ゴシック"/>
          <w:sz w:val="24"/>
          <w:szCs w:val="24"/>
        </w:rPr>
        <w:t xml:space="preserve">　</w:t>
      </w:r>
      <w:r w:rsidR="001C101E" w:rsidRPr="00F4102F">
        <w:rPr>
          <w:rFonts w:hAnsi="ＭＳ ゴシック" w:hint="eastAsia"/>
          <w:sz w:val="24"/>
          <w:szCs w:val="24"/>
        </w:rPr>
        <w:t>ホテルオークラ神戸「平安の間」</w:t>
      </w:r>
    </w:p>
    <w:p w14:paraId="7B8A72B8" w14:textId="1D72CAB2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>３．取材について</w:t>
      </w:r>
    </w:p>
    <w:p w14:paraId="095FE945" w14:textId="2CEA8E9B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・取材の事前申</w:t>
      </w:r>
      <w:r w:rsidR="00DD2D6B">
        <w:rPr>
          <w:rFonts w:hAnsi="ＭＳ ゴシック"/>
          <w:sz w:val="24"/>
          <w:szCs w:val="24"/>
        </w:rPr>
        <w:t>し</w:t>
      </w:r>
      <w:r w:rsidRPr="00F4102F">
        <w:rPr>
          <w:rFonts w:hAnsi="ＭＳ ゴシック"/>
          <w:sz w:val="24"/>
          <w:szCs w:val="24"/>
        </w:rPr>
        <w:t>込みは不要です。当日、開式までに会場受付にお越しください。</w:t>
      </w:r>
    </w:p>
    <w:p w14:paraId="3F84A940" w14:textId="619F8EEE" w:rsidR="00F4102F" w:rsidRPr="00F4102F" w:rsidRDefault="00F4102F" w:rsidP="008A2FD8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・入場の際は各社の腕章等を見える位置に着用ください。</w:t>
      </w:r>
    </w:p>
    <w:p w14:paraId="5F5DC408" w14:textId="4C002782" w:rsidR="00F4102F" w:rsidRDefault="00F4102F" w:rsidP="0002348C">
      <w:pPr>
        <w:tabs>
          <w:tab w:val="left" w:pos="1830"/>
        </w:tabs>
        <w:ind w:firstLineChars="100" w:firstLine="240"/>
        <w:rPr>
          <w:rFonts w:hAnsi="ＭＳ ゴシック"/>
          <w:sz w:val="24"/>
          <w:szCs w:val="24"/>
        </w:rPr>
      </w:pPr>
      <w:r w:rsidRPr="00F4102F">
        <w:rPr>
          <w:rFonts w:hAnsi="ＭＳ ゴシック"/>
          <w:sz w:val="24"/>
          <w:szCs w:val="24"/>
        </w:rPr>
        <w:t xml:space="preserve">　・写真撮影は、</w:t>
      </w:r>
      <w:r>
        <w:rPr>
          <w:rFonts w:hAnsi="ＭＳ ゴシック"/>
          <w:sz w:val="24"/>
          <w:szCs w:val="24"/>
        </w:rPr>
        <w:t>受賞者間の通路や受賞者席の前に入らないよう</w:t>
      </w:r>
      <w:r w:rsidR="0002348C">
        <w:rPr>
          <w:rFonts w:hAnsi="ＭＳ ゴシック"/>
          <w:sz w:val="24"/>
          <w:szCs w:val="24"/>
        </w:rPr>
        <w:t>ご注意ください</w:t>
      </w:r>
      <w:r>
        <w:rPr>
          <w:rFonts w:hAnsi="ＭＳ ゴシック"/>
          <w:sz w:val="24"/>
          <w:szCs w:val="24"/>
        </w:rPr>
        <w:t>。</w:t>
      </w:r>
    </w:p>
    <w:p w14:paraId="3CF8756D" w14:textId="77777777" w:rsidR="001C41D9" w:rsidRDefault="001C41D9" w:rsidP="001C41D9">
      <w:pPr>
        <w:tabs>
          <w:tab w:val="left" w:pos="1830"/>
        </w:tabs>
        <w:spacing w:line="240" w:lineRule="exact"/>
        <w:ind w:firstLineChars="100" w:firstLine="240"/>
        <w:rPr>
          <w:rFonts w:hAnsi="ＭＳ ゴシック"/>
          <w:sz w:val="24"/>
          <w:szCs w:val="24"/>
        </w:rPr>
      </w:pPr>
    </w:p>
    <w:p w14:paraId="511B85E8" w14:textId="03080E6F" w:rsidR="00723DA9" w:rsidRPr="00EB74A2" w:rsidRDefault="008A2FD8" w:rsidP="00EB74A2">
      <w:pPr>
        <w:tabs>
          <w:tab w:val="left" w:pos="1830"/>
        </w:tabs>
        <w:ind w:firstLineChars="100" w:firstLine="180"/>
        <w:rPr>
          <w:rFonts w:hAnsi="ＭＳ ゴシック"/>
          <w:sz w:val="18"/>
          <w:szCs w:val="18"/>
        </w:rPr>
      </w:pPr>
      <w:r w:rsidRPr="00EB74A2">
        <w:rPr>
          <w:rFonts w:hAnsi="ＭＳ ゴシック"/>
          <w:sz w:val="18"/>
          <w:szCs w:val="18"/>
        </w:rPr>
        <w:t>※</w:t>
      </w:r>
      <w:r w:rsidR="00F95723" w:rsidRPr="00EB74A2">
        <w:rPr>
          <w:rFonts w:hAnsi="ＭＳ ゴシック" w:hint="eastAsia"/>
          <w:sz w:val="18"/>
          <w:szCs w:val="18"/>
        </w:rPr>
        <w:t>国土交通大臣表彰及び海上保安庁長官表彰</w:t>
      </w:r>
      <w:r w:rsidR="007C3262" w:rsidRPr="00EB74A2">
        <w:rPr>
          <w:rFonts w:hAnsi="ＭＳ ゴシック" w:hint="eastAsia"/>
          <w:sz w:val="18"/>
          <w:szCs w:val="18"/>
        </w:rPr>
        <w:t>の受賞者</w:t>
      </w:r>
      <w:r w:rsidR="00F95723" w:rsidRPr="00EB74A2">
        <w:rPr>
          <w:rFonts w:hAnsi="ＭＳ ゴシック" w:hint="eastAsia"/>
          <w:sz w:val="18"/>
          <w:szCs w:val="18"/>
        </w:rPr>
        <w:t>は、国土交通本省において</w:t>
      </w:r>
      <w:r w:rsidR="000C618F" w:rsidRPr="00EB74A2">
        <w:rPr>
          <w:rFonts w:hAnsi="ＭＳ ゴシック" w:hint="eastAsia"/>
          <w:sz w:val="18"/>
          <w:szCs w:val="18"/>
        </w:rPr>
        <w:t>同日付</w:t>
      </w:r>
      <w:r w:rsidR="007C3262" w:rsidRPr="00EB74A2">
        <w:rPr>
          <w:rFonts w:hAnsi="ＭＳ ゴシック" w:hint="eastAsia"/>
          <w:sz w:val="18"/>
          <w:szCs w:val="18"/>
        </w:rPr>
        <w:t>で</w:t>
      </w:r>
      <w:r w:rsidR="00F95723" w:rsidRPr="00EB74A2">
        <w:rPr>
          <w:rFonts w:hAnsi="ＭＳ ゴシック" w:hint="eastAsia"/>
          <w:sz w:val="18"/>
          <w:szCs w:val="18"/>
        </w:rPr>
        <w:t>プレス発表を行い</w:t>
      </w:r>
      <w:r w:rsidR="000C618F" w:rsidRPr="00EB74A2">
        <w:rPr>
          <w:rFonts w:hAnsi="ＭＳ ゴシック" w:hint="eastAsia"/>
          <w:sz w:val="18"/>
          <w:szCs w:val="18"/>
        </w:rPr>
        <w:t>ます</w:t>
      </w:r>
      <w:r w:rsidR="00F95723" w:rsidRPr="00EB74A2">
        <w:rPr>
          <w:rFonts w:hAnsi="ＭＳ ゴシック" w:hint="eastAsia"/>
          <w:sz w:val="18"/>
          <w:szCs w:val="18"/>
        </w:rPr>
        <w:t>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007"/>
        <w:gridCol w:w="263"/>
        <w:gridCol w:w="6081"/>
      </w:tblGrid>
      <w:tr w:rsidR="00AE174F" w:rsidRPr="00B12377" w14:paraId="3E47EDDC" w14:textId="77777777" w:rsidTr="00EE2C28">
        <w:trPr>
          <w:trHeight w:val="319"/>
          <w:jc w:val="center"/>
        </w:trPr>
        <w:tc>
          <w:tcPr>
            <w:tcW w:w="3007" w:type="dxa"/>
          </w:tcPr>
          <w:p w14:paraId="27ED0646" w14:textId="2C95154F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63" w:type="dxa"/>
            <w:vMerge w:val="restart"/>
            <w:tcBorders>
              <w:top w:val="nil"/>
            </w:tcBorders>
          </w:tcPr>
          <w:p w14:paraId="4B1681F9" w14:textId="77777777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81" w:type="dxa"/>
          </w:tcPr>
          <w:p w14:paraId="3984FF6E" w14:textId="526B05B5" w:rsidR="00AE174F" w:rsidRPr="00B12377" w:rsidRDefault="00AE174F" w:rsidP="00DB7E34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AE174F" w:rsidRPr="00B12377" w14:paraId="191F0D37" w14:textId="77777777" w:rsidTr="00DA21DD">
        <w:trPr>
          <w:trHeight w:val="2330"/>
          <w:jc w:val="center"/>
        </w:trPr>
        <w:tc>
          <w:tcPr>
            <w:tcW w:w="3007" w:type="dxa"/>
          </w:tcPr>
          <w:p w14:paraId="1CD0DACC" w14:textId="37C1C7F9" w:rsidR="00AE174F" w:rsidRPr="00B12377" w:rsidRDefault="00AE174F" w:rsidP="008A2FD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</w:tc>
        <w:tc>
          <w:tcPr>
            <w:tcW w:w="263" w:type="dxa"/>
            <w:vMerge/>
            <w:tcBorders>
              <w:bottom w:val="nil"/>
            </w:tcBorders>
          </w:tcPr>
          <w:p w14:paraId="13668201" w14:textId="77777777" w:rsidR="00AE174F" w:rsidRPr="00B12377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81" w:type="dxa"/>
            <w:vAlign w:val="center"/>
          </w:tcPr>
          <w:p w14:paraId="5E961530" w14:textId="463A9301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神戸運輸監理部総務企画部総務課</w:t>
            </w:r>
          </w:p>
          <w:p w14:paraId="27AC4DB7" w14:textId="649838C6" w:rsidR="00AE174F" w:rsidRPr="00AC489A" w:rsidRDefault="00567F62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1C101E">
              <w:rPr>
                <w:rFonts w:hAnsi="ＭＳ ゴシック" w:hint="eastAsia"/>
              </w:rPr>
              <w:t>会見</w:t>
            </w:r>
            <w:r>
              <w:rPr>
                <w:rFonts w:hAnsi="ＭＳ ゴシック" w:hint="eastAsia"/>
              </w:rPr>
              <w:t>、</w:t>
            </w:r>
            <w:r w:rsidR="002D3B40">
              <w:rPr>
                <w:rFonts w:hAnsi="ＭＳ ゴシック" w:hint="eastAsia"/>
              </w:rPr>
              <w:t>澁谷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="00AE174F"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="00AE174F" w:rsidRPr="00AC489A">
              <w:rPr>
                <w:rFonts w:hAnsi="ＭＳ ゴシック" w:hint="eastAsia"/>
              </w:rPr>
              <w:t>０７８－３２１－３１４１</w:t>
            </w:r>
          </w:p>
          <w:p w14:paraId="182E3A74" w14:textId="654B4C48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近畿地方整備局港湾空港部港政課</w:t>
            </w:r>
          </w:p>
          <w:p w14:paraId="4F30EB5D" w14:textId="76CBC33E" w:rsidR="00AE174F" w:rsidRPr="00AC489A" w:rsidRDefault="00AE174F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2D3B40">
              <w:rPr>
                <w:rFonts w:hAnsi="ＭＳ ゴシック" w:hint="eastAsia"/>
              </w:rPr>
              <w:t>石川</w:t>
            </w:r>
            <w:r w:rsidRPr="00AC489A">
              <w:rPr>
                <w:rFonts w:hAnsi="ＭＳ ゴシック" w:hint="eastAsia"/>
              </w:rPr>
              <w:t>、</w:t>
            </w:r>
            <w:r w:rsidR="002D3B40">
              <w:rPr>
                <w:rFonts w:hAnsi="ＭＳ ゴシック" w:hint="eastAsia"/>
              </w:rPr>
              <w:t>大林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Pr="00AC489A">
              <w:rPr>
                <w:rFonts w:hAnsi="ＭＳ ゴシック" w:hint="eastAsia"/>
              </w:rPr>
              <w:t>０７８－３９１－７５７１</w:t>
            </w:r>
          </w:p>
          <w:p w14:paraId="22C22B06" w14:textId="77777777" w:rsidR="00AE174F" w:rsidRPr="00AC489A" w:rsidRDefault="00AE174F" w:rsidP="00DB7E34">
            <w:pPr>
              <w:tabs>
                <w:tab w:val="left" w:pos="1830"/>
              </w:tabs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第五管区海上保安本部総務部人事課</w:t>
            </w:r>
            <w:r w:rsidR="000C618F">
              <w:rPr>
                <w:rFonts w:hAnsi="ＭＳ ゴシック" w:hint="eastAsia"/>
              </w:rPr>
              <w:t>、総務課</w:t>
            </w:r>
          </w:p>
          <w:p w14:paraId="3071CF00" w14:textId="20FBDC8E" w:rsidR="00AE174F" w:rsidRPr="00951719" w:rsidRDefault="00AE174F" w:rsidP="00EE2C2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 w:rsidRPr="00AC489A">
              <w:rPr>
                <w:rFonts w:hAnsi="ＭＳ ゴシック" w:hint="eastAsia"/>
              </w:rPr>
              <w:t>担当</w:t>
            </w:r>
            <w:r w:rsidR="00EE2C28">
              <w:rPr>
                <w:rFonts w:hAnsi="ＭＳ ゴシック" w:hint="eastAsia"/>
              </w:rPr>
              <w:t>：</w:t>
            </w:r>
            <w:r w:rsidR="002D3B40">
              <w:rPr>
                <w:rFonts w:hAnsi="ＭＳ ゴシック" w:hint="eastAsia"/>
              </w:rPr>
              <w:t>佐原</w:t>
            </w:r>
            <w:r w:rsidRPr="00AC489A">
              <w:rPr>
                <w:rFonts w:hAnsi="ＭＳ ゴシック" w:hint="eastAsia"/>
              </w:rPr>
              <w:t>、</w:t>
            </w:r>
            <w:r w:rsidR="002D3B40">
              <w:rPr>
                <w:rFonts w:hAnsi="ＭＳ ゴシック" w:hint="eastAsia"/>
              </w:rPr>
              <w:t>西内</w:t>
            </w:r>
            <w:r w:rsidR="00EE2C28">
              <w:rPr>
                <w:rFonts w:hAnsi="ＭＳ ゴシック" w:hint="eastAsia"/>
              </w:rPr>
              <w:t xml:space="preserve">　　</w:t>
            </w:r>
            <w:r w:rsidRPr="00AC489A">
              <w:rPr>
                <w:rFonts w:hAnsi="ＭＳ ゴシック" w:hint="eastAsia"/>
              </w:rPr>
              <w:t>電話</w:t>
            </w:r>
            <w:r w:rsidR="00EE2C28">
              <w:rPr>
                <w:rFonts w:hAnsi="ＭＳ ゴシック" w:hint="eastAsia"/>
              </w:rPr>
              <w:t>：</w:t>
            </w:r>
            <w:r w:rsidRPr="00AC489A">
              <w:rPr>
                <w:rFonts w:hAnsi="ＭＳ ゴシック" w:hint="eastAsia"/>
              </w:rPr>
              <w:t>０７８－３９１－６５５６</w:t>
            </w:r>
          </w:p>
        </w:tc>
      </w:tr>
    </w:tbl>
    <w:p w14:paraId="574AC521" w14:textId="77777777" w:rsidR="00E4769D" w:rsidRDefault="00E4769D" w:rsidP="00DA21DD">
      <w:pPr>
        <w:tabs>
          <w:tab w:val="left" w:pos="1830"/>
        </w:tabs>
        <w:ind w:right="880"/>
        <w:rPr>
          <w:rFonts w:hAnsi="ＭＳ ゴシック"/>
        </w:rPr>
      </w:pPr>
    </w:p>
    <w:sectPr w:rsidR="00E4769D" w:rsidSect="009201CC">
      <w:pgSz w:w="11906" w:h="16838" w:code="9"/>
      <w:pgMar w:top="851" w:right="991" w:bottom="28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79C2" w14:textId="77777777" w:rsidR="00431D29" w:rsidRDefault="00431D29" w:rsidP="005F482F">
      <w:r>
        <w:separator/>
      </w:r>
    </w:p>
  </w:endnote>
  <w:endnote w:type="continuationSeparator" w:id="0">
    <w:p w14:paraId="04024CA7" w14:textId="77777777" w:rsidR="00431D29" w:rsidRDefault="00431D29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AA5D" w14:textId="77777777" w:rsidR="00431D29" w:rsidRDefault="00431D29" w:rsidP="005F482F">
      <w:r>
        <w:separator/>
      </w:r>
    </w:p>
  </w:footnote>
  <w:footnote w:type="continuationSeparator" w:id="0">
    <w:p w14:paraId="292CB26E" w14:textId="77777777" w:rsidR="00431D29" w:rsidRDefault="00431D29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7057"/>
    <w:multiLevelType w:val="hybridMultilevel"/>
    <w:tmpl w:val="F476D6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B684E"/>
    <w:multiLevelType w:val="hybridMultilevel"/>
    <w:tmpl w:val="B0B0F3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B3100"/>
    <w:multiLevelType w:val="hybridMultilevel"/>
    <w:tmpl w:val="E6FAAC5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5B0"/>
    <w:multiLevelType w:val="hybridMultilevel"/>
    <w:tmpl w:val="B5226B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8A3004"/>
    <w:multiLevelType w:val="hybridMultilevel"/>
    <w:tmpl w:val="6FC0AA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5411768">
    <w:abstractNumId w:val="0"/>
  </w:num>
  <w:num w:numId="2" w16cid:durableId="238295592">
    <w:abstractNumId w:val="1"/>
  </w:num>
  <w:num w:numId="3" w16cid:durableId="750126897">
    <w:abstractNumId w:val="4"/>
  </w:num>
  <w:num w:numId="4" w16cid:durableId="1094206508">
    <w:abstractNumId w:val="2"/>
  </w:num>
  <w:num w:numId="5" w16cid:durableId="2076580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189E"/>
    <w:rsid w:val="000121EF"/>
    <w:rsid w:val="00017820"/>
    <w:rsid w:val="0002348C"/>
    <w:rsid w:val="00046C0E"/>
    <w:rsid w:val="00093718"/>
    <w:rsid w:val="000A1314"/>
    <w:rsid w:val="000A3452"/>
    <w:rsid w:val="000B2BEE"/>
    <w:rsid w:val="000C618F"/>
    <w:rsid w:val="000D024C"/>
    <w:rsid w:val="000D1470"/>
    <w:rsid w:val="000F67FC"/>
    <w:rsid w:val="00102DF5"/>
    <w:rsid w:val="00106B66"/>
    <w:rsid w:val="00115B7D"/>
    <w:rsid w:val="00131037"/>
    <w:rsid w:val="00144EB2"/>
    <w:rsid w:val="00147A9A"/>
    <w:rsid w:val="001503DD"/>
    <w:rsid w:val="00194CE3"/>
    <w:rsid w:val="001A0541"/>
    <w:rsid w:val="001A7D6A"/>
    <w:rsid w:val="001C101E"/>
    <w:rsid w:val="001C41D9"/>
    <w:rsid w:val="001D498F"/>
    <w:rsid w:val="001E0E7B"/>
    <w:rsid w:val="001E4E16"/>
    <w:rsid w:val="001F28F9"/>
    <w:rsid w:val="00211F2B"/>
    <w:rsid w:val="00215FEF"/>
    <w:rsid w:val="00216045"/>
    <w:rsid w:val="0022617E"/>
    <w:rsid w:val="00236D49"/>
    <w:rsid w:val="002427F3"/>
    <w:rsid w:val="00287ECB"/>
    <w:rsid w:val="002968F6"/>
    <w:rsid w:val="002A07A7"/>
    <w:rsid w:val="002B0150"/>
    <w:rsid w:val="002B1B29"/>
    <w:rsid w:val="002B44C7"/>
    <w:rsid w:val="002C254E"/>
    <w:rsid w:val="002C4671"/>
    <w:rsid w:val="002D3B40"/>
    <w:rsid w:val="002D3F6F"/>
    <w:rsid w:val="002D4F06"/>
    <w:rsid w:val="002F2B39"/>
    <w:rsid w:val="00302F7F"/>
    <w:rsid w:val="003211F6"/>
    <w:rsid w:val="003306CB"/>
    <w:rsid w:val="003B03B9"/>
    <w:rsid w:val="003C3582"/>
    <w:rsid w:val="003D0505"/>
    <w:rsid w:val="003D245C"/>
    <w:rsid w:val="003E165F"/>
    <w:rsid w:val="003F1485"/>
    <w:rsid w:val="00401639"/>
    <w:rsid w:val="00406E4B"/>
    <w:rsid w:val="00431D29"/>
    <w:rsid w:val="004452A6"/>
    <w:rsid w:val="00461FCB"/>
    <w:rsid w:val="0049001A"/>
    <w:rsid w:val="004A45B6"/>
    <w:rsid w:val="004A51F2"/>
    <w:rsid w:val="004B222E"/>
    <w:rsid w:val="004E1069"/>
    <w:rsid w:val="004F3485"/>
    <w:rsid w:val="004F63F9"/>
    <w:rsid w:val="0050546B"/>
    <w:rsid w:val="00506218"/>
    <w:rsid w:val="0053782E"/>
    <w:rsid w:val="00551413"/>
    <w:rsid w:val="00567F62"/>
    <w:rsid w:val="00573CA6"/>
    <w:rsid w:val="00577DC0"/>
    <w:rsid w:val="005A39C3"/>
    <w:rsid w:val="005B4B73"/>
    <w:rsid w:val="005D74F9"/>
    <w:rsid w:val="005F482F"/>
    <w:rsid w:val="0061659E"/>
    <w:rsid w:val="006302D9"/>
    <w:rsid w:val="00641C01"/>
    <w:rsid w:val="00660929"/>
    <w:rsid w:val="00677F38"/>
    <w:rsid w:val="00692CFB"/>
    <w:rsid w:val="006B1E4A"/>
    <w:rsid w:val="006C2C65"/>
    <w:rsid w:val="006E229E"/>
    <w:rsid w:val="006F00BB"/>
    <w:rsid w:val="0070542B"/>
    <w:rsid w:val="00717294"/>
    <w:rsid w:val="00723DA9"/>
    <w:rsid w:val="0073495A"/>
    <w:rsid w:val="007561FC"/>
    <w:rsid w:val="007B718A"/>
    <w:rsid w:val="007C3262"/>
    <w:rsid w:val="007C60AC"/>
    <w:rsid w:val="007D0095"/>
    <w:rsid w:val="007F3FEC"/>
    <w:rsid w:val="00801F03"/>
    <w:rsid w:val="00827F0C"/>
    <w:rsid w:val="00836006"/>
    <w:rsid w:val="00851025"/>
    <w:rsid w:val="00857254"/>
    <w:rsid w:val="00857EE8"/>
    <w:rsid w:val="008607A8"/>
    <w:rsid w:val="00892431"/>
    <w:rsid w:val="008927C3"/>
    <w:rsid w:val="008A2FD8"/>
    <w:rsid w:val="008A7DC7"/>
    <w:rsid w:val="008B6709"/>
    <w:rsid w:val="008D0470"/>
    <w:rsid w:val="008E7A54"/>
    <w:rsid w:val="008F06B9"/>
    <w:rsid w:val="0090384F"/>
    <w:rsid w:val="009201CC"/>
    <w:rsid w:val="00951719"/>
    <w:rsid w:val="009739A1"/>
    <w:rsid w:val="0099321B"/>
    <w:rsid w:val="009955C0"/>
    <w:rsid w:val="00995C95"/>
    <w:rsid w:val="00996144"/>
    <w:rsid w:val="009B7429"/>
    <w:rsid w:val="009F1742"/>
    <w:rsid w:val="00A2012E"/>
    <w:rsid w:val="00A2581B"/>
    <w:rsid w:val="00A324A7"/>
    <w:rsid w:val="00A3413F"/>
    <w:rsid w:val="00A366DA"/>
    <w:rsid w:val="00A576E8"/>
    <w:rsid w:val="00A668F1"/>
    <w:rsid w:val="00AB5D83"/>
    <w:rsid w:val="00AC489A"/>
    <w:rsid w:val="00AE174F"/>
    <w:rsid w:val="00AF26C7"/>
    <w:rsid w:val="00B12377"/>
    <w:rsid w:val="00B17387"/>
    <w:rsid w:val="00B44F49"/>
    <w:rsid w:val="00B514EA"/>
    <w:rsid w:val="00B56C94"/>
    <w:rsid w:val="00B7114F"/>
    <w:rsid w:val="00B767DF"/>
    <w:rsid w:val="00B848AC"/>
    <w:rsid w:val="00B84D0A"/>
    <w:rsid w:val="00BA5C9A"/>
    <w:rsid w:val="00BE08DB"/>
    <w:rsid w:val="00BF5DCD"/>
    <w:rsid w:val="00BF6F17"/>
    <w:rsid w:val="00BF7243"/>
    <w:rsid w:val="00C22DFF"/>
    <w:rsid w:val="00C51095"/>
    <w:rsid w:val="00C67D45"/>
    <w:rsid w:val="00C80C3B"/>
    <w:rsid w:val="00C91AD7"/>
    <w:rsid w:val="00CA746B"/>
    <w:rsid w:val="00CB0EE6"/>
    <w:rsid w:val="00D26003"/>
    <w:rsid w:val="00D26F86"/>
    <w:rsid w:val="00D323D1"/>
    <w:rsid w:val="00D461E0"/>
    <w:rsid w:val="00D55682"/>
    <w:rsid w:val="00D612A5"/>
    <w:rsid w:val="00D61554"/>
    <w:rsid w:val="00D62A70"/>
    <w:rsid w:val="00DA21DD"/>
    <w:rsid w:val="00DB0FCE"/>
    <w:rsid w:val="00DB60FE"/>
    <w:rsid w:val="00DC317A"/>
    <w:rsid w:val="00DD1CC8"/>
    <w:rsid w:val="00DD2D6B"/>
    <w:rsid w:val="00DD55C1"/>
    <w:rsid w:val="00DE3C8B"/>
    <w:rsid w:val="00E02281"/>
    <w:rsid w:val="00E07C29"/>
    <w:rsid w:val="00E13E21"/>
    <w:rsid w:val="00E14889"/>
    <w:rsid w:val="00E21090"/>
    <w:rsid w:val="00E24082"/>
    <w:rsid w:val="00E43CE0"/>
    <w:rsid w:val="00E4598F"/>
    <w:rsid w:val="00E4643D"/>
    <w:rsid w:val="00E4769D"/>
    <w:rsid w:val="00E64267"/>
    <w:rsid w:val="00E916EA"/>
    <w:rsid w:val="00EA0D95"/>
    <w:rsid w:val="00EA481F"/>
    <w:rsid w:val="00EA680A"/>
    <w:rsid w:val="00EB522F"/>
    <w:rsid w:val="00EB74A2"/>
    <w:rsid w:val="00EC77F4"/>
    <w:rsid w:val="00EE2C28"/>
    <w:rsid w:val="00F0687E"/>
    <w:rsid w:val="00F4102F"/>
    <w:rsid w:val="00F5345F"/>
    <w:rsid w:val="00F61694"/>
    <w:rsid w:val="00F66372"/>
    <w:rsid w:val="00F7135B"/>
    <w:rsid w:val="00F728CE"/>
    <w:rsid w:val="00F75A65"/>
    <w:rsid w:val="00F90AF7"/>
    <w:rsid w:val="00F95723"/>
    <w:rsid w:val="00FA0487"/>
    <w:rsid w:val="00FC0C3A"/>
    <w:rsid w:val="00FC1E8D"/>
    <w:rsid w:val="00FC3CFB"/>
    <w:rsid w:val="00FC5ECE"/>
    <w:rsid w:val="00FC7C72"/>
    <w:rsid w:val="00FD47B8"/>
    <w:rsid w:val="00FD4FC9"/>
    <w:rsid w:val="00FE5978"/>
    <w:rsid w:val="00FE74BC"/>
    <w:rsid w:val="00FF15EB"/>
    <w:rsid w:val="00FF31E5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0C7BEE"/>
  <w15:docId w15:val="{FD36DD8B-6301-4405-A2B5-AD14333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E4643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306CB"/>
  </w:style>
  <w:style w:type="character" w:customStyle="1" w:styleId="ab">
    <w:name w:val="日付 (文字)"/>
    <w:basedOn w:val="a0"/>
    <w:link w:val="aa"/>
    <w:uiPriority w:val="99"/>
    <w:semiHidden/>
    <w:rsid w:val="003306CB"/>
    <w:rPr>
      <w:rFonts w:ascii="ＭＳ ゴシック" w:eastAsia="ＭＳ ゴシック"/>
      <w:sz w:val="22"/>
    </w:rPr>
  </w:style>
  <w:style w:type="paragraph" w:styleId="ac">
    <w:name w:val="List Paragraph"/>
    <w:basedOn w:val="a"/>
    <w:uiPriority w:val="34"/>
    <w:qFormat/>
    <w:rsid w:val="001A0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澁谷 一穂</cp:lastModifiedBy>
  <cp:revision>16</cp:revision>
  <cp:lastPrinted>2022-07-05T06:45:00Z</cp:lastPrinted>
  <dcterms:created xsi:type="dcterms:W3CDTF">2022-07-05T06:19:00Z</dcterms:created>
  <dcterms:modified xsi:type="dcterms:W3CDTF">2024-07-05T10:41:00Z</dcterms:modified>
</cp:coreProperties>
</file>