
<file path=[Content_Types].xml><?xml version="1.0" encoding="utf-8"?>
<Types xmlns="http://schemas.openxmlformats.org/package/2006/content-types">
  <Default ContentType="image/x-emf" Extension="emf"/>
  <Default ContentType="application/vnd.openxmlformats-package.relationships+xml" Extension="rels"/>
  <Default ContentType="application/vnd.ms-excel" Extension="x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C572" w14:textId="77777777" w:rsidR="00AE76DA" w:rsidRPr="00AF3583" w:rsidRDefault="00AE76DA" w:rsidP="00AE76DA">
      <w:pPr>
        <w:spacing w:line="280" w:lineRule="exact"/>
        <w:rPr>
          <w:rFonts w:ascii="ＭＳ 明朝"/>
          <w:color w:val="000000" w:themeColor="text1"/>
        </w:rPr>
      </w:pPr>
    </w:p>
    <w:p w14:paraId="03C189D9" w14:textId="77777777" w:rsidR="00AE76DA" w:rsidRPr="00AF3583" w:rsidRDefault="00AE76DA" w:rsidP="00AE76DA">
      <w:pPr>
        <w:spacing w:line="280" w:lineRule="exact"/>
        <w:rPr>
          <w:rFonts w:ascii="ＭＳ 明朝"/>
          <w:color w:val="000000" w:themeColor="text1"/>
        </w:rPr>
      </w:pPr>
    </w:p>
    <w:p w14:paraId="32D1FEBC" w14:textId="77777777" w:rsidR="00AE76DA" w:rsidRPr="00AF3583" w:rsidRDefault="00AE76DA" w:rsidP="00AE76DA">
      <w:pPr>
        <w:spacing w:line="280" w:lineRule="exact"/>
        <w:rPr>
          <w:rFonts w:ascii="ＭＳ 明朝"/>
          <w:color w:val="000000" w:themeColor="text1"/>
        </w:rPr>
      </w:pPr>
    </w:p>
    <w:p w14:paraId="3D262EEA" w14:textId="77777777" w:rsidR="00AE76DA" w:rsidRPr="00AF3583" w:rsidRDefault="00AE76DA" w:rsidP="00AE76DA">
      <w:pPr>
        <w:spacing w:line="280" w:lineRule="exact"/>
        <w:rPr>
          <w:rFonts w:ascii="ＭＳ 明朝"/>
          <w:color w:val="000000" w:themeColor="text1"/>
        </w:rPr>
      </w:pPr>
    </w:p>
    <w:p w14:paraId="7CE29ED2" w14:textId="77777777" w:rsidR="00AE76DA" w:rsidRPr="00AF3583" w:rsidRDefault="00AE76DA" w:rsidP="00AE76DA">
      <w:pPr>
        <w:spacing w:line="280" w:lineRule="exact"/>
        <w:rPr>
          <w:rFonts w:ascii="ＭＳ 明朝"/>
          <w:color w:val="000000" w:themeColor="text1"/>
        </w:rPr>
      </w:pPr>
    </w:p>
    <w:p w14:paraId="1CF3DA00" w14:textId="77777777" w:rsidR="00AE76DA" w:rsidRPr="00AF3583" w:rsidRDefault="00AE76DA" w:rsidP="00AE76DA">
      <w:pPr>
        <w:spacing w:line="280" w:lineRule="exact"/>
        <w:rPr>
          <w:rFonts w:ascii="ＭＳ 明朝"/>
          <w:color w:val="000000" w:themeColor="text1"/>
        </w:rPr>
      </w:pPr>
    </w:p>
    <w:p w14:paraId="51FEE147" w14:textId="77777777" w:rsidR="00AE76DA" w:rsidRPr="00AF3583" w:rsidRDefault="00AE76DA" w:rsidP="00AE76DA">
      <w:pPr>
        <w:spacing w:line="280" w:lineRule="exact"/>
        <w:rPr>
          <w:rFonts w:ascii="ＭＳ 明朝"/>
          <w:color w:val="000000" w:themeColor="text1"/>
        </w:rPr>
      </w:pPr>
    </w:p>
    <w:p w14:paraId="3A15523C" w14:textId="77777777" w:rsidR="00AE76DA" w:rsidRPr="00AF3583" w:rsidRDefault="00AE76DA" w:rsidP="00AE76DA">
      <w:pPr>
        <w:spacing w:line="280" w:lineRule="exact"/>
        <w:rPr>
          <w:rFonts w:ascii="ＭＳ 明朝"/>
          <w:color w:val="000000" w:themeColor="text1"/>
        </w:rPr>
      </w:pPr>
    </w:p>
    <w:p w14:paraId="5F00A1C9" w14:textId="77777777" w:rsidR="00AE76DA" w:rsidRPr="00AF3583" w:rsidRDefault="00AE76DA" w:rsidP="00AE76DA">
      <w:pPr>
        <w:spacing w:line="280" w:lineRule="exact"/>
        <w:rPr>
          <w:rFonts w:ascii="ＭＳ 明朝"/>
          <w:color w:val="000000" w:themeColor="text1"/>
        </w:rPr>
      </w:pPr>
    </w:p>
    <w:p w14:paraId="364B7BA1" w14:textId="77777777" w:rsidR="00AE76DA" w:rsidRPr="00AF3583" w:rsidRDefault="00AE76DA" w:rsidP="00AE76DA">
      <w:pPr>
        <w:spacing w:line="280" w:lineRule="exact"/>
        <w:rPr>
          <w:rFonts w:ascii="ＭＳ 明朝"/>
          <w:color w:val="000000" w:themeColor="text1"/>
        </w:rPr>
      </w:pPr>
    </w:p>
    <w:p w14:paraId="08D2A0A4" w14:textId="77777777" w:rsidR="00AE76DA" w:rsidRPr="00AF3583" w:rsidRDefault="00AE76DA" w:rsidP="00AE76DA">
      <w:pPr>
        <w:spacing w:line="280" w:lineRule="exact"/>
        <w:rPr>
          <w:rFonts w:ascii="ＭＳ 明朝"/>
          <w:color w:val="000000" w:themeColor="text1"/>
        </w:rPr>
      </w:pPr>
    </w:p>
    <w:p w14:paraId="13695C31" w14:textId="77777777" w:rsidR="00AE76DA" w:rsidRPr="00AF3583" w:rsidRDefault="00AE76DA" w:rsidP="00E21E5F">
      <w:pPr>
        <w:spacing w:line="280" w:lineRule="exact"/>
        <w:rPr>
          <w:rFonts w:ascii="ＭＳ 明朝"/>
          <w:color w:val="000000" w:themeColor="text1"/>
        </w:rPr>
      </w:pPr>
    </w:p>
    <w:p w14:paraId="4C028882" w14:textId="77777777" w:rsidR="00AE76DA" w:rsidRPr="00AF3583" w:rsidRDefault="00AE76DA" w:rsidP="00AE76DA">
      <w:pPr>
        <w:spacing w:line="280" w:lineRule="exact"/>
        <w:rPr>
          <w:rFonts w:ascii="ＭＳ 明朝"/>
          <w:color w:val="000000" w:themeColor="text1"/>
        </w:rPr>
      </w:pPr>
    </w:p>
    <w:p w14:paraId="183BD2B9" w14:textId="77777777" w:rsidR="00AE76DA" w:rsidRPr="00AF3583" w:rsidRDefault="00AE76DA" w:rsidP="00AE76DA">
      <w:pPr>
        <w:spacing w:line="280" w:lineRule="exact"/>
        <w:rPr>
          <w:rFonts w:ascii="ＭＳ 明朝"/>
          <w:color w:val="000000" w:themeColor="text1"/>
        </w:rPr>
      </w:pPr>
    </w:p>
    <w:p w14:paraId="4A0FC179" w14:textId="77777777" w:rsidR="00AE76DA" w:rsidRPr="00AF3583" w:rsidRDefault="00AE76DA" w:rsidP="00AE76DA">
      <w:pPr>
        <w:spacing w:line="280" w:lineRule="exact"/>
        <w:rPr>
          <w:rFonts w:ascii="ＭＳ 明朝"/>
          <w:color w:val="000000" w:themeColor="text1"/>
        </w:rPr>
      </w:pPr>
    </w:p>
    <w:p w14:paraId="597E169F" w14:textId="77777777" w:rsidR="00AE76DA" w:rsidRPr="00AF3583" w:rsidRDefault="00580EC3" w:rsidP="00AE76DA">
      <w:pPr>
        <w:spacing w:line="280" w:lineRule="exact"/>
        <w:rPr>
          <w:rFonts w:ascii="ＭＳ 明朝"/>
          <w:color w:val="000000" w:themeColor="text1"/>
        </w:rPr>
      </w:pPr>
      <w:r w:rsidRPr="00AF3583">
        <w:rPr>
          <w:rFonts w:ascii="ＭＳ 明朝"/>
          <w:noProof/>
          <w:color w:val="000000" w:themeColor="text1"/>
        </w:rPr>
        <mc:AlternateContent>
          <mc:Choice Requires="wps">
            <w:drawing>
              <wp:anchor distT="0" distB="0" distL="114300" distR="114300" simplePos="0" relativeHeight="251655680" behindDoc="0" locked="0" layoutInCell="1" allowOverlap="1" wp14:anchorId="0113F20C" wp14:editId="7539797E">
                <wp:simplePos x="0" y="0"/>
                <wp:positionH relativeFrom="column">
                  <wp:posOffset>1813560</wp:posOffset>
                </wp:positionH>
                <wp:positionV relativeFrom="paragraph">
                  <wp:posOffset>173355</wp:posOffset>
                </wp:positionV>
                <wp:extent cx="2828925" cy="1259205"/>
                <wp:effectExtent l="0" t="0" r="0" b="0"/>
                <wp:wrapNone/>
                <wp:docPr id="3"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259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F8424" w14:textId="77777777" w:rsidR="00066ADA" w:rsidRDefault="00B8273E" w:rsidP="00AE76DA">
                            <w:pPr>
                              <w:rPr>
                                <w:sz w:val="56"/>
                                <w:szCs w:val="56"/>
                                <w:lang w:eastAsia="zh-TW"/>
                              </w:rPr>
                            </w:pPr>
                            <w:r>
                              <w:rPr>
                                <w:rFonts w:hint="eastAsia"/>
                                <w:sz w:val="56"/>
                                <w:szCs w:val="56"/>
                                <w:lang w:eastAsia="zh-TW"/>
                              </w:rPr>
                              <w:t>総務企画部</w:t>
                            </w:r>
                          </w:p>
                          <w:p w14:paraId="19DD17B9" w14:textId="77777777" w:rsidR="00B8273E" w:rsidRPr="00DF31AF" w:rsidRDefault="00B8273E" w:rsidP="00AE76DA">
                            <w:pPr>
                              <w:rPr>
                                <w:sz w:val="56"/>
                                <w:szCs w:val="56"/>
                                <w:lang w:eastAsia="zh-TW"/>
                              </w:rPr>
                            </w:pPr>
                            <w:r>
                              <w:rPr>
                                <w:rFonts w:hint="eastAsia"/>
                                <w:sz w:val="56"/>
                                <w:szCs w:val="56"/>
                                <w:lang w:eastAsia="zh-TW"/>
                              </w:rPr>
                              <w:t>物流施設対策官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3F20C" id="Rectangle 235" o:spid="_x0000_s1026" style="position:absolute;left:0;text-align:left;margin-left:142.8pt;margin-top:13.65pt;width:222.75pt;height:9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" stroked="f">
                <v:textbox inset="5.85pt,.7pt,5.85pt,.7pt">
                  <w:txbxContent>
                    <w:p w14:paraId="00DF8424" w14:textId="77777777" w:rsidR="00066ADA" w:rsidRDefault="00B8273E" w:rsidP="00AE76DA">
                      <w:pPr>
                        <w:rPr>
                          <w:sz w:val="56"/>
                          <w:szCs w:val="56"/>
                          <w:lang w:eastAsia="zh-TW"/>
                        </w:rPr>
                      </w:pPr>
                      <w:r>
                        <w:rPr>
                          <w:rFonts w:hint="eastAsia"/>
                          <w:sz w:val="56"/>
                          <w:szCs w:val="56"/>
                          <w:lang w:eastAsia="zh-TW"/>
                        </w:rPr>
                        <w:t>総務企画部</w:t>
                      </w:r>
                    </w:p>
                    <w:p w14:paraId="19DD17B9" w14:textId="77777777" w:rsidR="00B8273E" w:rsidRPr="00DF31AF" w:rsidRDefault="00B8273E" w:rsidP="00AE76DA">
                      <w:pPr>
                        <w:rPr>
                          <w:sz w:val="56"/>
                          <w:szCs w:val="56"/>
                          <w:lang w:eastAsia="zh-TW"/>
                        </w:rPr>
                      </w:pPr>
                      <w:r>
                        <w:rPr>
                          <w:rFonts w:hint="eastAsia"/>
                          <w:sz w:val="56"/>
                          <w:szCs w:val="56"/>
                          <w:lang w:eastAsia="zh-TW"/>
                        </w:rPr>
                        <w:t>物流施設対策官</w:t>
                      </w:r>
                    </w:p>
                  </w:txbxContent>
                </v:textbox>
              </v:rect>
            </w:pict>
          </mc:Fallback>
        </mc:AlternateContent>
      </w:r>
    </w:p>
    <w:p w14:paraId="5536BF88" w14:textId="77777777" w:rsidR="00AE76DA" w:rsidRPr="00AF3583" w:rsidRDefault="00AE76DA" w:rsidP="00AE76DA">
      <w:pPr>
        <w:spacing w:line="280" w:lineRule="exact"/>
        <w:rPr>
          <w:rFonts w:ascii="ＭＳ 明朝"/>
          <w:color w:val="000000" w:themeColor="text1"/>
        </w:rPr>
      </w:pPr>
    </w:p>
    <w:p w14:paraId="305EA238" w14:textId="77777777" w:rsidR="00AE76DA" w:rsidRPr="00AF3583" w:rsidRDefault="00AE76DA" w:rsidP="00AE76DA">
      <w:pPr>
        <w:spacing w:line="280" w:lineRule="exact"/>
        <w:rPr>
          <w:rFonts w:ascii="ＭＳ 明朝"/>
          <w:color w:val="000000" w:themeColor="text1"/>
        </w:rPr>
      </w:pPr>
    </w:p>
    <w:p w14:paraId="398201B4" w14:textId="77777777" w:rsidR="00AE76DA" w:rsidRPr="00AF3583" w:rsidRDefault="00AE76DA" w:rsidP="00AE76DA">
      <w:pPr>
        <w:spacing w:line="280" w:lineRule="exact"/>
        <w:rPr>
          <w:rFonts w:ascii="ＭＳ 明朝"/>
          <w:color w:val="000000" w:themeColor="text1"/>
        </w:rPr>
      </w:pPr>
    </w:p>
    <w:p w14:paraId="4B883B8B" w14:textId="77777777" w:rsidR="00AE76DA" w:rsidRPr="00AF3583" w:rsidRDefault="00AE76DA" w:rsidP="00AE76DA">
      <w:pPr>
        <w:spacing w:line="280" w:lineRule="exact"/>
        <w:rPr>
          <w:rFonts w:ascii="ＭＳ 明朝"/>
          <w:color w:val="000000" w:themeColor="text1"/>
        </w:rPr>
      </w:pPr>
    </w:p>
    <w:p w14:paraId="44612594" w14:textId="77777777" w:rsidR="00AE76DA" w:rsidRPr="00AF3583" w:rsidRDefault="00AE76DA" w:rsidP="00AE76DA">
      <w:pPr>
        <w:spacing w:line="280" w:lineRule="exact"/>
        <w:rPr>
          <w:rFonts w:ascii="ＭＳ 明朝"/>
          <w:color w:val="000000" w:themeColor="text1"/>
        </w:rPr>
      </w:pPr>
    </w:p>
    <w:p w14:paraId="5DEB6FB0" w14:textId="77777777" w:rsidR="00AE76DA" w:rsidRPr="00AF3583" w:rsidRDefault="00AE76DA" w:rsidP="00AE76DA">
      <w:pPr>
        <w:spacing w:line="280" w:lineRule="exact"/>
        <w:rPr>
          <w:rFonts w:ascii="ＭＳ 明朝"/>
          <w:color w:val="000000" w:themeColor="text1"/>
        </w:rPr>
      </w:pPr>
    </w:p>
    <w:p w14:paraId="2C28935F" w14:textId="77777777" w:rsidR="00AE76DA" w:rsidRPr="00AF3583" w:rsidRDefault="00AE76DA" w:rsidP="00AE76DA">
      <w:pPr>
        <w:spacing w:line="280" w:lineRule="exact"/>
        <w:rPr>
          <w:rFonts w:ascii="ＭＳ 明朝"/>
          <w:color w:val="000000" w:themeColor="text1"/>
        </w:rPr>
      </w:pPr>
    </w:p>
    <w:p w14:paraId="2BAA7496" w14:textId="77777777" w:rsidR="00AE76DA" w:rsidRPr="00AF3583" w:rsidRDefault="00AE76DA" w:rsidP="00AE76DA">
      <w:pPr>
        <w:spacing w:line="280" w:lineRule="exact"/>
        <w:rPr>
          <w:rFonts w:ascii="ＭＳ 明朝"/>
          <w:color w:val="000000" w:themeColor="text1"/>
        </w:rPr>
      </w:pPr>
    </w:p>
    <w:p w14:paraId="45476680" w14:textId="77777777" w:rsidR="00AE76DA" w:rsidRPr="00AF3583" w:rsidRDefault="00AE76DA" w:rsidP="00AE76DA">
      <w:pPr>
        <w:spacing w:line="280" w:lineRule="exact"/>
        <w:rPr>
          <w:rFonts w:ascii="ＭＳ 明朝"/>
          <w:color w:val="000000" w:themeColor="text1"/>
        </w:rPr>
      </w:pPr>
    </w:p>
    <w:p w14:paraId="5F340554" w14:textId="77777777" w:rsidR="00AE76DA" w:rsidRPr="00AF3583" w:rsidRDefault="00AE76DA" w:rsidP="00AE76DA">
      <w:pPr>
        <w:spacing w:line="280" w:lineRule="exact"/>
        <w:rPr>
          <w:rFonts w:ascii="ＭＳ 明朝"/>
          <w:color w:val="000000" w:themeColor="text1"/>
        </w:rPr>
      </w:pPr>
    </w:p>
    <w:p w14:paraId="69BD56A2" w14:textId="77777777" w:rsidR="00AE76DA" w:rsidRPr="00AF3583" w:rsidRDefault="00AE76DA" w:rsidP="00AE76DA">
      <w:pPr>
        <w:spacing w:line="280" w:lineRule="exact"/>
        <w:rPr>
          <w:rFonts w:ascii="ＭＳ 明朝"/>
          <w:color w:val="000000" w:themeColor="text1"/>
        </w:rPr>
      </w:pPr>
    </w:p>
    <w:p w14:paraId="1FB16D01" w14:textId="77777777" w:rsidR="00AE76DA" w:rsidRPr="00AF3583" w:rsidRDefault="00AE76DA" w:rsidP="00AE76DA">
      <w:pPr>
        <w:spacing w:line="280" w:lineRule="exact"/>
        <w:rPr>
          <w:rFonts w:ascii="ＭＳ 明朝"/>
          <w:color w:val="000000" w:themeColor="text1"/>
        </w:rPr>
      </w:pPr>
    </w:p>
    <w:p w14:paraId="74AF8545" w14:textId="77777777" w:rsidR="00AE76DA" w:rsidRPr="00AF3583" w:rsidRDefault="00AE76DA" w:rsidP="00AE76DA">
      <w:pPr>
        <w:spacing w:line="280" w:lineRule="exact"/>
        <w:rPr>
          <w:rFonts w:ascii="ＭＳ 明朝"/>
          <w:color w:val="000000" w:themeColor="text1"/>
        </w:rPr>
      </w:pPr>
    </w:p>
    <w:p w14:paraId="0C9893F7" w14:textId="77777777" w:rsidR="00AE76DA" w:rsidRPr="00AF3583" w:rsidRDefault="00AE76DA" w:rsidP="00AE76DA">
      <w:pPr>
        <w:spacing w:line="280" w:lineRule="exact"/>
        <w:rPr>
          <w:rFonts w:ascii="ＭＳ 明朝"/>
          <w:color w:val="000000" w:themeColor="text1"/>
        </w:rPr>
      </w:pPr>
    </w:p>
    <w:p w14:paraId="547133C9" w14:textId="77777777" w:rsidR="00AE76DA" w:rsidRPr="00AF3583" w:rsidRDefault="00AE76DA" w:rsidP="00AE76DA">
      <w:pPr>
        <w:spacing w:line="280" w:lineRule="exact"/>
        <w:rPr>
          <w:rFonts w:ascii="ＭＳ 明朝"/>
          <w:color w:val="000000" w:themeColor="text1"/>
        </w:rPr>
      </w:pPr>
    </w:p>
    <w:p w14:paraId="15DC83AF" w14:textId="77777777" w:rsidR="00AE76DA" w:rsidRPr="00AF3583" w:rsidRDefault="00AE76DA" w:rsidP="00AE76DA">
      <w:pPr>
        <w:spacing w:line="280" w:lineRule="exact"/>
        <w:rPr>
          <w:rFonts w:ascii="ＭＳ 明朝"/>
          <w:color w:val="000000" w:themeColor="text1"/>
        </w:rPr>
      </w:pPr>
    </w:p>
    <w:p w14:paraId="47B485FF" w14:textId="77777777" w:rsidR="00C60438" w:rsidRPr="00AF3583" w:rsidRDefault="00C60438" w:rsidP="00AE76DA">
      <w:pPr>
        <w:spacing w:line="280" w:lineRule="exact"/>
        <w:rPr>
          <w:rFonts w:ascii="ＭＳ 明朝"/>
          <w:color w:val="000000" w:themeColor="text1"/>
        </w:rPr>
      </w:pPr>
    </w:p>
    <w:p w14:paraId="73857507" w14:textId="77777777" w:rsidR="00C60438" w:rsidRPr="00AF3583" w:rsidRDefault="00C60438" w:rsidP="00AE76DA">
      <w:pPr>
        <w:spacing w:line="280" w:lineRule="exact"/>
        <w:rPr>
          <w:rFonts w:ascii="ＭＳ 明朝"/>
          <w:color w:val="000000" w:themeColor="text1"/>
        </w:rPr>
      </w:pPr>
    </w:p>
    <w:p w14:paraId="61E7953D" w14:textId="77777777" w:rsidR="00C60438" w:rsidRPr="00AF3583" w:rsidRDefault="00C60438" w:rsidP="00AE76DA">
      <w:pPr>
        <w:spacing w:line="280" w:lineRule="exact"/>
        <w:rPr>
          <w:rFonts w:ascii="ＭＳ 明朝"/>
          <w:color w:val="000000" w:themeColor="text1"/>
        </w:rPr>
      </w:pPr>
    </w:p>
    <w:p w14:paraId="0C551D34" w14:textId="77777777" w:rsidR="00C60438" w:rsidRPr="00AF3583" w:rsidRDefault="00C60438" w:rsidP="00AE76DA">
      <w:pPr>
        <w:spacing w:line="280" w:lineRule="exact"/>
        <w:rPr>
          <w:rFonts w:ascii="ＭＳ 明朝"/>
          <w:color w:val="000000" w:themeColor="text1"/>
        </w:rPr>
      </w:pPr>
    </w:p>
    <w:p w14:paraId="384E17C7" w14:textId="77777777" w:rsidR="00C60438" w:rsidRPr="00AF3583" w:rsidRDefault="00C60438" w:rsidP="00AE76DA">
      <w:pPr>
        <w:spacing w:line="280" w:lineRule="exact"/>
        <w:rPr>
          <w:rFonts w:ascii="ＭＳ 明朝"/>
          <w:color w:val="000000" w:themeColor="text1"/>
        </w:rPr>
      </w:pPr>
    </w:p>
    <w:p w14:paraId="26F2F680" w14:textId="77777777" w:rsidR="00C60438" w:rsidRPr="00AF3583" w:rsidRDefault="00C60438" w:rsidP="00AE76DA">
      <w:pPr>
        <w:spacing w:line="280" w:lineRule="exact"/>
        <w:rPr>
          <w:rFonts w:ascii="ＭＳ 明朝"/>
          <w:color w:val="000000" w:themeColor="text1"/>
        </w:rPr>
      </w:pPr>
    </w:p>
    <w:p w14:paraId="51E751BC" w14:textId="77777777" w:rsidR="00C60438" w:rsidRPr="00AF3583" w:rsidRDefault="00C60438" w:rsidP="00AE76DA">
      <w:pPr>
        <w:spacing w:line="280" w:lineRule="exact"/>
        <w:rPr>
          <w:rFonts w:ascii="ＭＳ 明朝"/>
          <w:color w:val="000000" w:themeColor="text1"/>
        </w:rPr>
      </w:pPr>
    </w:p>
    <w:p w14:paraId="32376CD8" w14:textId="77777777" w:rsidR="00C60438" w:rsidRPr="00AF3583" w:rsidRDefault="00C60438" w:rsidP="00AE76DA">
      <w:pPr>
        <w:spacing w:line="280" w:lineRule="exact"/>
        <w:rPr>
          <w:rFonts w:ascii="ＭＳ 明朝"/>
          <w:color w:val="000000" w:themeColor="text1"/>
        </w:rPr>
      </w:pPr>
    </w:p>
    <w:p w14:paraId="13576241" w14:textId="77777777" w:rsidR="00C60438" w:rsidRPr="00AF3583" w:rsidRDefault="00C60438" w:rsidP="00AE76DA">
      <w:pPr>
        <w:spacing w:line="280" w:lineRule="exact"/>
        <w:rPr>
          <w:rFonts w:ascii="ＭＳ 明朝"/>
          <w:color w:val="000000" w:themeColor="text1"/>
        </w:rPr>
      </w:pPr>
    </w:p>
    <w:p w14:paraId="1A610B8B" w14:textId="77777777" w:rsidR="00C60438" w:rsidRPr="00AF3583" w:rsidRDefault="00C60438" w:rsidP="00AE76DA">
      <w:pPr>
        <w:spacing w:line="280" w:lineRule="exact"/>
        <w:rPr>
          <w:rFonts w:ascii="ＭＳ 明朝"/>
          <w:color w:val="000000" w:themeColor="text1"/>
        </w:rPr>
      </w:pPr>
    </w:p>
    <w:p w14:paraId="18048241" w14:textId="77777777" w:rsidR="00C60438" w:rsidRPr="00AF3583" w:rsidRDefault="00C60438" w:rsidP="00AE76DA">
      <w:pPr>
        <w:spacing w:line="280" w:lineRule="exact"/>
        <w:rPr>
          <w:rFonts w:ascii="ＭＳ 明朝"/>
          <w:color w:val="000000" w:themeColor="text1"/>
        </w:rPr>
      </w:pPr>
    </w:p>
    <w:p w14:paraId="0005B848" w14:textId="77777777" w:rsidR="00C60438" w:rsidRPr="00AF3583" w:rsidRDefault="00C60438" w:rsidP="00AE76DA">
      <w:pPr>
        <w:spacing w:line="280" w:lineRule="exact"/>
        <w:rPr>
          <w:rFonts w:ascii="ＭＳ 明朝"/>
          <w:color w:val="000000" w:themeColor="text1"/>
        </w:rPr>
      </w:pPr>
    </w:p>
    <w:p w14:paraId="767B4C43" w14:textId="77777777" w:rsidR="00C60438" w:rsidRPr="00AF3583" w:rsidRDefault="00C60438" w:rsidP="00AE76DA">
      <w:pPr>
        <w:spacing w:line="280" w:lineRule="exact"/>
        <w:rPr>
          <w:rFonts w:ascii="ＭＳ 明朝"/>
          <w:color w:val="000000" w:themeColor="text1"/>
        </w:rPr>
      </w:pPr>
    </w:p>
    <w:p w14:paraId="7329A9B0" w14:textId="77777777" w:rsidR="00C60438" w:rsidRPr="00AF3583" w:rsidRDefault="00C60438" w:rsidP="00AE76DA">
      <w:pPr>
        <w:spacing w:line="280" w:lineRule="exact"/>
        <w:rPr>
          <w:rFonts w:ascii="ＭＳ 明朝"/>
          <w:color w:val="000000" w:themeColor="text1"/>
        </w:rPr>
      </w:pPr>
    </w:p>
    <w:p w14:paraId="205FBC9A" w14:textId="77777777" w:rsidR="00C60438" w:rsidRPr="00AF3583" w:rsidRDefault="00C60438" w:rsidP="00AE76DA">
      <w:pPr>
        <w:spacing w:line="280" w:lineRule="exact"/>
        <w:rPr>
          <w:rFonts w:ascii="ＭＳ 明朝"/>
          <w:color w:val="000000" w:themeColor="text1"/>
        </w:rPr>
      </w:pPr>
    </w:p>
    <w:p w14:paraId="13D31692" w14:textId="77777777" w:rsidR="00C60438" w:rsidRPr="00AF3583" w:rsidRDefault="00C60438" w:rsidP="00AE76DA">
      <w:pPr>
        <w:spacing w:line="280" w:lineRule="exact"/>
        <w:rPr>
          <w:rFonts w:ascii="ＭＳ 明朝"/>
          <w:color w:val="000000" w:themeColor="text1"/>
        </w:rPr>
      </w:pPr>
    </w:p>
    <w:p w14:paraId="2415A27A" w14:textId="77777777" w:rsidR="00C60438" w:rsidRPr="00AF3583" w:rsidRDefault="00C60438" w:rsidP="00AE76DA">
      <w:pPr>
        <w:spacing w:line="280" w:lineRule="exact"/>
        <w:rPr>
          <w:rFonts w:ascii="ＭＳ 明朝"/>
          <w:color w:val="000000" w:themeColor="text1"/>
        </w:rPr>
      </w:pPr>
    </w:p>
    <w:p w14:paraId="6D06E813" w14:textId="77777777" w:rsidR="00AE76DA" w:rsidRPr="00AF3583" w:rsidRDefault="00AE76DA" w:rsidP="00AE76DA">
      <w:pPr>
        <w:spacing w:line="280" w:lineRule="exact"/>
        <w:rPr>
          <w:rFonts w:ascii="ＭＳ 明朝"/>
          <w:color w:val="000000" w:themeColor="text1"/>
        </w:rPr>
      </w:pPr>
    </w:p>
    <w:p w14:paraId="3D02253A" w14:textId="77777777" w:rsidR="00AE76DA" w:rsidRPr="00AF3583" w:rsidRDefault="00AE76DA" w:rsidP="00AE76DA">
      <w:pPr>
        <w:spacing w:line="280" w:lineRule="exact"/>
        <w:rPr>
          <w:rFonts w:ascii="ＭＳ 明朝"/>
          <w:color w:val="000000" w:themeColor="text1"/>
        </w:rPr>
      </w:pPr>
    </w:p>
    <w:p w14:paraId="165AF385" w14:textId="77777777" w:rsidR="00C60438" w:rsidRPr="00AF3583" w:rsidRDefault="00C60438" w:rsidP="00AE76DA">
      <w:pPr>
        <w:spacing w:line="280" w:lineRule="exact"/>
        <w:rPr>
          <w:rFonts w:ascii="ＭＳ 明朝"/>
          <w:color w:val="000000" w:themeColor="text1"/>
        </w:rPr>
      </w:pPr>
    </w:p>
    <w:p w14:paraId="3A3CF9CD" w14:textId="77777777" w:rsidR="001270A8" w:rsidRPr="00AF3583" w:rsidRDefault="001270A8" w:rsidP="00B3290F">
      <w:pPr>
        <w:pStyle w:val="ac"/>
        <w:numPr>
          <w:ilvl w:val="0"/>
          <w:numId w:val="3"/>
        </w:numPr>
        <w:suppressAutoHyphens/>
        <w:wordWrap w:val="0"/>
        <w:autoSpaceDE w:val="0"/>
        <w:autoSpaceDN w:val="0"/>
        <w:ind w:leftChars="0"/>
        <w:jc w:val="left"/>
        <w:textAlignment w:val="baseline"/>
        <w:outlineLvl w:val="0"/>
        <w:rPr>
          <w:rFonts w:hAnsi="Times New Roman"/>
          <w:i/>
          <w:color w:val="000000" w:themeColor="text1"/>
          <w:kern w:val="0"/>
        </w:rPr>
      </w:pPr>
      <w:r w:rsidRPr="00AF3583">
        <w:rPr>
          <w:rFonts w:hAnsi="Times New Roman" w:cs="ＭＳ 明朝" w:hint="eastAsia"/>
          <w:b/>
          <w:color w:val="000000" w:themeColor="text1"/>
          <w:kern w:val="0"/>
          <w:sz w:val="24"/>
        </w:rPr>
        <w:lastRenderedPageBreak/>
        <w:t>倉庫業の現況</w:t>
      </w:r>
    </w:p>
    <w:p w14:paraId="5048080F" w14:textId="77777777" w:rsidR="001270A8" w:rsidRPr="00AF3583" w:rsidRDefault="00662E7F" w:rsidP="00662E7F">
      <w:pPr>
        <w:suppressAutoHyphens/>
        <w:autoSpaceDE w:val="0"/>
        <w:autoSpaceDN w:val="0"/>
        <w:ind w:right="662" w:firstLineChars="200" w:firstLine="443"/>
        <w:jc w:val="left"/>
        <w:textAlignment w:val="baseline"/>
        <w:outlineLvl w:val="1"/>
        <w:rPr>
          <w:rFonts w:hAnsi="Times New Roman" w:cs="ＭＳ 明朝"/>
          <w:color w:val="000000" w:themeColor="text1"/>
          <w:kern w:val="0"/>
        </w:rPr>
      </w:pPr>
      <w:r w:rsidRPr="00AF3583">
        <w:rPr>
          <w:rFonts w:hAnsi="Times New Roman" w:cs="ＭＳ 明朝"/>
          <w:b/>
          <w:color w:val="000000" w:themeColor="text1"/>
          <w:kern w:val="0"/>
        </w:rPr>
        <w:t>(1)</w:t>
      </w:r>
      <w:r w:rsidRPr="00AF3583">
        <w:rPr>
          <w:rFonts w:hAnsi="Times New Roman" w:cs="ＭＳ 明朝" w:hint="eastAsia"/>
          <w:b/>
          <w:color w:val="000000" w:themeColor="text1"/>
          <w:kern w:val="0"/>
        </w:rPr>
        <w:t xml:space="preserve">  </w:t>
      </w:r>
      <w:r w:rsidR="001270A8" w:rsidRPr="00AF3583">
        <w:rPr>
          <w:rFonts w:hAnsi="Times New Roman" w:cs="ＭＳ 明朝" w:hint="eastAsia"/>
          <w:b/>
          <w:color w:val="000000" w:themeColor="text1"/>
          <w:kern w:val="0"/>
        </w:rPr>
        <w:t>事業者数及び所管面（容）積</w:t>
      </w:r>
    </w:p>
    <w:p w14:paraId="766A1870" w14:textId="77777777" w:rsidR="00544646" w:rsidRPr="00AF3583" w:rsidRDefault="001270A8" w:rsidP="00DA3F32">
      <w:pPr>
        <w:pStyle w:val="ac"/>
        <w:numPr>
          <w:ilvl w:val="2"/>
          <w:numId w:val="3"/>
        </w:numPr>
        <w:suppressAutoHyphens/>
        <w:wordWrap w:val="0"/>
        <w:autoSpaceDE w:val="0"/>
        <w:autoSpaceDN w:val="0"/>
        <w:ind w:leftChars="0"/>
        <w:jc w:val="left"/>
        <w:textAlignment w:val="baseline"/>
        <w:outlineLvl w:val="2"/>
        <w:rPr>
          <w:rFonts w:hAnsi="Times New Roman" w:cs="ＭＳ 明朝"/>
          <w:b/>
          <w:color w:val="000000" w:themeColor="text1"/>
          <w:kern w:val="0"/>
          <w:u w:val="single"/>
        </w:rPr>
      </w:pPr>
      <w:r w:rsidRPr="00AF3583">
        <w:rPr>
          <w:rFonts w:hAnsi="Times New Roman" w:cs="ＭＳ 明朝" w:hint="eastAsia"/>
          <w:color w:val="000000" w:themeColor="text1"/>
          <w:kern w:val="0"/>
        </w:rPr>
        <w:t>事業者数</w:t>
      </w:r>
      <w:r w:rsidR="00FE049A" w:rsidRPr="00AF3583">
        <w:rPr>
          <w:rFonts w:hAnsi="Times New Roman" w:cs="ＭＳ 明朝" w:hint="eastAsia"/>
          <w:color w:val="000000" w:themeColor="text1"/>
          <w:kern w:val="0"/>
        </w:rPr>
        <w:t xml:space="preserve">　</w:t>
      </w:r>
    </w:p>
    <w:p w14:paraId="7D534579" w14:textId="6090D81F" w:rsidR="00C27583" w:rsidRPr="00213384" w:rsidRDefault="005D0692" w:rsidP="00091EF0">
      <w:pPr>
        <w:suppressAutoHyphens/>
        <w:autoSpaceDE w:val="0"/>
        <w:autoSpaceDN w:val="0"/>
        <w:spacing w:line="120" w:lineRule="atLeast"/>
        <w:ind w:left="1077" w:firstLineChars="25" w:firstLine="55"/>
        <w:jc w:val="left"/>
        <w:textAlignment w:val="baseline"/>
        <w:rPr>
          <w:rFonts w:hAnsi="Times New Roman" w:cs="ＭＳ 明朝"/>
          <w:kern w:val="0"/>
        </w:rPr>
      </w:pPr>
      <w:r w:rsidRPr="00AF3583">
        <w:rPr>
          <w:rFonts w:hAnsi="Times New Roman" w:cs="ＭＳ 明朝" w:hint="eastAsia"/>
          <w:color w:val="000000" w:themeColor="text1"/>
          <w:kern w:val="0"/>
        </w:rPr>
        <w:t>管内の営業</w:t>
      </w:r>
      <w:r w:rsidR="00C21099" w:rsidRPr="00AF3583">
        <w:rPr>
          <w:rFonts w:hAnsi="Times New Roman" w:cs="ＭＳ 明朝" w:hint="eastAsia"/>
          <w:color w:val="000000" w:themeColor="text1"/>
          <w:kern w:val="0"/>
        </w:rPr>
        <w:t>倉庫事業者</w:t>
      </w:r>
      <w:r w:rsidRPr="00AF3583">
        <w:rPr>
          <w:rFonts w:hAnsi="Times New Roman" w:cs="ＭＳ 明朝" w:hint="eastAsia"/>
          <w:color w:val="000000" w:themeColor="text1"/>
          <w:kern w:val="0"/>
        </w:rPr>
        <w:t>数</w:t>
      </w:r>
      <w:r w:rsidR="00C21099" w:rsidRPr="00AF3583">
        <w:rPr>
          <w:rFonts w:hAnsi="Times New Roman" w:cs="ＭＳ 明朝" w:hint="eastAsia"/>
          <w:color w:val="000000" w:themeColor="text1"/>
          <w:kern w:val="0"/>
        </w:rPr>
        <w:t>は</w:t>
      </w:r>
      <w:r w:rsidRPr="00AF3583">
        <w:rPr>
          <w:rFonts w:hAnsi="Times New Roman" w:cs="ＭＳ 明朝" w:hint="eastAsia"/>
          <w:color w:val="000000" w:themeColor="text1"/>
          <w:kern w:val="0"/>
        </w:rPr>
        <w:t>第１表のとおりで、</w:t>
      </w:r>
      <w:r w:rsidR="00A87FB5" w:rsidRPr="00213384">
        <w:rPr>
          <w:rFonts w:hAnsi="Times New Roman" w:cs="ＭＳ 明朝" w:hint="eastAsia"/>
          <w:kern w:val="0"/>
        </w:rPr>
        <w:t>５０５</w:t>
      </w:r>
      <w:r w:rsidR="001270A8" w:rsidRPr="00213384">
        <w:rPr>
          <w:rFonts w:hAnsi="Times New Roman" w:cs="ＭＳ 明朝" w:hint="eastAsia"/>
          <w:kern w:val="0"/>
        </w:rPr>
        <w:t>社（前年度末比</w:t>
      </w:r>
      <w:r w:rsidR="00A87FB5" w:rsidRPr="00213384">
        <w:rPr>
          <w:rFonts w:hAnsi="Times New Roman" w:cs="ＭＳ 明朝" w:hint="eastAsia"/>
          <w:kern w:val="0"/>
        </w:rPr>
        <w:t>５．２</w:t>
      </w:r>
      <w:r w:rsidR="00FB29C4" w:rsidRPr="00213384">
        <w:rPr>
          <w:rFonts w:hAnsi="Times New Roman" w:cs="ＭＳ 明朝" w:hint="eastAsia"/>
          <w:kern w:val="0"/>
        </w:rPr>
        <w:t>％増</w:t>
      </w:r>
      <w:r w:rsidR="001270A8" w:rsidRPr="00213384">
        <w:rPr>
          <w:rFonts w:hAnsi="Times New Roman" w:cs="ＭＳ 明朝" w:hint="eastAsia"/>
          <w:kern w:val="0"/>
        </w:rPr>
        <w:t>）で</w:t>
      </w:r>
    </w:p>
    <w:p w14:paraId="5F387D97" w14:textId="6EA33E23" w:rsidR="00545D24" w:rsidRPr="00213384" w:rsidRDefault="005D0692" w:rsidP="00C27583">
      <w:pPr>
        <w:suppressAutoHyphens/>
        <w:autoSpaceDE w:val="0"/>
        <w:autoSpaceDN w:val="0"/>
        <w:spacing w:line="120" w:lineRule="atLeast"/>
        <w:ind w:firstLineChars="400" w:firstLine="882"/>
        <w:jc w:val="left"/>
        <w:textAlignment w:val="baseline"/>
        <w:rPr>
          <w:rFonts w:hAnsi="Times New Roman" w:cs="ＭＳ 明朝"/>
          <w:kern w:val="0"/>
        </w:rPr>
      </w:pPr>
      <w:r w:rsidRPr="00213384">
        <w:rPr>
          <w:rFonts w:hAnsi="Times New Roman" w:cs="ＭＳ 明朝" w:hint="eastAsia"/>
          <w:kern w:val="0"/>
        </w:rPr>
        <w:t>ある。</w:t>
      </w:r>
    </w:p>
    <w:p w14:paraId="15370245" w14:textId="77777777" w:rsidR="00FE049A" w:rsidRPr="00AF3583" w:rsidRDefault="00FE049A" w:rsidP="00662E7F">
      <w:pPr>
        <w:suppressAutoHyphens/>
        <w:autoSpaceDE w:val="0"/>
        <w:autoSpaceDN w:val="0"/>
        <w:spacing w:line="120" w:lineRule="atLeast"/>
        <w:ind w:left="1077"/>
        <w:textAlignment w:val="baseline"/>
        <w:rPr>
          <w:rFonts w:hAnsi="Times New Roman" w:cs="ＭＳ 明朝"/>
          <w:color w:val="000000" w:themeColor="text1"/>
          <w:kern w:val="0"/>
        </w:rPr>
      </w:pPr>
    </w:p>
    <w:p w14:paraId="515F9671" w14:textId="77777777" w:rsidR="009B51B8" w:rsidRPr="00AF3583" w:rsidRDefault="009B51B8" w:rsidP="009B51B8">
      <w:pPr>
        <w:spacing w:line="120" w:lineRule="atLeast"/>
        <w:ind w:firstLineChars="300" w:firstLine="661"/>
        <w:rPr>
          <w:rFonts w:hAnsi="Times New Roman" w:cs="ＭＳ 明朝"/>
          <w:color w:val="000000" w:themeColor="text1"/>
          <w:kern w:val="0"/>
        </w:rPr>
      </w:pPr>
      <w:r w:rsidRPr="00AF3583">
        <w:rPr>
          <w:rFonts w:hAnsi="Times New Roman" w:cs="ＭＳ 明朝" w:hint="eastAsia"/>
          <w:color w:val="000000" w:themeColor="text1"/>
          <w:kern w:val="0"/>
        </w:rPr>
        <w:t>第１表　倉庫事業者数（令和</w:t>
      </w:r>
      <w:r w:rsidRPr="00213384">
        <w:rPr>
          <w:rFonts w:hAnsi="Times New Roman" w:cs="ＭＳ 明朝" w:hint="eastAsia"/>
          <w:kern w:val="0"/>
        </w:rPr>
        <w:t>５</w:t>
      </w:r>
      <w:r w:rsidRPr="00AF3583">
        <w:rPr>
          <w:rFonts w:hAnsi="Times New Roman" w:cs="ＭＳ 明朝" w:hint="eastAsia"/>
          <w:color w:val="000000" w:themeColor="text1"/>
          <w:kern w:val="0"/>
        </w:rPr>
        <w:t>年度末）</w:t>
      </w:r>
    </w:p>
    <w:p w14:paraId="5B1B5400" w14:textId="77777777" w:rsidR="009B51B8" w:rsidRPr="00AF3583" w:rsidRDefault="009B51B8" w:rsidP="009B51B8">
      <w:pPr>
        <w:ind w:left="661" w:hangingChars="300" w:hanging="661"/>
        <w:rPr>
          <w:rFonts w:ascii="ＭＳ 明朝" w:hAnsi="Times New Roman" w:cs="ＭＳ 明朝"/>
          <w:color w:val="000000" w:themeColor="text1"/>
          <w:kern w:val="0"/>
        </w:rPr>
      </w:pPr>
      <w:r w:rsidRPr="00AF3583">
        <w:rPr>
          <w:rFonts w:hAnsi="Times New Roman" w:cs="ＭＳ 明朝" w:hint="eastAsia"/>
          <w:color w:val="000000" w:themeColor="text1"/>
          <w:kern w:val="0"/>
        </w:rPr>
        <w:t xml:space="preserve">　</w:t>
      </w:r>
      <w:r w:rsidRPr="00AF3583">
        <w:rPr>
          <w:rFonts w:ascii="ＭＳ 明朝" w:hAnsi="Times New Roman" w:cs="ＭＳ 明朝" w:hint="eastAsia"/>
          <w:color w:val="000000" w:themeColor="text1"/>
          <w:kern w:val="0"/>
        </w:rPr>
        <w:t xml:space="preserve">　　普通倉庫　　　　　　　　　　　　　　　冷蔵倉庫</w:t>
      </w:r>
    </w:p>
    <w:bookmarkStart w:id="0" w:name="_MON_1177246711"/>
    <w:bookmarkEnd w:id="0"/>
    <w:p w14:paraId="427273DE" w14:textId="5A130A76" w:rsidR="009B51B8" w:rsidRPr="00AF3583" w:rsidRDefault="00213384" w:rsidP="009B51B8">
      <w:pPr>
        <w:ind w:leftChars="300" w:left="2129" w:hangingChars="666" w:hanging="1468"/>
        <w:rPr>
          <w:color w:val="000000" w:themeColor="text1"/>
        </w:rPr>
      </w:pPr>
      <w:r w:rsidRPr="00AF3583">
        <w:rPr>
          <w:color w:val="000000" w:themeColor="text1"/>
        </w:rPr>
        <w:object w:dxaOrig="3998" w:dyaOrig="1756" w14:anchorId="31978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35pt;height:88pt" o:ole="">
            <v:imagedata r:id="rId10" o:title=""/>
          </v:shape>
          <o:OLEObject Type="Embed" ProgID="Excel.Sheet.8" ShapeID="_x0000_i1025" DrawAspect="Content" ObjectID="_1795350181" r:id="rId11"/>
        </w:object>
      </w:r>
      <w:r w:rsidR="009B51B8" w:rsidRPr="00AF3583">
        <w:rPr>
          <w:rFonts w:hint="eastAsia"/>
          <w:color w:val="000000" w:themeColor="text1"/>
        </w:rPr>
        <w:t xml:space="preserve">　</w:t>
      </w:r>
      <w:bookmarkStart w:id="1" w:name="_MON_1399203834"/>
      <w:bookmarkEnd w:id="1"/>
      <w:r w:rsidRPr="00AF3583">
        <w:rPr>
          <w:color w:val="000000" w:themeColor="text1"/>
        </w:rPr>
        <w:object w:dxaOrig="3998" w:dyaOrig="1756" w14:anchorId="1DE0BA81">
          <v:shape id="_x0000_i1026" type="#_x0000_t75" style="width:201.35pt;height:88pt" o:ole="">
            <v:imagedata r:id="rId12" o:title=""/>
          </v:shape>
          <o:OLEObject Type="Embed" ProgID="Excel.Sheet.8" ShapeID="_x0000_i1026" DrawAspect="Content" ObjectID="_1795350182" r:id="rId13"/>
        </w:object>
      </w:r>
    </w:p>
    <w:p w14:paraId="3BD3ECC2" w14:textId="77777777" w:rsidR="009B51B8" w:rsidRPr="00213384" w:rsidRDefault="009B51B8" w:rsidP="009B51B8">
      <w:pPr>
        <w:snapToGrid w:val="0"/>
        <w:ind w:leftChars="301" w:left="1223" w:hangingChars="279" w:hanging="559"/>
        <w:jc w:val="left"/>
        <w:rPr>
          <w:rFonts w:hAnsi="Times New Roman" w:cs="ＭＳ 明朝"/>
          <w:kern w:val="0"/>
          <w:sz w:val="20"/>
        </w:rPr>
      </w:pPr>
      <w:r w:rsidRPr="00AF3583">
        <w:rPr>
          <w:rFonts w:hAnsi="Times New Roman" w:cs="ＭＳ 明朝" w:hint="eastAsia"/>
          <w:color w:val="000000" w:themeColor="text1"/>
          <w:kern w:val="0"/>
          <w:sz w:val="20"/>
        </w:rPr>
        <w:t>※１　主たる営業所が管内にある発券事業者２８社のうち１社、非発券事業者</w:t>
      </w:r>
      <w:r w:rsidRPr="00213384">
        <w:rPr>
          <w:rFonts w:hAnsi="Times New Roman" w:cs="ＭＳ 明朝" w:hint="eastAsia"/>
          <w:kern w:val="0"/>
          <w:sz w:val="20"/>
        </w:rPr>
        <w:t>２８１社のうち４社は、管内に倉庫を有しない。</w:t>
      </w:r>
    </w:p>
    <w:p w14:paraId="4C2E9189" w14:textId="77777777" w:rsidR="009B51B8" w:rsidRPr="00AF3583" w:rsidRDefault="009B51B8" w:rsidP="009B51B8">
      <w:pPr>
        <w:snapToGrid w:val="0"/>
        <w:ind w:leftChars="301" w:left="1223" w:hangingChars="279" w:hanging="559"/>
        <w:jc w:val="left"/>
        <w:rPr>
          <w:rFonts w:hAnsi="Times New Roman" w:cs="ＭＳ 明朝"/>
          <w:color w:val="000000" w:themeColor="text1"/>
          <w:kern w:val="0"/>
          <w:sz w:val="20"/>
        </w:rPr>
      </w:pPr>
      <w:r w:rsidRPr="00AF3583">
        <w:rPr>
          <w:rFonts w:hAnsi="Times New Roman" w:cs="ＭＳ 明朝" w:hint="eastAsia"/>
          <w:color w:val="000000" w:themeColor="text1"/>
          <w:kern w:val="0"/>
          <w:sz w:val="20"/>
        </w:rPr>
        <w:t>※２　普通倉庫と冷蔵倉庫の兼業は３９社である。</w:t>
      </w:r>
    </w:p>
    <w:p w14:paraId="270873DA" w14:textId="77777777" w:rsidR="00E22D6A" w:rsidRPr="009B51B8" w:rsidRDefault="00E22D6A" w:rsidP="00E22D6A">
      <w:pPr>
        <w:snapToGrid w:val="0"/>
        <w:ind w:leftChars="301" w:left="1223" w:hangingChars="279" w:hanging="559"/>
        <w:jc w:val="left"/>
        <w:rPr>
          <w:rFonts w:hAnsi="Times New Roman" w:cs="ＭＳ 明朝"/>
          <w:color w:val="000000" w:themeColor="text1"/>
          <w:kern w:val="0"/>
          <w:sz w:val="20"/>
        </w:rPr>
      </w:pPr>
    </w:p>
    <w:p w14:paraId="0A513902" w14:textId="77777777" w:rsidR="00091EF0" w:rsidRPr="00AF3583" w:rsidRDefault="00091EF0" w:rsidP="00B3290F">
      <w:pPr>
        <w:pStyle w:val="ac"/>
        <w:numPr>
          <w:ilvl w:val="0"/>
          <w:numId w:val="5"/>
        </w:numPr>
        <w:suppressAutoHyphens/>
        <w:wordWrap w:val="0"/>
        <w:autoSpaceDE w:val="0"/>
        <w:autoSpaceDN w:val="0"/>
        <w:ind w:leftChars="0"/>
        <w:jc w:val="left"/>
        <w:textAlignment w:val="baseline"/>
        <w:rPr>
          <w:rFonts w:hAnsi="Times New Roman" w:cs="ＭＳ 明朝"/>
          <w:vanish/>
          <w:color w:val="000000" w:themeColor="text1"/>
          <w:kern w:val="0"/>
        </w:rPr>
      </w:pPr>
    </w:p>
    <w:p w14:paraId="6904A7CA" w14:textId="77777777" w:rsidR="00091EF0" w:rsidRPr="00AF3583" w:rsidRDefault="00091EF0" w:rsidP="00B3290F">
      <w:pPr>
        <w:pStyle w:val="ac"/>
        <w:numPr>
          <w:ilvl w:val="2"/>
          <w:numId w:val="5"/>
        </w:numPr>
        <w:suppressAutoHyphens/>
        <w:wordWrap w:val="0"/>
        <w:autoSpaceDE w:val="0"/>
        <w:autoSpaceDN w:val="0"/>
        <w:ind w:leftChars="0"/>
        <w:jc w:val="left"/>
        <w:textAlignment w:val="baseline"/>
        <w:rPr>
          <w:rFonts w:hAnsi="Times New Roman" w:cs="ＭＳ 明朝"/>
          <w:vanish/>
          <w:color w:val="000000" w:themeColor="text1"/>
          <w:kern w:val="0"/>
        </w:rPr>
      </w:pPr>
    </w:p>
    <w:p w14:paraId="72A5D4B6" w14:textId="77777777" w:rsidR="001270A8" w:rsidRPr="00AF3583" w:rsidRDefault="001270A8" w:rsidP="00B3290F">
      <w:pPr>
        <w:pStyle w:val="ac"/>
        <w:numPr>
          <w:ilvl w:val="2"/>
          <w:numId w:val="5"/>
        </w:numPr>
        <w:suppressAutoHyphens/>
        <w:wordWrap w:val="0"/>
        <w:autoSpaceDE w:val="0"/>
        <w:autoSpaceDN w:val="0"/>
        <w:ind w:leftChars="0"/>
        <w:jc w:val="left"/>
        <w:textAlignment w:val="baseline"/>
        <w:outlineLvl w:val="2"/>
        <w:rPr>
          <w:rFonts w:hAnsi="Times New Roman"/>
          <w:color w:val="000000" w:themeColor="text1"/>
          <w:kern w:val="0"/>
        </w:rPr>
      </w:pPr>
      <w:r w:rsidRPr="00AF3583">
        <w:rPr>
          <w:rFonts w:hAnsi="Times New Roman" w:cs="ＭＳ 明朝" w:hint="eastAsia"/>
          <w:color w:val="000000" w:themeColor="text1"/>
          <w:kern w:val="0"/>
        </w:rPr>
        <w:t>所管面（容）積</w:t>
      </w:r>
    </w:p>
    <w:p w14:paraId="5EDE2C46" w14:textId="2F2B29EB" w:rsidR="00F32F76" w:rsidRPr="00213384" w:rsidRDefault="005D0692" w:rsidP="00F32F76">
      <w:pPr>
        <w:suppressAutoHyphens/>
        <w:wordWrap w:val="0"/>
        <w:autoSpaceDE w:val="0"/>
        <w:autoSpaceDN w:val="0"/>
        <w:ind w:left="1075"/>
        <w:jc w:val="left"/>
        <w:textAlignment w:val="baseline"/>
        <w:rPr>
          <w:rFonts w:hAnsi="Times New Roman" w:cs="ＭＳ 明朝"/>
          <w:spacing w:val="-2"/>
          <w:kern w:val="0"/>
        </w:rPr>
      </w:pPr>
      <w:r w:rsidRPr="00AF3583">
        <w:rPr>
          <w:rFonts w:hAnsi="Times New Roman" w:cs="ＭＳ 明朝" w:hint="eastAsia"/>
          <w:color w:val="000000" w:themeColor="text1"/>
          <w:spacing w:val="-2"/>
          <w:kern w:val="0"/>
        </w:rPr>
        <w:t xml:space="preserve">　</w:t>
      </w:r>
      <w:r w:rsidRPr="00213384">
        <w:rPr>
          <w:rFonts w:hAnsi="Times New Roman" w:cs="ＭＳ 明朝" w:hint="eastAsia"/>
          <w:spacing w:val="-2"/>
          <w:kern w:val="0"/>
        </w:rPr>
        <w:t>倉庫事業者が管内に保有する</w:t>
      </w:r>
      <w:r w:rsidR="001270A8" w:rsidRPr="00213384">
        <w:rPr>
          <w:rFonts w:hAnsi="Times New Roman" w:cs="ＭＳ 明朝" w:hint="eastAsia"/>
          <w:spacing w:val="-2"/>
          <w:kern w:val="0"/>
        </w:rPr>
        <w:t>倉庫の所管面（容）積</w:t>
      </w:r>
      <w:r w:rsidRPr="00213384">
        <w:rPr>
          <w:rFonts w:hAnsi="Times New Roman" w:cs="ＭＳ 明朝" w:hint="eastAsia"/>
          <w:spacing w:val="-2"/>
          <w:kern w:val="0"/>
        </w:rPr>
        <w:t>の推移は、</w:t>
      </w:r>
      <w:r w:rsidR="001270A8" w:rsidRPr="00213384">
        <w:rPr>
          <w:rFonts w:hAnsi="Times New Roman" w:cs="ＭＳ 明朝" w:hint="eastAsia"/>
          <w:spacing w:val="-2"/>
          <w:kern w:val="0"/>
        </w:rPr>
        <w:t>第</w:t>
      </w:r>
      <w:r w:rsidR="00E815D4" w:rsidRPr="00213384">
        <w:rPr>
          <w:rFonts w:hAnsi="Times New Roman" w:cs="ＭＳ 明朝" w:hint="eastAsia"/>
          <w:spacing w:val="-2"/>
          <w:kern w:val="0"/>
        </w:rPr>
        <w:t>２</w:t>
      </w:r>
      <w:r w:rsidR="001270A8" w:rsidRPr="00213384">
        <w:rPr>
          <w:rFonts w:hAnsi="Times New Roman" w:cs="ＭＳ 明朝" w:hint="eastAsia"/>
          <w:spacing w:val="-2"/>
          <w:kern w:val="0"/>
        </w:rPr>
        <w:t>表のとおりである。</w:t>
      </w:r>
      <w:r w:rsidR="003D76BA" w:rsidRPr="00213384">
        <w:rPr>
          <w:rFonts w:hAnsi="Times New Roman" w:cs="ＭＳ 明朝" w:hint="eastAsia"/>
          <w:spacing w:val="-2"/>
          <w:kern w:val="0"/>
        </w:rPr>
        <w:t>管内における倉庫は神戸市及びその周辺都市に集中しており、</w:t>
      </w:r>
      <w:r w:rsidR="001270A8" w:rsidRPr="00213384">
        <w:rPr>
          <w:rFonts w:hAnsi="Times New Roman" w:cs="ＭＳ 明朝" w:hint="eastAsia"/>
          <w:spacing w:val="-2"/>
          <w:kern w:val="0"/>
        </w:rPr>
        <w:t>中でも神戸市</w:t>
      </w:r>
      <w:r w:rsidR="00C60438" w:rsidRPr="00213384">
        <w:rPr>
          <w:rFonts w:hAnsi="Times New Roman" w:cs="ＭＳ 明朝" w:hint="eastAsia"/>
          <w:spacing w:val="-2"/>
          <w:kern w:val="0"/>
        </w:rPr>
        <w:t>内</w:t>
      </w:r>
      <w:r w:rsidR="00890D79" w:rsidRPr="00213384">
        <w:rPr>
          <w:rFonts w:hAnsi="Times New Roman" w:cs="ＭＳ 明朝" w:hint="eastAsia"/>
          <w:spacing w:val="-2"/>
          <w:kern w:val="0"/>
        </w:rPr>
        <w:t>には</w:t>
      </w:r>
      <w:r w:rsidR="00C60438" w:rsidRPr="00213384">
        <w:rPr>
          <w:rFonts w:hAnsi="Times New Roman" w:cs="ＭＳ 明朝" w:hint="eastAsia"/>
          <w:spacing w:val="-2"/>
          <w:kern w:val="0"/>
        </w:rPr>
        <w:t>、</w:t>
      </w:r>
      <w:r w:rsidR="001B43B0" w:rsidRPr="00213384">
        <w:rPr>
          <w:rFonts w:hAnsi="Times New Roman" w:cs="ＭＳ 明朝" w:hint="eastAsia"/>
          <w:spacing w:val="-2"/>
          <w:kern w:val="0"/>
        </w:rPr>
        <w:t>所管面（容）積ベースで、</w:t>
      </w:r>
      <w:r w:rsidR="001270A8" w:rsidRPr="00213384">
        <w:rPr>
          <w:rFonts w:hAnsi="Times New Roman" w:cs="ＭＳ 明朝" w:hint="eastAsia"/>
          <w:spacing w:val="-2"/>
          <w:kern w:val="0"/>
        </w:rPr>
        <w:t>普通倉庫</w:t>
      </w:r>
      <w:r w:rsidR="00890D79" w:rsidRPr="00213384">
        <w:rPr>
          <w:rFonts w:hAnsi="Times New Roman" w:cs="ＭＳ 明朝" w:hint="eastAsia"/>
          <w:spacing w:val="-2"/>
          <w:kern w:val="0"/>
        </w:rPr>
        <w:t>では</w:t>
      </w:r>
      <w:r w:rsidR="006C4125" w:rsidRPr="00213384">
        <w:rPr>
          <w:rFonts w:hAnsi="Times New Roman" w:cs="ＭＳ 明朝" w:hint="eastAsia"/>
          <w:spacing w:val="-2"/>
          <w:kern w:val="0"/>
        </w:rPr>
        <w:t>一</w:t>
      </w:r>
      <w:r w:rsidR="001270A8" w:rsidRPr="00213384">
        <w:rPr>
          <w:rFonts w:hAnsi="Times New Roman" w:cs="ＭＳ 明朝" w:hint="eastAsia"/>
          <w:spacing w:val="-2"/>
          <w:kern w:val="0"/>
        </w:rPr>
        <w:t>～三類倉庫の</w:t>
      </w:r>
      <w:r w:rsidR="004D4711" w:rsidRPr="00213384">
        <w:rPr>
          <w:rFonts w:hAnsi="Times New Roman" w:cs="ＭＳ 明朝" w:hint="eastAsia"/>
          <w:spacing w:val="-2"/>
          <w:kern w:val="0"/>
        </w:rPr>
        <w:t>４</w:t>
      </w:r>
      <w:r w:rsidR="00E10D70" w:rsidRPr="00213384">
        <w:rPr>
          <w:rFonts w:hAnsi="Times New Roman" w:cs="ＭＳ 明朝" w:hint="eastAsia"/>
          <w:spacing w:val="-2"/>
          <w:kern w:val="0"/>
        </w:rPr>
        <w:t>５</w:t>
      </w:r>
      <w:r w:rsidR="008D69AC" w:rsidRPr="00213384">
        <w:rPr>
          <w:rFonts w:hAnsi="Times New Roman" w:cs="ＭＳ 明朝" w:hint="eastAsia"/>
          <w:spacing w:val="-2"/>
          <w:kern w:val="0"/>
        </w:rPr>
        <w:t>．</w:t>
      </w:r>
      <w:r w:rsidR="00E10D70" w:rsidRPr="00213384">
        <w:rPr>
          <w:rFonts w:hAnsi="Times New Roman" w:cs="ＭＳ 明朝" w:hint="eastAsia"/>
          <w:spacing w:val="-2"/>
          <w:kern w:val="0"/>
        </w:rPr>
        <w:t>６</w:t>
      </w:r>
      <w:r w:rsidR="006C4125" w:rsidRPr="00213384">
        <w:rPr>
          <w:rFonts w:hAnsi="Times New Roman" w:cs="ＭＳ 明朝" w:hint="eastAsia"/>
          <w:spacing w:val="-2"/>
          <w:kern w:val="0"/>
        </w:rPr>
        <w:t>％、危険品倉庫（タンク</w:t>
      </w:r>
      <w:r w:rsidR="00B46B51" w:rsidRPr="00213384">
        <w:rPr>
          <w:rFonts w:hAnsi="Times New Roman" w:cs="ＭＳ 明朝" w:hint="eastAsia"/>
          <w:spacing w:val="-2"/>
          <w:kern w:val="0"/>
        </w:rPr>
        <w:t>）の７２．６</w:t>
      </w:r>
      <w:r w:rsidR="003D76BA" w:rsidRPr="00213384">
        <w:rPr>
          <w:rFonts w:hAnsi="Times New Roman" w:cs="ＭＳ 明朝" w:hint="eastAsia"/>
          <w:spacing w:val="-2"/>
          <w:kern w:val="0"/>
        </w:rPr>
        <w:t>％、野積倉庫の</w:t>
      </w:r>
      <w:r w:rsidR="00E10D70" w:rsidRPr="00213384">
        <w:rPr>
          <w:rFonts w:hAnsi="Times New Roman" w:cs="ＭＳ 明朝" w:hint="eastAsia"/>
          <w:spacing w:val="-2"/>
          <w:kern w:val="0"/>
        </w:rPr>
        <w:t>７０．８</w:t>
      </w:r>
      <w:r w:rsidR="001270A8" w:rsidRPr="00213384">
        <w:rPr>
          <w:rFonts w:hAnsi="Times New Roman" w:cs="ＭＳ 明朝" w:hint="eastAsia"/>
          <w:spacing w:val="-2"/>
          <w:kern w:val="0"/>
        </w:rPr>
        <w:t>％、貯蔵槽倉庫の９</w:t>
      </w:r>
      <w:r w:rsidR="00B46B51" w:rsidRPr="00213384">
        <w:rPr>
          <w:rFonts w:hAnsi="Times New Roman" w:cs="ＭＳ 明朝" w:hint="eastAsia"/>
          <w:spacing w:val="-2"/>
          <w:kern w:val="0"/>
        </w:rPr>
        <w:t>０</w:t>
      </w:r>
      <w:r w:rsidR="001270A8" w:rsidRPr="00213384">
        <w:rPr>
          <w:rFonts w:hAnsi="Times New Roman" w:cs="ＭＳ 明朝" w:hint="eastAsia"/>
          <w:spacing w:val="-2"/>
          <w:kern w:val="0"/>
        </w:rPr>
        <w:t>．</w:t>
      </w:r>
      <w:r w:rsidR="00B46B51" w:rsidRPr="00213384">
        <w:rPr>
          <w:rFonts w:hAnsi="Times New Roman" w:cs="ＭＳ 明朝" w:hint="eastAsia"/>
          <w:spacing w:val="-2"/>
          <w:kern w:val="0"/>
        </w:rPr>
        <w:t>８</w:t>
      </w:r>
      <w:r w:rsidR="001270A8" w:rsidRPr="00213384">
        <w:rPr>
          <w:rFonts w:hAnsi="Times New Roman" w:cs="ＭＳ 明朝" w:hint="eastAsia"/>
          <w:spacing w:val="-2"/>
          <w:kern w:val="0"/>
        </w:rPr>
        <w:t>％、冷蔵倉庫</w:t>
      </w:r>
      <w:r w:rsidR="00FE049A" w:rsidRPr="00213384">
        <w:rPr>
          <w:rFonts w:hAnsi="Times New Roman" w:cs="ＭＳ 明朝" w:hint="eastAsia"/>
          <w:spacing w:val="-2"/>
          <w:kern w:val="0"/>
        </w:rPr>
        <w:t>の</w:t>
      </w:r>
      <w:r w:rsidR="006C4125" w:rsidRPr="00213384">
        <w:rPr>
          <w:rFonts w:hAnsi="Times New Roman" w:cs="ＭＳ 明朝" w:hint="eastAsia"/>
          <w:spacing w:val="-2"/>
          <w:kern w:val="0"/>
        </w:rPr>
        <w:t>６</w:t>
      </w:r>
      <w:r w:rsidR="00E10D70" w:rsidRPr="00213384">
        <w:rPr>
          <w:rFonts w:hAnsi="Times New Roman" w:cs="ＭＳ 明朝" w:hint="eastAsia"/>
          <w:spacing w:val="-2"/>
          <w:kern w:val="0"/>
        </w:rPr>
        <w:t>７．１</w:t>
      </w:r>
      <w:r w:rsidR="001270A8" w:rsidRPr="00213384">
        <w:rPr>
          <w:rFonts w:hAnsi="Times New Roman" w:cs="ＭＳ 明朝" w:hint="eastAsia"/>
          <w:spacing w:val="-2"/>
          <w:kern w:val="0"/>
        </w:rPr>
        <w:t>％が立地している。</w:t>
      </w:r>
    </w:p>
    <w:p w14:paraId="0C555179" w14:textId="77777777" w:rsidR="00F32F76" w:rsidRPr="00213384" w:rsidRDefault="00F32F76" w:rsidP="00F32F76">
      <w:pPr>
        <w:suppressAutoHyphens/>
        <w:wordWrap w:val="0"/>
        <w:autoSpaceDE w:val="0"/>
        <w:autoSpaceDN w:val="0"/>
        <w:ind w:left="1075"/>
        <w:jc w:val="left"/>
        <w:textAlignment w:val="baseline"/>
        <w:rPr>
          <w:rFonts w:hAnsi="Times New Roman" w:cs="ＭＳ 明朝"/>
          <w:spacing w:val="-2"/>
          <w:kern w:val="0"/>
        </w:rPr>
      </w:pPr>
    </w:p>
    <w:p w14:paraId="33814E37" w14:textId="77777777" w:rsidR="009B51B8" w:rsidRPr="00AF3583" w:rsidRDefault="00353B60" w:rsidP="009B51B8">
      <w:pPr>
        <w:suppressAutoHyphens/>
        <w:wordWrap w:val="0"/>
        <w:autoSpaceDE w:val="0"/>
        <w:autoSpaceDN w:val="0"/>
        <w:ind w:firstLineChars="300" w:firstLine="661"/>
        <w:jc w:val="left"/>
        <w:textAlignment w:val="baseline"/>
        <w:rPr>
          <w:rFonts w:hAnsi="ＭＳ 明朝" w:cs="ＭＳ 明朝"/>
          <w:color w:val="000000" w:themeColor="text1"/>
          <w:kern w:val="0"/>
        </w:rPr>
      </w:pPr>
      <w:r>
        <w:rPr>
          <w:rFonts w:hAnsi="ＭＳ 明朝" w:cs="ＭＳ 明朝"/>
          <w:noProof/>
          <w:color w:val="000000" w:themeColor="text1"/>
          <w:kern w:val="0"/>
        </w:rPr>
        <w:object w:dxaOrig="1440" w:dyaOrig="1440" w14:anchorId="23C9F146">
          <v:shape id="_x0000_s2323" type="#_x0000_t75" style="position:absolute;left:0;text-align:left;margin-left:41.05pt;margin-top:20.9pt;width:437.55pt;height:249.65pt;z-index:251659264">
            <v:imagedata r:id="rId14" o:title=""/>
          </v:shape>
          <o:OLEObject Type="Embed" ProgID="Excel.Sheet.8" ShapeID="_x0000_s2323" DrawAspect="Content" ObjectID="_1795350185" r:id="rId15"/>
        </w:object>
      </w:r>
      <w:r w:rsidR="009B51B8" w:rsidRPr="00AF3583">
        <w:rPr>
          <w:rFonts w:hAnsi="ＭＳ 明朝" w:cs="ＭＳ 明朝" w:hint="eastAsia"/>
          <w:color w:val="000000" w:themeColor="text1"/>
          <w:kern w:val="0"/>
        </w:rPr>
        <w:t>第２表　倉庫所管面（容）積の推移</w:t>
      </w:r>
    </w:p>
    <w:p w14:paraId="02A25C24" w14:textId="77777777" w:rsidR="009B51B8" w:rsidRPr="00AF3583" w:rsidRDefault="009B51B8" w:rsidP="009B51B8">
      <w:pPr>
        <w:suppressAutoHyphens/>
        <w:wordWrap w:val="0"/>
        <w:autoSpaceDE w:val="0"/>
        <w:autoSpaceDN w:val="0"/>
        <w:jc w:val="left"/>
        <w:textAlignment w:val="baseline"/>
        <w:rPr>
          <w:rFonts w:hAnsi="ＭＳ 明朝" w:cs="ＭＳ 明朝"/>
          <w:color w:val="000000" w:themeColor="text1"/>
          <w:kern w:val="0"/>
        </w:rPr>
      </w:pPr>
    </w:p>
    <w:p w14:paraId="29B5817C" w14:textId="77777777" w:rsidR="009B51B8" w:rsidRPr="00AF3583" w:rsidRDefault="009B51B8" w:rsidP="009B51B8">
      <w:pPr>
        <w:suppressAutoHyphens/>
        <w:wordWrap w:val="0"/>
        <w:autoSpaceDE w:val="0"/>
        <w:autoSpaceDN w:val="0"/>
        <w:jc w:val="left"/>
        <w:textAlignment w:val="baseline"/>
        <w:rPr>
          <w:rFonts w:hAnsi="Times New Roman" w:cs="ＭＳ 明朝"/>
          <w:color w:val="000000" w:themeColor="text1"/>
          <w:kern w:val="0"/>
        </w:rPr>
      </w:pPr>
    </w:p>
    <w:p w14:paraId="33353290" w14:textId="77777777" w:rsidR="009B51B8" w:rsidRPr="00AF3583" w:rsidRDefault="009B51B8" w:rsidP="009B51B8">
      <w:pPr>
        <w:pStyle w:val="ac"/>
        <w:numPr>
          <w:ilvl w:val="0"/>
          <w:numId w:val="5"/>
        </w:numPr>
        <w:overflowPunct w:val="0"/>
        <w:ind w:leftChars="0"/>
        <w:textAlignment w:val="baseline"/>
        <w:rPr>
          <w:rFonts w:hAnsi="Times New Roman" w:cs="ＭＳ 明朝"/>
          <w:b/>
          <w:vanish/>
          <w:color w:val="000000" w:themeColor="text1"/>
          <w:kern w:val="0"/>
        </w:rPr>
      </w:pPr>
    </w:p>
    <w:p w14:paraId="1AE197DB" w14:textId="77777777" w:rsidR="009B51B8" w:rsidRPr="00AF3583" w:rsidRDefault="009B51B8" w:rsidP="009B51B8">
      <w:pPr>
        <w:pStyle w:val="ac"/>
        <w:numPr>
          <w:ilvl w:val="1"/>
          <w:numId w:val="5"/>
        </w:numPr>
        <w:overflowPunct w:val="0"/>
        <w:ind w:leftChars="0"/>
        <w:textAlignment w:val="baseline"/>
        <w:rPr>
          <w:rFonts w:hAnsi="Times New Roman" w:cs="ＭＳ 明朝"/>
          <w:b/>
          <w:vanish/>
          <w:color w:val="000000" w:themeColor="text1"/>
          <w:kern w:val="0"/>
        </w:rPr>
      </w:pPr>
    </w:p>
    <w:p w14:paraId="5B8B625B" w14:textId="246F0FE7" w:rsidR="009B51B8" w:rsidRPr="00AF3583" w:rsidRDefault="009B51B8" w:rsidP="003816E9">
      <w:pPr>
        <w:overflowPunct w:val="0"/>
        <w:textAlignment w:val="baseline"/>
        <w:outlineLvl w:val="1"/>
        <w:rPr>
          <w:rFonts w:hAnsi="ＭＳ 明朝" w:cs="ＭＳ 明朝"/>
          <w:color w:val="000000" w:themeColor="text1"/>
          <w:kern w:val="0"/>
        </w:rPr>
      </w:pPr>
    </w:p>
    <w:p w14:paraId="0D4926F0" w14:textId="77777777" w:rsidR="009B51B8" w:rsidRPr="00AF3583" w:rsidRDefault="009B51B8" w:rsidP="003816E9">
      <w:pPr>
        <w:overflowPunct w:val="0"/>
        <w:textAlignment w:val="baseline"/>
        <w:outlineLvl w:val="1"/>
        <w:rPr>
          <w:rFonts w:hAnsi="ＭＳ 明朝" w:cs="ＭＳ 明朝"/>
          <w:color w:val="000000" w:themeColor="text1"/>
          <w:kern w:val="0"/>
        </w:rPr>
      </w:pPr>
    </w:p>
    <w:p w14:paraId="4A676B8D" w14:textId="77777777" w:rsidR="009B51B8" w:rsidRPr="00AF3583" w:rsidRDefault="009B51B8" w:rsidP="003816E9">
      <w:pPr>
        <w:overflowPunct w:val="0"/>
        <w:textAlignment w:val="baseline"/>
        <w:outlineLvl w:val="1"/>
        <w:rPr>
          <w:rFonts w:hAnsi="ＭＳ 明朝" w:cs="ＭＳ 明朝"/>
          <w:color w:val="000000" w:themeColor="text1"/>
          <w:kern w:val="0"/>
        </w:rPr>
      </w:pPr>
    </w:p>
    <w:p w14:paraId="7C95DA0F" w14:textId="77777777" w:rsidR="009B51B8" w:rsidRPr="00AF3583" w:rsidRDefault="009B51B8" w:rsidP="003816E9">
      <w:pPr>
        <w:overflowPunct w:val="0"/>
        <w:textAlignment w:val="baseline"/>
        <w:outlineLvl w:val="1"/>
        <w:rPr>
          <w:rFonts w:hAnsi="ＭＳ 明朝" w:cs="ＭＳ 明朝"/>
          <w:color w:val="000000" w:themeColor="text1"/>
          <w:kern w:val="0"/>
        </w:rPr>
      </w:pPr>
    </w:p>
    <w:p w14:paraId="1BDB697D" w14:textId="77777777" w:rsidR="009B51B8" w:rsidRPr="00AF3583" w:rsidRDefault="009B51B8" w:rsidP="003816E9">
      <w:pPr>
        <w:overflowPunct w:val="0"/>
        <w:textAlignment w:val="baseline"/>
        <w:outlineLvl w:val="1"/>
        <w:rPr>
          <w:rFonts w:hAnsi="ＭＳ 明朝" w:cs="ＭＳ 明朝"/>
          <w:color w:val="000000" w:themeColor="text1"/>
          <w:kern w:val="0"/>
        </w:rPr>
      </w:pPr>
    </w:p>
    <w:p w14:paraId="4B6A9396" w14:textId="77777777" w:rsidR="009B51B8" w:rsidRPr="00AF3583" w:rsidRDefault="009B51B8" w:rsidP="003816E9">
      <w:pPr>
        <w:overflowPunct w:val="0"/>
        <w:textAlignment w:val="baseline"/>
        <w:outlineLvl w:val="1"/>
        <w:rPr>
          <w:rFonts w:hAnsi="ＭＳ 明朝" w:cs="ＭＳ 明朝"/>
          <w:color w:val="000000" w:themeColor="text1"/>
          <w:kern w:val="0"/>
        </w:rPr>
      </w:pPr>
    </w:p>
    <w:p w14:paraId="52ACBDA7" w14:textId="77777777" w:rsidR="009B51B8" w:rsidRPr="00AF3583" w:rsidRDefault="009B51B8" w:rsidP="003816E9">
      <w:pPr>
        <w:overflowPunct w:val="0"/>
        <w:textAlignment w:val="baseline"/>
        <w:outlineLvl w:val="1"/>
        <w:rPr>
          <w:rFonts w:hAnsi="ＭＳ 明朝" w:cs="ＭＳ 明朝"/>
          <w:color w:val="000000" w:themeColor="text1"/>
          <w:kern w:val="0"/>
        </w:rPr>
      </w:pPr>
    </w:p>
    <w:p w14:paraId="47F4998B" w14:textId="77777777" w:rsidR="009B51B8" w:rsidRPr="00AF3583" w:rsidRDefault="009B51B8" w:rsidP="003816E9">
      <w:pPr>
        <w:overflowPunct w:val="0"/>
        <w:textAlignment w:val="baseline"/>
        <w:outlineLvl w:val="1"/>
        <w:rPr>
          <w:rFonts w:hAnsi="ＭＳ 明朝" w:cs="ＭＳ 明朝"/>
          <w:color w:val="000000" w:themeColor="text1"/>
          <w:kern w:val="0"/>
        </w:rPr>
      </w:pPr>
    </w:p>
    <w:p w14:paraId="0DB3363A" w14:textId="77777777" w:rsidR="009B51B8" w:rsidRPr="00AF3583" w:rsidRDefault="009B51B8" w:rsidP="003816E9">
      <w:pPr>
        <w:overflowPunct w:val="0"/>
        <w:textAlignment w:val="baseline"/>
        <w:outlineLvl w:val="1"/>
        <w:rPr>
          <w:rFonts w:hAnsi="ＭＳ 明朝" w:cs="ＭＳ 明朝"/>
          <w:color w:val="000000" w:themeColor="text1"/>
          <w:kern w:val="0"/>
        </w:rPr>
      </w:pPr>
    </w:p>
    <w:p w14:paraId="166E6519" w14:textId="77777777" w:rsidR="005065F1" w:rsidRPr="00AF3583" w:rsidRDefault="005065F1" w:rsidP="005065F1">
      <w:pPr>
        <w:overflowPunct w:val="0"/>
        <w:ind w:firstLineChars="100" w:firstLine="220"/>
        <w:textAlignment w:val="baseline"/>
        <w:outlineLvl w:val="1"/>
        <w:rPr>
          <w:rFonts w:hAnsi="ＭＳ 明朝" w:cs="ＭＳ 明朝"/>
          <w:b/>
          <w:color w:val="000000" w:themeColor="text1"/>
          <w:kern w:val="0"/>
        </w:rPr>
      </w:pPr>
      <w:r w:rsidRPr="00AF3583">
        <w:rPr>
          <w:rFonts w:hAnsi="ＭＳ 明朝" w:cs="ＭＳ 明朝"/>
          <w:color w:val="000000" w:themeColor="text1"/>
          <w:kern w:val="0"/>
        </w:rPr>
        <w:lastRenderedPageBreak/>
        <w:t xml:space="preserve"> </w:t>
      </w:r>
      <w:r w:rsidRPr="00AF3583">
        <w:rPr>
          <w:rFonts w:hAnsi="ＭＳ 明朝" w:cs="ＭＳ 明朝" w:hint="eastAsia"/>
          <w:b/>
          <w:color w:val="000000" w:themeColor="text1"/>
          <w:kern w:val="0"/>
        </w:rPr>
        <w:t>(2)</w:t>
      </w:r>
      <w:r w:rsidRPr="00AF3583">
        <w:rPr>
          <w:rFonts w:hAnsi="ＭＳ 明朝" w:cs="ＭＳ 明朝"/>
          <w:b/>
          <w:color w:val="000000" w:themeColor="text1"/>
          <w:kern w:val="0"/>
        </w:rPr>
        <w:t xml:space="preserve">  </w:t>
      </w:r>
      <w:r w:rsidRPr="00AF3583">
        <w:rPr>
          <w:rFonts w:hAnsi="ＭＳ 明朝" w:cs="ＭＳ 明朝" w:hint="eastAsia"/>
          <w:b/>
          <w:color w:val="000000" w:themeColor="text1"/>
          <w:kern w:val="0"/>
        </w:rPr>
        <w:t>倉庫需要</w:t>
      </w:r>
    </w:p>
    <w:p w14:paraId="24294042" w14:textId="200703E3" w:rsidR="00CA4D0C" w:rsidRPr="00AF3583" w:rsidRDefault="00303A2C" w:rsidP="00EA4186">
      <w:pPr>
        <w:overflowPunct w:val="0"/>
        <w:ind w:leftChars="297" w:left="655" w:firstLineChars="100" w:firstLine="220"/>
        <w:textAlignment w:val="baseline"/>
        <w:rPr>
          <w:rFonts w:hAnsi="ＭＳ 明朝" w:cs="ＭＳ 明朝"/>
          <w:color w:val="000000" w:themeColor="text1"/>
          <w:kern w:val="0"/>
        </w:rPr>
      </w:pPr>
      <w:r w:rsidRPr="00AF3583">
        <w:rPr>
          <w:rFonts w:hAnsi="ＭＳ 明朝" w:cs="ＭＳ 明朝" w:hint="eastAsia"/>
          <w:color w:val="000000" w:themeColor="text1"/>
          <w:kern w:val="0"/>
        </w:rPr>
        <w:t>管内</w:t>
      </w:r>
      <w:r w:rsidR="00DF6F56" w:rsidRPr="00AF3583">
        <w:rPr>
          <w:rFonts w:hAnsi="ＭＳ 明朝" w:cs="ＭＳ 明朝" w:hint="eastAsia"/>
          <w:color w:val="000000" w:themeColor="text1"/>
          <w:kern w:val="0"/>
        </w:rPr>
        <w:t>倉庫</w:t>
      </w:r>
      <w:r w:rsidR="00B256CE" w:rsidRPr="00AF3583">
        <w:rPr>
          <w:rFonts w:hAnsi="ＭＳ 明朝" w:cs="ＭＳ 明朝" w:hint="eastAsia"/>
          <w:color w:val="000000" w:themeColor="text1"/>
          <w:kern w:val="0"/>
        </w:rPr>
        <w:t>における品目別</w:t>
      </w:r>
      <w:r w:rsidR="00DF6F56" w:rsidRPr="00AF3583">
        <w:rPr>
          <w:rFonts w:hAnsi="ＭＳ 明朝" w:cs="ＭＳ 明朝" w:hint="eastAsia"/>
          <w:color w:val="000000" w:themeColor="text1"/>
          <w:kern w:val="0"/>
        </w:rPr>
        <w:t>入庫量、平均月末在庫量</w:t>
      </w:r>
      <w:r w:rsidR="00B256CE" w:rsidRPr="00AF3583">
        <w:rPr>
          <w:rFonts w:hAnsi="ＭＳ 明朝" w:cs="ＭＳ 明朝" w:hint="eastAsia"/>
          <w:color w:val="000000" w:themeColor="text1"/>
          <w:kern w:val="0"/>
        </w:rPr>
        <w:t>について</w:t>
      </w:r>
      <w:r w:rsidR="00DF6F56" w:rsidRPr="00AF3583">
        <w:rPr>
          <w:rFonts w:hAnsi="ＭＳ 明朝" w:cs="ＭＳ 明朝" w:hint="eastAsia"/>
          <w:color w:val="000000" w:themeColor="text1"/>
          <w:kern w:val="0"/>
        </w:rPr>
        <w:t>、</w:t>
      </w:r>
      <w:r w:rsidRPr="00AF3583">
        <w:rPr>
          <w:rFonts w:hAnsi="ＭＳ 明朝" w:cs="ＭＳ 明朝" w:hint="eastAsia"/>
          <w:color w:val="000000" w:themeColor="text1"/>
          <w:kern w:val="0"/>
        </w:rPr>
        <w:t>普通倉庫は第３表</w:t>
      </w:r>
      <w:r w:rsidR="00B256CE" w:rsidRPr="00AF3583">
        <w:rPr>
          <w:rFonts w:hAnsi="ＭＳ 明朝" w:cs="ＭＳ 明朝" w:hint="eastAsia"/>
          <w:color w:val="000000" w:themeColor="text1"/>
          <w:kern w:val="0"/>
        </w:rPr>
        <w:t>、冷蔵倉庫は</w:t>
      </w:r>
      <w:r w:rsidRPr="00AF3583">
        <w:rPr>
          <w:rFonts w:hAnsi="ＭＳ 明朝" w:cs="ＭＳ 明朝" w:hint="eastAsia"/>
          <w:color w:val="000000" w:themeColor="text1"/>
          <w:kern w:val="0"/>
        </w:rPr>
        <w:t>第４表のとおり</w:t>
      </w:r>
      <w:r w:rsidR="00BD7B52" w:rsidRPr="00AF3583">
        <w:rPr>
          <w:rFonts w:hAnsi="ＭＳ 明朝" w:cs="ＭＳ 明朝" w:hint="eastAsia"/>
          <w:color w:val="000000" w:themeColor="text1"/>
          <w:kern w:val="0"/>
        </w:rPr>
        <w:t>となり</w:t>
      </w:r>
      <w:r w:rsidRPr="00AF3583">
        <w:rPr>
          <w:rFonts w:hAnsi="ＭＳ 明朝" w:cs="ＭＳ 明朝" w:hint="eastAsia"/>
          <w:color w:val="000000" w:themeColor="text1"/>
          <w:kern w:val="0"/>
        </w:rPr>
        <w:t>、一～三類倉庫及び冷蔵倉庫の入庫量、平均月末在庫量の推移は、第１図のとおりである。</w:t>
      </w:r>
    </w:p>
    <w:p w14:paraId="5D92E516" w14:textId="77777777" w:rsidR="00F32F76" w:rsidRPr="00AF3583" w:rsidRDefault="00F32F76" w:rsidP="00CA4D0C">
      <w:pPr>
        <w:overflowPunct w:val="0"/>
        <w:ind w:left="441" w:hangingChars="200" w:hanging="441"/>
        <w:textAlignment w:val="baseline"/>
        <w:rPr>
          <w:rFonts w:hAnsi="ＭＳ 明朝" w:cs="ＭＳ 明朝"/>
          <w:color w:val="000000" w:themeColor="text1"/>
          <w:kern w:val="0"/>
        </w:rPr>
      </w:pPr>
    </w:p>
    <w:p w14:paraId="2D1C048A" w14:textId="304122EA" w:rsidR="00A45BEC" w:rsidRPr="00AF3583" w:rsidRDefault="00F32F76" w:rsidP="00A50897">
      <w:pPr>
        <w:overflowPunct w:val="0"/>
        <w:textAlignment w:val="baseline"/>
        <w:rPr>
          <w:rFonts w:hAnsi="ＭＳ 明朝" w:cs="ＭＳ 明朝"/>
          <w:color w:val="000000" w:themeColor="text1"/>
          <w:kern w:val="0"/>
        </w:rPr>
      </w:pPr>
      <w:r w:rsidRPr="00AF3583">
        <w:rPr>
          <w:rFonts w:hAnsi="ＭＳ 明朝" w:cs="ＭＳ 明朝" w:hint="eastAsia"/>
          <w:color w:val="000000" w:themeColor="text1"/>
          <w:kern w:val="0"/>
        </w:rPr>
        <w:t xml:space="preserve">　　　第３表　管内普通倉庫の受寄物入庫量、平均月末在庫量（令和</w:t>
      </w:r>
      <w:r w:rsidR="001F0900" w:rsidRPr="00213384">
        <w:rPr>
          <w:rFonts w:hAnsi="ＭＳ 明朝" w:cs="ＭＳ 明朝" w:hint="eastAsia"/>
          <w:kern w:val="0"/>
        </w:rPr>
        <w:t>４</w:t>
      </w:r>
      <w:r w:rsidR="00303A2C" w:rsidRPr="00213384">
        <w:rPr>
          <w:rFonts w:hAnsi="ＭＳ 明朝" w:cs="ＭＳ 明朝" w:hint="eastAsia"/>
          <w:kern w:val="0"/>
        </w:rPr>
        <w:t>年</w:t>
      </w:r>
      <w:r w:rsidR="00303A2C" w:rsidRPr="00AF3583">
        <w:rPr>
          <w:rFonts w:hAnsi="ＭＳ 明朝" w:cs="ＭＳ 明朝" w:hint="eastAsia"/>
          <w:color w:val="000000" w:themeColor="text1"/>
          <w:kern w:val="0"/>
        </w:rPr>
        <w:t>度</w:t>
      </w:r>
      <w:r w:rsidR="00E10177" w:rsidRPr="00AF3583">
        <w:rPr>
          <w:rFonts w:hAnsi="ＭＳ 明朝" w:cs="ＭＳ 明朝" w:hint="eastAsia"/>
          <w:color w:val="000000" w:themeColor="text1"/>
          <w:kern w:val="0"/>
        </w:rPr>
        <w:t>）</w:t>
      </w:r>
    </w:p>
    <w:p w14:paraId="20CBA30E" w14:textId="5E5F3B24" w:rsidR="005065F1" w:rsidRPr="00AF3583" w:rsidRDefault="00136D7E" w:rsidP="00BA1A60">
      <w:pPr>
        <w:overflowPunct w:val="0"/>
        <w:jc w:val="center"/>
        <w:textAlignment w:val="baseline"/>
        <w:outlineLvl w:val="1"/>
        <w:rPr>
          <w:rFonts w:hAnsi="ＭＳ 明朝" w:cs="ＭＳ 明朝"/>
          <w:b/>
          <w:color w:val="000000" w:themeColor="text1"/>
          <w:kern w:val="0"/>
        </w:rPr>
      </w:pPr>
      <w:r>
        <w:rPr>
          <w:rFonts w:hAnsi="ＭＳ 明朝" w:cs="ＭＳ 明朝"/>
          <w:b/>
          <w:color w:val="000000" w:themeColor="text1"/>
          <w:kern w:val="0"/>
        </w:rPr>
        <w:object w:dxaOrig="9470" w:dyaOrig="3741" w14:anchorId="2AD4E090">
          <v:shape id="_x0000_i1028" type="#_x0000_t75" style="width:474pt;height:187.35pt" o:ole="">
            <v:imagedata r:id="rId16" o:title=""/>
          </v:shape>
          <o:OLEObject Type="Embed" ProgID="Excel.Sheet.12" ShapeID="_x0000_i1028" DrawAspect="Content" ObjectID="_1795350183" r:id="rId17"/>
        </w:object>
      </w:r>
    </w:p>
    <w:p w14:paraId="3F3B15C5" w14:textId="77777777" w:rsidR="00276BFC" w:rsidRPr="00AF3583" w:rsidRDefault="00276BFC" w:rsidP="00A50897">
      <w:pPr>
        <w:overflowPunct w:val="0"/>
        <w:textAlignment w:val="baseline"/>
        <w:outlineLvl w:val="1"/>
        <w:rPr>
          <w:rFonts w:hAnsi="ＭＳ 明朝" w:cs="ＭＳ 明朝"/>
          <w:b/>
          <w:color w:val="000000" w:themeColor="text1"/>
          <w:kern w:val="0"/>
        </w:rPr>
      </w:pPr>
    </w:p>
    <w:p w14:paraId="58BEFD8F" w14:textId="53B8D91B" w:rsidR="00445CDC" w:rsidRPr="00213384" w:rsidRDefault="00445CDC" w:rsidP="00EE43CF">
      <w:pPr>
        <w:overflowPunct w:val="0"/>
        <w:ind w:left="425"/>
        <w:textAlignment w:val="baseline"/>
        <w:outlineLvl w:val="1"/>
        <w:rPr>
          <w:rFonts w:hAnsi="ＭＳ 明朝" w:cs="ＭＳ 明朝"/>
          <w:kern w:val="0"/>
        </w:rPr>
      </w:pPr>
      <w:r w:rsidRPr="00213384">
        <w:rPr>
          <w:rFonts w:hAnsi="ＭＳ 明朝" w:cs="ＭＳ 明朝" w:hint="eastAsia"/>
          <w:b/>
          <w:kern w:val="0"/>
        </w:rPr>
        <w:t xml:space="preserve">　</w:t>
      </w:r>
      <w:r w:rsidR="00F32F76" w:rsidRPr="00213384">
        <w:rPr>
          <w:rFonts w:hAnsi="ＭＳ 明朝" w:cs="ＭＳ 明朝" w:hint="eastAsia"/>
          <w:kern w:val="0"/>
        </w:rPr>
        <w:t>第４表　管内冷蔵倉庫の受寄物入庫量、平均月末在庫量（令和</w:t>
      </w:r>
      <w:r w:rsidR="001F0900" w:rsidRPr="00213384">
        <w:rPr>
          <w:rFonts w:hAnsi="ＭＳ 明朝" w:cs="ＭＳ 明朝" w:hint="eastAsia"/>
          <w:kern w:val="0"/>
          <w:u w:val="single"/>
        </w:rPr>
        <w:t>４</w:t>
      </w:r>
      <w:r w:rsidRPr="00213384">
        <w:rPr>
          <w:rFonts w:hAnsi="ＭＳ 明朝" w:cs="ＭＳ 明朝" w:hint="eastAsia"/>
          <w:kern w:val="0"/>
        </w:rPr>
        <w:t>年度）</w:t>
      </w:r>
    </w:p>
    <w:bookmarkStart w:id="2" w:name="_MON_1784548048"/>
    <w:bookmarkEnd w:id="2"/>
    <w:p w14:paraId="32122C5E" w14:textId="14ADE0F4" w:rsidR="00445CDC" w:rsidRPr="00AF3583" w:rsidRDefault="00612E9A" w:rsidP="00EE43CF">
      <w:pPr>
        <w:overflowPunct w:val="0"/>
        <w:ind w:left="425"/>
        <w:textAlignment w:val="baseline"/>
        <w:outlineLvl w:val="1"/>
        <w:rPr>
          <w:rFonts w:hAnsi="ＭＳ 明朝" w:cs="ＭＳ 明朝"/>
          <w:b/>
          <w:color w:val="000000" w:themeColor="text1"/>
          <w:kern w:val="0"/>
        </w:rPr>
      </w:pPr>
      <w:r w:rsidRPr="00213384">
        <w:rPr>
          <w:rFonts w:hAnsi="ＭＳ 明朝" w:cs="ＭＳ 明朝"/>
          <w:b/>
          <w:kern w:val="0"/>
        </w:rPr>
        <w:object w:dxaOrig="5790" w:dyaOrig="4852" w14:anchorId="46BBAD65">
          <v:shape id="_x0000_i1029" type="#_x0000_t75" style="width:289.35pt;height:242.65pt" o:ole="">
            <v:imagedata r:id="rId18" o:title=""/>
          </v:shape>
          <o:OLEObject Type="Embed" ProgID="Excel.Sheet.12" ShapeID="_x0000_i1029" DrawAspect="Content" ObjectID="_1795350184" r:id="rId19"/>
        </w:object>
      </w:r>
    </w:p>
    <w:p w14:paraId="7E3CEEAE" w14:textId="3BB4EA9A" w:rsidR="000C1706" w:rsidRPr="00AF3583" w:rsidRDefault="000C1706" w:rsidP="003816E9">
      <w:pPr>
        <w:overflowPunct w:val="0"/>
        <w:textAlignment w:val="baseline"/>
        <w:outlineLvl w:val="1"/>
        <w:rPr>
          <w:rFonts w:hAnsi="ＭＳ 明朝" w:cs="ＭＳ 明朝"/>
          <w:b/>
          <w:color w:val="000000" w:themeColor="text1"/>
          <w:kern w:val="0"/>
        </w:rPr>
      </w:pPr>
    </w:p>
    <w:p w14:paraId="029D95EE" w14:textId="5AF9C985" w:rsidR="000C1706" w:rsidRPr="00AF3583" w:rsidRDefault="000C1706" w:rsidP="003816E9">
      <w:pPr>
        <w:overflowPunct w:val="0"/>
        <w:textAlignment w:val="baseline"/>
        <w:outlineLvl w:val="1"/>
        <w:rPr>
          <w:rFonts w:hAnsi="ＭＳ 明朝" w:cs="ＭＳ 明朝"/>
          <w:b/>
          <w:color w:val="000000" w:themeColor="text1"/>
          <w:kern w:val="0"/>
        </w:rPr>
      </w:pPr>
    </w:p>
    <w:p w14:paraId="728D83BB" w14:textId="5223B2DA" w:rsidR="000C1706" w:rsidRPr="00AF3583" w:rsidRDefault="000C1706" w:rsidP="003816E9">
      <w:pPr>
        <w:overflowPunct w:val="0"/>
        <w:textAlignment w:val="baseline"/>
        <w:outlineLvl w:val="1"/>
        <w:rPr>
          <w:rFonts w:hAnsi="ＭＳ 明朝" w:cs="ＭＳ 明朝"/>
          <w:b/>
          <w:color w:val="000000" w:themeColor="text1"/>
          <w:kern w:val="0"/>
        </w:rPr>
      </w:pPr>
    </w:p>
    <w:p w14:paraId="3A038696" w14:textId="5A500D34" w:rsidR="000C1706" w:rsidRPr="00AF3583" w:rsidRDefault="000C1706" w:rsidP="003816E9">
      <w:pPr>
        <w:overflowPunct w:val="0"/>
        <w:textAlignment w:val="baseline"/>
        <w:outlineLvl w:val="1"/>
        <w:rPr>
          <w:rFonts w:hAnsi="ＭＳ 明朝" w:cs="ＭＳ 明朝"/>
          <w:b/>
          <w:color w:val="000000" w:themeColor="text1"/>
          <w:kern w:val="0"/>
        </w:rPr>
      </w:pPr>
    </w:p>
    <w:p w14:paraId="54759B6E" w14:textId="64FB38F8" w:rsidR="008F225E" w:rsidRPr="00AF3583" w:rsidRDefault="008F225E" w:rsidP="00A46900">
      <w:pPr>
        <w:overflowPunct w:val="0"/>
        <w:textAlignment w:val="baseline"/>
        <w:outlineLvl w:val="1"/>
        <w:rPr>
          <w:rFonts w:hAnsi="ＭＳ 明朝" w:cs="ＭＳ 明朝"/>
          <w:color w:val="000000" w:themeColor="text1"/>
          <w:kern w:val="0"/>
        </w:rPr>
      </w:pPr>
    </w:p>
    <w:p w14:paraId="3ED8BE93" w14:textId="35015A47" w:rsidR="000C1706" w:rsidRPr="00AF3583" w:rsidRDefault="000C1706" w:rsidP="00276BFC">
      <w:pPr>
        <w:overflowPunct w:val="0"/>
        <w:ind w:left="425"/>
        <w:textAlignment w:val="baseline"/>
        <w:outlineLvl w:val="1"/>
        <w:rPr>
          <w:rFonts w:hAnsi="ＭＳ 明朝" w:cs="ＭＳ 明朝"/>
          <w:color w:val="000000" w:themeColor="text1"/>
          <w:kern w:val="0"/>
        </w:rPr>
      </w:pPr>
      <w:r w:rsidRPr="00AF3583">
        <w:rPr>
          <w:rFonts w:hAnsi="ＭＳ 明朝" w:cs="ＭＳ 明朝" w:hint="eastAsia"/>
          <w:color w:val="000000" w:themeColor="text1"/>
          <w:kern w:val="0"/>
        </w:rPr>
        <w:lastRenderedPageBreak/>
        <w:t>第１図　管内一～三類倉庫及び冷蔵倉庫の入庫量、平均月末在庫量の推移</w:t>
      </w:r>
    </w:p>
    <w:p w14:paraId="433EB343" w14:textId="128CE0DB" w:rsidR="000B0D9E" w:rsidRPr="00AF3583" w:rsidRDefault="00766532" w:rsidP="00276BFC">
      <w:pPr>
        <w:overflowPunct w:val="0"/>
        <w:ind w:left="425"/>
        <w:textAlignment w:val="baseline"/>
        <w:outlineLvl w:val="1"/>
        <w:rPr>
          <w:rFonts w:hAnsi="ＭＳ 明朝" w:cs="ＭＳ 明朝"/>
          <w:color w:val="000000" w:themeColor="text1"/>
          <w:kern w:val="0"/>
        </w:rPr>
      </w:pPr>
      <w:r>
        <w:rPr>
          <w:noProof/>
        </w:rPr>
        <w:drawing>
          <wp:inline distT="0" distB="0" distL="0" distR="0" wp14:anchorId="6AA6E355" wp14:editId="36987E39">
            <wp:extent cx="5631180" cy="4178300"/>
            <wp:effectExtent l="0" t="0" r="7620" b="0"/>
            <wp:docPr id="1" name="グラフ 1">
              <a:extLst xmlns:a="http://schemas.openxmlformats.org/drawingml/2006/main">
                <a:ext uri="{FF2B5EF4-FFF2-40B4-BE49-F238E27FC236}">
                  <a16:creationId xmlns:a16="http://schemas.microsoft.com/office/drawing/2014/main" id="{00000000-0008-0000-0000-0000084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2A9538" w14:textId="77777777" w:rsidR="00276BFC" w:rsidRPr="00AF3583" w:rsidRDefault="00276BFC" w:rsidP="000B0D9E">
      <w:pPr>
        <w:overflowPunct w:val="0"/>
        <w:textAlignment w:val="baseline"/>
        <w:outlineLvl w:val="1"/>
        <w:rPr>
          <w:rFonts w:hAnsi="ＭＳ 明朝" w:cs="ＭＳ 明朝"/>
          <w:b/>
          <w:color w:val="000000" w:themeColor="text1"/>
          <w:kern w:val="0"/>
        </w:rPr>
      </w:pPr>
    </w:p>
    <w:p w14:paraId="30AB615B" w14:textId="77777777" w:rsidR="001270A8" w:rsidRPr="00AF3583" w:rsidRDefault="00EE43CF" w:rsidP="00EE43CF">
      <w:pPr>
        <w:overflowPunct w:val="0"/>
        <w:ind w:left="425"/>
        <w:textAlignment w:val="baseline"/>
        <w:outlineLvl w:val="1"/>
        <w:rPr>
          <w:rFonts w:hAnsi="ＭＳ 明朝" w:cs="ＭＳ 明朝"/>
          <w:b/>
          <w:color w:val="000000" w:themeColor="text1"/>
          <w:kern w:val="0"/>
        </w:rPr>
      </w:pPr>
      <w:r w:rsidRPr="00AF3583">
        <w:rPr>
          <w:rFonts w:hAnsi="ＭＳ 明朝" w:cs="ＭＳ 明朝" w:hint="eastAsia"/>
          <w:b/>
          <w:color w:val="000000" w:themeColor="text1"/>
          <w:kern w:val="0"/>
        </w:rPr>
        <w:t>(</w:t>
      </w:r>
      <w:r w:rsidR="005065F1" w:rsidRPr="00AF3583">
        <w:rPr>
          <w:rFonts w:hAnsi="ＭＳ 明朝" w:cs="ＭＳ 明朝" w:hint="eastAsia"/>
          <w:b/>
          <w:color w:val="000000" w:themeColor="text1"/>
          <w:kern w:val="0"/>
        </w:rPr>
        <w:t>3</w:t>
      </w:r>
      <w:r w:rsidRPr="00AF3583">
        <w:rPr>
          <w:rFonts w:hAnsi="ＭＳ 明朝" w:cs="ＭＳ 明朝" w:hint="eastAsia"/>
          <w:b/>
          <w:color w:val="000000" w:themeColor="text1"/>
          <w:kern w:val="0"/>
        </w:rPr>
        <w:t>)</w:t>
      </w:r>
      <w:r w:rsidRPr="00AF3583">
        <w:rPr>
          <w:rFonts w:hAnsi="ＭＳ 明朝" w:cs="ＭＳ 明朝"/>
          <w:b/>
          <w:color w:val="000000" w:themeColor="text1"/>
          <w:kern w:val="0"/>
        </w:rPr>
        <w:t xml:space="preserve">  </w:t>
      </w:r>
      <w:r w:rsidR="001270A8" w:rsidRPr="00AF3583">
        <w:rPr>
          <w:rFonts w:hAnsi="ＭＳ 明朝" w:cs="ＭＳ 明朝" w:hint="eastAsia"/>
          <w:b/>
          <w:color w:val="000000" w:themeColor="text1"/>
          <w:kern w:val="0"/>
        </w:rPr>
        <w:t>倉庫管理主任者スキルアップセミナー</w:t>
      </w:r>
    </w:p>
    <w:p w14:paraId="39C2BBFF" w14:textId="77777777" w:rsidR="00630B3C" w:rsidRPr="00AF3583" w:rsidRDefault="001270A8" w:rsidP="001270A8">
      <w:pPr>
        <w:overflowPunct w:val="0"/>
        <w:ind w:leftChars="297" w:left="655" w:firstLineChars="100" w:firstLine="220"/>
        <w:textAlignment w:val="baseline"/>
        <w:rPr>
          <w:rFonts w:hAnsi="ＭＳ 明朝"/>
          <w:color w:val="000000" w:themeColor="text1"/>
          <w:kern w:val="0"/>
        </w:rPr>
      </w:pPr>
      <w:r w:rsidRPr="00AF3583">
        <w:rPr>
          <w:rFonts w:hAnsi="ＭＳ 明朝" w:hint="eastAsia"/>
          <w:color w:val="000000" w:themeColor="text1"/>
          <w:kern w:val="0"/>
        </w:rPr>
        <w:t>倉庫管理主任者制度の一層の充実と</w:t>
      </w:r>
      <w:r w:rsidR="00C60438" w:rsidRPr="00AF3583">
        <w:rPr>
          <w:rFonts w:hAnsi="ＭＳ 明朝" w:hint="eastAsia"/>
          <w:color w:val="000000" w:themeColor="text1"/>
          <w:kern w:val="0"/>
        </w:rPr>
        <w:t>倉庫管理主任者の</w:t>
      </w:r>
      <w:r w:rsidRPr="00AF3583">
        <w:rPr>
          <w:rFonts w:hAnsi="ＭＳ 明朝" w:hint="eastAsia"/>
          <w:color w:val="000000" w:themeColor="text1"/>
          <w:kern w:val="0"/>
        </w:rPr>
        <w:t>更なる資質の向上を図ることを目的として、倉庫管理主任者を対象とした</w:t>
      </w:r>
      <w:r w:rsidR="00C60438" w:rsidRPr="00AF3583">
        <w:rPr>
          <w:rFonts w:hAnsi="ＭＳ 明朝" w:hint="eastAsia"/>
          <w:color w:val="000000" w:themeColor="text1"/>
          <w:kern w:val="0"/>
        </w:rPr>
        <w:t>「倉庫管理主任者スキルアップ</w:t>
      </w:r>
      <w:r w:rsidRPr="00AF3583">
        <w:rPr>
          <w:rFonts w:hAnsi="ＭＳ 明朝" w:hint="eastAsia"/>
          <w:color w:val="000000" w:themeColor="text1"/>
          <w:kern w:val="0"/>
        </w:rPr>
        <w:t>セミナー</w:t>
      </w:r>
      <w:r w:rsidR="00C60438" w:rsidRPr="00AF3583">
        <w:rPr>
          <w:rFonts w:hAnsi="ＭＳ 明朝" w:hint="eastAsia"/>
          <w:color w:val="000000" w:themeColor="text1"/>
          <w:kern w:val="0"/>
        </w:rPr>
        <w:t>」</w:t>
      </w:r>
      <w:r w:rsidRPr="00AF3583">
        <w:rPr>
          <w:rFonts w:hAnsi="ＭＳ 明朝" w:hint="eastAsia"/>
          <w:color w:val="000000" w:themeColor="text1"/>
          <w:kern w:val="0"/>
        </w:rPr>
        <w:t>を</w:t>
      </w:r>
      <w:r w:rsidR="00C60438" w:rsidRPr="00AF3583">
        <w:rPr>
          <w:rFonts w:hAnsi="ＭＳ 明朝" w:hint="eastAsia"/>
          <w:color w:val="000000" w:themeColor="text1"/>
          <w:kern w:val="0"/>
        </w:rPr>
        <w:t>開催</w:t>
      </w:r>
      <w:r w:rsidRPr="00AF3583">
        <w:rPr>
          <w:rFonts w:hAnsi="ＭＳ 明朝" w:hint="eastAsia"/>
          <w:color w:val="000000" w:themeColor="text1"/>
          <w:kern w:val="0"/>
        </w:rPr>
        <w:t>し</w:t>
      </w:r>
      <w:r w:rsidR="00630B3C" w:rsidRPr="00AF3583">
        <w:rPr>
          <w:rFonts w:hAnsi="ＭＳ 明朝" w:hint="eastAsia"/>
          <w:color w:val="000000" w:themeColor="text1"/>
          <w:kern w:val="0"/>
        </w:rPr>
        <w:t>ている。</w:t>
      </w:r>
    </w:p>
    <w:p w14:paraId="7EB2FA9A" w14:textId="4C1BA0BF" w:rsidR="00344163" w:rsidRPr="00213384" w:rsidRDefault="0096427D" w:rsidP="001270A8">
      <w:pPr>
        <w:overflowPunct w:val="0"/>
        <w:ind w:leftChars="297" w:left="655" w:firstLineChars="100" w:firstLine="220"/>
        <w:textAlignment w:val="baseline"/>
        <w:rPr>
          <w:rFonts w:hAnsi="ＭＳ 明朝"/>
          <w:kern w:val="0"/>
        </w:rPr>
      </w:pPr>
      <w:r w:rsidRPr="00213384">
        <w:rPr>
          <w:rFonts w:hAnsi="ＭＳ 明朝" w:hint="eastAsia"/>
          <w:kern w:val="0"/>
        </w:rPr>
        <w:t>令和</w:t>
      </w:r>
      <w:r w:rsidR="0069257E" w:rsidRPr="00213384">
        <w:rPr>
          <w:rFonts w:hAnsi="ＭＳ 明朝" w:hint="eastAsia"/>
          <w:kern w:val="0"/>
        </w:rPr>
        <w:t>５</w:t>
      </w:r>
      <w:r w:rsidRPr="00213384">
        <w:rPr>
          <w:rFonts w:hAnsi="ＭＳ 明朝" w:hint="eastAsia"/>
          <w:kern w:val="0"/>
        </w:rPr>
        <w:t>年度</w:t>
      </w:r>
      <w:r w:rsidR="005065F1" w:rsidRPr="00213384">
        <w:rPr>
          <w:rFonts w:hAnsi="ＭＳ 明朝" w:hint="eastAsia"/>
          <w:kern w:val="0"/>
        </w:rPr>
        <w:t>は</w:t>
      </w:r>
      <w:r w:rsidR="00517298" w:rsidRPr="00213384">
        <w:rPr>
          <w:rFonts w:hAnsi="ＭＳ 明朝" w:hint="eastAsia"/>
          <w:kern w:val="0"/>
        </w:rPr>
        <w:t>、</w:t>
      </w:r>
      <w:r w:rsidR="0069257E" w:rsidRPr="00213384">
        <w:rPr>
          <w:rFonts w:hAnsi="ＭＳ 明朝" w:hint="eastAsia"/>
          <w:kern w:val="0"/>
        </w:rPr>
        <w:t>女性の活躍推進や労働災害</w:t>
      </w:r>
      <w:r w:rsidR="0087284D" w:rsidRPr="00213384">
        <w:rPr>
          <w:rFonts w:hAnsi="ＭＳ 明朝" w:hint="eastAsia"/>
          <w:kern w:val="0"/>
        </w:rPr>
        <w:t>の</w:t>
      </w:r>
      <w:r w:rsidR="00A3291E" w:rsidRPr="00213384">
        <w:rPr>
          <w:rFonts w:hAnsi="ＭＳ 明朝" w:hint="eastAsia"/>
          <w:kern w:val="0"/>
        </w:rPr>
        <w:t>取組</w:t>
      </w:r>
      <w:r w:rsidR="00215621" w:rsidRPr="00213384">
        <w:rPr>
          <w:rFonts w:hAnsi="ＭＳ 明朝" w:hint="eastAsia"/>
          <w:kern w:val="0"/>
        </w:rPr>
        <w:t>をテーマに、</w:t>
      </w:r>
      <w:r w:rsidR="0069257E" w:rsidRPr="00213384">
        <w:rPr>
          <w:rFonts w:hAnsi="ＭＳ 明朝" w:hint="eastAsia"/>
          <w:kern w:val="0"/>
        </w:rPr>
        <w:t>１１</w:t>
      </w:r>
      <w:r w:rsidR="00215621" w:rsidRPr="00213384">
        <w:rPr>
          <w:rFonts w:hAnsi="ＭＳ 明朝" w:hint="eastAsia"/>
          <w:kern w:val="0"/>
        </w:rPr>
        <w:t>月</w:t>
      </w:r>
      <w:r w:rsidR="0069257E" w:rsidRPr="00213384">
        <w:rPr>
          <w:rFonts w:hAnsi="ＭＳ 明朝" w:hint="eastAsia"/>
          <w:kern w:val="0"/>
        </w:rPr>
        <w:t>１７</w:t>
      </w:r>
      <w:r w:rsidR="00215621" w:rsidRPr="00213384">
        <w:rPr>
          <w:rFonts w:hAnsi="ＭＳ 明朝" w:hint="eastAsia"/>
          <w:kern w:val="0"/>
        </w:rPr>
        <w:t>日に</w:t>
      </w:r>
      <w:r w:rsidR="005065F1" w:rsidRPr="00213384">
        <w:rPr>
          <w:rFonts w:hAnsi="ＭＳ 明朝" w:hint="eastAsia"/>
          <w:kern w:val="0"/>
        </w:rPr>
        <w:t>開催し</w:t>
      </w:r>
      <w:r w:rsidR="00215621" w:rsidRPr="00213384">
        <w:rPr>
          <w:rFonts w:hAnsi="ＭＳ 明朝" w:hint="eastAsia"/>
          <w:kern w:val="0"/>
        </w:rPr>
        <w:t>た</w:t>
      </w:r>
      <w:r w:rsidR="005065F1" w:rsidRPr="00213384">
        <w:rPr>
          <w:rFonts w:hAnsi="ＭＳ 明朝" w:hint="eastAsia"/>
          <w:kern w:val="0"/>
        </w:rPr>
        <w:t>。</w:t>
      </w:r>
    </w:p>
    <w:p w14:paraId="3344E566" w14:textId="77777777" w:rsidR="005065F1" w:rsidRPr="00AF3583" w:rsidRDefault="005065F1" w:rsidP="001270A8">
      <w:pPr>
        <w:overflowPunct w:val="0"/>
        <w:ind w:leftChars="297" w:left="655" w:firstLineChars="100" w:firstLine="220"/>
        <w:textAlignment w:val="baseline"/>
        <w:rPr>
          <w:rFonts w:hAnsi="ＭＳ 明朝"/>
          <w:color w:val="000000" w:themeColor="text1"/>
          <w:kern w:val="0"/>
        </w:rPr>
      </w:pPr>
    </w:p>
    <w:p w14:paraId="752152D7" w14:textId="77777777" w:rsidR="005065F1" w:rsidRPr="00AF3583" w:rsidRDefault="005065F1" w:rsidP="003816E9">
      <w:pPr>
        <w:overflowPunct w:val="0"/>
        <w:textAlignment w:val="baseline"/>
        <w:rPr>
          <w:rFonts w:hAnsi="ＭＳ 明朝"/>
          <w:color w:val="000000" w:themeColor="text1"/>
          <w:kern w:val="0"/>
        </w:rPr>
      </w:pPr>
    </w:p>
    <w:p w14:paraId="1A740BAD" w14:textId="77777777" w:rsidR="005065F1" w:rsidRPr="00AF3583" w:rsidRDefault="005065F1" w:rsidP="003816E9">
      <w:pPr>
        <w:overflowPunct w:val="0"/>
        <w:textAlignment w:val="baseline"/>
        <w:rPr>
          <w:rFonts w:hAnsi="ＭＳ 明朝"/>
          <w:color w:val="000000" w:themeColor="text1"/>
          <w:kern w:val="0"/>
        </w:rPr>
      </w:pPr>
    </w:p>
    <w:p w14:paraId="70F0B234" w14:textId="77777777" w:rsidR="005065F1" w:rsidRPr="00AF3583" w:rsidRDefault="005065F1" w:rsidP="003816E9">
      <w:pPr>
        <w:overflowPunct w:val="0"/>
        <w:textAlignment w:val="baseline"/>
        <w:rPr>
          <w:rFonts w:hAnsi="ＭＳ 明朝"/>
          <w:color w:val="000000" w:themeColor="text1"/>
          <w:kern w:val="0"/>
        </w:rPr>
      </w:pPr>
    </w:p>
    <w:p w14:paraId="5CF1643C" w14:textId="77777777" w:rsidR="005065F1" w:rsidRPr="00AF3583" w:rsidRDefault="005065F1" w:rsidP="003816E9">
      <w:pPr>
        <w:overflowPunct w:val="0"/>
        <w:textAlignment w:val="baseline"/>
        <w:rPr>
          <w:rFonts w:hAnsi="ＭＳ 明朝"/>
          <w:color w:val="000000" w:themeColor="text1"/>
          <w:kern w:val="0"/>
        </w:rPr>
      </w:pPr>
    </w:p>
    <w:p w14:paraId="339F28A4" w14:textId="77777777" w:rsidR="000C1706" w:rsidRPr="00AF3583" w:rsidRDefault="000C1706" w:rsidP="003816E9">
      <w:pPr>
        <w:overflowPunct w:val="0"/>
        <w:textAlignment w:val="baseline"/>
        <w:rPr>
          <w:rFonts w:hAnsi="ＭＳ 明朝"/>
          <w:color w:val="000000" w:themeColor="text1"/>
          <w:kern w:val="0"/>
        </w:rPr>
      </w:pPr>
    </w:p>
    <w:p w14:paraId="7BE6E30E" w14:textId="77777777" w:rsidR="009513B4" w:rsidRPr="00AF3583" w:rsidRDefault="009513B4" w:rsidP="003816E9">
      <w:pPr>
        <w:overflowPunct w:val="0"/>
        <w:textAlignment w:val="baseline"/>
        <w:rPr>
          <w:rFonts w:hAnsi="ＭＳ 明朝"/>
          <w:color w:val="000000" w:themeColor="text1"/>
          <w:kern w:val="0"/>
        </w:rPr>
      </w:pPr>
    </w:p>
    <w:p w14:paraId="63A19B3A" w14:textId="77777777" w:rsidR="000C1706" w:rsidRPr="00AF3583" w:rsidRDefault="000C1706" w:rsidP="003816E9">
      <w:pPr>
        <w:overflowPunct w:val="0"/>
        <w:textAlignment w:val="baseline"/>
        <w:rPr>
          <w:rFonts w:hAnsi="ＭＳ 明朝"/>
          <w:color w:val="000000" w:themeColor="text1"/>
          <w:kern w:val="0"/>
        </w:rPr>
      </w:pPr>
    </w:p>
    <w:p w14:paraId="49CCE5BF" w14:textId="77777777" w:rsidR="000C1706" w:rsidRPr="00AF3583" w:rsidRDefault="000C1706" w:rsidP="003816E9">
      <w:pPr>
        <w:overflowPunct w:val="0"/>
        <w:textAlignment w:val="baseline"/>
        <w:rPr>
          <w:rFonts w:hAnsi="ＭＳ 明朝"/>
          <w:color w:val="000000" w:themeColor="text1"/>
          <w:kern w:val="0"/>
        </w:rPr>
      </w:pPr>
    </w:p>
    <w:p w14:paraId="5496BCE2" w14:textId="77777777" w:rsidR="005065F1" w:rsidRPr="00AF3583" w:rsidRDefault="005065F1" w:rsidP="003816E9">
      <w:pPr>
        <w:overflowPunct w:val="0"/>
        <w:textAlignment w:val="baseline"/>
        <w:rPr>
          <w:rFonts w:hAnsi="ＭＳ 明朝"/>
          <w:color w:val="000000" w:themeColor="text1"/>
          <w:kern w:val="0"/>
        </w:rPr>
      </w:pPr>
    </w:p>
    <w:p w14:paraId="148418EF" w14:textId="5AF29B53" w:rsidR="00544646" w:rsidRDefault="00544646" w:rsidP="0037697D">
      <w:pPr>
        <w:overflowPunct w:val="0"/>
        <w:textAlignment w:val="baseline"/>
        <w:rPr>
          <w:rFonts w:hAnsi="ＭＳ 明朝"/>
          <w:color w:val="000000" w:themeColor="text1"/>
          <w:kern w:val="0"/>
        </w:rPr>
      </w:pPr>
    </w:p>
    <w:p w14:paraId="283D941F" w14:textId="77777777" w:rsidR="0069257E" w:rsidRPr="00AF3583" w:rsidRDefault="0069257E" w:rsidP="0037697D">
      <w:pPr>
        <w:overflowPunct w:val="0"/>
        <w:textAlignment w:val="baseline"/>
        <w:rPr>
          <w:rFonts w:hAnsi="ＭＳ 明朝"/>
          <w:color w:val="000000" w:themeColor="text1"/>
          <w:kern w:val="0"/>
        </w:rPr>
      </w:pPr>
    </w:p>
    <w:p w14:paraId="3531AAF9" w14:textId="77777777" w:rsidR="000B0D9E" w:rsidRPr="00AF3583" w:rsidRDefault="000B0D9E" w:rsidP="0037697D">
      <w:pPr>
        <w:overflowPunct w:val="0"/>
        <w:textAlignment w:val="baseline"/>
        <w:rPr>
          <w:rFonts w:hAnsi="ＭＳ 明朝"/>
          <w:color w:val="000000" w:themeColor="text1"/>
          <w:kern w:val="0"/>
        </w:rPr>
      </w:pPr>
    </w:p>
    <w:p w14:paraId="2ABD3868" w14:textId="77777777" w:rsidR="00353B99" w:rsidRPr="00AF3583" w:rsidRDefault="00353B99" w:rsidP="00B3290F">
      <w:pPr>
        <w:pStyle w:val="ac"/>
        <w:numPr>
          <w:ilvl w:val="0"/>
          <w:numId w:val="2"/>
        </w:numPr>
        <w:overflowPunct w:val="0"/>
        <w:ind w:leftChars="0"/>
        <w:textAlignment w:val="baseline"/>
        <w:rPr>
          <w:rFonts w:hAnsi="ＭＳ 明朝"/>
          <w:b/>
          <w:vanish/>
          <w:color w:val="000000" w:themeColor="text1"/>
          <w:kern w:val="0"/>
          <w:sz w:val="24"/>
          <w:szCs w:val="24"/>
        </w:rPr>
      </w:pPr>
    </w:p>
    <w:p w14:paraId="3829AE5F" w14:textId="77777777" w:rsidR="00353B99" w:rsidRPr="00AF3583" w:rsidRDefault="00B012A2" w:rsidP="00B3290F">
      <w:pPr>
        <w:pStyle w:val="ac"/>
        <w:numPr>
          <w:ilvl w:val="0"/>
          <w:numId w:val="6"/>
        </w:numPr>
        <w:overflowPunct w:val="0"/>
        <w:ind w:leftChars="0"/>
        <w:textAlignment w:val="baseline"/>
        <w:outlineLvl w:val="0"/>
        <w:rPr>
          <w:rFonts w:hAnsi="ＭＳ 明朝"/>
          <w:b/>
          <w:color w:val="000000" w:themeColor="text1"/>
          <w:kern w:val="0"/>
          <w:sz w:val="24"/>
          <w:szCs w:val="24"/>
        </w:rPr>
      </w:pPr>
      <w:r w:rsidRPr="00AF3583">
        <w:rPr>
          <w:rFonts w:hAnsi="ＭＳ 明朝" w:hint="eastAsia"/>
          <w:b/>
          <w:color w:val="000000" w:themeColor="text1"/>
          <w:kern w:val="0"/>
          <w:sz w:val="24"/>
          <w:szCs w:val="24"/>
        </w:rPr>
        <w:t>物流の効率化</w:t>
      </w:r>
    </w:p>
    <w:p w14:paraId="32133C04" w14:textId="77777777" w:rsidR="00353B99" w:rsidRPr="00AF3583" w:rsidRDefault="00353B99" w:rsidP="00B3290F">
      <w:pPr>
        <w:pStyle w:val="ac"/>
        <w:numPr>
          <w:ilvl w:val="1"/>
          <w:numId w:val="6"/>
        </w:numPr>
        <w:overflowPunct w:val="0"/>
        <w:ind w:leftChars="0"/>
        <w:textAlignment w:val="baseline"/>
        <w:outlineLvl w:val="1"/>
        <w:rPr>
          <w:rFonts w:hAnsi="ＭＳ 明朝"/>
          <w:b/>
          <w:vanish/>
          <w:color w:val="000000" w:themeColor="text1"/>
          <w:kern w:val="0"/>
        </w:rPr>
      </w:pPr>
    </w:p>
    <w:p w14:paraId="26F24690" w14:textId="77777777" w:rsidR="001270A8" w:rsidRPr="00AF3583" w:rsidRDefault="006074A3" w:rsidP="00B3290F">
      <w:pPr>
        <w:pStyle w:val="ac"/>
        <w:numPr>
          <w:ilvl w:val="1"/>
          <w:numId w:val="7"/>
        </w:numPr>
        <w:overflowPunct w:val="0"/>
        <w:ind w:leftChars="0"/>
        <w:textAlignment w:val="baseline"/>
        <w:outlineLvl w:val="1"/>
        <w:rPr>
          <w:rFonts w:hAnsi="ＭＳ 明朝"/>
          <w:b/>
          <w:color w:val="000000" w:themeColor="text1"/>
          <w:kern w:val="0"/>
        </w:rPr>
      </w:pPr>
      <w:r w:rsidRPr="00AF3583">
        <w:rPr>
          <w:rFonts w:hAnsi="ＭＳ 明朝" w:hint="eastAsia"/>
          <w:b/>
          <w:color w:val="000000" w:themeColor="text1"/>
          <w:kern w:val="0"/>
        </w:rPr>
        <w:t>物流</w:t>
      </w:r>
      <w:r w:rsidR="001270A8" w:rsidRPr="00AF3583">
        <w:rPr>
          <w:rFonts w:hAnsi="ＭＳ 明朝" w:hint="eastAsia"/>
          <w:b/>
          <w:color w:val="000000" w:themeColor="text1"/>
          <w:kern w:val="0"/>
        </w:rPr>
        <w:t>総合効率化計画</w:t>
      </w:r>
      <w:r w:rsidR="00353B99" w:rsidRPr="00AF3583">
        <w:rPr>
          <w:rFonts w:hAnsi="ＭＳ 明朝" w:hint="eastAsia"/>
          <w:b/>
          <w:color w:val="000000" w:themeColor="text1"/>
          <w:kern w:val="0"/>
        </w:rPr>
        <w:t>の</w:t>
      </w:r>
      <w:r w:rsidR="001270A8" w:rsidRPr="00AF3583">
        <w:rPr>
          <w:rFonts w:hAnsi="ＭＳ 明朝" w:hint="eastAsia"/>
          <w:b/>
          <w:color w:val="000000" w:themeColor="text1"/>
          <w:kern w:val="0"/>
        </w:rPr>
        <w:t>認定</w:t>
      </w:r>
    </w:p>
    <w:p w14:paraId="3789C560" w14:textId="09FCBD63" w:rsidR="00070B62" w:rsidRDefault="00234364" w:rsidP="00EA4186">
      <w:pPr>
        <w:overflowPunct w:val="0"/>
        <w:ind w:leftChars="297" w:left="655" w:firstLineChars="100" w:firstLine="220"/>
        <w:textAlignment w:val="baseline"/>
        <w:rPr>
          <w:color w:val="000000" w:themeColor="text1"/>
        </w:rPr>
      </w:pPr>
      <w:r w:rsidRPr="00AF3583">
        <w:rPr>
          <w:rFonts w:hAnsi="ＭＳ 明朝" w:hint="eastAsia"/>
          <w:color w:val="000000" w:themeColor="text1"/>
          <w:kern w:val="0"/>
        </w:rPr>
        <w:t>「</w:t>
      </w:r>
      <w:r w:rsidR="001270A8" w:rsidRPr="00AF3583">
        <w:rPr>
          <w:rFonts w:hAnsi="ＭＳ 明朝" w:hint="eastAsia"/>
          <w:color w:val="000000" w:themeColor="text1"/>
          <w:kern w:val="0"/>
        </w:rPr>
        <w:t>流通業務の総合化及び効率化の促進に関する法律</w:t>
      </w:r>
      <w:r w:rsidRPr="00AF3583">
        <w:rPr>
          <w:rFonts w:hAnsi="ＭＳ 明朝" w:hint="eastAsia"/>
          <w:color w:val="000000" w:themeColor="text1"/>
          <w:kern w:val="0"/>
        </w:rPr>
        <w:t>」</w:t>
      </w:r>
      <w:r w:rsidR="00DD5CC0" w:rsidRPr="00AF3583">
        <w:rPr>
          <w:rFonts w:hAnsi="ＭＳ 明朝" w:hint="eastAsia"/>
          <w:color w:val="000000" w:themeColor="text1"/>
          <w:kern w:val="0"/>
        </w:rPr>
        <w:t>（物流</w:t>
      </w:r>
      <w:r w:rsidR="00EA5706" w:rsidRPr="00213384">
        <w:rPr>
          <w:rFonts w:hAnsi="ＭＳ 明朝" w:hint="eastAsia"/>
          <w:kern w:val="0"/>
        </w:rPr>
        <w:t>総合</w:t>
      </w:r>
      <w:r w:rsidR="00DD5CC0" w:rsidRPr="00AF3583">
        <w:rPr>
          <w:rFonts w:hAnsi="ＭＳ 明朝" w:hint="eastAsia"/>
          <w:color w:val="000000" w:themeColor="text1"/>
          <w:kern w:val="0"/>
        </w:rPr>
        <w:t>効率化法）</w:t>
      </w:r>
      <w:r w:rsidR="00070B62" w:rsidRPr="00AF3583">
        <w:rPr>
          <w:rFonts w:hAnsi="ＭＳ 明朝" w:hint="eastAsia"/>
          <w:color w:val="000000" w:themeColor="text1"/>
          <w:kern w:val="0"/>
        </w:rPr>
        <w:t>は、</w:t>
      </w:r>
      <w:r w:rsidR="00070B62" w:rsidRPr="00AF3583">
        <w:rPr>
          <w:color w:val="000000" w:themeColor="text1"/>
        </w:rPr>
        <w:t>流通業務（輸送、保管、荷さばき及び流通加工）を一体的に実施するとともに、「輸送網の集約」、「モーダルシフト」、「輸配送の共同化」等の輸送の合理化により、流通業務の効率化を図る事業に対する計画の認定や支援措置等を定めた法律</w:t>
      </w:r>
      <w:r w:rsidR="00070B62" w:rsidRPr="00AF3583">
        <w:rPr>
          <w:rFonts w:hint="eastAsia"/>
          <w:color w:val="000000" w:themeColor="text1"/>
        </w:rPr>
        <w:t>である。</w:t>
      </w:r>
    </w:p>
    <w:p w14:paraId="46847083" w14:textId="5B94E1A6" w:rsidR="000309D6" w:rsidRPr="00213384" w:rsidRDefault="00F841AE" w:rsidP="00EA4186">
      <w:pPr>
        <w:ind w:leftChars="297" w:left="655" w:firstLineChars="100" w:firstLine="220"/>
      </w:pPr>
      <w:r w:rsidRPr="00213384">
        <w:rPr>
          <w:rFonts w:hAnsi="ＭＳ 明朝" w:hint="eastAsia"/>
          <w:kern w:val="0"/>
        </w:rPr>
        <w:t>令和５年度は、管内において１件の（全国３８件：令和５年１２月末現在）の</w:t>
      </w:r>
      <w:r w:rsidR="00484DC1" w:rsidRPr="00213384">
        <w:rPr>
          <w:rFonts w:hAnsi="ＭＳ 明朝" w:hint="eastAsia"/>
          <w:kern w:val="0"/>
        </w:rPr>
        <w:t>物流総合効率化計画の</w:t>
      </w:r>
      <w:r w:rsidRPr="00213384">
        <w:rPr>
          <w:rFonts w:hAnsi="ＭＳ 明朝" w:hint="eastAsia"/>
          <w:kern w:val="0"/>
        </w:rPr>
        <w:t>認定を行った。</w:t>
      </w:r>
      <w:r w:rsidRPr="00213384">
        <w:rPr>
          <w:rFonts w:hint="eastAsia"/>
        </w:rPr>
        <w:t>なお、近年の</w:t>
      </w:r>
      <w:r w:rsidR="000309D6" w:rsidRPr="00213384">
        <w:rPr>
          <w:rFonts w:hint="eastAsia"/>
        </w:rPr>
        <w:t>法改正の状況は次のとおりである。</w:t>
      </w:r>
    </w:p>
    <w:p w14:paraId="3E7FEF96" w14:textId="77777777" w:rsidR="000309D6" w:rsidRPr="00EA4186" w:rsidRDefault="000309D6" w:rsidP="000309D6">
      <w:pPr>
        <w:overflowPunct w:val="0"/>
        <w:ind w:leftChars="322" w:left="710"/>
        <w:textAlignment w:val="baseline"/>
      </w:pPr>
      <w:r w:rsidRPr="00EA4186">
        <w:rPr>
          <w:rFonts w:hint="eastAsia"/>
        </w:rPr>
        <w:t>・</w:t>
      </w:r>
      <w:r w:rsidR="0033683F" w:rsidRPr="00EA4186">
        <w:rPr>
          <w:rFonts w:hint="eastAsia"/>
        </w:rPr>
        <w:t>令和２年１１月</w:t>
      </w:r>
      <w:r w:rsidRPr="00EA4186">
        <w:rPr>
          <w:rFonts w:hint="eastAsia"/>
        </w:rPr>
        <w:t>改正</w:t>
      </w:r>
    </w:p>
    <w:p w14:paraId="491673BC" w14:textId="204E56FC" w:rsidR="00D4685E" w:rsidRPr="00EA4186" w:rsidRDefault="00652FF9" w:rsidP="000309D6">
      <w:pPr>
        <w:overflowPunct w:val="0"/>
        <w:ind w:leftChars="422" w:left="930" w:firstLineChars="100" w:firstLine="220"/>
        <w:textAlignment w:val="baseline"/>
      </w:pPr>
      <w:r w:rsidRPr="00EA4186">
        <w:rPr>
          <w:rFonts w:hint="eastAsia"/>
        </w:rPr>
        <w:t>地方部における物流サービス</w:t>
      </w:r>
      <w:r w:rsidR="00BE3416" w:rsidRPr="00EA4186">
        <w:rPr>
          <w:rFonts w:hint="eastAsia"/>
        </w:rPr>
        <w:t>及び</w:t>
      </w:r>
      <w:r w:rsidRPr="00EA4186">
        <w:rPr>
          <w:rFonts w:hint="eastAsia"/>
        </w:rPr>
        <w:t>旅客</w:t>
      </w:r>
      <w:r w:rsidR="00BE3416" w:rsidRPr="00EA4186">
        <w:rPr>
          <w:rFonts w:hint="eastAsia"/>
        </w:rPr>
        <w:t>運送サービスの提供を確保するため</w:t>
      </w:r>
      <w:r w:rsidRPr="00EA4186">
        <w:rPr>
          <w:rFonts w:hint="eastAsia"/>
        </w:rPr>
        <w:t>、</w:t>
      </w:r>
      <w:r w:rsidR="00D4685E" w:rsidRPr="00EA4186">
        <w:rPr>
          <w:rFonts w:hint="eastAsia"/>
        </w:rPr>
        <w:t>貨客運送事業</w:t>
      </w:r>
      <w:r w:rsidRPr="00EA4186">
        <w:rPr>
          <w:rFonts w:hint="eastAsia"/>
        </w:rPr>
        <w:t>を支援し、その実施の促進を図る。</w:t>
      </w:r>
    </w:p>
    <w:p w14:paraId="2057BE21" w14:textId="391321EB" w:rsidR="000309D6" w:rsidRPr="00EA4186" w:rsidRDefault="000309D6" w:rsidP="000309D6">
      <w:pPr>
        <w:overflowPunct w:val="0"/>
        <w:ind w:leftChars="322" w:left="710"/>
        <w:textAlignment w:val="baseline"/>
      </w:pPr>
      <w:r w:rsidRPr="00EA4186">
        <w:rPr>
          <w:rFonts w:hint="eastAsia"/>
        </w:rPr>
        <w:t>・</w:t>
      </w:r>
      <w:r w:rsidR="00433AB3" w:rsidRPr="00EA4186">
        <w:rPr>
          <w:rFonts w:hint="eastAsia"/>
        </w:rPr>
        <w:t>令和４年４月</w:t>
      </w:r>
      <w:r w:rsidRPr="00EA4186">
        <w:rPr>
          <w:rFonts w:hint="eastAsia"/>
        </w:rPr>
        <w:t>改正</w:t>
      </w:r>
    </w:p>
    <w:p w14:paraId="29F7AB87" w14:textId="3BF865CC" w:rsidR="00433AB3" w:rsidRPr="00EA4186" w:rsidRDefault="009611E7" w:rsidP="000309D6">
      <w:pPr>
        <w:overflowPunct w:val="0"/>
        <w:ind w:leftChars="422" w:left="930" w:firstLineChars="100" w:firstLine="220"/>
        <w:textAlignment w:val="baseline"/>
      </w:pPr>
      <w:r w:rsidRPr="00EA4186">
        <w:rPr>
          <w:rFonts w:hint="eastAsia"/>
        </w:rPr>
        <w:t>倉庫内における作業の効率化を図るため、特定流通業務施設の設備要件に物流ＤＸ関連機器</w:t>
      </w:r>
      <w:r w:rsidR="00484DC1" w:rsidRPr="00213384">
        <w:rPr>
          <w:rFonts w:hint="eastAsia"/>
        </w:rPr>
        <w:t>（例：無人搬送車</w:t>
      </w:r>
      <w:r w:rsidR="008370BD" w:rsidRPr="00213384">
        <w:rPr>
          <w:rFonts w:hint="eastAsia"/>
        </w:rPr>
        <w:t>等</w:t>
      </w:r>
      <w:r w:rsidR="00484DC1" w:rsidRPr="00213384">
        <w:rPr>
          <w:rFonts w:hint="eastAsia"/>
        </w:rPr>
        <w:t>）の導入</w:t>
      </w:r>
      <w:r w:rsidRPr="00EA4186">
        <w:rPr>
          <w:rFonts w:hint="eastAsia"/>
        </w:rPr>
        <w:t>を追加。</w:t>
      </w:r>
    </w:p>
    <w:p w14:paraId="4EFFFC07" w14:textId="7E717D87" w:rsidR="000309D6" w:rsidRPr="00EA4186" w:rsidRDefault="000309D6" w:rsidP="00EA4186">
      <w:pPr>
        <w:overflowPunct w:val="0"/>
        <w:ind w:leftChars="322" w:left="710"/>
        <w:textAlignment w:val="baseline"/>
      </w:pPr>
      <w:r w:rsidRPr="00EA4186">
        <w:rPr>
          <w:rFonts w:hint="eastAsia"/>
        </w:rPr>
        <w:t>・令和６年４月改正</w:t>
      </w:r>
    </w:p>
    <w:p w14:paraId="22AA50AA" w14:textId="4638BFE6" w:rsidR="000309D6" w:rsidRPr="00EA4186" w:rsidRDefault="000309D6" w:rsidP="00EA4186">
      <w:pPr>
        <w:overflowPunct w:val="0"/>
        <w:ind w:leftChars="422" w:left="930" w:firstLineChars="100" w:firstLine="220"/>
        <w:textAlignment w:val="baseline"/>
      </w:pPr>
      <w:r w:rsidRPr="00EA4186">
        <w:rPr>
          <w:rFonts w:hint="eastAsia"/>
        </w:rPr>
        <w:t>トラックドライバーの働き方改革に関する法律が適用される一方、物流の停滞が懸念される２０２４年問題に対応するため、</w:t>
      </w:r>
      <w:r w:rsidR="00F841AE" w:rsidRPr="00EA4186">
        <w:rPr>
          <w:rFonts w:hint="eastAsia"/>
        </w:rPr>
        <w:t>「物流革新に向けた政策パッケージ（令和５年６月</w:t>
      </w:r>
      <w:r w:rsidR="00EA5706" w:rsidRPr="00213384">
        <w:rPr>
          <w:rFonts w:hint="eastAsia"/>
        </w:rPr>
        <w:t>２日</w:t>
      </w:r>
      <w:r w:rsidR="009D1E7F" w:rsidRPr="00213384">
        <w:rPr>
          <w:rFonts w:hint="eastAsia"/>
        </w:rPr>
        <w:t>我が国の物流の革新に関する関係閣僚会議決定</w:t>
      </w:r>
      <w:r w:rsidR="00F841AE" w:rsidRPr="00EA4186">
        <w:rPr>
          <w:rFonts w:hint="eastAsia"/>
        </w:rPr>
        <w:t>）を踏まえ、特定流通業務施設の設備要件にトラックドライバーの負担軽減に資する機能強化のための任意要件</w:t>
      </w:r>
      <w:r w:rsidR="00484DC1" w:rsidRPr="00213384">
        <w:rPr>
          <w:rFonts w:hint="eastAsia"/>
        </w:rPr>
        <w:t>（例：</w:t>
      </w:r>
      <w:r w:rsidR="00383842" w:rsidRPr="00213384">
        <w:rPr>
          <w:rFonts w:hint="eastAsia"/>
        </w:rPr>
        <w:t>人工知能画像解析機器）</w:t>
      </w:r>
      <w:r w:rsidR="00F841AE" w:rsidRPr="00EA4186">
        <w:rPr>
          <w:rFonts w:hint="eastAsia"/>
        </w:rPr>
        <w:t>を追加。</w:t>
      </w:r>
    </w:p>
    <w:p w14:paraId="50D4FB5D" w14:textId="77777777" w:rsidR="00494748" w:rsidRPr="00AF3583" w:rsidRDefault="00494748" w:rsidP="00494748">
      <w:pPr>
        <w:pStyle w:val="ac"/>
        <w:overflowPunct w:val="0"/>
        <w:ind w:leftChars="0" w:left="0"/>
        <w:textAlignment w:val="baseline"/>
        <w:rPr>
          <w:rFonts w:hAnsi="ＭＳ 明朝"/>
          <w:color w:val="000000" w:themeColor="text1"/>
          <w:kern w:val="0"/>
        </w:rPr>
      </w:pPr>
    </w:p>
    <w:p w14:paraId="15BBF5A1" w14:textId="77777777" w:rsidR="00494748" w:rsidRPr="00AF3583" w:rsidRDefault="00494748" w:rsidP="00B3290F">
      <w:pPr>
        <w:pStyle w:val="ac"/>
        <w:numPr>
          <w:ilvl w:val="0"/>
          <w:numId w:val="7"/>
        </w:numPr>
        <w:overflowPunct w:val="0"/>
        <w:ind w:leftChars="0"/>
        <w:textAlignment w:val="baseline"/>
        <w:rPr>
          <w:rFonts w:hAnsi="ＭＳ 明朝"/>
          <w:b/>
          <w:vanish/>
          <w:color w:val="000000" w:themeColor="text1"/>
        </w:rPr>
      </w:pPr>
    </w:p>
    <w:p w14:paraId="66CAE8F8" w14:textId="77777777" w:rsidR="00494748" w:rsidRPr="00AF3583" w:rsidRDefault="00494748" w:rsidP="00B3290F">
      <w:pPr>
        <w:pStyle w:val="ac"/>
        <w:numPr>
          <w:ilvl w:val="1"/>
          <w:numId w:val="7"/>
        </w:numPr>
        <w:overflowPunct w:val="0"/>
        <w:ind w:leftChars="0"/>
        <w:textAlignment w:val="baseline"/>
        <w:rPr>
          <w:rFonts w:hAnsi="ＭＳ 明朝"/>
          <w:b/>
          <w:vanish/>
          <w:color w:val="000000" w:themeColor="text1"/>
        </w:rPr>
      </w:pPr>
    </w:p>
    <w:p w14:paraId="115856E0" w14:textId="77777777" w:rsidR="00B96106" w:rsidRPr="00AF3583" w:rsidRDefault="00C60438" w:rsidP="00B3290F">
      <w:pPr>
        <w:pStyle w:val="ac"/>
        <w:numPr>
          <w:ilvl w:val="1"/>
          <w:numId w:val="7"/>
        </w:numPr>
        <w:overflowPunct w:val="0"/>
        <w:ind w:leftChars="0"/>
        <w:textAlignment w:val="baseline"/>
        <w:outlineLvl w:val="1"/>
        <w:rPr>
          <w:rFonts w:hAnsi="ＭＳ 明朝"/>
          <w:color w:val="000000" w:themeColor="text1"/>
          <w:kern w:val="0"/>
        </w:rPr>
      </w:pPr>
      <w:r w:rsidRPr="00AF3583">
        <w:rPr>
          <w:rFonts w:hAnsi="ＭＳ 明朝" w:hint="eastAsia"/>
          <w:b/>
          <w:color w:val="000000" w:themeColor="text1"/>
        </w:rPr>
        <w:t>モーダルシフト等推進事業</w:t>
      </w:r>
    </w:p>
    <w:p w14:paraId="05098E9E" w14:textId="71FF3674" w:rsidR="00494748" w:rsidRPr="00AF3583" w:rsidRDefault="00B41B98" w:rsidP="00494748">
      <w:pPr>
        <w:ind w:leftChars="297" w:left="655" w:firstLineChars="100" w:firstLine="220"/>
        <w:rPr>
          <w:rFonts w:hAnsi="ＭＳ 明朝"/>
          <w:color w:val="000000" w:themeColor="text1"/>
        </w:rPr>
      </w:pPr>
      <w:r w:rsidRPr="00AF3583">
        <w:rPr>
          <w:rFonts w:hint="eastAsia"/>
          <w:color w:val="000000" w:themeColor="text1"/>
        </w:rPr>
        <w:t>温室効果ガスの排出削減、流通業務の省力化による持続可能な物流体系の構築を図るため、荷主企業及び物流事業者等</w:t>
      </w:r>
      <w:r w:rsidR="00383842" w:rsidRPr="00353B60">
        <w:rPr>
          <w:rFonts w:hint="eastAsia"/>
        </w:rPr>
        <w:t>の</w:t>
      </w:r>
      <w:r w:rsidRPr="00353B60">
        <w:rPr>
          <w:rFonts w:hint="eastAsia"/>
        </w:rPr>
        <w:t>関係者</w:t>
      </w:r>
      <w:r w:rsidR="00383842" w:rsidRPr="00353B60">
        <w:rPr>
          <w:rFonts w:hint="eastAsia"/>
        </w:rPr>
        <w:t>で</w:t>
      </w:r>
      <w:r w:rsidRPr="00353B60">
        <w:rPr>
          <w:rFonts w:hint="eastAsia"/>
        </w:rPr>
        <w:t>構成される協議会</w:t>
      </w:r>
      <w:r w:rsidR="00383842" w:rsidRPr="00353B60">
        <w:rPr>
          <w:rFonts w:hint="eastAsia"/>
        </w:rPr>
        <w:t>に対して</w:t>
      </w:r>
      <w:r w:rsidRPr="00AF3583">
        <w:rPr>
          <w:rFonts w:hint="eastAsia"/>
          <w:color w:val="000000" w:themeColor="text1"/>
        </w:rPr>
        <w:t>物流総合効率化法に基づき実施するモーダルシフト等の</w:t>
      </w:r>
      <w:r w:rsidRPr="00AF3583">
        <w:rPr>
          <w:rFonts w:hAnsi="ＭＳ 明朝" w:hint="eastAsia"/>
          <w:color w:val="000000" w:themeColor="text1"/>
        </w:rPr>
        <w:t>取り組みを支援している。</w:t>
      </w:r>
    </w:p>
    <w:p w14:paraId="373CC774" w14:textId="55638AAD" w:rsidR="001F7674" w:rsidRPr="00AF3583" w:rsidRDefault="001F7674" w:rsidP="00494748">
      <w:pPr>
        <w:ind w:leftChars="297" w:left="655" w:firstLineChars="100" w:firstLine="220"/>
        <w:rPr>
          <w:rFonts w:hAnsi="ＭＳ 明朝"/>
          <w:color w:val="000000" w:themeColor="text1"/>
        </w:rPr>
      </w:pPr>
      <w:r w:rsidRPr="00213384">
        <w:rPr>
          <w:rFonts w:hAnsi="ＭＳ 明朝" w:hint="eastAsia"/>
        </w:rPr>
        <w:t>令和</w:t>
      </w:r>
      <w:r w:rsidR="0069257E" w:rsidRPr="00213384">
        <w:rPr>
          <w:rFonts w:hAnsi="ＭＳ 明朝" w:hint="eastAsia"/>
        </w:rPr>
        <w:t>５</w:t>
      </w:r>
      <w:r w:rsidRPr="00213384">
        <w:rPr>
          <w:rFonts w:hAnsi="ＭＳ 明朝" w:hint="eastAsia"/>
        </w:rPr>
        <w:t>年度</w:t>
      </w:r>
      <w:r w:rsidR="00D74162" w:rsidRPr="00213384">
        <w:rPr>
          <w:rFonts w:hAnsi="ＭＳ 明朝" w:hint="eastAsia"/>
        </w:rPr>
        <w:t>は、</w:t>
      </w:r>
      <w:r w:rsidRPr="00213384">
        <w:rPr>
          <w:rFonts w:hAnsi="ＭＳ 明朝" w:hint="eastAsia"/>
        </w:rPr>
        <w:t>「モーダルシフト等推進事業」（補助事業）に</w:t>
      </w:r>
      <w:r w:rsidR="00383842" w:rsidRPr="00213384">
        <w:rPr>
          <w:rFonts w:hAnsi="ＭＳ 明朝" w:hint="eastAsia"/>
        </w:rPr>
        <w:t>ついて</w:t>
      </w:r>
      <w:r w:rsidR="00E93AEF" w:rsidRPr="00213384">
        <w:rPr>
          <w:rFonts w:hAnsi="ＭＳ 明朝" w:hint="eastAsia"/>
        </w:rPr>
        <w:t>応募のあった</w:t>
      </w:r>
      <w:r w:rsidR="0069257E" w:rsidRPr="00213384">
        <w:rPr>
          <w:rFonts w:hAnsi="ＭＳ 明朝" w:hint="eastAsia"/>
        </w:rPr>
        <w:t>１</w:t>
      </w:r>
      <w:r w:rsidR="00D74162" w:rsidRPr="00213384">
        <w:rPr>
          <w:rFonts w:hAnsi="ＭＳ 明朝" w:hint="eastAsia"/>
        </w:rPr>
        <w:t>件（全国</w:t>
      </w:r>
      <w:r w:rsidR="006F7A15" w:rsidRPr="00213384">
        <w:rPr>
          <w:rFonts w:hAnsi="ＭＳ 明朝" w:hint="eastAsia"/>
        </w:rPr>
        <w:t>２４</w:t>
      </w:r>
      <w:r w:rsidR="00D74162" w:rsidRPr="00213384">
        <w:rPr>
          <w:rFonts w:hAnsi="ＭＳ 明朝" w:hint="eastAsia"/>
        </w:rPr>
        <w:t>件）</w:t>
      </w:r>
      <w:r w:rsidR="00383842" w:rsidRPr="00213384">
        <w:rPr>
          <w:rFonts w:hAnsi="ＭＳ 明朝" w:hint="eastAsia"/>
        </w:rPr>
        <w:t>に対して</w:t>
      </w:r>
      <w:r w:rsidR="00D74162" w:rsidRPr="00AF3583">
        <w:rPr>
          <w:rFonts w:hAnsi="ＭＳ 明朝" w:hint="eastAsia"/>
          <w:color w:val="000000" w:themeColor="text1"/>
        </w:rPr>
        <w:t>交付決定がされた。</w:t>
      </w:r>
    </w:p>
    <w:p w14:paraId="5AB10290" w14:textId="77777777" w:rsidR="00494748" w:rsidRPr="00AF3583" w:rsidRDefault="00494748" w:rsidP="00494748">
      <w:pPr>
        <w:rPr>
          <w:rFonts w:hAnsi="ＭＳ 明朝"/>
          <w:color w:val="000000" w:themeColor="text1"/>
        </w:rPr>
      </w:pPr>
    </w:p>
    <w:p w14:paraId="53BC2CDF" w14:textId="77777777" w:rsidR="00494748" w:rsidRPr="00AF3583" w:rsidRDefault="00494748" w:rsidP="00B3290F">
      <w:pPr>
        <w:pStyle w:val="ac"/>
        <w:numPr>
          <w:ilvl w:val="0"/>
          <w:numId w:val="7"/>
        </w:numPr>
        <w:ind w:leftChars="0"/>
        <w:rPr>
          <w:rFonts w:hAnsi="ＭＳ 明朝"/>
          <w:b/>
          <w:vanish/>
          <w:color w:val="000000" w:themeColor="text1"/>
        </w:rPr>
      </w:pPr>
    </w:p>
    <w:p w14:paraId="751249B0" w14:textId="77777777" w:rsidR="00C60438" w:rsidRPr="00AF3583" w:rsidRDefault="00C60438" w:rsidP="00B3290F">
      <w:pPr>
        <w:pStyle w:val="ac"/>
        <w:numPr>
          <w:ilvl w:val="1"/>
          <w:numId w:val="7"/>
        </w:numPr>
        <w:ind w:leftChars="0"/>
        <w:outlineLvl w:val="1"/>
        <w:rPr>
          <w:rFonts w:hAnsi="ＭＳ 明朝"/>
          <w:color w:val="000000" w:themeColor="text1"/>
        </w:rPr>
      </w:pPr>
      <w:r w:rsidRPr="00AF3583">
        <w:rPr>
          <w:rFonts w:hAnsi="ＭＳ 明朝" w:hint="eastAsia"/>
          <w:b/>
          <w:color w:val="000000" w:themeColor="text1"/>
        </w:rPr>
        <w:t>グリーン物流等に係る普及・啓発</w:t>
      </w:r>
    </w:p>
    <w:p w14:paraId="59A1ED9B" w14:textId="77777777" w:rsidR="00494748" w:rsidRPr="00AF3583" w:rsidRDefault="00170EC2" w:rsidP="00DB713A">
      <w:pPr>
        <w:ind w:leftChars="297" w:left="655" w:firstLineChars="100" w:firstLine="220"/>
        <w:rPr>
          <w:rFonts w:hAnsi="ＭＳ 明朝"/>
          <w:color w:val="000000" w:themeColor="text1"/>
        </w:rPr>
      </w:pPr>
      <w:r w:rsidRPr="00AF3583">
        <w:rPr>
          <w:rFonts w:hAnsi="ＭＳ 明朝" w:hint="eastAsia"/>
          <w:color w:val="000000" w:themeColor="text1"/>
        </w:rPr>
        <w:t>関西グリーン物流パートナーシップ会議</w:t>
      </w:r>
      <w:r w:rsidR="00C60438" w:rsidRPr="00AF3583">
        <w:rPr>
          <w:rFonts w:hAnsi="ＭＳ 明朝" w:hint="eastAsia"/>
          <w:color w:val="000000" w:themeColor="text1"/>
        </w:rPr>
        <w:t>（事務局：</w:t>
      </w:r>
      <w:r w:rsidR="00B56513" w:rsidRPr="00AF3583">
        <w:rPr>
          <w:rFonts w:hAnsi="ＭＳ 明朝" w:hint="eastAsia"/>
          <w:color w:val="000000" w:themeColor="text1"/>
        </w:rPr>
        <w:t>神戸運輸監理部、</w:t>
      </w:r>
      <w:r w:rsidR="00C60438" w:rsidRPr="00AF3583">
        <w:rPr>
          <w:rFonts w:hAnsi="ＭＳ 明朝" w:hint="eastAsia"/>
          <w:color w:val="000000" w:themeColor="text1"/>
        </w:rPr>
        <w:t>近畿運輸局、近畿経済産業局）の取り組みとして、物流の分野における環境負荷軽減に向けた取り組みを推</w:t>
      </w:r>
      <w:r w:rsidR="009A657F" w:rsidRPr="00AF3583">
        <w:rPr>
          <w:rFonts w:hAnsi="ＭＳ 明朝" w:hint="eastAsia"/>
          <w:color w:val="000000" w:themeColor="text1"/>
        </w:rPr>
        <w:t>進し、</w:t>
      </w:r>
      <w:r w:rsidR="00C60438" w:rsidRPr="00AF3583">
        <w:rPr>
          <w:rFonts w:hAnsi="ＭＳ 明朝" w:hint="eastAsia"/>
          <w:color w:val="000000" w:themeColor="text1"/>
        </w:rPr>
        <w:t>広く</w:t>
      </w:r>
      <w:r w:rsidR="00940841" w:rsidRPr="00AF3583">
        <w:rPr>
          <w:rFonts w:hAnsi="ＭＳ 明朝" w:hint="eastAsia"/>
          <w:color w:val="000000" w:themeColor="text1"/>
        </w:rPr>
        <w:t>啓発</w:t>
      </w:r>
      <w:r w:rsidR="00C60438" w:rsidRPr="00AF3583">
        <w:rPr>
          <w:rFonts w:hAnsi="ＭＳ 明朝" w:hint="eastAsia"/>
          <w:color w:val="000000" w:themeColor="text1"/>
        </w:rPr>
        <w:t>することを目的とした「グリーン物流セミナー（鉄道版）</w:t>
      </w:r>
      <w:r w:rsidR="0092051D" w:rsidRPr="00AF3583">
        <w:rPr>
          <w:rFonts w:hAnsi="ＭＳ 明朝" w:hint="eastAsia"/>
          <w:color w:val="000000" w:themeColor="text1"/>
        </w:rPr>
        <w:t>（海上版）</w:t>
      </w:r>
      <w:r w:rsidR="00C60438" w:rsidRPr="00AF3583">
        <w:rPr>
          <w:rFonts w:hAnsi="ＭＳ 明朝" w:hint="eastAsia"/>
          <w:color w:val="000000" w:themeColor="text1"/>
        </w:rPr>
        <w:t>」を</w:t>
      </w:r>
      <w:r w:rsidR="00DB713A" w:rsidRPr="00AF3583">
        <w:rPr>
          <w:rFonts w:hAnsi="ＭＳ 明朝" w:hint="eastAsia"/>
          <w:color w:val="000000" w:themeColor="text1"/>
        </w:rPr>
        <w:t>開催し</w:t>
      </w:r>
      <w:r w:rsidR="001E2657" w:rsidRPr="00AF3583">
        <w:rPr>
          <w:rFonts w:hAnsi="ＭＳ 明朝" w:hint="eastAsia"/>
          <w:color w:val="000000" w:themeColor="text1"/>
        </w:rPr>
        <w:t>ている</w:t>
      </w:r>
      <w:r w:rsidR="00DB713A" w:rsidRPr="00AF3583">
        <w:rPr>
          <w:rFonts w:hAnsi="ＭＳ 明朝"/>
          <w:color w:val="000000" w:themeColor="text1"/>
        </w:rPr>
        <w:t>。</w:t>
      </w:r>
    </w:p>
    <w:p w14:paraId="34253923" w14:textId="69515968" w:rsidR="00ED5BFF" w:rsidRPr="00213384" w:rsidRDefault="00ED5BFF" w:rsidP="00DB713A">
      <w:pPr>
        <w:ind w:leftChars="297" w:left="655" w:firstLineChars="100" w:firstLine="220"/>
        <w:rPr>
          <w:rFonts w:hAnsi="ＭＳ 明朝"/>
        </w:rPr>
      </w:pPr>
      <w:r w:rsidRPr="00213384">
        <w:rPr>
          <w:rFonts w:hAnsi="ＭＳ 明朝" w:hint="eastAsia"/>
        </w:rPr>
        <w:t>令和</w:t>
      </w:r>
      <w:r w:rsidR="00826951" w:rsidRPr="00213384">
        <w:rPr>
          <w:rFonts w:hAnsi="ＭＳ 明朝" w:hint="eastAsia"/>
        </w:rPr>
        <w:t>５</w:t>
      </w:r>
      <w:r w:rsidRPr="00213384">
        <w:rPr>
          <w:rFonts w:hAnsi="ＭＳ 明朝" w:hint="eastAsia"/>
        </w:rPr>
        <w:t>年</w:t>
      </w:r>
      <w:r w:rsidR="006D29CF" w:rsidRPr="00213384">
        <w:rPr>
          <w:rFonts w:hAnsi="ＭＳ 明朝" w:hint="eastAsia"/>
        </w:rPr>
        <w:t>度は、</w:t>
      </w:r>
      <w:r w:rsidR="00826951" w:rsidRPr="00213384">
        <w:rPr>
          <w:rFonts w:hAnsi="ＭＳ 明朝" w:hint="eastAsia"/>
        </w:rPr>
        <w:t>９月１２日に「大阪合同庁舎及び吹田貨物ターミナル」において鉄道版を、</w:t>
      </w:r>
      <w:r w:rsidR="000309D6" w:rsidRPr="00213384">
        <w:rPr>
          <w:rFonts w:hAnsi="ＭＳ 明朝" w:hint="eastAsia"/>
        </w:rPr>
        <w:t>１１月１６日に</w:t>
      </w:r>
      <w:r w:rsidR="00826951" w:rsidRPr="00213384">
        <w:rPr>
          <w:rFonts w:hAnsi="ＭＳ 明朝" w:hint="eastAsia"/>
        </w:rPr>
        <w:t>「さんふらわあ　くれない」船内において海上版を開催した。</w:t>
      </w:r>
    </w:p>
    <w:p w14:paraId="2FFA82F9" w14:textId="24668E71" w:rsidR="00826951" w:rsidRPr="00AF3583" w:rsidRDefault="00826951" w:rsidP="00826951">
      <w:pPr>
        <w:rPr>
          <w:rFonts w:hAnsi="ＭＳ 明朝"/>
          <w:color w:val="000000" w:themeColor="text1"/>
        </w:rPr>
      </w:pPr>
      <w:r>
        <w:rPr>
          <w:rFonts w:hAnsi="ＭＳ 明朝" w:hint="eastAsia"/>
          <w:color w:val="000000" w:themeColor="text1"/>
        </w:rPr>
        <w:t xml:space="preserve">　　　</w:t>
      </w:r>
    </w:p>
    <w:p w14:paraId="130DC7CA" w14:textId="77777777" w:rsidR="00A0161F" w:rsidRPr="00AF3583" w:rsidRDefault="00A0161F" w:rsidP="00494748">
      <w:pPr>
        <w:ind w:leftChars="297" w:left="655" w:firstLineChars="100" w:firstLine="220"/>
        <w:rPr>
          <w:rFonts w:hAnsi="ＭＳ 明朝"/>
          <w:color w:val="000000" w:themeColor="text1"/>
        </w:rPr>
      </w:pPr>
    </w:p>
    <w:p w14:paraId="12B63C38" w14:textId="77777777" w:rsidR="00A0161F" w:rsidRPr="00AF3583" w:rsidRDefault="00A0161F" w:rsidP="00A0161F">
      <w:pPr>
        <w:pStyle w:val="ac"/>
        <w:numPr>
          <w:ilvl w:val="0"/>
          <w:numId w:val="7"/>
        </w:numPr>
        <w:suppressAutoHyphens/>
        <w:autoSpaceDE w:val="0"/>
        <w:autoSpaceDN w:val="0"/>
        <w:ind w:leftChars="0"/>
        <w:jc w:val="left"/>
        <w:textAlignment w:val="baseline"/>
        <w:outlineLvl w:val="1"/>
        <w:rPr>
          <w:rFonts w:hAnsi="Times New Roman" w:cs="ＭＳ 明朝"/>
          <w:b/>
          <w:bCs/>
          <w:vanish/>
          <w:color w:val="000000" w:themeColor="text1"/>
          <w:kern w:val="0"/>
        </w:rPr>
      </w:pPr>
    </w:p>
    <w:p w14:paraId="7430EDC8" w14:textId="77777777" w:rsidR="00A0161F" w:rsidRPr="00AF3583" w:rsidRDefault="00A0161F" w:rsidP="00A0161F">
      <w:pPr>
        <w:pStyle w:val="ac"/>
        <w:numPr>
          <w:ilvl w:val="1"/>
          <w:numId w:val="7"/>
        </w:numPr>
        <w:suppressAutoHyphens/>
        <w:autoSpaceDE w:val="0"/>
        <w:autoSpaceDN w:val="0"/>
        <w:ind w:leftChars="0"/>
        <w:jc w:val="left"/>
        <w:textAlignment w:val="baseline"/>
        <w:outlineLvl w:val="1"/>
        <w:rPr>
          <w:rFonts w:hAnsi="Times New Roman" w:cs="ＭＳ 明朝"/>
          <w:b/>
          <w:bCs/>
          <w:vanish/>
          <w:color w:val="000000" w:themeColor="text1"/>
          <w:kern w:val="0"/>
        </w:rPr>
      </w:pPr>
    </w:p>
    <w:p w14:paraId="141F0FC3" w14:textId="77777777" w:rsidR="00A0161F" w:rsidRPr="00AF3583" w:rsidRDefault="00A0161F" w:rsidP="00A0161F">
      <w:pPr>
        <w:pStyle w:val="ac"/>
        <w:numPr>
          <w:ilvl w:val="1"/>
          <w:numId w:val="7"/>
        </w:numPr>
        <w:suppressAutoHyphens/>
        <w:autoSpaceDE w:val="0"/>
        <w:autoSpaceDN w:val="0"/>
        <w:ind w:leftChars="0"/>
        <w:jc w:val="left"/>
        <w:textAlignment w:val="baseline"/>
        <w:outlineLvl w:val="1"/>
        <w:rPr>
          <w:color w:val="000000" w:themeColor="text1"/>
        </w:rPr>
      </w:pPr>
      <w:r w:rsidRPr="00AF3583">
        <w:rPr>
          <w:rFonts w:hAnsi="Times New Roman" w:cs="ＭＳ 明朝" w:hint="eastAsia"/>
          <w:b/>
          <w:bCs/>
          <w:color w:val="000000" w:themeColor="text1"/>
          <w:kern w:val="0"/>
        </w:rPr>
        <w:t>物流分野におけるエネルギー使用の合理化</w:t>
      </w:r>
    </w:p>
    <w:p w14:paraId="06AC7A4B" w14:textId="0C5DFCA9" w:rsidR="00A0161F" w:rsidRPr="00213384" w:rsidRDefault="00A0161F" w:rsidP="00EA4186">
      <w:pPr>
        <w:pStyle w:val="a3"/>
        <w:tabs>
          <w:tab w:val="left" w:pos="840"/>
        </w:tabs>
        <w:snapToGrid/>
        <w:ind w:leftChars="297" w:left="655" w:firstLineChars="100" w:firstLine="220"/>
        <w:rPr>
          <w:rFonts w:ascii="Times New Roman" w:hAnsi="Times New Roman"/>
          <w:kern w:val="0"/>
        </w:rPr>
      </w:pPr>
      <w:r w:rsidRPr="00AF3583">
        <w:rPr>
          <w:rFonts w:ascii="Times New Roman" w:hAnsi="Times New Roman" w:hint="eastAsia"/>
          <w:color w:val="000000" w:themeColor="text1"/>
          <w:kern w:val="0"/>
        </w:rPr>
        <w:t>「エネルギーの使用の合理化</w:t>
      </w:r>
      <w:r w:rsidR="00451EE1" w:rsidRPr="00213384">
        <w:rPr>
          <w:rFonts w:ascii="Times New Roman" w:hAnsi="Times New Roman" w:hint="eastAsia"/>
          <w:kern w:val="0"/>
        </w:rPr>
        <w:t>及び非化石エネルギーへの転換等に関する法律</w:t>
      </w:r>
      <w:r w:rsidRPr="00213384">
        <w:rPr>
          <w:rFonts w:ascii="Times New Roman" w:hAnsi="Times New Roman" w:hint="eastAsia"/>
          <w:kern w:val="0"/>
        </w:rPr>
        <w:t>」により、一定規模以上の輸送能力を有する輸送事業者は、</w:t>
      </w:r>
      <w:r w:rsidR="00F85A48" w:rsidRPr="00213384">
        <w:rPr>
          <w:rFonts w:ascii="Times New Roman" w:hAnsi="Times New Roman" w:hint="eastAsia"/>
          <w:kern w:val="0"/>
        </w:rPr>
        <w:t>特定輸送事業者に指定され、</w:t>
      </w:r>
      <w:r w:rsidRPr="00213384">
        <w:rPr>
          <w:rFonts w:ascii="Times New Roman" w:hAnsi="Times New Roman" w:hint="eastAsia"/>
          <w:kern w:val="0"/>
        </w:rPr>
        <w:t>毎年省エネ措置</w:t>
      </w:r>
      <w:r w:rsidR="00783764" w:rsidRPr="00213384">
        <w:rPr>
          <w:rFonts w:ascii="Times New Roman" w:hAnsi="Times New Roman" w:hint="eastAsia"/>
          <w:kern w:val="0"/>
        </w:rPr>
        <w:t>に</w:t>
      </w:r>
      <w:r w:rsidR="00D31890" w:rsidRPr="00213384">
        <w:rPr>
          <w:rFonts w:ascii="Times New Roman" w:hAnsi="Times New Roman" w:hint="eastAsia"/>
          <w:kern w:val="0"/>
        </w:rPr>
        <w:t>かかる</w:t>
      </w:r>
      <w:r w:rsidRPr="00213384">
        <w:rPr>
          <w:rFonts w:ascii="Times New Roman" w:hAnsi="Times New Roman" w:hint="eastAsia"/>
          <w:kern w:val="0"/>
        </w:rPr>
        <w:t>中長期計画及びエネルギー使用量等の定期報告書を提出することが義務づけられ</w:t>
      </w:r>
      <w:r w:rsidR="009C3958" w:rsidRPr="00213384">
        <w:rPr>
          <w:rFonts w:ascii="Times New Roman" w:hAnsi="Times New Roman" w:hint="eastAsia"/>
          <w:kern w:val="0"/>
        </w:rPr>
        <w:t>ている。</w:t>
      </w:r>
      <w:r w:rsidRPr="00213384">
        <w:rPr>
          <w:rFonts w:ascii="Times New Roman" w:hAnsi="Times New Roman" w:hint="eastAsia"/>
          <w:kern w:val="0"/>
        </w:rPr>
        <w:t>管内で</w:t>
      </w:r>
      <w:r w:rsidR="009C3958" w:rsidRPr="00213384">
        <w:rPr>
          <w:rFonts w:ascii="Times New Roman" w:hAnsi="Times New Roman" w:hint="eastAsia"/>
          <w:kern w:val="0"/>
        </w:rPr>
        <w:t>は、</w:t>
      </w:r>
      <w:r w:rsidRPr="00213384">
        <w:rPr>
          <w:rFonts w:ascii="Times New Roman" w:hAnsi="Times New Roman" w:hint="eastAsia"/>
          <w:kern w:val="0"/>
        </w:rPr>
        <w:t>特定輸送事業者</w:t>
      </w:r>
      <w:r w:rsidR="00365D2B" w:rsidRPr="00213384">
        <w:rPr>
          <w:rFonts w:ascii="Times New Roman" w:hAnsi="Times New Roman" w:hint="eastAsia"/>
          <w:kern w:val="0"/>
        </w:rPr>
        <w:t>として</w:t>
      </w:r>
      <w:r w:rsidR="006F729A" w:rsidRPr="00213384">
        <w:rPr>
          <w:rFonts w:ascii="Times New Roman" w:hAnsi="Times New Roman" w:hint="eastAsia"/>
          <w:kern w:val="0"/>
        </w:rPr>
        <w:t>内航海運</w:t>
      </w:r>
      <w:r w:rsidR="00383842" w:rsidRPr="00213384">
        <w:rPr>
          <w:rFonts w:ascii="Times New Roman" w:hAnsi="Times New Roman" w:hint="eastAsia"/>
          <w:kern w:val="0"/>
        </w:rPr>
        <w:t>事</w:t>
      </w:r>
      <w:r w:rsidR="006F729A" w:rsidRPr="00213384">
        <w:rPr>
          <w:rFonts w:ascii="Times New Roman" w:hAnsi="Times New Roman" w:hint="eastAsia"/>
          <w:kern w:val="0"/>
        </w:rPr>
        <w:t>業者</w:t>
      </w:r>
      <w:r w:rsidR="00C95628" w:rsidRPr="00213384">
        <w:rPr>
          <w:rFonts w:ascii="Times New Roman" w:hAnsi="Times New Roman" w:hint="eastAsia"/>
          <w:kern w:val="0"/>
        </w:rPr>
        <w:t>が</w:t>
      </w:r>
      <w:r w:rsidR="006F729A" w:rsidRPr="00213384">
        <w:rPr>
          <w:rFonts w:ascii="Times New Roman" w:hAnsi="Times New Roman" w:hint="eastAsia"/>
          <w:kern w:val="0"/>
        </w:rPr>
        <w:t>４</w:t>
      </w:r>
      <w:r w:rsidR="00365D2B" w:rsidRPr="00213384">
        <w:rPr>
          <w:rFonts w:ascii="Times New Roman" w:hAnsi="Times New Roman" w:hint="eastAsia"/>
          <w:kern w:val="0"/>
        </w:rPr>
        <w:t>社</w:t>
      </w:r>
      <w:r w:rsidR="00F85A48" w:rsidRPr="00213384">
        <w:rPr>
          <w:rFonts w:ascii="Times New Roman" w:hAnsi="Times New Roman" w:hint="eastAsia"/>
          <w:kern w:val="0"/>
        </w:rPr>
        <w:t>指定され</w:t>
      </w:r>
      <w:r w:rsidR="006F729A" w:rsidRPr="00213384">
        <w:rPr>
          <w:rFonts w:ascii="Times New Roman" w:hAnsi="Times New Roman" w:hint="eastAsia"/>
          <w:kern w:val="0"/>
        </w:rPr>
        <w:t>ており、令和５年度において</w:t>
      </w:r>
      <w:r w:rsidR="005E7162" w:rsidRPr="00213384">
        <w:rPr>
          <w:rFonts w:ascii="Times New Roman" w:hAnsi="Times New Roman" w:hint="eastAsia"/>
          <w:kern w:val="0"/>
        </w:rPr>
        <w:t>も</w:t>
      </w:r>
      <w:r w:rsidR="00BD64C1" w:rsidRPr="00213384">
        <w:rPr>
          <w:rFonts w:ascii="Times New Roman" w:hAnsi="Times New Roman" w:hint="eastAsia"/>
          <w:kern w:val="0"/>
        </w:rPr>
        <w:t>、</w:t>
      </w:r>
      <w:r w:rsidR="009D1E7F" w:rsidRPr="00213384">
        <w:rPr>
          <w:rFonts w:ascii="Times New Roman" w:hAnsi="Times New Roman" w:hint="eastAsia"/>
          <w:kern w:val="0"/>
        </w:rPr>
        <w:t>当該</w:t>
      </w:r>
      <w:r w:rsidR="00904F51" w:rsidRPr="00213384">
        <w:rPr>
          <w:rFonts w:ascii="Times New Roman" w:hAnsi="Times New Roman" w:hint="eastAsia"/>
          <w:kern w:val="0"/>
        </w:rPr>
        <w:t>４社から</w:t>
      </w:r>
      <w:r w:rsidRPr="00213384">
        <w:rPr>
          <w:rFonts w:ascii="Times New Roman" w:hAnsi="Times New Roman" w:hint="eastAsia"/>
          <w:kern w:val="0"/>
        </w:rPr>
        <w:t>中長期計画及び定期報告</w:t>
      </w:r>
      <w:r w:rsidR="00F85A48" w:rsidRPr="00213384">
        <w:rPr>
          <w:rFonts w:ascii="Times New Roman" w:hAnsi="Times New Roman" w:hint="eastAsia"/>
          <w:kern w:val="0"/>
        </w:rPr>
        <w:t>書</w:t>
      </w:r>
      <w:r w:rsidRPr="00213384">
        <w:rPr>
          <w:rFonts w:ascii="Times New Roman" w:hAnsi="Times New Roman" w:hint="eastAsia"/>
          <w:kern w:val="0"/>
        </w:rPr>
        <w:t>の提出を受け</w:t>
      </w:r>
      <w:r w:rsidR="00237E50" w:rsidRPr="00213384">
        <w:rPr>
          <w:rFonts w:ascii="Times New Roman" w:hAnsi="Times New Roman" w:hint="eastAsia"/>
          <w:kern w:val="0"/>
        </w:rPr>
        <w:t>た</w:t>
      </w:r>
      <w:r w:rsidRPr="00213384">
        <w:rPr>
          <w:rFonts w:ascii="Times New Roman" w:hAnsi="Times New Roman" w:hint="eastAsia"/>
          <w:kern w:val="0"/>
        </w:rPr>
        <w:t>。</w:t>
      </w:r>
    </w:p>
    <w:p w14:paraId="21DC498B" w14:textId="77777777" w:rsidR="005A434A" w:rsidRPr="005E7162" w:rsidRDefault="005A434A" w:rsidP="00B000F5">
      <w:pPr>
        <w:rPr>
          <w:rFonts w:hAnsi="ＭＳ 明朝"/>
          <w:color w:val="000000" w:themeColor="text1"/>
        </w:rPr>
      </w:pPr>
    </w:p>
    <w:p w14:paraId="1AFE191D" w14:textId="77777777" w:rsidR="00494748" w:rsidRPr="00AF3583" w:rsidRDefault="00494748" w:rsidP="00B3290F">
      <w:pPr>
        <w:pStyle w:val="ac"/>
        <w:numPr>
          <w:ilvl w:val="0"/>
          <w:numId w:val="7"/>
        </w:numPr>
        <w:ind w:leftChars="0"/>
        <w:rPr>
          <w:rFonts w:hAnsi="Times New Roman" w:cs="ＭＳ 明朝"/>
          <w:b/>
          <w:bCs/>
          <w:vanish/>
          <w:color w:val="000000" w:themeColor="text1"/>
          <w:kern w:val="0"/>
        </w:rPr>
      </w:pPr>
    </w:p>
    <w:p w14:paraId="2116292E" w14:textId="77777777" w:rsidR="00494748" w:rsidRPr="00AF3583" w:rsidRDefault="00494748" w:rsidP="00B3290F">
      <w:pPr>
        <w:pStyle w:val="ac"/>
        <w:numPr>
          <w:ilvl w:val="1"/>
          <w:numId w:val="7"/>
        </w:numPr>
        <w:ind w:leftChars="0"/>
        <w:rPr>
          <w:rFonts w:hAnsi="Times New Roman" w:cs="ＭＳ 明朝"/>
          <w:b/>
          <w:bCs/>
          <w:vanish/>
          <w:color w:val="000000" w:themeColor="text1"/>
          <w:kern w:val="0"/>
        </w:rPr>
      </w:pPr>
    </w:p>
    <w:p w14:paraId="6A3693AA" w14:textId="77777777" w:rsidR="00C60438" w:rsidRPr="00AF3583" w:rsidRDefault="00B012A2" w:rsidP="00B3290F">
      <w:pPr>
        <w:pStyle w:val="ac"/>
        <w:numPr>
          <w:ilvl w:val="1"/>
          <w:numId w:val="7"/>
        </w:numPr>
        <w:ind w:leftChars="0"/>
        <w:outlineLvl w:val="1"/>
        <w:rPr>
          <w:rFonts w:hAnsi="ＭＳ 明朝"/>
          <w:color w:val="000000" w:themeColor="text1"/>
        </w:rPr>
      </w:pPr>
      <w:r w:rsidRPr="00AF3583">
        <w:rPr>
          <w:rFonts w:hAnsi="Times New Roman" w:cs="ＭＳ 明朝" w:hint="eastAsia"/>
          <w:b/>
          <w:bCs/>
          <w:color w:val="000000" w:themeColor="text1"/>
          <w:kern w:val="0"/>
        </w:rPr>
        <w:t>物流に係る交通環境教育プログラム</w:t>
      </w:r>
    </w:p>
    <w:p w14:paraId="4ACBC550" w14:textId="77777777" w:rsidR="002B12D0" w:rsidRPr="00AF3583" w:rsidRDefault="0062402B" w:rsidP="00EA4186">
      <w:pPr>
        <w:suppressAutoHyphens/>
        <w:autoSpaceDE w:val="0"/>
        <w:autoSpaceDN w:val="0"/>
        <w:ind w:leftChars="297" w:left="655" w:firstLineChars="100" w:firstLine="220"/>
        <w:jc w:val="left"/>
        <w:textAlignment w:val="baseline"/>
        <w:rPr>
          <w:rFonts w:ascii="Times New Roman" w:hAnsi="Times New Roman"/>
          <w:color w:val="000000" w:themeColor="text1"/>
          <w:kern w:val="0"/>
        </w:rPr>
      </w:pPr>
      <w:r w:rsidRPr="00AF3583">
        <w:rPr>
          <w:rFonts w:ascii="Times New Roman" w:hAnsi="Times New Roman" w:hint="eastAsia"/>
          <w:color w:val="000000" w:themeColor="text1"/>
          <w:kern w:val="0"/>
        </w:rPr>
        <w:t>物流分野における</w:t>
      </w:r>
      <w:r w:rsidR="00C60438" w:rsidRPr="00AF3583">
        <w:rPr>
          <w:rFonts w:ascii="Times New Roman" w:hAnsi="Times New Roman" w:hint="eastAsia"/>
          <w:color w:val="000000" w:themeColor="text1"/>
          <w:kern w:val="0"/>
        </w:rPr>
        <w:t>環境問題</w:t>
      </w:r>
      <w:r w:rsidRPr="00AF3583">
        <w:rPr>
          <w:rFonts w:ascii="Times New Roman" w:hAnsi="Times New Roman" w:hint="eastAsia"/>
          <w:color w:val="000000" w:themeColor="text1"/>
          <w:kern w:val="0"/>
        </w:rPr>
        <w:t>の</w:t>
      </w:r>
      <w:r w:rsidR="00C60438" w:rsidRPr="00AF3583">
        <w:rPr>
          <w:rFonts w:ascii="Times New Roman" w:hAnsi="Times New Roman" w:hint="eastAsia"/>
          <w:color w:val="000000" w:themeColor="text1"/>
          <w:kern w:val="0"/>
        </w:rPr>
        <w:t>解決</w:t>
      </w:r>
      <w:r w:rsidRPr="00AF3583">
        <w:rPr>
          <w:rFonts w:ascii="Times New Roman" w:hAnsi="Times New Roman" w:hint="eastAsia"/>
          <w:color w:val="000000" w:themeColor="text1"/>
          <w:kern w:val="0"/>
        </w:rPr>
        <w:t>に向け</w:t>
      </w:r>
      <w:r w:rsidR="00DB26C7" w:rsidRPr="00AF3583">
        <w:rPr>
          <w:rFonts w:ascii="Times New Roman" w:hAnsi="Times New Roman" w:hint="eastAsia"/>
          <w:color w:val="000000" w:themeColor="text1"/>
          <w:kern w:val="0"/>
        </w:rPr>
        <w:t>、</w:t>
      </w:r>
      <w:r w:rsidR="00C60438" w:rsidRPr="00AF3583">
        <w:rPr>
          <w:rFonts w:ascii="Times New Roman" w:hAnsi="Times New Roman" w:hint="eastAsia"/>
          <w:color w:val="000000" w:themeColor="text1"/>
          <w:kern w:val="0"/>
        </w:rPr>
        <w:t>若い人材に関心を持ってもらうことを目的として、</w:t>
      </w:r>
      <w:r w:rsidR="002B12D0" w:rsidRPr="00AF3583">
        <w:rPr>
          <w:rFonts w:ascii="Times New Roman" w:hAnsi="Times New Roman" w:hint="eastAsia"/>
          <w:color w:val="000000" w:themeColor="text1"/>
          <w:kern w:val="0"/>
        </w:rPr>
        <w:t>神戸大学大学院海事科学研究科と連携し、</w:t>
      </w:r>
      <w:r w:rsidR="00BD7B52" w:rsidRPr="00AF3583">
        <w:rPr>
          <w:rFonts w:ascii="Times New Roman" w:hAnsi="Times New Roman" w:hint="eastAsia"/>
          <w:color w:val="000000" w:themeColor="text1"/>
          <w:kern w:val="0"/>
        </w:rPr>
        <w:t>管内の物流事業者の協力のもと、</w:t>
      </w:r>
      <w:r w:rsidR="00B56513" w:rsidRPr="00AF3583">
        <w:rPr>
          <w:rFonts w:ascii="Times New Roman" w:hAnsi="Times New Roman" w:hint="eastAsia"/>
          <w:color w:val="000000" w:themeColor="text1"/>
          <w:kern w:val="0"/>
        </w:rPr>
        <w:t>物流の効率化や環境負荷</w:t>
      </w:r>
      <w:r w:rsidR="00707E6B" w:rsidRPr="00AF3583">
        <w:rPr>
          <w:rFonts w:ascii="Times New Roman" w:hAnsi="Times New Roman" w:hint="eastAsia"/>
          <w:color w:val="000000" w:themeColor="text1"/>
          <w:kern w:val="0"/>
        </w:rPr>
        <w:t>低減を図る方策</w:t>
      </w:r>
      <w:r w:rsidR="00B56513" w:rsidRPr="00AF3583">
        <w:rPr>
          <w:rFonts w:ascii="Times New Roman" w:hAnsi="Times New Roman" w:hint="eastAsia"/>
          <w:color w:val="000000" w:themeColor="text1"/>
          <w:kern w:val="0"/>
        </w:rPr>
        <w:t>などについて考える「交通環境教育プログラム」を、</w:t>
      </w:r>
      <w:r w:rsidR="002B12D0" w:rsidRPr="00AF3583">
        <w:rPr>
          <w:rFonts w:ascii="Times New Roman" w:hAnsi="Times New Roman" w:hint="eastAsia"/>
          <w:color w:val="000000" w:themeColor="text1"/>
          <w:kern w:val="0"/>
        </w:rPr>
        <w:t>平成２４年度より実施している。</w:t>
      </w:r>
    </w:p>
    <w:p w14:paraId="2A606A00" w14:textId="77777777" w:rsidR="00383842" w:rsidRPr="00213384" w:rsidRDefault="00367A3B">
      <w:pPr>
        <w:suppressAutoHyphens/>
        <w:autoSpaceDE w:val="0"/>
        <w:autoSpaceDN w:val="0"/>
        <w:ind w:leftChars="297" w:left="655" w:firstLineChars="100" w:firstLine="220"/>
        <w:jc w:val="left"/>
        <w:textAlignment w:val="baseline"/>
        <w:rPr>
          <w:rFonts w:asciiTheme="minorEastAsia" w:eastAsiaTheme="minorEastAsia" w:hAnsiTheme="minorEastAsia"/>
          <w:kern w:val="0"/>
        </w:rPr>
      </w:pPr>
      <w:r w:rsidRPr="00213384">
        <w:rPr>
          <w:rFonts w:ascii="Times New Roman" w:hAnsi="Times New Roman" w:hint="eastAsia"/>
          <w:kern w:val="0"/>
        </w:rPr>
        <w:t>令和</w:t>
      </w:r>
      <w:r w:rsidR="004E3551" w:rsidRPr="00213384">
        <w:rPr>
          <w:rFonts w:ascii="Times New Roman" w:hAnsi="Times New Roman" w:hint="eastAsia"/>
          <w:kern w:val="0"/>
        </w:rPr>
        <w:t>５</w:t>
      </w:r>
      <w:r w:rsidRPr="00213384">
        <w:rPr>
          <w:rFonts w:ascii="Times New Roman" w:hAnsi="Times New Roman" w:hint="eastAsia"/>
          <w:kern w:val="0"/>
        </w:rPr>
        <w:t>年度は、令和</w:t>
      </w:r>
      <w:r w:rsidR="00051D83" w:rsidRPr="00213384">
        <w:rPr>
          <w:rFonts w:ascii="Times New Roman" w:hAnsi="Times New Roman" w:hint="eastAsia"/>
          <w:kern w:val="0"/>
        </w:rPr>
        <w:t>６</w:t>
      </w:r>
      <w:r w:rsidRPr="00213384">
        <w:rPr>
          <w:rFonts w:ascii="Times New Roman" w:hAnsi="Times New Roman" w:hint="eastAsia"/>
          <w:kern w:val="0"/>
        </w:rPr>
        <w:t>年</w:t>
      </w:r>
      <w:r w:rsidR="00051D83" w:rsidRPr="00213384">
        <w:rPr>
          <w:rFonts w:ascii="Times New Roman" w:hAnsi="Times New Roman" w:hint="eastAsia"/>
          <w:kern w:val="0"/>
        </w:rPr>
        <w:t>１</w:t>
      </w:r>
      <w:r w:rsidRPr="00213384">
        <w:rPr>
          <w:rFonts w:ascii="Times New Roman" w:hAnsi="Times New Roman" w:hint="eastAsia"/>
          <w:kern w:val="0"/>
        </w:rPr>
        <w:t>月１</w:t>
      </w:r>
      <w:r w:rsidR="00051D83" w:rsidRPr="00213384">
        <w:rPr>
          <w:rFonts w:ascii="Times New Roman" w:hAnsi="Times New Roman" w:hint="eastAsia"/>
          <w:kern w:val="0"/>
        </w:rPr>
        <w:t>２</w:t>
      </w:r>
      <w:r w:rsidRPr="00213384">
        <w:rPr>
          <w:rFonts w:ascii="Times New Roman" w:hAnsi="Times New Roman" w:hint="eastAsia"/>
          <w:kern w:val="0"/>
        </w:rPr>
        <w:t>日に</w:t>
      </w:r>
      <w:r w:rsidR="00D56B89" w:rsidRPr="00213384">
        <w:rPr>
          <w:rFonts w:ascii="Times New Roman" w:hAnsi="Times New Roman" w:hint="eastAsia"/>
          <w:kern w:val="0"/>
        </w:rPr>
        <w:t>神戸大学の学生</w:t>
      </w:r>
      <w:r w:rsidR="00486D5C" w:rsidRPr="00213384">
        <w:rPr>
          <w:rFonts w:ascii="Times New Roman" w:hAnsi="Times New Roman" w:hint="eastAsia"/>
          <w:kern w:val="0"/>
        </w:rPr>
        <w:t>を対象に</w:t>
      </w:r>
      <w:r w:rsidR="00D56B89" w:rsidRPr="00213384">
        <w:rPr>
          <w:rFonts w:ascii="Times New Roman" w:hAnsi="Times New Roman" w:hint="eastAsia"/>
          <w:kern w:val="0"/>
        </w:rPr>
        <w:t>、</w:t>
      </w:r>
      <w:r w:rsidR="005458BE" w:rsidRPr="00213384">
        <w:rPr>
          <w:rFonts w:ascii="Times New Roman" w:hAnsi="Times New Roman" w:hint="eastAsia"/>
          <w:kern w:val="0"/>
        </w:rPr>
        <w:t>株式会社</w:t>
      </w:r>
      <w:r w:rsidR="00051D83" w:rsidRPr="00213384">
        <w:rPr>
          <w:rFonts w:ascii="Times New Roman" w:hAnsi="Times New Roman" w:hint="eastAsia"/>
          <w:kern w:val="0"/>
        </w:rPr>
        <w:t>住友倉庫</w:t>
      </w:r>
      <w:r w:rsidR="001B40FF" w:rsidRPr="00213384">
        <w:rPr>
          <w:rFonts w:asciiTheme="minorEastAsia" w:eastAsiaTheme="minorEastAsia" w:hAnsiTheme="minorEastAsia" w:hint="eastAsia"/>
          <w:kern w:val="0"/>
        </w:rPr>
        <w:t>の協力</w:t>
      </w:r>
      <w:r w:rsidR="00486D5C" w:rsidRPr="00213384">
        <w:rPr>
          <w:rFonts w:asciiTheme="minorEastAsia" w:eastAsiaTheme="minorEastAsia" w:hAnsiTheme="minorEastAsia" w:hint="eastAsia"/>
          <w:kern w:val="0"/>
        </w:rPr>
        <w:t>を得て</w:t>
      </w:r>
      <w:r w:rsidR="00383842" w:rsidRPr="00213384">
        <w:rPr>
          <w:rFonts w:asciiTheme="minorEastAsia" w:eastAsiaTheme="minorEastAsia" w:hAnsiTheme="minorEastAsia" w:hint="eastAsia"/>
          <w:kern w:val="0"/>
        </w:rPr>
        <w:t>開催した。</w:t>
      </w:r>
    </w:p>
    <w:p w14:paraId="29B34C73" w14:textId="7FF2A123" w:rsidR="00367A3B" w:rsidRPr="00213384" w:rsidRDefault="00383842" w:rsidP="00383842">
      <w:pPr>
        <w:suppressAutoHyphens/>
        <w:autoSpaceDE w:val="0"/>
        <w:autoSpaceDN w:val="0"/>
        <w:ind w:leftChars="297" w:left="655" w:firstLineChars="100" w:firstLine="220"/>
        <w:jc w:val="left"/>
        <w:textAlignment w:val="baseline"/>
        <w:rPr>
          <w:rFonts w:ascii="Times New Roman" w:hAnsi="Times New Roman"/>
          <w:kern w:val="0"/>
        </w:rPr>
      </w:pPr>
      <w:r w:rsidRPr="00213384">
        <w:rPr>
          <w:rFonts w:ascii="Times New Roman" w:hAnsi="Times New Roman" w:hint="eastAsia"/>
          <w:kern w:val="0"/>
        </w:rPr>
        <w:t>プログラムとしては、</w:t>
      </w:r>
      <w:r w:rsidR="00AD6D24" w:rsidRPr="00213384">
        <w:rPr>
          <w:rFonts w:asciiTheme="minorEastAsia" w:eastAsiaTheme="minorEastAsia" w:hAnsiTheme="minorEastAsia" w:hint="eastAsia"/>
          <w:kern w:val="0"/>
        </w:rPr>
        <w:t>倉庫</w:t>
      </w:r>
      <w:r w:rsidR="006F729A" w:rsidRPr="00213384">
        <w:rPr>
          <w:rFonts w:asciiTheme="minorEastAsia" w:eastAsiaTheme="minorEastAsia" w:hAnsiTheme="minorEastAsia" w:hint="eastAsia"/>
          <w:kern w:val="0"/>
        </w:rPr>
        <w:t>における防災対策や、平成３０年台風２１号の被災経験について</w:t>
      </w:r>
      <w:r w:rsidR="00D56B89" w:rsidRPr="00213384">
        <w:rPr>
          <w:rFonts w:asciiTheme="minorEastAsia" w:eastAsiaTheme="minorEastAsia" w:hAnsiTheme="minorEastAsia" w:hint="eastAsia"/>
          <w:kern w:val="0"/>
        </w:rPr>
        <w:t>の説明を受けた後</w:t>
      </w:r>
      <w:r w:rsidR="00EB4C0F" w:rsidRPr="00213384">
        <w:rPr>
          <w:rFonts w:asciiTheme="minorEastAsia" w:eastAsiaTheme="minorEastAsia" w:hAnsiTheme="minorEastAsia" w:hint="eastAsia"/>
          <w:kern w:val="0"/>
        </w:rPr>
        <w:t>、</w:t>
      </w:r>
      <w:r w:rsidR="006F729A" w:rsidRPr="00213384">
        <w:rPr>
          <w:rFonts w:asciiTheme="minorEastAsia" w:eastAsiaTheme="minorEastAsia" w:hAnsiTheme="minorEastAsia" w:hint="eastAsia"/>
          <w:kern w:val="0"/>
        </w:rPr>
        <w:t>荷物の積み卸し作業や、非常電源設備など</w:t>
      </w:r>
      <w:r w:rsidR="00085B3D" w:rsidRPr="00213384">
        <w:rPr>
          <w:rFonts w:asciiTheme="minorEastAsia" w:eastAsiaTheme="minorEastAsia" w:hAnsiTheme="minorEastAsia" w:hint="eastAsia"/>
          <w:kern w:val="0"/>
        </w:rPr>
        <w:t>を</w:t>
      </w:r>
      <w:r w:rsidR="00367A3B" w:rsidRPr="00213384">
        <w:rPr>
          <w:rFonts w:ascii="Times New Roman" w:hAnsi="Times New Roman" w:hint="eastAsia"/>
          <w:kern w:val="0"/>
        </w:rPr>
        <w:t>見学</w:t>
      </w:r>
      <w:r w:rsidR="00085B3D" w:rsidRPr="00213384">
        <w:rPr>
          <w:rFonts w:ascii="Times New Roman" w:hAnsi="Times New Roman" w:hint="eastAsia"/>
          <w:kern w:val="0"/>
        </w:rPr>
        <w:t>した。</w:t>
      </w:r>
    </w:p>
    <w:p w14:paraId="5E88A0E8" w14:textId="74ADA416" w:rsidR="00367A3B" w:rsidRPr="00213384" w:rsidRDefault="00367A3B" w:rsidP="00EA4186">
      <w:pPr>
        <w:suppressAutoHyphens/>
        <w:autoSpaceDE w:val="0"/>
        <w:autoSpaceDN w:val="0"/>
        <w:ind w:leftChars="297" w:left="655" w:firstLineChars="100" w:firstLine="220"/>
        <w:jc w:val="left"/>
        <w:textAlignment w:val="baseline"/>
        <w:rPr>
          <w:rFonts w:asciiTheme="minorEastAsia" w:eastAsiaTheme="minorEastAsia" w:hAnsiTheme="minorEastAsia"/>
          <w:kern w:val="0"/>
        </w:rPr>
      </w:pPr>
      <w:r w:rsidRPr="00213384">
        <w:rPr>
          <w:rFonts w:ascii="Times New Roman" w:hAnsi="Times New Roman" w:hint="eastAsia"/>
          <w:kern w:val="0"/>
        </w:rPr>
        <w:t>また、ワークショップでは</w:t>
      </w:r>
      <w:r w:rsidR="00085B3D" w:rsidRPr="00213384">
        <w:rPr>
          <w:rFonts w:ascii="Times New Roman" w:hAnsi="Times New Roman" w:hint="eastAsia"/>
          <w:kern w:val="0"/>
        </w:rPr>
        <w:t>、</w:t>
      </w:r>
      <w:r w:rsidRPr="00213384">
        <w:rPr>
          <w:rFonts w:ascii="Times New Roman" w:hAnsi="Times New Roman" w:hint="eastAsia"/>
          <w:kern w:val="0"/>
        </w:rPr>
        <w:t>学生を２グループに分け、『</w:t>
      </w:r>
      <w:r w:rsidR="00051D83" w:rsidRPr="00213384">
        <w:rPr>
          <w:rFonts w:ascii="Times New Roman" w:hAnsi="Times New Roman" w:hint="eastAsia"/>
          <w:kern w:val="0"/>
        </w:rPr>
        <w:t>港頭地区の倉庫に求められる防災機能</w:t>
      </w:r>
      <w:r w:rsidR="0080701E" w:rsidRPr="00213384">
        <w:rPr>
          <w:rFonts w:ascii="Times New Roman" w:hAnsi="Times New Roman" w:hint="eastAsia"/>
          <w:kern w:val="0"/>
        </w:rPr>
        <w:t>』というテーマに沿って、</w:t>
      </w:r>
      <w:r w:rsidR="006F729A" w:rsidRPr="00213384">
        <w:rPr>
          <w:rFonts w:ascii="Times New Roman" w:hAnsi="Times New Roman" w:hint="eastAsia"/>
          <w:kern w:val="0"/>
        </w:rPr>
        <w:t>想定される災害のレベル（①南海トラフ地震②平成３０年台風２１号）に応じて、発災直後～１ヶ月の間において、当該倉庫が求められる役割</w:t>
      </w:r>
      <w:r w:rsidR="00AD6D24" w:rsidRPr="00213384">
        <w:rPr>
          <w:rFonts w:ascii="Times New Roman" w:hAnsi="Times New Roman" w:hint="eastAsia"/>
          <w:kern w:val="0"/>
        </w:rPr>
        <w:t>など</w:t>
      </w:r>
      <w:r w:rsidR="00383842" w:rsidRPr="00213384">
        <w:rPr>
          <w:rFonts w:ascii="Times New Roman" w:hAnsi="Times New Roman" w:hint="eastAsia"/>
          <w:kern w:val="0"/>
        </w:rPr>
        <w:t>を</w:t>
      </w:r>
      <w:r w:rsidR="00AD6D24" w:rsidRPr="00213384">
        <w:rPr>
          <w:rFonts w:ascii="Times New Roman" w:hAnsi="Times New Roman" w:hint="eastAsia"/>
          <w:kern w:val="0"/>
        </w:rPr>
        <w:t>議論</w:t>
      </w:r>
      <w:r w:rsidR="00383842" w:rsidRPr="00213384">
        <w:rPr>
          <w:rFonts w:ascii="Times New Roman" w:hAnsi="Times New Roman" w:hint="eastAsia"/>
          <w:kern w:val="0"/>
        </w:rPr>
        <w:t>し</w:t>
      </w:r>
      <w:r w:rsidR="0080701E" w:rsidRPr="00213384">
        <w:rPr>
          <w:rFonts w:asciiTheme="minorEastAsia" w:eastAsiaTheme="minorEastAsia" w:hAnsiTheme="minorEastAsia" w:cs="ＭＳ ゴシック" w:hint="eastAsia"/>
          <w:kern w:val="0"/>
        </w:rPr>
        <w:t>、</w:t>
      </w:r>
      <w:r w:rsidR="00383842" w:rsidRPr="00213384">
        <w:rPr>
          <w:rFonts w:asciiTheme="minorEastAsia" w:eastAsiaTheme="minorEastAsia" w:hAnsiTheme="minorEastAsia" w:cs="ＭＳ ゴシック" w:hint="eastAsia"/>
          <w:kern w:val="0"/>
        </w:rPr>
        <w:t>学生</w:t>
      </w:r>
      <w:r w:rsidR="00976FC7" w:rsidRPr="00213384">
        <w:rPr>
          <w:rFonts w:asciiTheme="minorEastAsia" w:eastAsiaTheme="minorEastAsia" w:hAnsiTheme="minorEastAsia" w:cs="ＭＳ ゴシック" w:hint="eastAsia"/>
          <w:kern w:val="0"/>
        </w:rPr>
        <w:t>の視点においての</w:t>
      </w:r>
      <w:r w:rsidR="00383842" w:rsidRPr="00213384">
        <w:rPr>
          <w:rFonts w:asciiTheme="minorEastAsia" w:eastAsiaTheme="minorEastAsia" w:hAnsiTheme="minorEastAsia" w:cs="ＭＳ ゴシック" w:hint="eastAsia"/>
          <w:kern w:val="0"/>
        </w:rPr>
        <w:t>対策を取りまとめ、</w:t>
      </w:r>
      <w:r w:rsidR="0080701E" w:rsidRPr="00213384">
        <w:rPr>
          <w:rFonts w:asciiTheme="minorEastAsia" w:eastAsiaTheme="minorEastAsia" w:hAnsiTheme="minorEastAsia" w:cs="ＭＳ ゴシック" w:hint="eastAsia"/>
          <w:kern w:val="0"/>
        </w:rPr>
        <w:t>発表した。</w:t>
      </w:r>
    </w:p>
    <w:p w14:paraId="47092A5E" w14:textId="77777777" w:rsidR="00DB31B3" w:rsidRPr="00AF3583" w:rsidRDefault="00DB31B3" w:rsidP="00951E8F">
      <w:pPr>
        <w:suppressAutoHyphens/>
        <w:autoSpaceDE w:val="0"/>
        <w:autoSpaceDN w:val="0"/>
        <w:jc w:val="left"/>
        <w:textAlignment w:val="baseline"/>
        <w:rPr>
          <w:rFonts w:ascii="Times New Roman" w:hAnsi="Times New Roman"/>
          <w:color w:val="000000" w:themeColor="text1"/>
          <w:kern w:val="0"/>
        </w:rPr>
      </w:pPr>
    </w:p>
    <w:p w14:paraId="45AB3596" w14:textId="77777777" w:rsidR="00A0161F" w:rsidRPr="00AF3583" w:rsidRDefault="00A0161F" w:rsidP="00A0161F">
      <w:pPr>
        <w:pStyle w:val="ac"/>
        <w:numPr>
          <w:ilvl w:val="0"/>
          <w:numId w:val="9"/>
        </w:numPr>
        <w:suppressAutoHyphens/>
        <w:autoSpaceDE w:val="0"/>
        <w:autoSpaceDN w:val="0"/>
        <w:ind w:leftChars="0"/>
        <w:jc w:val="left"/>
        <w:textAlignment w:val="baseline"/>
        <w:rPr>
          <w:vanish/>
          <w:color w:val="000000" w:themeColor="text1"/>
        </w:rPr>
      </w:pPr>
    </w:p>
    <w:p w14:paraId="54338260" w14:textId="77777777" w:rsidR="00A0161F" w:rsidRPr="00AF3583" w:rsidRDefault="00A0161F" w:rsidP="00A0161F">
      <w:pPr>
        <w:pStyle w:val="ac"/>
        <w:numPr>
          <w:ilvl w:val="0"/>
          <w:numId w:val="9"/>
        </w:numPr>
        <w:suppressAutoHyphens/>
        <w:autoSpaceDE w:val="0"/>
        <w:autoSpaceDN w:val="0"/>
        <w:ind w:leftChars="0"/>
        <w:jc w:val="left"/>
        <w:textAlignment w:val="baseline"/>
        <w:rPr>
          <w:vanish/>
          <w:color w:val="000000" w:themeColor="text1"/>
        </w:rPr>
      </w:pPr>
    </w:p>
    <w:p w14:paraId="571D7045" w14:textId="77777777" w:rsidR="00A0161F" w:rsidRPr="00AF3583" w:rsidRDefault="00A0161F" w:rsidP="00A0161F">
      <w:pPr>
        <w:pStyle w:val="ac"/>
        <w:numPr>
          <w:ilvl w:val="0"/>
          <w:numId w:val="9"/>
        </w:numPr>
        <w:suppressAutoHyphens/>
        <w:autoSpaceDE w:val="0"/>
        <w:autoSpaceDN w:val="0"/>
        <w:ind w:leftChars="0"/>
        <w:jc w:val="left"/>
        <w:textAlignment w:val="baseline"/>
        <w:rPr>
          <w:vanish/>
          <w:color w:val="000000" w:themeColor="text1"/>
        </w:rPr>
      </w:pPr>
    </w:p>
    <w:p w14:paraId="1F68E747" w14:textId="77777777" w:rsidR="00A0161F" w:rsidRPr="00AF3583" w:rsidRDefault="00A0161F" w:rsidP="00A0161F">
      <w:pPr>
        <w:pStyle w:val="ac"/>
        <w:numPr>
          <w:ilvl w:val="0"/>
          <w:numId w:val="9"/>
        </w:numPr>
        <w:suppressAutoHyphens/>
        <w:autoSpaceDE w:val="0"/>
        <w:autoSpaceDN w:val="0"/>
        <w:ind w:leftChars="0"/>
        <w:jc w:val="left"/>
        <w:textAlignment w:val="baseline"/>
        <w:rPr>
          <w:vanish/>
          <w:color w:val="000000" w:themeColor="text1"/>
        </w:rPr>
      </w:pPr>
    </w:p>
    <w:p w14:paraId="167D4AF7" w14:textId="77777777" w:rsidR="00A0161F" w:rsidRPr="00AF3583" w:rsidRDefault="00A0161F" w:rsidP="00A0161F">
      <w:pPr>
        <w:pStyle w:val="ac"/>
        <w:numPr>
          <w:ilvl w:val="0"/>
          <w:numId w:val="9"/>
        </w:numPr>
        <w:suppressAutoHyphens/>
        <w:autoSpaceDE w:val="0"/>
        <w:autoSpaceDN w:val="0"/>
        <w:ind w:leftChars="0"/>
        <w:jc w:val="left"/>
        <w:textAlignment w:val="baseline"/>
        <w:rPr>
          <w:vanish/>
          <w:color w:val="000000" w:themeColor="text1"/>
        </w:rPr>
      </w:pPr>
    </w:p>
    <w:p w14:paraId="5FB193BC" w14:textId="77777777" w:rsidR="00A0161F" w:rsidRPr="00AF3583" w:rsidRDefault="00A0161F" w:rsidP="00A0161F">
      <w:pPr>
        <w:pStyle w:val="ac"/>
        <w:numPr>
          <w:ilvl w:val="0"/>
          <w:numId w:val="9"/>
        </w:numPr>
        <w:suppressAutoHyphens/>
        <w:autoSpaceDE w:val="0"/>
        <w:autoSpaceDN w:val="0"/>
        <w:ind w:leftChars="0"/>
        <w:jc w:val="left"/>
        <w:textAlignment w:val="baseline"/>
        <w:rPr>
          <w:vanish/>
          <w:color w:val="000000" w:themeColor="text1"/>
        </w:rPr>
      </w:pPr>
    </w:p>
    <w:p w14:paraId="3A7D815E" w14:textId="77777777" w:rsidR="00A0161F" w:rsidRPr="00AF3583" w:rsidRDefault="00A0161F" w:rsidP="00A0161F">
      <w:pPr>
        <w:pStyle w:val="ac"/>
        <w:numPr>
          <w:ilvl w:val="1"/>
          <w:numId w:val="9"/>
        </w:numPr>
        <w:suppressAutoHyphens/>
        <w:autoSpaceDE w:val="0"/>
        <w:autoSpaceDN w:val="0"/>
        <w:ind w:leftChars="0"/>
        <w:jc w:val="left"/>
        <w:textAlignment w:val="baseline"/>
        <w:rPr>
          <w:b/>
          <w:color w:val="000000" w:themeColor="text1"/>
        </w:rPr>
      </w:pPr>
      <w:r w:rsidRPr="00AF3583">
        <w:rPr>
          <w:rFonts w:hint="eastAsia"/>
          <w:b/>
          <w:color w:val="000000" w:themeColor="text1"/>
        </w:rPr>
        <w:t>交通環境教室</w:t>
      </w:r>
    </w:p>
    <w:p w14:paraId="7BD8C677" w14:textId="77777777" w:rsidR="00A0161F" w:rsidRPr="00AF3583" w:rsidRDefault="00A0161F" w:rsidP="00A0161F">
      <w:pPr>
        <w:pStyle w:val="ac"/>
        <w:suppressAutoHyphens/>
        <w:autoSpaceDE w:val="0"/>
        <w:autoSpaceDN w:val="0"/>
        <w:ind w:leftChars="299" w:left="659" w:firstLine="224"/>
        <w:jc w:val="left"/>
        <w:textAlignment w:val="baseline"/>
        <w:rPr>
          <w:color w:val="000000" w:themeColor="text1"/>
        </w:rPr>
      </w:pPr>
      <w:r w:rsidRPr="00AF3583">
        <w:rPr>
          <w:rFonts w:hint="eastAsia"/>
          <w:color w:val="000000" w:themeColor="text1"/>
        </w:rPr>
        <w:t>次世代を担う子供たちに、公共交通が環境にやさしい乗り物であることを理解してもら</w:t>
      </w:r>
      <w:r w:rsidR="00951E8F" w:rsidRPr="00AF3583">
        <w:rPr>
          <w:rFonts w:hint="eastAsia"/>
          <w:color w:val="000000" w:themeColor="text1"/>
        </w:rPr>
        <w:t>い､</w:t>
      </w:r>
      <w:r w:rsidRPr="00AF3583">
        <w:rPr>
          <w:rFonts w:hint="eastAsia"/>
          <w:color w:val="000000" w:themeColor="text1"/>
        </w:rPr>
        <w:t>自発的に環境にやさしい行動を</w:t>
      </w:r>
      <w:r w:rsidR="00951E8F" w:rsidRPr="00AF3583">
        <w:rPr>
          <w:rFonts w:hint="eastAsia"/>
          <w:color w:val="000000" w:themeColor="text1"/>
        </w:rPr>
        <w:t>と</w:t>
      </w:r>
      <w:r w:rsidR="0062402B" w:rsidRPr="00AF3583">
        <w:rPr>
          <w:rFonts w:hint="eastAsia"/>
          <w:color w:val="000000" w:themeColor="text1"/>
        </w:rPr>
        <w:t>れる</w:t>
      </w:r>
      <w:r w:rsidRPr="00AF3583">
        <w:rPr>
          <w:rFonts w:hint="eastAsia"/>
          <w:color w:val="000000" w:themeColor="text1"/>
        </w:rPr>
        <w:t>人材を育て、さらには公共交通の利用促進を目的</w:t>
      </w:r>
      <w:r w:rsidR="0062402B" w:rsidRPr="00AF3583">
        <w:rPr>
          <w:rFonts w:hint="eastAsia"/>
          <w:color w:val="000000" w:themeColor="text1"/>
        </w:rPr>
        <w:t>として</w:t>
      </w:r>
      <w:r w:rsidRPr="00AF3583">
        <w:rPr>
          <w:rFonts w:hint="eastAsia"/>
          <w:color w:val="000000" w:themeColor="text1"/>
        </w:rPr>
        <w:t>「交通環境教室」を実施している。</w:t>
      </w:r>
    </w:p>
    <w:p w14:paraId="4642C2D5" w14:textId="762A888E" w:rsidR="00A0161F" w:rsidRPr="00213384" w:rsidRDefault="00ED5BFF" w:rsidP="00A0161F">
      <w:pPr>
        <w:pStyle w:val="ac"/>
        <w:suppressAutoHyphens/>
        <w:autoSpaceDE w:val="0"/>
        <w:autoSpaceDN w:val="0"/>
        <w:ind w:leftChars="299" w:left="659" w:firstLine="224"/>
        <w:jc w:val="left"/>
        <w:textAlignment w:val="baseline"/>
      </w:pPr>
      <w:r w:rsidRPr="00213384">
        <w:rPr>
          <w:rFonts w:hint="eastAsia"/>
        </w:rPr>
        <w:t>令和</w:t>
      </w:r>
      <w:r w:rsidR="004E3551" w:rsidRPr="00213384">
        <w:rPr>
          <w:rFonts w:hint="eastAsia"/>
        </w:rPr>
        <w:t>５</w:t>
      </w:r>
      <w:r w:rsidRPr="00213384">
        <w:rPr>
          <w:rFonts w:hint="eastAsia"/>
        </w:rPr>
        <w:t>年</w:t>
      </w:r>
      <w:r w:rsidR="004F05EC" w:rsidRPr="00213384">
        <w:rPr>
          <w:rFonts w:hint="eastAsia"/>
        </w:rPr>
        <w:t>度は、</w:t>
      </w:r>
      <w:r w:rsidR="005170F9" w:rsidRPr="00213384">
        <w:rPr>
          <w:rFonts w:hint="eastAsia"/>
        </w:rPr>
        <w:t>管内</w:t>
      </w:r>
      <w:r w:rsidR="004F05EC" w:rsidRPr="00213384">
        <w:rPr>
          <w:rFonts w:hint="eastAsia"/>
        </w:rPr>
        <w:t>の</w:t>
      </w:r>
      <w:r w:rsidR="00D50EAE" w:rsidRPr="00213384">
        <w:rPr>
          <w:rFonts w:hint="eastAsia"/>
        </w:rPr>
        <w:t>中学</w:t>
      </w:r>
      <w:r w:rsidR="00E93AEF" w:rsidRPr="00213384">
        <w:rPr>
          <w:rFonts w:hint="eastAsia"/>
        </w:rPr>
        <w:t>生を対象に</w:t>
      </w:r>
      <w:r w:rsidR="004E3551" w:rsidRPr="00213384">
        <w:rPr>
          <w:rFonts w:hint="eastAsia"/>
        </w:rPr>
        <w:t>１</w:t>
      </w:r>
      <w:r w:rsidR="00A0161F" w:rsidRPr="00213384">
        <w:rPr>
          <w:rFonts w:hint="eastAsia"/>
        </w:rPr>
        <w:t>回実施した。</w:t>
      </w:r>
    </w:p>
    <w:p w14:paraId="0A394C1C" w14:textId="77777777" w:rsidR="00494748" w:rsidRPr="00213384" w:rsidRDefault="00494748" w:rsidP="00494748">
      <w:pPr>
        <w:suppressAutoHyphens/>
        <w:autoSpaceDE w:val="0"/>
        <w:autoSpaceDN w:val="0"/>
        <w:jc w:val="left"/>
        <w:textAlignment w:val="baseline"/>
      </w:pPr>
    </w:p>
    <w:p w14:paraId="532982C5" w14:textId="77777777" w:rsidR="00494748" w:rsidRPr="00AF3583" w:rsidRDefault="00494748" w:rsidP="00B3290F">
      <w:pPr>
        <w:pStyle w:val="ac"/>
        <w:numPr>
          <w:ilvl w:val="0"/>
          <w:numId w:val="7"/>
        </w:numPr>
        <w:suppressAutoHyphens/>
        <w:autoSpaceDE w:val="0"/>
        <w:autoSpaceDN w:val="0"/>
        <w:ind w:leftChars="0"/>
        <w:jc w:val="left"/>
        <w:textAlignment w:val="baseline"/>
        <w:rPr>
          <w:rFonts w:hAnsi="Times New Roman" w:cs="ＭＳ 明朝"/>
          <w:b/>
          <w:bCs/>
          <w:vanish/>
          <w:color w:val="000000" w:themeColor="text1"/>
          <w:kern w:val="0"/>
        </w:rPr>
      </w:pPr>
    </w:p>
    <w:p w14:paraId="7A8AAD09" w14:textId="77777777" w:rsidR="00494748" w:rsidRPr="00AF3583" w:rsidRDefault="00494748" w:rsidP="00B3290F">
      <w:pPr>
        <w:pStyle w:val="ac"/>
        <w:numPr>
          <w:ilvl w:val="1"/>
          <w:numId w:val="7"/>
        </w:numPr>
        <w:suppressAutoHyphens/>
        <w:autoSpaceDE w:val="0"/>
        <w:autoSpaceDN w:val="0"/>
        <w:ind w:leftChars="0"/>
        <w:jc w:val="left"/>
        <w:textAlignment w:val="baseline"/>
        <w:rPr>
          <w:rFonts w:hAnsi="Times New Roman" w:cs="ＭＳ 明朝"/>
          <w:b/>
          <w:bCs/>
          <w:vanish/>
          <w:color w:val="000000" w:themeColor="text1"/>
          <w:kern w:val="0"/>
        </w:rPr>
      </w:pPr>
    </w:p>
    <w:p w14:paraId="351D1A92" w14:textId="77777777" w:rsidR="00494748" w:rsidRPr="00AF3583" w:rsidRDefault="00494748" w:rsidP="00B3290F">
      <w:pPr>
        <w:pStyle w:val="ac"/>
        <w:numPr>
          <w:ilvl w:val="1"/>
          <w:numId w:val="7"/>
        </w:numPr>
        <w:suppressAutoHyphens/>
        <w:autoSpaceDE w:val="0"/>
        <w:autoSpaceDN w:val="0"/>
        <w:ind w:leftChars="0"/>
        <w:jc w:val="left"/>
        <w:textAlignment w:val="baseline"/>
        <w:rPr>
          <w:rFonts w:hAnsi="Times New Roman" w:cs="ＭＳ 明朝"/>
          <w:b/>
          <w:bCs/>
          <w:vanish/>
          <w:color w:val="000000" w:themeColor="text1"/>
          <w:kern w:val="0"/>
        </w:rPr>
      </w:pPr>
    </w:p>
    <w:p w14:paraId="389126E2" w14:textId="77777777" w:rsidR="00A5632F" w:rsidRPr="00AF3583" w:rsidRDefault="00A5632F">
      <w:pPr>
        <w:widowControl/>
        <w:jc w:val="left"/>
        <w:rPr>
          <w:rFonts w:ascii="Times New Roman" w:hAnsi="Times New Roman"/>
          <w:color w:val="000000" w:themeColor="text1"/>
          <w:kern w:val="0"/>
        </w:rPr>
      </w:pPr>
      <w:r w:rsidRPr="00AF3583">
        <w:rPr>
          <w:rFonts w:ascii="Times New Roman" w:hAnsi="Times New Roman"/>
          <w:color w:val="000000" w:themeColor="text1"/>
          <w:kern w:val="0"/>
        </w:rPr>
        <w:br w:type="page"/>
      </w:r>
    </w:p>
    <w:p w14:paraId="338D8FC2" w14:textId="77777777" w:rsidR="00C60438" w:rsidRPr="00AF3583" w:rsidRDefault="00C60438" w:rsidP="00B3290F">
      <w:pPr>
        <w:pStyle w:val="ac"/>
        <w:numPr>
          <w:ilvl w:val="0"/>
          <w:numId w:val="6"/>
        </w:numPr>
        <w:ind w:leftChars="0"/>
        <w:jc w:val="left"/>
        <w:outlineLvl w:val="0"/>
        <w:rPr>
          <w:rFonts w:ascii="ＭＳ 明朝" w:hAnsi="ＭＳ 明朝"/>
          <w:b/>
          <w:color w:val="000000" w:themeColor="text1"/>
          <w:sz w:val="24"/>
          <w:szCs w:val="24"/>
        </w:rPr>
      </w:pPr>
      <w:r w:rsidRPr="00AF3583">
        <w:rPr>
          <w:rFonts w:ascii="ＭＳ 明朝" w:hAnsi="ＭＳ 明朝" w:hint="eastAsia"/>
          <w:b/>
          <w:color w:val="000000" w:themeColor="text1"/>
          <w:sz w:val="24"/>
          <w:szCs w:val="24"/>
        </w:rPr>
        <w:lastRenderedPageBreak/>
        <w:t>災害に強い物流システムの構築</w:t>
      </w:r>
    </w:p>
    <w:p w14:paraId="58D0CF48" w14:textId="7C85B651" w:rsidR="00C60438" w:rsidRPr="00AF3583" w:rsidRDefault="00C60438" w:rsidP="00E22124">
      <w:pPr>
        <w:ind w:leftChars="193" w:left="426" w:firstLineChars="106" w:firstLine="234"/>
        <w:rPr>
          <w:color w:val="000000" w:themeColor="text1"/>
        </w:rPr>
      </w:pPr>
      <w:r w:rsidRPr="00AF3583">
        <w:rPr>
          <w:rFonts w:hint="eastAsia"/>
          <w:color w:val="000000" w:themeColor="text1"/>
        </w:rPr>
        <w:t>東日本大震災において明らかとなった災害時における支援物資物流の</w:t>
      </w:r>
      <w:r w:rsidR="00B35998" w:rsidRPr="00AF3583">
        <w:rPr>
          <w:rFonts w:hint="eastAsia"/>
          <w:color w:val="000000" w:themeColor="text1"/>
        </w:rPr>
        <w:t>課題等</w:t>
      </w:r>
      <w:r w:rsidRPr="00AF3583">
        <w:rPr>
          <w:rFonts w:hint="eastAsia"/>
          <w:color w:val="000000" w:themeColor="text1"/>
        </w:rPr>
        <w:t>を踏まえ、大規模災害の発生が予想される地域において、民間の施設やノウハウを活用した災害ロジスティクスシステムを構築するため、</w:t>
      </w:r>
      <w:r w:rsidR="004256D5" w:rsidRPr="00AF3583">
        <w:rPr>
          <w:rFonts w:hint="eastAsia"/>
          <w:color w:val="000000" w:themeColor="text1"/>
        </w:rPr>
        <w:t>平成２３年度に</w:t>
      </w:r>
      <w:r w:rsidRPr="00AF3583">
        <w:rPr>
          <w:rFonts w:hint="eastAsia"/>
          <w:color w:val="000000" w:themeColor="text1"/>
        </w:rPr>
        <w:t>近畿ブロックにおいて「災害に強い物流システムの構築に向けた協議会」が設置され、東南海・南海地震の被害が想定される地域（兵庫県、滋賀県、京都府、大阪府、奈良県、和歌山県</w:t>
      </w:r>
      <w:r w:rsidR="00392CC0" w:rsidRPr="00AF3583">
        <w:rPr>
          <w:rFonts w:hint="eastAsia"/>
          <w:color w:val="000000" w:themeColor="text1"/>
        </w:rPr>
        <w:t>）における国・地方自治体と民間事業者の連携方策、物資拠点として民間の物流施設</w:t>
      </w:r>
      <w:r w:rsidR="00A842A7" w:rsidRPr="00AF3583">
        <w:rPr>
          <w:rFonts w:hint="eastAsia"/>
          <w:color w:val="000000" w:themeColor="text1"/>
        </w:rPr>
        <w:t>の</w:t>
      </w:r>
      <w:r w:rsidR="00D93EE5" w:rsidRPr="00AF3583">
        <w:rPr>
          <w:rFonts w:hint="eastAsia"/>
          <w:color w:val="000000" w:themeColor="text1"/>
        </w:rPr>
        <w:t>活用、オペレーションにおける民間のノウハウの活用等につい</w:t>
      </w:r>
      <w:r w:rsidR="00F53226" w:rsidRPr="00AF3583">
        <w:rPr>
          <w:rFonts w:hint="eastAsia"/>
          <w:color w:val="000000" w:themeColor="text1"/>
        </w:rPr>
        <w:t>て検討を行っている</w:t>
      </w:r>
      <w:r w:rsidR="00392CC0" w:rsidRPr="00AF3583">
        <w:rPr>
          <w:rFonts w:hint="eastAsia"/>
          <w:color w:val="000000" w:themeColor="text1"/>
        </w:rPr>
        <w:t>。</w:t>
      </w:r>
      <w:r w:rsidR="00140B7F" w:rsidRPr="00AF3583">
        <w:rPr>
          <w:rFonts w:hint="eastAsia"/>
          <w:color w:val="000000" w:themeColor="text1"/>
        </w:rPr>
        <w:t>令和</w:t>
      </w:r>
      <w:r w:rsidR="004E3551" w:rsidRPr="00B710B1">
        <w:rPr>
          <w:rFonts w:hint="eastAsia"/>
        </w:rPr>
        <w:t>５</w:t>
      </w:r>
      <w:r w:rsidR="005460A6" w:rsidRPr="00AF3583">
        <w:rPr>
          <w:rFonts w:hint="eastAsia"/>
          <w:color w:val="000000" w:themeColor="text1"/>
        </w:rPr>
        <w:t>年</w:t>
      </w:r>
      <w:r w:rsidR="00140B7F" w:rsidRPr="00AF3583">
        <w:rPr>
          <w:rFonts w:hint="eastAsia"/>
          <w:color w:val="000000" w:themeColor="text1"/>
        </w:rPr>
        <w:t>度</w:t>
      </w:r>
      <w:r w:rsidRPr="00AF3583">
        <w:rPr>
          <w:rFonts w:hint="eastAsia"/>
          <w:color w:val="000000" w:themeColor="text1"/>
        </w:rPr>
        <w:t>も引き続き、官民の連携や協力体制の構築、協力協定の</w:t>
      </w:r>
      <w:r w:rsidR="004832ED" w:rsidRPr="00AF3583">
        <w:rPr>
          <w:rFonts w:hint="eastAsia"/>
          <w:color w:val="000000" w:themeColor="text1"/>
        </w:rPr>
        <w:t>締結・充実の推進といった今後のあり方について検討</w:t>
      </w:r>
      <w:r w:rsidR="00F75595" w:rsidRPr="00AF3583">
        <w:rPr>
          <w:rFonts w:hint="eastAsia"/>
          <w:color w:val="000000" w:themeColor="text1"/>
        </w:rPr>
        <w:t>し</w:t>
      </w:r>
      <w:r w:rsidR="00902B82" w:rsidRPr="00AF3583">
        <w:rPr>
          <w:rFonts w:hint="eastAsia"/>
          <w:color w:val="000000" w:themeColor="text1"/>
        </w:rPr>
        <w:t>、関西における各省庁、各自治体、各団体の災害支援物資体制構築に向けた</w:t>
      </w:r>
      <w:r w:rsidR="00873487" w:rsidRPr="00AF3583">
        <w:rPr>
          <w:rFonts w:hint="eastAsia"/>
          <w:color w:val="000000" w:themeColor="text1"/>
        </w:rPr>
        <w:t>協議</w:t>
      </w:r>
      <w:r w:rsidR="0083304A" w:rsidRPr="00AF3583">
        <w:rPr>
          <w:rFonts w:hint="eastAsia"/>
          <w:color w:val="000000" w:themeColor="text1"/>
        </w:rPr>
        <w:t>を行った</w:t>
      </w:r>
      <w:r w:rsidR="008A6201" w:rsidRPr="00AF3583">
        <w:rPr>
          <w:rFonts w:hint="eastAsia"/>
          <w:color w:val="000000" w:themeColor="text1"/>
        </w:rPr>
        <w:t>（</w:t>
      </w:r>
      <w:r w:rsidR="0083304A" w:rsidRPr="00AF3583">
        <w:rPr>
          <w:rFonts w:hint="eastAsia"/>
          <w:color w:val="000000" w:themeColor="text1"/>
        </w:rPr>
        <w:t>協議会</w:t>
      </w:r>
      <w:r w:rsidR="00902B82" w:rsidRPr="00AF3583">
        <w:rPr>
          <w:rFonts w:hint="eastAsia"/>
          <w:color w:val="000000" w:themeColor="text1"/>
        </w:rPr>
        <w:t>：</w:t>
      </w:r>
      <w:r w:rsidR="00140B7F" w:rsidRPr="00213384">
        <w:rPr>
          <w:rFonts w:hint="eastAsia"/>
        </w:rPr>
        <w:t>令和</w:t>
      </w:r>
      <w:r w:rsidR="004E3551" w:rsidRPr="00213384">
        <w:rPr>
          <w:rFonts w:hint="eastAsia"/>
        </w:rPr>
        <w:t>６</w:t>
      </w:r>
      <w:r w:rsidR="00C64B70" w:rsidRPr="00213384">
        <w:rPr>
          <w:rFonts w:hint="eastAsia"/>
        </w:rPr>
        <w:t>年</w:t>
      </w:r>
      <w:r w:rsidR="004E3551" w:rsidRPr="00213384">
        <w:rPr>
          <w:rFonts w:hint="eastAsia"/>
        </w:rPr>
        <w:t>２</w:t>
      </w:r>
      <w:r w:rsidR="00C64B70" w:rsidRPr="00213384">
        <w:rPr>
          <w:rFonts w:hint="eastAsia"/>
        </w:rPr>
        <w:t>月</w:t>
      </w:r>
      <w:r w:rsidR="004E3551" w:rsidRPr="00213384">
        <w:rPr>
          <w:rFonts w:hint="eastAsia"/>
        </w:rPr>
        <w:t>２４日に開催</w:t>
      </w:r>
      <w:r w:rsidR="004832ED" w:rsidRPr="00213384">
        <w:rPr>
          <w:rFonts w:hint="eastAsia"/>
        </w:rPr>
        <w:t>）</w:t>
      </w:r>
      <w:r w:rsidR="009D1E7F">
        <w:rPr>
          <w:rFonts w:hint="eastAsia"/>
          <w:color w:val="000000" w:themeColor="text1"/>
        </w:rPr>
        <w:t>。</w:t>
      </w:r>
    </w:p>
    <w:p w14:paraId="5DACD3C6" w14:textId="1E20DFB6" w:rsidR="00E22124" w:rsidRPr="00AF3583" w:rsidRDefault="0011298C" w:rsidP="00E22124">
      <w:pPr>
        <w:ind w:leftChars="193" w:left="426" w:firstLineChars="106" w:firstLine="234"/>
        <w:rPr>
          <w:color w:val="000000" w:themeColor="text1"/>
        </w:rPr>
      </w:pPr>
      <w:r w:rsidRPr="00AF3583">
        <w:rPr>
          <w:rFonts w:hint="eastAsia"/>
          <w:color w:val="000000" w:themeColor="text1"/>
        </w:rPr>
        <w:t>令和</w:t>
      </w:r>
      <w:r w:rsidR="004E3551" w:rsidRPr="00B710B1">
        <w:rPr>
          <w:rFonts w:hint="eastAsia"/>
        </w:rPr>
        <w:t>５</w:t>
      </w:r>
      <w:r w:rsidRPr="00AF3583">
        <w:rPr>
          <w:rFonts w:hint="eastAsia"/>
          <w:color w:val="000000" w:themeColor="text1"/>
        </w:rPr>
        <w:t>年</w:t>
      </w:r>
      <w:r w:rsidR="00392CC0" w:rsidRPr="00AF3583">
        <w:rPr>
          <w:rFonts w:hint="eastAsia"/>
          <w:color w:val="000000" w:themeColor="text1"/>
        </w:rPr>
        <w:t>度末</w:t>
      </w:r>
      <w:r w:rsidR="00B03073" w:rsidRPr="00AF3583">
        <w:rPr>
          <w:rFonts w:hint="eastAsia"/>
          <w:color w:val="000000" w:themeColor="text1"/>
        </w:rPr>
        <w:t>現在、兵庫県内</w:t>
      </w:r>
      <w:r w:rsidR="00F75595" w:rsidRPr="00AF3583">
        <w:rPr>
          <w:rFonts w:hint="eastAsia"/>
          <w:color w:val="000000" w:themeColor="text1"/>
        </w:rPr>
        <w:t>の</w:t>
      </w:r>
      <w:r w:rsidR="00DA2E9A" w:rsidRPr="00AF3583">
        <w:rPr>
          <w:rFonts w:hint="eastAsia"/>
          <w:color w:val="000000" w:themeColor="text1"/>
        </w:rPr>
        <w:t>民間物資拠点として、倉庫事業者施設</w:t>
      </w:r>
      <w:r w:rsidR="0024596D" w:rsidRPr="00AF3583">
        <w:rPr>
          <w:rFonts w:hint="eastAsia"/>
          <w:color w:val="000000" w:themeColor="text1"/>
        </w:rPr>
        <w:t>３</w:t>
      </w:r>
      <w:r w:rsidR="005460A6" w:rsidRPr="00AF3583">
        <w:rPr>
          <w:rFonts w:hint="eastAsia"/>
          <w:color w:val="000000" w:themeColor="text1"/>
        </w:rPr>
        <w:t>７</w:t>
      </w:r>
      <w:r w:rsidR="00DA2E9A" w:rsidRPr="00AF3583">
        <w:rPr>
          <w:rFonts w:hint="eastAsia"/>
          <w:color w:val="000000" w:themeColor="text1"/>
        </w:rPr>
        <w:t>カ所（</w:t>
      </w:r>
      <w:r w:rsidR="00623AF8" w:rsidRPr="00AF3583">
        <w:rPr>
          <w:rFonts w:hint="eastAsia"/>
          <w:color w:val="000000" w:themeColor="text1"/>
        </w:rPr>
        <w:t>２５</w:t>
      </w:r>
      <w:r w:rsidR="00146924" w:rsidRPr="00AF3583">
        <w:rPr>
          <w:rFonts w:hint="eastAsia"/>
          <w:color w:val="000000" w:themeColor="text1"/>
        </w:rPr>
        <w:t>事業</w:t>
      </w:r>
      <w:r w:rsidR="00E12F8B" w:rsidRPr="00AF3583">
        <w:rPr>
          <w:rFonts w:hint="eastAsia"/>
          <w:color w:val="000000" w:themeColor="text1"/>
        </w:rPr>
        <w:t>者）、トラック事業者施設</w:t>
      </w:r>
      <w:r w:rsidR="0024596D" w:rsidRPr="00AF3583">
        <w:rPr>
          <w:rFonts w:hint="eastAsia"/>
          <w:color w:val="000000" w:themeColor="text1"/>
        </w:rPr>
        <w:t>８</w:t>
      </w:r>
      <w:r w:rsidR="00E12F8B" w:rsidRPr="00AF3583">
        <w:rPr>
          <w:rFonts w:hint="eastAsia"/>
          <w:color w:val="000000" w:themeColor="text1"/>
        </w:rPr>
        <w:t>カ所（</w:t>
      </w:r>
      <w:r w:rsidR="0024596D" w:rsidRPr="00AF3583">
        <w:rPr>
          <w:rFonts w:hint="eastAsia"/>
          <w:color w:val="000000" w:themeColor="text1"/>
        </w:rPr>
        <w:t>４</w:t>
      </w:r>
      <w:r w:rsidR="0037535E" w:rsidRPr="00AF3583">
        <w:rPr>
          <w:rFonts w:hint="eastAsia"/>
          <w:color w:val="000000" w:themeColor="text1"/>
        </w:rPr>
        <w:t>事業者）の計</w:t>
      </w:r>
      <w:r w:rsidR="0024596D" w:rsidRPr="00AF3583">
        <w:rPr>
          <w:rFonts w:hint="eastAsia"/>
          <w:color w:val="000000" w:themeColor="text1"/>
        </w:rPr>
        <w:t>４</w:t>
      </w:r>
      <w:r w:rsidR="005460A6" w:rsidRPr="00AF3583">
        <w:rPr>
          <w:rFonts w:hint="eastAsia"/>
          <w:color w:val="000000" w:themeColor="text1"/>
        </w:rPr>
        <w:t>５</w:t>
      </w:r>
      <w:r w:rsidR="0037535E" w:rsidRPr="00AF3583">
        <w:rPr>
          <w:rFonts w:hint="eastAsia"/>
          <w:color w:val="000000" w:themeColor="text1"/>
        </w:rPr>
        <w:t>カ所（</w:t>
      </w:r>
      <w:r w:rsidR="00623AF8" w:rsidRPr="00AF3583">
        <w:rPr>
          <w:rFonts w:hint="eastAsia"/>
          <w:color w:val="000000" w:themeColor="text1"/>
        </w:rPr>
        <w:t>２８</w:t>
      </w:r>
      <w:r w:rsidR="00C60438" w:rsidRPr="00AF3583">
        <w:rPr>
          <w:rFonts w:hint="eastAsia"/>
          <w:color w:val="000000" w:themeColor="text1"/>
        </w:rPr>
        <w:t>事業者</w:t>
      </w:r>
      <w:r w:rsidR="008472F9" w:rsidRPr="00AF3583">
        <w:rPr>
          <w:rFonts w:hint="eastAsia"/>
          <w:color w:val="000000" w:themeColor="text1"/>
        </w:rPr>
        <w:t>（うち１事業者は倉庫・トラック兼業）</w:t>
      </w:r>
      <w:r w:rsidR="00C60438" w:rsidRPr="00AF3583">
        <w:rPr>
          <w:rFonts w:hint="eastAsia"/>
          <w:color w:val="000000" w:themeColor="text1"/>
        </w:rPr>
        <w:t>）がリストアップされている。</w:t>
      </w:r>
    </w:p>
    <w:p w14:paraId="4A452BDF" w14:textId="12761ADC" w:rsidR="00E22124" w:rsidRPr="00AF3583" w:rsidRDefault="00B000F5">
      <w:pPr>
        <w:widowControl/>
        <w:jc w:val="left"/>
        <w:rPr>
          <w:color w:val="000000" w:themeColor="text1"/>
        </w:rPr>
      </w:pPr>
      <w:r w:rsidRPr="00AF3583">
        <w:rPr>
          <w:rFonts w:hint="eastAsia"/>
          <w:color w:val="000000" w:themeColor="text1"/>
        </w:rPr>
        <w:t xml:space="preserve">　</w:t>
      </w:r>
    </w:p>
    <w:p w14:paraId="5AB0D4CA" w14:textId="3F73BD3C" w:rsidR="00E21E5F" w:rsidRPr="00AF3583" w:rsidRDefault="00E21E5F" w:rsidP="00B3290F">
      <w:pPr>
        <w:pStyle w:val="ac"/>
        <w:numPr>
          <w:ilvl w:val="0"/>
          <w:numId w:val="6"/>
        </w:numPr>
        <w:ind w:leftChars="0"/>
        <w:outlineLvl w:val="0"/>
        <w:rPr>
          <w:rFonts w:asciiTheme="minorEastAsia" w:eastAsiaTheme="minorEastAsia" w:hAnsiTheme="minorEastAsia"/>
          <w:b/>
          <w:bCs/>
          <w:color w:val="000000" w:themeColor="text1"/>
        </w:rPr>
      </w:pPr>
      <w:r w:rsidRPr="00AF3583">
        <w:rPr>
          <w:rFonts w:asciiTheme="minorEastAsia" w:eastAsiaTheme="minorEastAsia" w:hAnsiTheme="minorEastAsia" w:hint="eastAsia"/>
          <w:b/>
          <w:bCs/>
          <w:color w:val="000000" w:themeColor="text1"/>
          <w:sz w:val="24"/>
        </w:rPr>
        <w:t>バリアフリーの</w:t>
      </w:r>
      <w:r w:rsidR="006D53F2" w:rsidRPr="00AF3583">
        <w:rPr>
          <w:rFonts w:asciiTheme="minorEastAsia" w:eastAsiaTheme="minorEastAsia" w:hAnsiTheme="minorEastAsia" w:hint="eastAsia"/>
          <w:b/>
          <w:bCs/>
          <w:color w:val="000000" w:themeColor="text1"/>
          <w:sz w:val="24"/>
        </w:rPr>
        <w:t>推進</w:t>
      </w:r>
    </w:p>
    <w:p w14:paraId="4CE02DDC" w14:textId="61533A21" w:rsidR="00E21E5F" w:rsidRPr="00AF3583" w:rsidRDefault="00E21E5F" w:rsidP="00B3290F">
      <w:pPr>
        <w:pStyle w:val="a3"/>
        <w:numPr>
          <w:ilvl w:val="0"/>
          <w:numId w:val="1"/>
        </w:numPr>
        <w:tabs>
          <w:tab w:val="left" w:pos="840"/>
        </w:tabs>
        <w:snapToGrid/>
        <w:outlineLvl w:val="1"/>
        <w:rPr>
          <w:rFonts w:asciiTheme="minorEastAsia" w:eastAsiaTheme="minorEastAsia" w:hAnsiTheme="minorEastAsia"/>
          <w:b/>
          <w:color w:val="000000" w:themeColor="text1"/>
        </w:rPr>
      </w:pPr>
      <w:r w:rsidRPr="00AF3583">
        <w:rPr>
          <w:rFonts w:asciiTheme="minorEastAsia" w:eastAsiaTheme="minorEastAsia" w:hAnsiTheme="minorEastAsia" w:hint="eastAsia"/>
          <w:b/>
          <w:color w:val="000000" w:themeColor="text1"/>
        </w:rPr>
        <w:t>バリアフリー教室</w:t>
      </w:r>
      <w:r w:rsidR="009C3958" w:rsidRPr="00AF3583">
        <w:rPr>
          <w:rFonts w:asciiTheme="minorEastAsia" w:eastAsiaTheme="minorEastAsia" w:hAnsiTheme="minorEastAsia" w:hint="eastAsia"/>
          <w:b/>
          <w:color w:val="000000" w:themeColor="text1"/>
        </w:rPr>
        <w:t>の開催</w:t>
      </w:r>
    </w:p>
    <w:p w14:paraId="4F4C4104" w14:textId="5199C66C" w:rsidR="00E21E5F" w:rsidRPr="00AF3583" w:rsidRDefault="00E21E5F" w:rsidP="00E21E5F">
      <w:pPr>
        <w:pStyle w:val="a3"/>
        <w:snapToGrid/>
        <w:ind w:leftChars="297" w:left="655" w:firstLineChars="100" w:firstLine="220"/>
        <w:rPr>
          <w:rFonts w:asciiTheme="minorEastAsia" w:eastAsiaTheme="minorEastAsia" w:hAnsiTheme="minorEastAsia"/>
          <w:color w:val="000000" w:themeColor="text1"/>
        </w:rPr>
      </w:pPr>
      <w:r w:rsidRPr="00AF3583">
        <w:rPr>
          <w:rFonts w:asciiTheme="minorEastAsia" w:eastAsiaTheme="minorEastAsia" w:hAnsiTheme="minorEastAsia" w:hint="eastAsia"/>
          <w:color w:val="000000" w:themeColor="text1"/>
          <w:szCs w:val="21"/>
        </w:rPr>
        <w:t>高齢者や障</w:t>
      </w:r>
      <w:r w:rsidR="00F43B11" w:rsidRPr="00AF3583">
        <w:rPr>
          <w:rFonts w:asciiTheme="minorEastAsia" w:eastAsiaTheme="minorEastAsia" w:hAnsiTheme="minorEastAsia" w:hint="eastAsia"/>
          <w:color w:val="000000" w:themeColor="text1"/>
          <w:szCs w:val="21"/>
        </w:rPr>
        <w:t>害</w:t>
      </w:r>
      <w:r w:rsidRPr="00AF3583">
        <w:rPr>
          <w:rFonts w:asciiTheme="minorEastAsia" w:eastAsiaTheme="minorEastAsia" w:hAnsiTheme="minorEastAsia" w:hint="eastAsia"/>
          <w:color w:val="000000" w:themeColor="text1"/>
          <w:szCs w:val="21"/>
        </w:rPr>
        <w:t>者の疑似体験や介助体験を通じ、バリアフリーへの理解を深めると</w:t>
      </w:r>
      <w:r w:rsidR="00F8047D" w:rsidRPr="00AF3583">
        <w:rPr>
          <w:rFonts w:asciiTheme="minorEastAsia" w:eastAsiaTheme="minorEastAsia" w:hAnsiTheme="minorEastAsia" w:hint="eastAsia"/>
          <w:color w:val="000000" w:themeColor="text1"/>
          <w:szCs w:val="21"/>
        </w:rPr>
        <w:t>とも</w:t>
      </w:r>
      <w:r w:rsidRPr="00AF3583">
        <w:rPr>
          <w:rFonts w:asciiTheme="minorEastAsia" w:eastAsiaTheme="minorEastAsia" w:hAnsiTheme="minorEastAsia" w:hint="eastAsia"/>
          <w:color w:val="000000" w:themeColor="text1"/>
          <w:szCs w:val="21"/>
        </w:rPr>
        <w:t>に、ボランティア意識を醸成し、誰もが高齢者や障</w:t>
      </w:r>
      <w:r w:rsidR="00F43B11" w:rsidRPr="00AF3583">
        <w:rPr>
          <w:rFonts w:asciiTheme="minorEastAsia" w:eastAsiaTheme="minorEastAsia" w:hAnsiTheme="minorEastAsia" w:hint="eastAsia"/>
          <w:color w:val="000000" w:themeColor="text1"/>
          <w:szCs w:val="21"/>
        </w:rPr>
        <w:t>害</w:t>
      </w:r>
      <w:r w:rsidRPr="00AF3583">
        <w:rPr>
          <w:rFonts w:asciiTheme="minorEastAsia" w:eastAsiaTheme="minorEastAsia" w:hAnsiTheme="minorEastAsia" w:hint="eastAsia"/>
          <w:color w:val="000000" w:themeColor="text1"/>
          <w:szCs w:val="21"/>
        </w:rPr>
        <w:t>者に対して「お手伝いしましょうか」と自然に声をかけて快くサポートできる「心のバリアフリー」を推進するため</w:t>
      </w:r>
      <w:r w:rsidR="00A1276A" w:rsidRPr="00AF3583">
        <w:rPr>
          <w:rFonts w:asciiTheme="minorEastAsia" w:eastAsiaTheme="minorEastAsia" w:hAnsiTheme="minorEastAsia" w:hint="eastAsia"/>
          <w:color w:val="000000" w:themeColor="text1"/>
          <w:szCs w:val="21"/>
        </w:rPr>
        <w:t>、</w:t>
      </w:r>
      <w:r w:rsidRPr="00AF3583">
        <w:rPr>
          <w:rFonts w:asciiTheme="minorEastAsia" w:eastAsiaTheme="minorEastAsia" w:hAnsiTheme="minorEastAsia" w:hint="eastAsia"/>
          <w:color w:val="000000" w:themeColor="text1"/>
          <w:szCs w:val="21"/>
        </w:rPr>
        <w:t>「バリアフリー教室」</w:t>
      </w:r>
      <w:r w:rsidRPr="00AF3583">
        <w:rPr>
          <w:rFonts w:asciiTheme="minorEastAsia" w:eastAsiaTheme="minorEastAsia" w:hAnsiTheme="minorEastAsia" w:hint="eastAsia"/>
          <w:color w:val="000000" w:themeColor="text1"/>
        </w:rPr>
        <w:t>を開催している。</w:t>
      </w:r>
    </w:p>
    <w:p w14:paraId="3B67061A" w14:textId="059FDFE6" w:rsidR="00E21E5F" w:rsidRPr="00AF3583" w:rsidRDefault="0024596D" w:rsidP="00E21E5F">
      <w:pPr>
        <w:pStyle w:val="a3"/>
        <w:snapToGrid/>
        <w:ind w:leftChars="297" w:left="655" w:firstLineChars="100" w:firstLine="220"/>
        <w:rPr>
          <w:rFonts w:asciiTheme="minorEastAsia" w:eastAsiaTheme="minorEastAsia" w:hAnsiTheme="minorEastAsia"/>
          <w:color w:val="000000" w:themeColor="text1"/>
        </w:rPr>
      </w:pPr>
      <w:r w:rsidRPr="00AF3583">
        <w:rPr>
          <w:rFonts w:asciiTheme="minorEastAsia" w:eastAsiaTheme="minorEastAsia" w:hAnsiTheme="minorEastAsia" w:hint="eastAsia"/>
          <w:color w:val="000000" w:themeColor="text1"/>
        </w:rPr>
        <w:t>令和</w:t>
      </w:r>
      <w:r w:rsidR="004E3551" w:rsidRPr="00B710B1">
        <w:rPr>
          <w:rFonts w:asciiTheme="minorEastAsia" w:eastAsiaTheme="minorEastAsia" w:hAnsiTheme="minorEastAsia" w:hint="eastAsia"/>
        </w:rPr>
        <w:t>５</w:t>
      </w:r>
      <w:r w:rsidR="00045AFC" w:rsidRPr="00AF3583">
        <w:rPr>
          <w:rFonts w:asciiTheme="minorEastAsia" w:eastAsiaTheme="minorEastAsia" w:hAnsiTheme="minorEastAsia" w:hint="eastAsia"/>
          <w:color w:val="000000" w:themeColor="text1"/>
        </w:rPr>
        <w:t>年度は、第５</w:t>
      </w:r>
      <w:r w:rsidR="00E21E5F" w:rsidRPr="00AF3583">
        <w:rPr>
          <w:rFonts w:asciiTheme="minorEastAsia" w:eastAsiaTheme="minorEastAsia" w:hAnsiTheme="minorEastAsia" w:hint="eastAsia"/>
          <w:color w:val="000000" w:themeColor="text1"/>
        </w:rPr>
        <w:t>表のとおり実施した。</w:t>
      </w:r>
    </w:p>
    <w:p w14:paraId="7A61F081" w14:textId="77777777" w:rsidR="00E21E5F" w:rsidRPr="00AF3583" w:rsidRDefault="00E21E5F" w:rsidP="00773D16">
      <w:pPr>
        <w:pStyle w:val="a3"/>
        <w:snapToGrid/>
        <w:rPr>
          <w:rFonts w:asciiTheme="minorEastAsia" w:eastAsiaTheme="minorEastAsia" w:hAnsiTheme="minorEastAsia"/>
          <w:color w:val="000000" w:themeColor="text1"/>
        </w:rPr>
      </w:pPr>
    </w:p>
    <w:p w14:paraId="1A5475A2" w14:textId="70490E0D" w:rsidR="00E21E5F" w:rsidRPr="00AF3583" w:rsidRDefault="00E21E5F" w:rsidP="005A434A">
      <w:pPr>
        <w:pStyle w:val="a3"/>
        <w:snapToGrid/>
        <w:ind w:firstLineChars="300" w:firstLine="661"/>
        <w:rPr>
          <w:rFonts w:asciiTheme="minorEastAsia" w:eastAsiaTheme="minorEastAsia" w:hAnsiTheme="minorEastAsia"/>
          <w:color w:val="000000" w:themeColor="text1"/>
        </w:rPr>
      </w:pPr>
      <w:r w:rsidRPr="00AF3583">
        <w:rPr>
          <w:rFonts w:asciiTheme="minorEastAsia" w:eastAsiaTheme="minorEastAsia" w:hAnsiTheme="minorEastAsia" w:hint="eastAsia"/>
          <w:color w:val="000000" w:themeColor="text1"/>
        </w:rPr>
        <w:t>第</w:t>
      </w:r>
      <w:r w:rsidR="005514A7" w:rsidRPr="00AF3583">
        <w:rPr>
          <w:rFonts w:asciiTheme="minorEastAsia" w:eastAsiaTheme="minorEastAsia" w:hAnsiTheme="minorEastAsia" w:hint="eastAsia"/>
          <w:color w:val="000000" w:themeColor="text1"/>
        </w:rPr>
        <w:t>５</w:t>
      </w:r>
      <w:r w:rsidRPr="00AF3583">
        <w:rPr>
          <w:rFonts w:asciiTheme="minorEastAsia" w:eastAsiaTheme="minorEastAsia" w:hAnsiTheme="minorEastAsia" w:hint="eastAsia"/>
          <w:color w:val="000000" w:themeColor="text1"/>
        </w:rPr>
        <w:t>表　バリアフリー教室開催実績</w:t>
      </w:r>
      <w:r w:rsidR="002F54C0" w:rsidRPr="00AF3583">
        <w:rPr>
          <w:rFonts w:asciiTheme="minorEastAsia" w:eastAsiaTheme="minorEastAsia" w:hAnsiTheme="minorEastAsia" w:hint="eastAsia"/>
          <w:color w:val="000000" w:themeColor="text1"/>
        </w:rPr>
        <w:t>（令和</w:t>
      </w:r>
      <w:r w:rsidR="004E3551" w:rsidRPr="00213384">
        <w:rPr>
          <w:rFonts w:asciiTheme="minorEastAsia" w:eastAsiaTheme="minorEastAsia" w:hAnsiTheme="minorEastAsia" w:hint="eastAsia"/>
        </w:rPr>
        <w:t>５</w:t>
      </w:r>
      <w:r w:rsidR="0073162F" w:rsidRPr="00AF3583">
        <w:rPr>
          <w:rFonts w:asciiTheme="minorEastAsia" w:eastAsiaTheme="minorEastAsia" w:hAnsiTheme="minorEastAsia" w:hint="eastAsia"/>
          <w:color w:val="000000" w:themeColor="text1"/>
        </w:rPr>
        <w:t>年度）</w:t>
      </w:r>
    </w:p>
    <w:tbl>
      <w:tblPr>
        <w:tblStyle w:val="a9"/>
        <w:tblW w:w="0" w:type="auto"/>
        <w:tblInd w:w="655" w:type="dxa"/>
        <w:tblLook w:val="04A0" w:firstRow="1" w:lastRow="0" w:firstColumn="1" w:lastColumn="0" w:noHBand="0" w:noVBand="1"/>
      </w:tblPr>
      <w:tblGrid>
        <w:gridCol w:w="3083"/>
        <w:gridCol w:w="3086"/>
        <w:gridCol w:w="3088"/>
      </w:tblGrid>
      <w:tr w:rsidR="00AF3583" w:rsidRPr="00AF3583" w14:paraId="115DCAC5" w14:textId="77777777" w:rsidTr="004E3551">
        <w:trPr>
          <w:trHeight w:val="410"/>
        </w:trPr>
        <w:tc>
          <w:tcPr>
            <w:tcW w:w="3083" w:type="dxa"/>
            <w:shd w:val="clear" w:color="auto" w:fill="FBD4B4" w:themeFill="accent6" w:themeFillTint="66"/>
          </w:tcPr>
          <w:p w14:paraId="35318991" w14:textId="77777777" w:rsidR="00E21E5F" w:rsidRPr="00AF3583" w:rsidRDefault="00E21E5F" w:rsidP="00B8273E">
            <w:pPr>
              <w:pStyle w:val="a3"/>
              <w:snapToGrid/>
              <w:rPr>
                <w:rFonts w:asciiTheme="minorEastAsia" w:eastAsiaTheme="minorEastAsia" w:hAnsiTheme="minorEastAsia"/>
                <w:color w:val="000000" w:themeColor="text1"/>
              </w:rPr>
            </w:pPr>
            <w:r w:rsidRPr="00AF3583">
              <w:rPr>
                <w:rFonts w:asciiTheme="minorEastAsia" w:eastAsiaTheme="minorEastAsia" w:hAnsiTheme="minorEastAsia" w:hint="eastAsia"/>
                <w:color w:val="000000" w:themeColor="text1"/>
              </w:rPr>
              <w:t>開催場所</w:t>
            </w:r>
          </w:p>
        </w:tc>
        <w:tc>
          <w:tcPr>
            <w:tcW w:w="3086" w:type="dxa"/>
            <w:shd w:val="clear" w:color="auto" w:fill="FBD4B4" w:themeFill="accent6" w:themeFillTint="66"/>
          </w:tcPr>
          <w:p w14:paraId="48773E9E" w14:textId="77777777" w:rsidR="00E21E5F" w:rsidRPr="00AF3583" w:rsidRDefault="00E21E5F" w:rsidP="00B8273E">
            <w:pPr>
              <w:pStyle w:val="a3"/>
              <w:snapToGrid/>
              <w:rPr>
                <w:rFonts w:asciiTheme="minorEastAsia" w:eastAsiaTheme="minorEastAsia" w:hAnsiTheme="minorEastAsia"/>
                <w:color w:val="000000" w:themeColor="text1"/>
              </w:rPr>
            </w:pPr>
            <w:r w:rsidRPr="00AF3583">
              <w:rPr>
                <w:rFonts w:asciiTheme="minorEastAsia" w:eastAsiaTheme="minorEastAsia" w:hAnsiTheme="minorEastAsia" w:hint="eastAsia"/>
                <w:color w:val="000000" w:themeColor="text1"/>
              </w:rPr>
              <w:t>開催日</w:t>
            </w:r>
          </w:p>
        </w:tc>
        <w:tc>
          <w:tcPr>
            <w:tcW w:w="3088" w:type="dxa"/>
            <w:shd w:val="clear" w:color="auto" w:fill="FBD4B4" w:themeFill="accent6" w:themeFillTint="66"/>
          </w:tcPr>
          <w:p w14:paraId="21A9FD0E" w14:textId="77777777" w:rsidR="00E21E5F" w:rsidRPr="00AF3583" w:rsidRDefault="00E21E5F" w:rsidP="00B8273E">
            <w:pPr>
              <w:pStyle w:val="a3"/>
              <w:snapToGrid/>
              <w:rPr>
                <w:rFonts w:asciiTheme="minorEastAsia" w:eastAsiaTheme="minorEastAsia" w:hAnsiTheme="minorEastAsia"/>
                <w:color w:val="000000" w:themeColor="text1"/>
              </w:rPr>
            </w:pPr>
            <w:r w:rsidRPr="00AF3583">
              <w:rPr>
                <w:rFonts w:asciiTheme="minorEastAsia" w:eastAsiaTheme="minorEastAsia" w:hAnsiTheme="minorEastAsia" w:hint="eastAsia"/>
                <w:color w:val="000000" w:themeColor="text1"/>
              </w:rPr>
              <w:t>参加者</w:t>
            </w:r>
          </w:p>
        </w:tc>
      </w:tr>
      <w:tr w:rsidR="00213384" w:rsidRPr="00213384" w14:paraId="6F861D2D" w14:textId="77777777" w:rsidTr="004E3551">
        <w:trPr>
          <w:trHeight w:val="423"/>
        </w:trPr>
        <w:tc>
          <w:tcPr>
            <w:tcW w:w="3083" w:type="dxa"/>
            <w:shd w:val="clear" w:color="auto" w:fill="FFFFFF" w:themeFill="background1"/>
            <w:vAlign w:val="center"/>
          </w:tcPr>
          <w:p w14:paraId="435EC1FD" w14:textId="71EC4040" w:rsidR="002F54C0" w:rsidRPr="00213384" w:rsidRDefault="00650124" w:rsidP="002F54C0">
            <w:pPr>
              <w:pStyle w:val="Web"/>
              <w:spacing w:before="0" w:beforeAutospacing="0" w:after="0" w:afterAutospacing="0"/>
              <w:rPr>
                <w:rFonts w:asciiTheme="minorEastAsia" w:eastAsiaTheme="minorEastAsia" w:hAnsiTheme="minorEastAsia" w:cs="Arial"/>
                <w:sz w:val="22"/>
                <w:szCs w:val="36"/>
              </w:rPr>
            </w:pPr>
            <w:r w:rsidRPr="00213384">
              <w:rPr>
                <w:rFonts w:asciiTheme="minorEastAsia" w:eastAsiaTheme="minorEastAsia" w:hAnsiTheme="minorEastAsia" w:cs="Arial"/>
                <w:sz w:val="22"/>
                <w:szCs w:val="36"/>
              </w:rPr>
              <w:t>姫路市立</w:t>
            </w:r>
            <w:r w:rsidR="003F05F0" w:rsidRPr="00213384">
              <w:rPr>
                <w:rFonts w:asciiTheme="minorEastAsia" w:eastAsiaTheme="minorEastAsia" w:hAnsiTheme="minorEastAsia" w:cs="Arial" w:hint="eastAsia"/>
                <w:sz w:val="22"/>
                <w:szCs w:val="36"/>
              </w:rPr>
              <w:t>神南中</w:t>
            </w:r>
            <w:r w:rsidRPr="00213384">
              <w:rPr>
                <w:rFonts w:asciiTheme="minorEastAsia" w:eastAsiaTheme="minorEastAsia" w:hAnsiTheme="minorEastAsia" w:cs="Arial"/>
                <w:sz w:val="22"/>
                <w:szCs w:val="36"/>
              </w:rPr>
              <w:t>学校</w:t>
            </w:r>
          </w:p>
        </w:tc>
        <w:tc>
          <w:tcPr>
            <w:tcW w:w="3086" w:type="dxa"/>
            <w:shd w:val="clear" w:color="auto" w:fill="FFFFFF" w:themeFill="background1"/>
            <w:vAlign w:val="center"/>
          </w:tcPr>
          <w:p w14:paraId="2544EEC3" w14:textId="002A66F0" w:rsidR="002F54C0" w:rsidRPr="00213384" w:rsidRDefault="004E3551" w:rsidP="003F05F0">
            <w:pPr>
              <w:pStyle w:val="Web"/>
              <w:spacing w:before="0" w:beforeAutospacing="0" w:after="0" w:afterAutospacing="0"/>
              <w:ind w:firstLineChars="100" w:firstLine="220"/>
              <w:rPr>
                <w:rFonts w:asciiTheme="minorEastAsia" w:eastAsiaTheme="minorEastAsia" w:hAnsiTheme="minorEastAsia" w:cs="Arial"/>
                <w:sz w:val="22"/>
                <w:szCs w:val="36"/>
              </w:rPr>
            </w:pPr>
            <w:r w:rsidRPr="00213384">
              <w:rPr>
                <w:rFonts w:asciiTheme="minorEastAsia" w:eastAsiaTheme="minorEastAsia" w:hAnsiTheme="minorEastAsia" w:cs="Arial" w:hint="eastAsia"/>
                <w:kern w:val="24"/>
                <w:sz w:val="22"/>
                <w:szCs w:val="28"/>
              </w:rPr>
              <w:t>５</w:t>
            </w:r>
            <w:r w:rsidR="002F54C0" w:rsidRPr="00213384">
              <w:rPr>
                <w:rFonts w:asciiTheme="minorEastAsia" w:eastAsiaTheme="minorEastAsia" w:hAnsiTheme="minorEastAsia" w:cs="Arial" w:hint="eastAsia"/>
                <w:kern w:val="24"/>
                <w:sz w:val="22"/>
                <w:szCs w:val="28"/>
              </w:rPr>
              <w:t>月</w:t>
            </w:r>
            <w:r w:rsidRPr="00213384">
              <w:rPr>
                <w:rFonts w:asciiTheme="minorEastAsia" w:eastAsiaTheme="minorEastAsia" w:hAnsiTheme="minorEastAsia" w:cs="Arial" w:hint="eastAsia"/>
                <w:kern w:val="24"/>
                <w:sz w:val="22"/>
                <w:szCs w:val="28"/>
              </w:rPr>
              <w:t>２２</w:t>
            </w:r>
            <w:r w:rsidR="002F54C0" w:rsidRPr="00213384">
              <w:rPr>
                <w:rFonts w:asciiTheme="minorEastAsia" w:eastAsiaTheme="minorEastAsia" w:hAnsiTheme="minorEastAsia" w:cs="Arial" w:hint="eastAsia"/>
                <w:kern w:val="24"/>
                <w:sz w:val="22"/>
                <w:szCs w:val="28"/>
              </w:rPr>
              <w:t>日</w:t>
            </w:r>
            <w:r w:rsidR="003F05F0" w:rsidRPr="00213384">
              <w:rPr>
                <w:rFonts w:asciiTheme="minorEastAsia" w:eastAsiaTheme="minorEastAsia" w:hAnsiTheme="minorEastAsia" w:cs="Arial" w:hint="eastAsia"/>
                <w:kern w:val="24"/>
                <w:sz w:val="22"/>
                <w:szCs w:val="28"/>
              </w:rPr>
              <w:t xml:space="preserve">　</w:t>
            </w:r>
            <w:r w:rsidRPr="00213384">
              <w:rPr>
                <w:rFonts w:asciiTheme="minorEastAsia" w:eastAsiaTheme="minorEastAsia" w:hAnsiTheme="minorEastAsia" w:cs="Arial" w:hint="eastAsia"/>
                <w:kern w:val="24"/>
                <w:sz w:val="22"/>
                <w:szCs w:val="28"/>
              </w:rPr>
              <w:t>６</w:t>
            </w:r>
            <w:r w:rsidR="003F05F0" w:rsidRPr="00213384">
              <w:rPr>
                <w:rFonts w:asciiTheme="minorEastAsia" w:eastAsiaTheme="minorEastAsia" w:hAnsiTheme="minorEastAsia" w:cs="Arial" w:hint="eastAsia"/>
                <w:kern w:val="24"/>
                <w:sz w:val="22"/>
                <w:szCs w:val="28"/>
              </w:rPr>
              <w:t>月</w:t>
            </w:r>
            <w:r w:rsidRPr="00213384">
              <w:rPr>
                <w:rFonts w:asciiTheme="minorEastAsia" w:eastAsiaTheme="minorEastAsia" w:hAnsiTheme="minorEastAsia" w:cs="Arial" w:hint="eastAsia"/>
                <w:kern w:val="24"/>
                <w:sz w:val="22"/>
                <w:szCs w:val="28"/>
              </w:rPr>
              <w:t xml:space="preserve">　５</w:t>
            </w:r>
            <w:r w:rsidR="003F05F0" w:rsidRPr="00213384">
              <w:rPr>
                <w:rFonts w:asciiTheme="minorEastAsia" w:eastAsiaTheme="minorEastAsia" w:hAnsiTheme="minorEastAsia" w:cs="Arial" w:hint="eastAsia"/>
                <w:kern w:val="24"/>
                <w:sz w:val="22"/>
                <w:szCs w:val="28"/>
              </w:rPr>
              <w:t>日</w:t>
            </w:r>
          </w:p>
        </w:tc>
        <w:tc>
          <w:tcPr>
            <w:tcW w:w="3088" w:type="dxa"/>
            <w:shd w:val="clear" w:color="auto" w:fill="FFFFFF" w:themeFill="background1"/>
            <w:vAlign w:val="center"/>
          </w:tcPr>
          <w:p w14:paraId="60887F3C" w14:textId="00D29383" w:rsidR="002F54C0" w:rsidRPr="00213384" w:rsidRDefault="003F05F0" w:rsidP="00650124">
            <w:pPr>
              <w:pStyle w:val="Web"/>
              <w:spacing w:before="0" w:beforeAutospacing="0" w:after="0" w:afterAutospacing="0"/>
              <w:rPr>
                <w:rFonts w:asciiTheme="minorEastAsia" w:eastAsiaTheme="minorEastAsia" w:hAnsiTheme="minorEastAsia" w:cs="Arial"/>
                <w:sz w:val="22"/>
                <w:szCs w:val="36"/>
              </w:rPr>
            </w:pPr>
            <w:r w:rsidRPr="00213384">
              <w:rPr>
                <w:rFonts w:asciiTheme="minorEastAsia" w:eastAsiaTheme="minorEastAsia" w:hAnsiTheme="minorEastAsia" w:cs="Arial" w:hint="eastAsia"/>
                <w:kern w:val="24"/>
                <w:sz w:val="22"/>
                <w:szCs w:val="28"/>
              </w:rPr>
              <w:t>１</w:t>
            </w:r>
            <w:r w:rsidR="00650124" w:rsidRPr="00213384">
              <w:rPr>
                <w:rFonts w:asciiTheme="minorEastAsia" w:eastAsiaTheme="minorEastAsia" w:hAnsiTheme="minorEastAsia" w:cs="Arial" w:hint="eastAsia"/>
                <w:kern w:val="24"/>
                <w:sz w:val="22"/>
                <w:szCs w:val="28"/>
              </w:rPr>
              <w:t>年生</w:t>
            </w:r>
            <w:r w:rsidRPr="00213384">
              <w:rPr>
                <w:rFonts w:asciiTheme="minorEastAsia" w:eastAsiaTheme="minorEastAsia" w:hAnsiTheme="minorEastAsia" w:cs="Arial" w:hint="eastAsia"/>
                <w:kern w:val="24"/>
                <w:sz w:val="22"/>
                <w:szCs w:val="28"/>
              </w:rPr>
              <w:t>５</w:t>
            </w:r>
            <w:r w:rsidR="004E3551" w:rsidRPr="00213384">
              <w:rPr>
                <w:rFonts w:asciiTheme="minorEastAsia" w:eastAsiaTheme="minorEastAsia" w:hAnsiTheme="minorEastAsia" w:cs="Arial" w:hint="eastAsia"/>
                <w:kern w:val="24"/>
                <w:sz w:val="22"/>
                <w:szCs w:val="28"/>
              </w:rPr>
              <w:t>９</w:t>
            </w:r>
            <w:r w:rsidR="002F54C0" w:rsidRPr="00213384">
              <w:rPr>
                <w:rFonts w:asciiTheme="minorEastAsia" w:eastAsiaTheme="minorEastAsia" w:hAnsiTheme="minorEastAsia" w:cs="Arial" w:hint="eastAsia"/>
                <w:kern w:val="24"/>
                <w:sz w:val="22"/>
                <w:szCs w:val="28"/>
              </w:rPr>
              <w:t>名</w:t>
            </w:r>
          </w:p>
        </w:tc>
      </w:tr>
      <w:tr w:rsidR="00213384" w:rsidRPr="00213384" w14:paraId="0E94BB17" w14:textId="77777777" w:rsidTr="004E3551">
        <w:trPr>
          <w:trHeight w:val="423"/>
        </w:trPr>
        <w:tc>
          <w:tcPr>
            <w:tcW w:w="3083" w:type="dxa"/>
          </w:tcPr>
          <w:p w14:paraId="477ED0FB" w14:textId="77777777" w:rsidR="004E3551" w:rsidRPr="00213384" w:rsidRDefault="004E3551" w:rsidP="0000090F">
            <w:pPr>
              <w:pStyle w:val="Web"/>
              <w:spacing w:before="0" w:beforeAutospacing="0" w:after="0" w:afterAutospacing="0"/>
              <w:rPr>
                <w:rFonts w:asciiTheme="minorEastAsia" w:eastAsiaTheme="minorEastAsia" w:hAnsiTheme="minorEastAsia" w:cs="Arial"/>
                <w:sz w:val="22"/>
                <w:szCs w:val="36"/>
              </w:rPr>
            </w:pPr>
            <w:r w:rsidRPr="00213384">
              <w:rPr>
                <w:rFonts w:asciiTheme="minorEastAsia" w:eastAsiaTheme="minorEastAsia" w:hAnsiTheme="minorEastAsia" w:cs="Arial" w:hint="eastAsia"/>
                <w:bCs/>
                <w:kern w:val="24"/>
                <w:sz w:val="22"/>
                <w:szCs w:val="28"/>
              </w:rPr>
              <w:t>姫路市立坊勢中学校</w:t>
            </w:r>
          </w:p>
        </w:tc>
        <w:tc>
          <w:tcPr>
            <w:tcW w:w="3086" w:type="dxa"/>
          </w:tcPr>
          <w:p w14:paraId="6724096B" w14:textId="77777777" w:rsidR="004E3551" w:rsidRPr="00213384" w:rsidRDefault="004E3551" w:rsidP="0000090F">
            <w:pPr>
              <w:pStyle w:val="Web"/>
              <w:spacing w:before="0" w:beforeAutospacing="0" w:after="0" w:afterAutospacing="0"/>
              <w:ind w:firstLineChars="100" w:firstLine="220"/>
              <w:rPr>
                <w:rFonts w:asciiTheme="minorEastAsia" w:eastAsiaTheme="minorEastAsia" w:hAnsiTheme="minorEastAsia" w:cs="Arial"/>
                <w:sz w:val="22"/>
                <w:szCs w:val="36"/>
              </w:rPr>
            </w:pPr>
            <w:r w:rsidRPr="00213384">
              <w:rPr>
                <w:rFonts w:asciiTheme="minorEastAsia" w:eastAsiaTheme="minorEastAsia" w:hAnsiTheme="minorEastAsia" w:cs="Arial" w:hint="eastAsia"/>
                <w:bCs/>
                <w:kern w:val="24"/>
                <w:sz w:val="22"/>
                <w:szCs w:val="28"/>
              </w:rPr>
              <w:t>９月２２日</w:t>
            </w:r>
          </w:p>
        </w:tc>
        <w:tc>
          <w:tcPr>
            <w:tcW w:w="3088" w:type="dxa"/>
          </w:tcPr>
          <w:p w14:paraId="6C8A3EB6" w14:textId="77777777" w:rsidR="004E3551" w:rsidRPr="00213384" w:rsidRDefault="004E3551" w:rsidP="0000090F">
            <w:pPr>
              <w:pStyle w:val="Web"/>
              <w:spacing w:before="0" w:beforeAutospacing="0" w:after="0" w:afterAutospacing="0"/>
              <w:rPr>
                <w:rFonts w:asciiTheme="minorEastAsia" w:eastAsiaTheme="minorEastAsia" w:hAnsiTheme="minorEastAsia" w:cs="Arial"/>
                <w:sz w:val="22"/>
                <w:szCs w:val="36"/>
              </w:rPr>
            </w:pPr>
            <w:r w:rsidRPr="00213384">
              <w:rPr>
                <w:rFonts w:asciiTheme="minorEastAsia" w:eastAsiaTheme="minorEastAsia" w:hAnsiTheme="minorEastAsia" w:cs="Arial" w:hint="eastAsia"/>
                <w:bCs/>
                <w:kern w:val="24"/>
                <w:sz w:val="22"/>
                <w:szCs w:val="28"/>
              </w:rPr>
              <w:t>１年生１７名</w:t>
            </w:r>
          </w:p>
        </w:tc>
      </w:tr>
      <w:tr w:rsidR="00213384" w:rsidRPr="00213384" w14:paraId="6057C1C5" w14:textId="77777777" w:rsidTr="004E3551">
        <w:trPr>
          <w:trHeight w:val="423"/>
        </w:trPr>
        <w:tc>
          <w:tcPr>
            <w:tcW w:w="3083" w:type="dxa"/>
            <w:shd w:val="clear" w:color="auto" w:fill="FFFFFF" w:themeFill="background1"/>
            <w:vAlign w:val="center"/>
          </w:tcPr>
          <w:p w14:paraId="071A3545" w14:textId="2FCAB80D" w:rsidR="002F54C0" w:rsidRPr="00213384" w:rsidRDefault="003F05F0" w:rsidP="002F54C0">
            <w:pPr>
              <w:pStyle w:val="Web"/>
              <w:spacing w:before="0" w:beforeAutospacing="0" w:after="0" w:afterAutospacing="0"/>
              <w:rPr>
                <w:rFonts w:asciiTheme="minorEastAsia" w:eastAsiaTheme="minorEastAsia" w:hAnsiTheme="minorEastAsia" w:cs="Arial"/>
                <w:sz w:val="22"/>
                <w:szCs w:val="36"/>
              </w:rPr>
            </w:pPr>
            <w:r w:rsidRPr="00213384">
              <w:rPr>
                <w:rFonts w:asciiTheme="minorEastAsia" w:eastAsiaTheme="minorEastAsia" w:hAnsiTheme="minorEastAsia" w:cs="Arial" w:hint="eastAsia"/>
                <w:sz w:val="22"/>
                <w:szCs w:val="36"/>
              </w:rPr>
              <w:t>しあわせの村</w:t>
            </w:r>
          </w:p>
        </w:tc>
        <w:tc>
          <w:tcPr>
            <w:tcW w:w="3086" w:type="dxa"/>
            <w:shd w:val="clear" w:color="auto" w:fill="FFFFFF" w:themeFill="background1"/>
            <w:vAlign w:val="center"/>
          </w:tcPr>
          <w:p w14:paraId="137A5D87" w14:textId="5DB2720A" w:rsidR="002F54C0" w:rsidRPr="00213384" w:rsidRDefault="003F05F0" w:rsidP="00650124">
            <w:pPr>
              <w:pStyle w:val="Web"/>
              <w:spacing w:before="0" w:beforeAutospacing="0" w:after="0" w:afterAutospacing="0"/>
              <w:rPr>
                <w:rFonts w:asciiTheme="minorEastAsia" w:eastAsiaTheme="minorEastAsia" w:hAnsiTheme="minorEastAsia" w:cs="Arial"/>
                <w:sz w:val="22"/>
                <w:szCs w:val="36"/>
              </w:rPr>
            </w:pPr>
            <w:r w:rsidRPr="00213384">
              <w:rPr>
                <w:rFonts w:asciiTheme="minorEastAsia" w:eastAsiaTheme="minorEastAsia" w:hAnsiTheme="minorEastAsia" w:cs="Arial" w:hint="eastAsia"/>
                <w:sz w:val="22"/>
                <w:szCs w:val="36"/>
              </w:rPr>
              <w:t xml:space="preserve">１０月　</w:t>
            </w:r>
            <w:r w:rsidR="004E3551" w:rsidRPr="00213384">
              <w:rPr>
                <w:rFonts w:asciiTheme="minorEastAsia" w:eastAsiaTheme="minorEastAsia" w:hAnsiTheme="minorEastAsia" w:cs="Arial" w:hint="eastAsia"/>
                <w:sz w:val="22"/>
                <w:szCs w:val="36"/>
              </w:rPr>
              <w:t>１</w:t>
            </w:r>
            <w:r w:rsidRPr="00213384">
              <w:rPr>
                <w:rFonts w:asciiTheme="minorEastAsia" w:eastAsiaTheme="minorEastAsia" w:hAnsiTheme="minorEastAsia" w:cs="Arial" w:hint="eastAsia"/>
                <w:sz w:val="22"/>
                <w:szCs w:val="36"/>
              </w:rPr>
              <w:t>日</w:t>
            </w:r>
          </w:p>
        </w:tc>
        <w:tc>
          <w:tcPr>
            <w:tcW w:w="3088" w:type="dxa"/>
            <w:shd w:val="clear" w:color="auto" w:fill="FFFFFF" w:themeFill="background1"/>
            <w:vAlign w:val="center"/>
          </w:tcPr>
          <w:p w14:paraId="5862C621" w14:textId="22EE0713" w:rsidR="002F54C0" w:rsidRPr="00213384" w:rsidRDefault="003F05F0" w:rsidP="00650124">
            <w:pPr>
              <w:pStyle w:val="Web"/>
              <w:spacing w:before="0" w:beforeAutospacing="0" w:after="0" w:afterAutospacing="0"/>
              <w:rPr>
                <w:rFonts w:asciiTheme="minorEastAsia" w:eastAsiaTheme="minorEastAsia" w:hAnsiTheme="minorEastAsia" w:cs="Arial"/>
                <w:kern w:val="24"/>
                <w:sz w:val="22"/>
                <w:szCs w:val="28"/>
              </w:rPr>
            </w:pPr>
            <w:r w:rsidRPr="00213384">
              <w:rPr>
                <w:rFonts w:asciiTheme="minorEastAsia" w:eastAsiaTheme="minorEastAsia" w:hAnsiTheme="minorEastAsia" w:cs="Arial" w:hint="eastAsia"/>
                <w:kern w:val="24"/>
                <w:sz w:val="22"/>
                <w:szCs w:val="28"/>
              </w:rPr>
              <w:t>イベント来場者約</w:t>
            </w:r>
            <w:r w:rsidR="004E3551" w:rsidRPr="00213384">
              <w:rPr>
                <w:rFonts w:asciiTheme="minorEastAsia" w:eastAsiaTheme="minorEastAsia" w:hAnsiTheme="minorEastAsia" w:cs="Arial" w:hint="eastAsia"/>
                <w:kern w:val="24"/>
                <w:sz w:val="22"/>
                <w:szCs w:val="28"/>
              </w:rPr>
              <w:t>１６０</w:t>
            </w:r>
            <w:r w:rsidR="003A1EAB" w:rsidRPr="00213384">
              <w:rPr>
                <w:rFonts w:asciiTheme="minorEastAsia" w:eastAsiaTheme="minorEastAsia" w:hAnsiTheme="minorEastAsia" w:cs="Arial" w:hint="eastAsia"/>
                <w:kern w:val="24"/>
                <w:sz w:val="22"/>
                <w:szCs w:val="28"/>
              </w:rPr>
              <w:t>名</w:t>
            </w:r>
          </w:p>
        </w:tc>
      </w:tr>
    </w:tbl>
    <w:p w14:paraId="21B17DFB" w14:textId="77777777" w:rsidR="00E21E5F" w:rsidRPr="00213384" w:rsidRDefault="00E21E5F" w:rsidP="00E21E5F">
      <w:pPr>
        <w:pStyle w:val="a3"/>
        <w:tabs>
          <w:tab w:val="left" w:pos="840"/>
        </w:tabs>
        <w:snapToGrid/>
        <w:rPr>
          <w:rFonts w:asciiTheme="minorEastAsia" w:eastAsiaTheme="minorEastAsia" w:hAnsiTheme="minorEastAsia"/>
          <w:strike/>
        </w:rPr>
      </w:pPr>
    </w:p>
    <w:p w14:paraId="313AD0BD" w14:textId="60F0D707" w:rsidR="00A14F10" w:rsidRPr="00AF3583" w:rsidRDefault="00E079F8" w:rsidP="00B000F5">
      <w:pPr>
        <w:pStyle w:val="a3"/>
        <w:tabs>
          <w:tab w:val="left" w:pos="840"/>
        </w:tabs>
        <w:snapToGrid/>
        <w:ind w:firstLineChars="50" w:firstLine="111"/>
        <w:outlineLvl w:val="1"/>
        <w:rPr>
          <w:rFonts w:asciiTheme="minorEastAsia" w:eastAsiaTheme="minorEastAsia" w:hAnsiTheme="minorEastAsia"/>
          <w:b/>
          <w:strike/>
          <w:color w:val="000000" w:themeColor="text1"/>
        </w:rPr>
      </w:pPr>
      <w:r w:rsidRPr="00AF3583">
        <w:rPr>
          <w:rFonts w:asciiTheme="minorEastAsia" w:eastAsiaTheme="minorEastAsia" w:hAnsiTheme="minorEastAsia" w:hint="eastAsia"/>
          <w:b/>
          <w:color w:val="000000" w:themeColor="text1"/>
        </w:rPr>
        <w:t>（2）</w:t>
      </w:r>
      <w:r w:rsidR="009C3958" w:rsidRPr="00AF3583">
        <w:rPr>
          <w:rFonts w:asciiTheme="minorEastAsia" w:eastAsiaTheme="minorEastAsia" w:hAnsiTheme="minorEastAsia" w:hint="eastAsia"/>
          <w:b/>
          <w:color w:val="000000" w:themeColor="text1"/>
        </w:rPr>
        <w:t>関係機関との連携</w:t>
      </w:r>
    </w:p>
    <w:p w14:paraId="3866B23C" w14:textId="10C58816" w:rsidR="00E21E5F" w:rsidRPr="00AF3583" w:rsidRDefault="00E21E5F" w:rsidP="00BA1A60">
      <w:pPr>
        <w:pStyle w:val="a3"/>
        <w:tabs>
          <w:tab w:val="left" w:pos="840"/>
        </w:tabs>
        <w:snapToGrid/>
        <w:ind w:left="431"/>
        <w:outlineLvl w:val="1"/>
        <w:rPr>
          <w:rFonts w:asciiTheme="minorEastAsia" w:eastAsiaTheme="minorEastAsia" w:hAnsiTheme="minorEastAsia"/>
          <w:b/>
          <w:color w:val="000000" w:themeColor="text1"/>
          <w:lang w:eastAsia="zh-TW"/>
        </w:rPr>
      </w:pPr>
      <w:r w:rsidRPr="00AF3583">
        <w:rPr>
          <w:rFonts w:asciiTheme="minorEastAsia" w:eastAsiaTheme="minorEastAsia" w:hAnsiTheme="minorEastAsia" w:hint="eastAsia"/>
          <w:color w:val="000000" w:themeColor="text1"/>
          <w:lang w:eastAsia="zh-TW"/>
        </w:rPr>
        <w:t>「</w:t>
      </w:r>
      <w:r w:rsidR="00284027" w:rsidRPr="00AF3583">
        <w:rPr>
          <w:rFonts w:asciiTheme="minorEastAsia" w:eastAsiaTheme="minorEastAsia" w:hAnsiTheme="minorEastAsia" w:hint="eastAsia"/>
          <w:color w:val="000000" w:themeColor="text1"/>
          <w:lang w:eastAsia="zh-TW"/>
        </w:rPr>
        <w:t>移動等円滑化評価会議</w:t>
      </w:r>
      <w:r w:rsidR="00301336" w:rsidRPr="00AF3583">
        <w:rPr>
          <w:rFonts w:asciiTheme="minorEastAsia" w:eastAsiaTheme="minorEastAsia" w:hAnsiTheme="minorEastAsia" w:hint="eastAsia"/>
          <w:color w:val="000000" w:themeColor="text1"/>
          <w:lang w:eastAsia="zh-TW"/>
        </w:rPr>
        <w:t>近畿分科会</w:t>
      </w:r>
      <w:r w:rsidRPr="00AF3583">
        <w:rPr>
          <w:rFonts w:asciiTheme="minorEastAsia" w:eastAsiaTheme="minorEastAsia" w:hAnsiTheme="minorEastAsia" w:hint="eastAsia"/>
          <w:color w:val="000000" w:themeColor="text1"/>
          <w:lang w:eastAsia="zh-TW"/>
        </w:rPr>
        <w:t>」</w:t>
      </w:r>
    </w:p>
    <w:p w14:paraId="177A625B" w14:textId="66CD1BAC" w:rsidR="00874C6A" w:rsidRPr="00213384" w:rsidRDefault="00773D16" w:rsidP="00EA4186">
      <w:pPr>
        <w:ind w:leftChars="297" w:left="655" w:firstLineChars="100" w:firstLine="220"/>
        <w:jc w:val="left"/>
        <w:rPr>
          <w:rFonts w:asciiTheme="minorEastAsia" w:eastAsiaTheme="minorEastAsia" w:hAnsiTheme="minorEastAsia"/>
        </w:rPr>
      </w:pPr>
      <w:r w:rsidRPr="00AF3583">
        <w:rPr>
          <w:rFonts w:asciiTheme="minorEastAsia" w:eastAsiaTheme="minorEastAsia" w:hAnsiTheme="minorEastAsia" w:hint="eastAsia"/>
          <w:color w:val="000000" w:themeColor="text1"/>
        </w:rPr>
        <w:t>バリアフリー法に基づき、</w:t>
      </w:r>
      <w:r w:rsidR="00EB4C0F" w:rsidRPr="00AF3583">
        <w:rPr>
          <w:rFonts w:asciiTheme="minorEastAsia" w:eastAsiaTheme="minorEastAsia" w:hAnsiTheme="minorEastAsia" w:hint="eastAsia"/>
          <w:color w:val="000000" w:themeColor="text1"/>
        </w:rPr>
        <w:t>移動等円滑化を促進するため、</w:t>
      </w:r>
      <w:r w:rsidR="00874C6A" w:rsidRPr="00AF3583">
        <w:rPr>
          <w:rFonts w:asciiTheme="minorEastAsia" w:eastAsiaTheme="minorEastAsia" w:hAnsiTheme="minorEastAsia" w:hint="eastAsia"/>
          <w:color w:val="000000" w:themeColor="text1"/>
        </w:rPr>
        <w:t>関係行政機関及</w:t>
      </w:r>
      <w:r w:rsidRPr="00AF3583">
        <w:rPr>
          <w:rFonts w:asciiTheme="minorEastAsia" w:eastAsiaTheme="minorEastAsia" w:hAnsiTheme="minorEastAsia" w:hint="eastAsia"/>
          <w:color w:val="000000" w:themeColor="text1"/>
        </w:rPr>
        <w:t>び</w:t>
      </w:r>
      <w:r w:rsidR="00301336" w:rsidRPr="00AF3583">
        <w:rPr>
          <w:rFonts w:asciiTheme="minorEastAsia" w:eastAsiaTheme="minorEastAsia" w:hAnsiTheme="minorEastAsia" w:hint="eastAsia"/>
          <w:color w:val="000000" w:themeColor="text1"/>
        </w:rPr>
        <w:t>高齢者、</w:t>
      </w:r>
      <w:r w:rsidRPr="00AF3583">
        <w:rPr>
          <w:rFonts w:asciiTheme="minorEastAsia" w:eastAsiaTheme="minorEastAsia" w:hAnsiTheme="minorEastAsia" w:hint="eastAsia"/>
          <w:color w:val="000000" w:themeColor="text1"/>
        </w:rPr>
        <w:t>障害者等、地方公共団体、施設設置管理者その他の関係者で構成する「</w:t>
      </w:r>
      <w:r w:rsidR="00874C6A" w:rsidRPr="00AF3583">
        <w:rPr>
          <w:rFonts w:asciiTheme="minorEastAsia" w:eastAsiaTheme="minorEastAsia" w:hAnsiTheme="minorEastAsia" w:hint="eastAsia"/>
          <w:color w:val="000000" w:themeColor="text1"/>
        </w:rPr>
        <w:t>移動等円滑化評価会議」</w:t>
      </w:r>
      <w:r w:rsidR="007A7143" w:rsidRPr="00AF3583">
        <w:rPr>
          <w:rFonts w:asciiTheme="minorEastAsia" w:eastAsiaTheme="minorEastAsia" w:hAnsiTheme="minorEastAsia" w:hint="eastAsia"/>
          <w:color w:val="000000" w:themeColor="text1"/>
        </w:rPr>
        <w:t>が</w:t>
      </w:r>
      <w:r w:rsidR="00EC185E" w:rsidRPr="00AF3583">
        <w:rPr>
          <w:rFonts w:asciiTheme="minorEastAsia" w:eastAsiaTheme="minorEastAsia" w:hAnsiTheme="minorEastAsia" w:hint="eastAsia"/>
          <w:color w:val="000000" w:themeColor="text1"/>
        </w:rPr>
        <w:t>国土交通本省に</w:t>
      </w:r>
      <w:r w:rsidR="00BB5F2B" w:rsidRPr="00AF3583">
        <w:rPr>
          <w:rFonts w:asciiTheme="minorEastAsia" w:eastAsiaTheme="minorEastAsia" w:hAnsiTheme="minorEastAsia" w:hint="eastAsia"/>
          <w:color w:val="000000" w:themeColor="text1"/>
        </w:rPr>
        <w:t>おいて</w:t>
      </w:r>
      <w:r w:rsidR="00D736C0" w:rsidRPr="00AF3583">
        <w:rPr>
          <w:rFonts w:asciiTheme="minorEastAsia" w:eastAsiaTheme="minorEastAsia" w:hAnsiTheme="minorEastAsia" w:hint="eastAsia"/>
          <w:color w:val="000000" w:themeColor="text1"/>
        </w:rPr>
        <w:t>平成３１年２月に</w:t>
      </w:r>
      <w:r w:rsidR="00874C6A" w:rsidRPr="00AF3583">
        <w:rPr>
          <w:rFonts w:asciiTheme="minorEastAsia" w:eastAsiaTheme="minorEastAsia" w:hAnsiTheme="minorEastAsia" w:hint="eastAsia"/>
          <w:color w:val="000000" w:themeColor="text1"/>
        </w:rPr>
        <w:t>設置</w:t>
      </w:r>
      <w:r w:rsidR="007A7143" w:rsidRPr="00AF3583">
        <w:rPr>
          <w:rFonts w:asciiTheme="minorEastAsia" w:eastAsiaTheme="minorEastAsia" w:hAnsiTheme="minorEastAsia" w:hint="eastAsia"/>
          <w:color w:val="000000" w:themeColor="text1"/>
        </w:rPr>
        <w:t>され</w:t>
      </w:r>
      <w:r w:rsidR="00BB5F2B" w:rsidRPr="00AF3583">
        <w:rPr>
          <w:rFonts w:asciiTheme="minorEastAsia" w:eastAsiaTheme="minorEastAsia" w:hAnsiTheme="minorEastAsia" w:hint="eastAsia"/>
          <w:color w:val="000000" w:themeColor="text1"/>
        </w:rPr>
        <w:t>た。これを受け、</w:t>
      </w:r>
      <w:r w:rsidR="007A7143" w:rsidRPr="00AF3583">
        <w:rPr>
          <w:rFonts w:asciiTheme="minorEastAsia" w:eastAsiaTheme="minorEastAsia" w:hAnsiTheme="minorEastAsia" w:hint="eastAsia"/>
          <w:color w:val="000000" w:themeColor="text1"/>
        </w:rPr>
        <w:t>地域のバリアフリー化を推進</w:t>
      </w:r>
      <w:r w:rsidR="00D736C0" w:rsidRPr="00AF3583">
        <w:rPr>
          <w:rFonts w:asciiTheme="minorEastAsia" w:eastAsiaTheme="minorEastAsia" w:hAnsiTheme="minorEastAsia" w:hint="eastAsia"/>
          <w:color w:val="000000" w:themeColor="text1"/>
        </w:rPr>
        <w:t>し、定期的に移動等円滑化の進展の状況を把握・評価</w:t>
      </w:r>
      <w:r w:rsidR="007A7143" w:rsidRPr="00AF3583">
        <w:rPr>
          <w:rFonts w:asciiTheme="minorEastAsia" w:eastAsiaTheme="minorEastAsia" w:hAnsiTheme="minorEastAsia" w:hint="eastAsia"/>
          <w:color w:val="000000" w:themeColor="text1"/>
        </w:rPr>
        <w:t>するため</w:t>
      </w:r>
      <w:r w:rsidR="00D736C0" w:rsidRPr="00AF3583">
        <w:rPr>
          <w:rFonts w:asciiTheme="minorEastAsia" w:eastAsiaTheme="minorEastAsia" w:hAnsiTheme="minorEastAsia" w:hint="eastAsia"/>
          <w:color w:val="000000" w:themeColor="text1"/>
        </w:rPr>
        <w:t>、</w:t>
      </w:r>
      <w:r w:rsidR="009D1E7F" w:rsidRPr="00213384">
        <w:rPr>
          <w:rFonts w:asciiTheme="minorEastAsia" w:eastAsiaTheme="minorEastAsia" w:hAnsiTheme="minorEastAsia" w:hint="eastAsia"/>
        </w:rPr>
        <w:t>令和元年６月に</w:t>
      </w:r>
      <w:r w:rsidR="007A7143" w:rsidRPr="00213384">
        <w:rPr>
          <w:rFonts w:asciiTheme="minorEastAsia" w:eastAsiaTheme="minorEastAsia" w:hAnsiTheme="minorEastAsia" w:hint="eastAsia"/>
        </w:rPr>
        <w:t>近畿分科会</w:t>
      </w:r>
      <w:r w:rsidR="00852B3D" w:rsidRPr="00213384">
        <w:rPr>
          <w:rFonts w:asciiTheme="minorEastAsia" w:eastAsiaTheme="minorEastAsia" w:hAnsiTheme="minorEastAsia" w:hint="eastAsia"/>
        </w:rPr>
        <w:t>が</w:t>
      </w:r>
      <w:r w:rsidR="007A7143" w:rsidRPr="00213384">
        <w:rPr>
          <w:rFonts w:asciiTheme="minorEastAsia" w:eastAsiaTheme="minorEastAsia" w:hAnsiTheme="minorEastAsia" w:hint="eastAsia"/>
        </w:rPr>
        <w:t>設置</w:t>
      </w:r>
      <w:r w:rsidR="00852B3D" w:rsidRPr="00213384">
        <w:rPr>
          <w:rFonts w:asciiTheme="minorEastAsia" w:eastAsiaTheme="minorEastAsia" w:hAnsiTheme="minorEastAsia" w:hint="eastAsia"/>
        </w:rPr>
        <w:t>され</w:t>
      </w:r>
      <w:r w:rsidR="009D1E7F" w:rsidRPr="00213384">
        <w:rPr>
          <w:rFonts w:asciiTheme="minorEastAsia" w:eastAsiaTheme="minorEastAsia" w:hAnsiTheme="minorEastAsia" w:hint="eastAsia"/>
        </w:rPr>
        <w:t>た。</w:t>
      </w:r>
      <w:r w:rsidR="00874C6A" w:rsidRPr="00213384">
        <w:rPr>
          <w:rFonts w:asciiTheme="minorEastAsia" w:eastAsiaTheme="minorEastAsia" w:hAnsiTheme="minorEastAsia" w:hint="eastAsia"/>
        </w:rPr>
        <w:t>令和</w:t>
      </w:r>
      <w:r w:rsidR="0069257E" w:rsidRPr="00213384">
        <w:rPr>
          <w:rFonts w:asciiTheme="minorEastAsia" w:eastAsiaTheme="minorEastAsia" w:hAnsiTheme="minorEastAsia" w:hint="eastAsia"/>
        </w:rPr>
        <w:t>５</w:t>
      </w:r>
      <w:r w:rsidR="00874C6A" w:rsidRPr="00213384">
        <w:rPr>
          <w:rFonts w:asciiTheme="minorEastAsia" w:eastAsiaTheme="minorEastAsia" w:hAnsiTheme="minorEastAsia" w:hint="eastAsia"/>
        </w:rPr>
        <w:t>年</w:t>
      </w:r>
      <w:r w:rsidR="009D1E7F" w:rsidRPr="00213384">
        <w:rPr>
          <w:rFonts w:asciiTheme="minorEastAsia" w:eastAsiaTheme="minorEastAsia" w:hAnsiTheme="minorEastAsia" w:hint="eastAsia"/>
        </w:rPr>
        <w:t>度は、</w:t>
      </w:r>
      <w:r w:rsidR="007A7143" w:rsidRPr="00213384">
        <w:rPr>
          <w:rFonts w:asciiTheme="minorEastAsia" w:eastAsiaTheme="minorEastAsia" w:hAnsiTheme="minorEastAsia" w:hint="eastAsia"/>
        </w:rPr>
        <w:t>６</w:t>
      </w:r>
      <w:r w:rsidR="00874C6A" w:rsidRPr="00213384">
        <w:rPr>
          <w:rFonts w:asciiTheme="minorEastAsia" w:eastAsiaTheme="minorEastAsia" w:hAnsiTheme="minorEastAsia" w:hint="eastAsia"/>
        </w:rPr>
        <w:t>月</w:t>
      </w:r>
      <w:r w:rsidR="0069257E" w:rsidRPr="00213384">
        <w:rPr>
          <w:rFonts w:asciiTheme="minorEastAsia" w:eastAsiaTheme="minorEastAsia" w:hAnsiTheme="minorEastAsia" w:hint="eastAsia"/>
        </w:rPr>
        <w:t>２６</w:t>
      </w:r>
      <w:r w:rsidR="00874C6A" w:rsidRPr="00213384">
        <w:rPr>
          <w:rFonts w:asciiTheme="minorEastAsia" w:eastAsiaTheme="minorEastAsia" w:hAnsiTheme="minorEastAsia" w:hint="eastAsia"/>
        </w:rPr>
        <w:t>日に</w:t>
      </w:r>
      <w:r w:rsidR="009D1E7F" w:rsidRPr="00213384">
        <w:rPr>
          <w:rFonts w:asciiTheme="minorEastAsia" w:eastAsiaTheme="minorEastAsia" w:hAnsiTheme="minorEastAsia" w:hint="eastAsia"/>
        </w:rPr>
        <w:t>同分科会</w:t>
      </w:r>
      <w:r w:rsidR="00874C6A" w:rsidRPr="00213384">
        <w:rPr>
          <w:rFonts w:asciiTheme="minorEastAsia" w:eastAsiaTheme="minorEastAsia" w:hAnsiTheme="minorEastAsia" w:hint="eastAsia"/>
        </w:rPr>
        <w:t>を開催した。</w:t>
      </w:r>
    </w:p>
    <w:p w14:paraId="4D1BFE52" w14:textId="77777777" w:rsidR="001B5460" w:rsidRPr="00AF3583" w:rsidRDefault="001B5460" w:rsidP="001B5460">
      <w:pPr>
        <w:jc w:val="left"/>
        <w:rPr>
          <w:rFonts w:asciiTheme="minorEastAsia" w:eastAsiaTheme="minorEastAsia" w:hAnsiTheme="minorEastAsia"/>
          <w:color w:val="000000" w:themeColor="text1"/>
        </w:rPr>
      </w:pPr>
    </w:p>
    <w:p w14:paraId="45F871A5" w14:textId="70D3A70F" w:rsidR="001E2657" w:rsidRPr="00AF3583" w:rsidRDefault="001E2657" w:rsidP="00EA4186">
      <w:pPr>
        <w:ind w:left="431"/>
        <w:jc w:val="left"/>
        <w:rPr>
          <w:rFonts w:asciiTheme="minorEastAsia" w:eastAsiaTheme="minorEastAsia" w:hAnsiTheme="minorEastAsia"/>
          <w:color w:val="000000" w:themeColor="text1"/>
        </w:rPr>
      </w:pPr>
      <w:r w:rsidRPr="00AF3583">
        <w:rPr>
          <w:rFonts w:asciiTheme="minorEastAsia" w:eastAsiaTheme="minorEastAsia" w:hAnsiTheme="minorEastAsia"/>
          <w:color w:val="000000" w:themeColor="text1"/>
        </w:rPr>
        <w:t>「</w:t>
      </w:r>
      <w:r w:rsidR="007A7143" w:rsidRPr="00AF3583">
        <w:rPr>
          <w:rFonts w:asciiTheme="minorEastAsia" w:eastAsiaTheme="minorEastAsia" w:hAnsiTheme="minorEastAsia"/>
          <w:color w:val="000000" w:themeColor="text1"/>
        </w:rPr>
        <w:t>近畿ブロック</w:t>
      </w:r>
      <w:r w:rsidRPr="00AF3583">
        <w:rPr>
          <w:rFonts w:asciiTheme="minorEastAsia" w:eastAsiaTheme="minorEastAsia" w:hAnsiTheme="minorEastAsia"/>
          <w:color w:val="000000" w:themeColor="text1"/>
        </w:rPr>
        <w:t>ユニバーサルデザイン推進本部」</w:t>
      </w:r>
    </w:p>
    <w:p w14:paraId="6A8E7079" w14:textId="77777777" w:rsidR="00383842" w:rsidRPr="00213384" w:rsidRDefault="001E2657">
      <w:pPr>
        <w:ind w:leftChars="300" w:left="661" w:firstLineChars="100" w:firstLine="220"/>
        <w:jc w:val="left"/>
        <w:rPr>
          <w:rFonts w:asciiTheme="minorEastAsia" w:eastAsiaTheme="minorEastAsia" w:hAnsiTheme="minorEastAsia"/>
        </w:rPr>
      </w:pPr>
      <w:r w:rsidRPr="00AF3583">
        <w:rPr>
          <w:rFonts w:asciiTheme="minorEastAsia" w:eastAsiaTheme="minorEastAsia" w:hAnsiTheme="minorEastAsia"/>
          <w:color w:val="000000" w:themeColor="text1"/>
        </w:rPr>
        <w:t>東京オリンピック・パラリンピック競技大会のレガシーとしての「真の共生社会の実現」に</w:t>
      </w:r>
      <w:r w:rsidR="00BA1A60">
        <w:rPr>
          <w:rFonts w:asciiTheme="minorEastAsia" w:eastAsiaTheme="minorEastAsia" w:hAnsiTheme="minorEastAsia" w:hint="eastAsia"/>
          <w:color w:val="000000" w:themeColor="text1"/>
        </w:rPr>
        <w:t xml:space="preserve">　</w:t>
      </w:r>
      <w:r w:rsidRPr="00AF3583">
        <w:rPr>
          <w:rFonts w:asciiTheme="minorEastAsia" w:eastAsiaTheme="minorEastAsia" w:hAnsiTheme="minorEastAsia"/>
          <w:color w:val="000000" w:themeColor="text1"/>
        </w:rPr>
        <w:t>向け、より障害当事者目線に立ったバリアフリー・ユニバーサルデザイン施策を展開するため、</w:t>
      </w:r>
      <w:r w:rsidR="006E2087" w:rsidRPr="00AF3583">
        <w:rPr>
          <w:rFonts w:asciiTheme="minorEastAsia" w:eastAsiaTheme="minorEastAsia" w:hAnsiTheme="minorEastAsia"/>
          <w:color w:val="000000" w:themeColor="text1"/>
        </w:rPr>
        <w:t>国土交</w:t>
      </w:r>
      <w:r w:rsidR="001B5460" w:rsidRPr="00AF3583">
        <w:rPr>
          <w:rFonts w:asciiTheme="minorEastAsia" w:eastAsiaTheme="minorEastAsia" w:hAnsiTheme="minorEastAsia"/>
          <w:color w:val="000000" w:themeColor="text1"/>
        </w:rPr>
        <w:t>通本省に</w:t>
      </w:r>
      <w:r w:rsidR="0009697A" w:rsidRPr="00AF3583">
        <w:rPr>
          <w:rFonts w:asciiTheme="minorEastAsia" w:eastAsiaTheme="minorEastAsia" w:hAnsiTheme="minorEastAsia"/>
          <w:color w:val="000000" w:themeColor="text1"/>
        </w:rPr>
        <w:t>おいて関係する省内各部局が広く参画する「</w:t>
      </w:r>
      <w:r w:rsidR="00383842" w:rsidRPr="00213384">
        <w:rPr>
          <w:rFonts w:asciiTheme="minorEastAsia" w:eastAsiaTheme="minorEastAsia" w:hAnsiTheme="minorEastAsia" w:hint="eastAsia"/>
        </w:rPr>
        <w:t>国土交通省</w:t>
      </w:r>
      <w:r w:rsidR="0009697A" w:rsidRPr="00213384">
        <w:rPr>
          <w:rFonts w:asciiTheme="minorEastAsia" w:eastAsiaTheme="minorEastAsia" w:hAnsiTheme="minorEastAsia"/>
        </w:rPr>
        <w:t>ユニバーサルデザイン推進本部」が</w:t>
      </w:r>
      <w:r w:rsidR="00D736C0" w:rsidRPr="00213384">
        <w:rPr>
          <w:rFonts w:asciiTheme="minorEastAsia" w:eastAsiaTheme="minorEastAsia" w:hAnsiTheme="minorEastAsia"/>
        </w:rPr>
        <w:t>令和３年３月２６日に</w:t>
      </w:r>
      <w:r w:rsidR="001B5460" w:rsidRPr="00213384">
        <w:rPr>
          <w:rFonts w:asciiTheme="minorEastAsia" w:eastAsiaTheme="minorEastAsia" w:hAnsiTheme="minorEastAsia"/>
        </w:rPr>
        <w:t>設置され</w:t>
      </w:r>
      <w:r w:rsidR="00BB5F2B" w:rsidRPr="00213384">
        <w:rPr>
          <w:rFonts w:asciiTheme="minorEastAsia" w:eastAsiaTheme="minorEastAsia" w:hAnsiTheme="minorEastAsia"/>
        </w:rPr>
        <w:t>た。</w:t>
      </w:r>
    </w:p>
    <w:p w14:paraId="72DF5F89" w14:textId="77777777" w:rsidR="00383842" w:rsidRPr="00213384" w:rsidRDefault="00BB5F2B" w:rsidP="00383842">
      <w:pPr>
        <w:ind w:leftChars="300" w:left="661" w:firstLineChars="100" w:firstLine="220"/>
        <w:jc w:val="left"/>
        <w:rPr>
          <w:rFonts w:asciiTheme="minorEastAsia" w:eastAsiaTheme="minorEastAsia" w:hAnsiTheme="minorEastAsia"/>
        </w:rPr>
      </w:pPr>
      <w:r w:rsidRPr="00213384">
        <w:rPr>
          <w:rFonts w:asciiTheme="minorEastAsia" w:eastAsiaTheme="minorEastAsia" w:hAnsiTheme="minorEastAsia" w:hint="eastAsia"/>
        </w:rPr>
        <w:t>これを受け、</w:t>
      </w:r>
      <w:r w:rsidR="00EC185E" w:rsidRPr="00213384">
        <w:rPr>
          <w:rFonts w:asciiTheme="minorEastAsia" w:eastAsiaTheme="minorEastAsia" w:hAnsiTheme="minorEastAsia" w:hint="eastAsia"/>
        </w:rPr>
        <w:t>地方部のバリアフリー整備の加速化や基本構想等の策定促進等を図るため、</w:t>
      </w:r>
      <w:r w:rsidR="00D736C0" w:rsidRPr="00213384">
        <w:rPr>
          <w:rFonts w:asciiTheme="minorEastAsia" w:eastAsiaTheme="minorEastAsia" w:hAnsiTheme="minorEastAsia" w:hint="eastAsia"/>
        </w:rPr>
        <w:t>令和３年４月</w:t>
      </w:r>
      <w:r w:rsidR="00051E33" w:rsidRPr="00213384">
        <w:rPr>
          <w:rFonts w:asciiTheme="minorEastAsia" w:eastAsiaTheme="minorEastAsia" w:hAnsiTheme="minorEastAsia" w:hint="eastAsia"/>
        </w:rPr>
        <w:t>２２日に</w:t>
      </w:r>
      <w:r w:rsidR="0009697A" w:rsidRPr="00213384">
        <w:rPr>
          <w:rFonts w:asciiTheme="minorEastAsia" w:eastAsiaTheme="minorEastAsia" w:hAnsiTheme="minorEastAsia" w:hint="eastAsia"/>
        </w:rPr>
        <w:t>、近畿ブロックユニバーサル推進本部</w:t>
      </w:r>
      <w:r w:rsidR="00EC185E" w:rsidRPr="00213384">
        <w:rPr>
          <w:rFonts w:asciiTheme="minorEastAsia" w:eastAsiaTheme="minorEastAsia" w:hAnsiTheme="minorEastAsia" w:hint="eastAsia"/>
        </w:rPr>
        <w:t>が</w:t>
      </w:r>
      <w:r w:rsidR="0009697A" w:rsidRPr="00213384">
        <w:rPr>
          <w:rFonts w:asciiTheme="minorEastAsia" w:eastAsiaTheme="minorEastAsia" w:hAnsiTheme="minorEastAsia" w:hint="eastAsia"/>
        </w:rPr>
        <w:t>設置さ</w:t>
      </w:r>
      <w:r w:rsidR="00F86EF5" w:rsidRPr="00213384">
        <w:rPr>
          <w:rFonts w:asciiTheme="minorEastAsia" w:eastAsiaTheme="minorEastAsia" w:hAnsiTheme="minorEastAsia" w:hint="eastAsia"/>
        </w:rPr>
        <w:t>れた。</w:t>
      </w:r>
    </w:p>
    <w:p w14:paraId="50E7E516" w14:textId="757DB6EC" w:rsidR="005E333A" w:rsidRPr="00213384" w:rsidRDefault="00F86EF5" w:rsidP="00383842">
      <w:pPr>
        <w:ind w:leftChars="300" w:left="661" w:firstLineChars="100" w:firstLine="220"/>
        <w:jc w:val="left"/>
        <w:rPr>
          <w:rFonts w:asciiTheme="minorEastAsia" w:eastAsiaTheme="minorEastAsia" w:hAnsiTheme="minorEastAsia"/>
        </w:rPr>
      </w:pPr>
      <w:r w:rsidRPr="00213384">
        <w:rPr>
          <w:rFonts w:asciiTheme="minorEastAsia" w:eastAsiaTheme="minorEastAsia" w:hAnsiTheme="minorEastAsia" w:hint="eastAsia"/>
        </w:rPr>
        <w:t>令和</w:t>
      </w:r>
      <w:r w:rsidR="0069257E" w:rsidRPr="00213384">
        <w:rPr>
          <w:rFonts w:asciiTheme="minorEastAsia" w:eastAsiaTheme="minorEastAsia" w:hAnsiTheme="minorEastAsia" w:hint="eastAsia"/>
        </w:rPr>
        <w:t>５</w:t>
      </w:r>
      <w:r w:rsidRPr="00213384">
        <w:rPr>
          <w:rFonts w:asciiTheme="minorEastAsia" w:eastAsiaTheme="minorEastAsia" w:hAnsiTheme="minorEastAsia" w:hint="eastAsia"/>
        </w:rPr>
        <w:t>年</w:t>
      </w:r>
      <w:r w:rsidR="00AD6D24" w:rsidRPr="00213384">
        <w:rPr>
          <w:rFonts w:asciiTheme="minorEastAsia" w:eastAsiaTheme="minorEastAsia" w:hAnsiTheme="minorEastAsia" w:hint="eastAsia"/>
        </w:rPr>
        <w:t>度は</w:t>
      </w:r>
      <w:r w:rsidR="0069257E" w:rsidRPr="00213384">
        <w:rPr>
          <w:rFonts w:asciiTheme="minorEastAsia" w:eastAsiaTheme="minorEastAsia" w:hAnsiTheme="minorEastAsia" w:hint="eastAsia"/>
        </w:rPr>
        <w:t>６</w:t>
      </w:r>
      <w:r w:rsidR="005E333A" w:rsidRPr="00213384">
        <w:rPr>
          <w:rFonts w:asciiTheme="minorEastAsia" w:eastAsiaTheme="minorEastAsia" w:hAnsiTheme="minorEastAsia" w:hint="eastAsia"/>
        </w:rPr>
        <w:t>月に書面にて第</w:t>
      </w:r>
      <w:r w:rsidR="0069257E" w:rsidRPr="00213384">
        <w:rPr>
          <w:rFonts w:asciiTheme="minorEastAsia" w:eastAsiaTheme="minorEastAsia" w:hAnsiTheme="minorEastAsia" w:hint="eastAsia"/>
        </w:rPr>
        <w:t>３</w:t>
      </w:r>
      <w:r w:rsidR="005E333A" w:rsidRPr="00213384">
        <w:rPr>
          <w:rFonts w:asciiTheme="minorEastAsia" w:eastAsiaTheme="minorEastAsia" w:hAnsiTheme="minorEastAsia" w:hint="eastAsia"/>
        </w:rPr>
        <w:t>回推進本部</w:t>
      </w:r>
      <w:r w:rsidR="009F4369" w:rsidRPr="00213384">
        <w:rPr>
          <w:rFonts w:asciiTheme="minorEastAsia" w:eastAsiaTheme="minorEastAsia" w:hAnsiTheme="minorEastAsia" w:hint="eastAsia"/>
        </w:rPr>
        <w:t>会</w:t>
      </w:r>
      <w:r w:rsidR="005E333A" w:rsidRPr="00213384">
        <w:rPr>
          <w:rFonts w:asciiTheme="minorEastAsia" w:eastAsiaTheme="minorEastAsia" w:hAnsiTheme="minorEastAsia" w:hint="eastAsia"/>
        </w:rPr>
        <w:t>議が開催された。</w:t>
      </w:r>
    </w:p>
    <w:sectPr w:rsidR="005E333A" w:rsidRPr="00213384" w:rsidSect="006468AC">
      <w:headerReference w:type="default" r:id="rId21"/>
      <w:footerReference w:type="even" r:id="rId22"/>
      <w:footerReference w:type="default" r:id="rId23"/>
      <w:type w:val="continuous"/>
      <w:pgSz w:w="11907" w:h="16840" w:code="9"/>
      <w:pgMar w:top="1134" w:right="851" w:bottom="1134" w:left="1134" w:header="0" w:footer="851" w:gutter="0"/>
      <w:pgNumType w:fmt="numberInDash" w:start="0"/>
      <w:cols w:space="720"/>
      <w:noEndnote/>
      <w:titlePg/>
      <w:docGrid w:type="linesAndChars" w:linePitch="415" w:charSpace="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F725" w14:textId="77777777" w:rsidR="00974E8F" w:rsidRDefault="00974E8F">
      <w:r>
        <w:separator/>
      </w:r>
    </w:p>
  </w:endnote>
  <w:endnote w:type="continuationSeparator" w:id="0">
    <w:p w14:paraId="0FEDC271" w14:textId="77777777" w:rsidR="00974E8F" w:rsidRDefault="0097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BBBD" w14:textId="77777777" w:rsidR="00B8273E" w:rsidRDefault="00B827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A82B03" w14:textId="77777777" w:rsidR="00B8273E" w:rsidRDefault="00B827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43BE" w14:textId="77777777" w:rsidR="00B8273E" w:rsidRPr="00DA3334" w:rsidRDefault="00B8273E" w:rsidP="00AE76DA">
    <w:pPr>
      <w:autoSpaceDE w:val="0"/>
      <w:autoSpaceDN w:val="0"/>
      <w:jc w:val="center"/>
      <w:rPr>
        <w:rFonts w:asciiTheme="minorEastAsia" w:eastAsiaTheme="minorEastAsia" w:hAnsiTheme="minorEastAsia"/>
      </w:rPr>
    </w:pPr>
    <w:r>
      <w:rPr>
        <w:rFonts w:ascii="Arial" w:hAnsi="Arial" w:hint="eastAsia"/>
        <w:lang w:val="ja-JP"/>
      </w:rPr>
      <w:t>総物</w:t>
    </w:r>
    <w:r w:rsidRPr="00474C35">
      <w:rPr>
        <w:rFonts w:asciiTheme="majorHAnsi" w:hAnsiTheme="majorHAnsi" w:cstheme="majorHAnsi"/>
        <w:lang w:val="ja-JP"/>
      </w:rPr>
      <w:t xml:space="preserve"> </w:t>
    </w:r>
    <w:r w:rsidRPr="00DA3334">
      <w:rPr>
        <w:rFonts w:asciiTheme="minorEastAsia" w:eastAsiaTheme="minorEastAsia" w:hAnsiTheme="minorEastAsia" w:cstheme="majorHAnsi"/>
      </w:rPr>
      <w:fldChar w:fldCharType="begin"/>
    </w:r>
    <w:r w:rsidRPr="00DA3334">
      <w:rPr>
        <w:rFonts w:asciiTheme="minorEastAsia" w:eastAsiaTheme="minorEastAsia" w:hAnsiTheme="minorEastAsia" w:cstheme="majorHAnsi"/>
      </w:rPr>
      <w:instrText xml:space="preserve"> PAGE    \* MERGEFORMAT </w:instrText>
    </w:r>
    <w:r w:rsidRPr="00DA3334">
      <w:rPr>
        <w:rFonts w:asciiTheme="minorEastAsia" w:eastAsiaTheme="minorEastAsia" w:hAnsiTheme="minorEastAsia" w:cstheme="majorHAnsi"/>
      </w:rPr>
      <w:fldChar w:fldCharType="separate"/>
    </w:r>
    <w:r w:rsidR="00B000F5" w:rsidRPr="00B000F5">
      <w:rPr>
        <w:rFonts w:asciiTheme="minorEastAsia" w:eastAsiaTheme="minorEastAsia" w:hAnsiTheme="minorEastAsia" w:cstheme="majorHAnsi"/>
        <w:noProof/>
        <w:lang w:val="ja-JP"/>
      </w:rPr>
      <w:t>-</w:t>
    </w:r>
    <w:r w:rsidR="00B000F5">
      <w:rPr>
        <w:rFonts w:asciiTheme="minorEastAsia" w:eastAsiaTheme="minorEastAsia" w:hAnsiTheme="minorEastAsia" w:cstheme="majorHAnsi"/>
        <w:noProof/>
      </w:rPr>
      <w:t xml:space="preserve"> 1 -</w:t>
    </w:r>
    <w:r w:rsidRPr="00DA3334">
      <w:rPr>
        <w:rFonts w:asciiTheme="minorEastAsia" w:eastAsiaTheme="minorEastAsia" w:hAnsiTheme="minorEastAsia"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F76B" w14:textId="77777777" w:rsidR="00974E8F" w:rsidRDefault="00974E8F">
      <w:r>
        <w:separator/>
      </w:r>
    </w:p>
  </w:footnote>
  <w:footnote w:type="continuationSeparator" w:id="0">
    <w:p w14:paraId="57553990" w14:textId="77777777" w:rsidR="00974E8F" w:rsidRDefault="0097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EBA7" w14:textId="77777777" w:rsidR="00B8273E" w:rsidRDefault="00B8273E">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008"/>
    <w:multiLevelType w:val="hybridMultilevel"/>
    <w:tmpl w:val="71BE1A56"/>
    <w:lvl w:ilvl="0" w:tplc="C0F2BC0A">
      <w:start w:val="1"/>
      <w:numFmt w:val="decimal"/>
      <w:lvlText w:val="%1"/>
      <w:lvlJc w:val="left"/>
      <w:pPr>
        <w:ind w:left="420" w:hanging="420"/>
      </w:pPr>
      <w:rPr>
        <w:rFonts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868C3"/>
    <w:multiLevelType w:val="hybridMultilevel"/>
    <w:tmpl w:val="8EB67092"/>
    <w:lvl w:ilvl="0" w:tplc="1680B288">
      <w:start w:val="1"/>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A94EA6"/>
    <w:multiLevelType w:val="multilevel"/>
    <w:tmpl w:val="1F267C40"/>
    <w:lvl w:ilvl="0">
      <w:start w:val="1"/>
      <w:numFmt w:val="decimal"/>
      <w:lvlText w:val="%1"/>
      <w:lvlJc w:val="left"/>
      <w:pPr>
        <w:ind w:left="425" w:hanging="425"/>
      </w:pPr>
      <w:rPr>
        <w:rFonts w:ascii="Times New Roman" w:eastAsia="ＭＳ 明朝" w:hAnsi="Times New Roman" w:hint="default"/>
        <w:i w:val="0"/>
        <w:color w:val="auto"/>
      </w:rPr>
    </w:lvl>
    <w:lvl w:ilvl="1">
      <w:start w:val="1"/>
      <w:numFmt w:val="decimal"/>
      <w:lvlText w:val="(%1)"/>
      <w:lvlJc w:val="left"/>
      <w:pPr>
        <w:ind w:left="992" w:hanging="567"/>
      </w:pPr>
      <w:rPr>
        <w:rFonts w:eastAsia="ＭＳ 明朝" w:hint="eastAsia"/>
        <w:i w:val="0"/>
      </w:rPr>
    </w:lvl>
    <w:lvl w:ilvl="2">
      <w:start w:val="1"/>
      <w:numFmt w:val="aiueo"/>
      <w:lvlText w:val="(%3)"/>
      <w:lvlJc w:val="left"/>
      <w:pPr>
        <w:ind w:left="1418" w:hanging="567"/>
      </w:pPr>
      <w:rPr>
        <w:rFonts w:eastAsia="ＭＳ 明朝" w:hint="eastAsia"/>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9B45B34"/>
    <w:multiLevelType w:val="multilevel"/>
    <w:tmpl w:val="CA7A5D2C"/>
    <w:lvl w:ilvl="0">
      <w:start w:val="1"/>
      <w:numFmt w:val="decimal"/>
      <w:lvlText w:val="%1"/>
      <w:lvlJc w:val="left"/>
      <w:pPr>
        <w:ind w:left="425" w:hanging="425"/>
      </w:pPr>
      <w:rPr>
        <w:rFonts w:ascii="Times New Roman" w:eastAsia="ＭＳ 明朝" w:hAnsi="Times New Roman" w:hint="default"/>
        <w:b/>
        <w:i w:val="0"/>
        <w:color w:val="auto"/>
        <w:sz w:val="24"/>
      </w:rPr>
    </w:lvl>
    <w:lvl w:ilvl="1">
      <w:start w:val="1"/>
      <w:numFmt w:val="decimal"/>
      <w:lvlText w:val="(%2)"/>
      <w:lvlJc w:val="left"/>
      <w:pPr>
        <w:ind w:left="1418" w:hanging="567"/>
      </w:pPr>
      <w:rPr>
        <w:rFonts w:ascii="Century" w:eastAsia="ＭＳ 明朝" w:hAnsi="Times New Roman" w:cs="ＭＳ 明朝"/>
        <w:b/>
        <w:i w:val="0"/>
      </w:rPr>
    </w:lvl>
    <w:lvl w:ilvl="2">
      <w:start w:val="1"/>
      <w:numFmt w:val="aiueo"/>
      <w:lvlText w:val="(%3)"/>
      <w:lvlJc w:val="left"/>
      <w:pPr>
        <w:ind w:left="1418" w:hanging="567"/>
      </w:pPr>
      <w:rPr>
        <w:rFonts w:eastAsia="ＭＳ 明朝" w:hint="eastAsia"/>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5064499C"/>
    <w:multiLevelType w:val="multilevel"/>
    <w:tmpl w:val="F37A5A72"/>
    <w:styleLink w:val="1"/>
    <w:lvl w:ilvl="0">
      <w:start w:val="1"/>
      <w:numFmt w:val="decimal"/>
      <w:lvlText w:val="%1"/>
      <w:lvlJc w:val="left"/>
      <w:pPr>
        <w:ind w:left="425" w:hanging="425"/>
      </w:pPr>
      <w:rPr>
        <w:rFonts w:ascii="Times New Roman" w:eastAsia="ＭＳ 明朝" w:hAnsi="Times New Roman" w:hint="default"/>
        <w:i w:val="0"/>
        <w:color w:val="auto"/>
      </w:rPr>
    </w:lvl>
    <w:lvl w:ilvl="1">
      <w:start w:val="1"/>
      <w:numFmt w:val="decimal"/>
      <w:lvlText w:val="(%1)"/>
      <w:lvlJc w:val="left"/>
      <w:pPr>
        <w:ind w:left="992" w:hanging="567"/>
      </w:pPr>
      <w:rPr>
        <w:rFonts w:eastAsiaTheme="minorEastAsia" w:hint="eastAsia"/>
        <w:i w:val="0"/>
      </w:rPr>
    </w:lvl>
    <w:lvl w:ilvl="2">
      <w:start w:val="1"/>
      <w:numFmt w:val="aiueo"/>
      <w:lvlText w:val="(%3)"/>
      <w:lvlJc w:val="left"/>
      <w:pPr>
        <w:ind w:left="1418" w:hanging="567"/>
      </w:pPr>
      <w:rPr>
        <w:rFonts w:eastAsiaTheme="minorEastAsia" w:hint="eastAsia"/>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03930E4"/>
    <w:multiLevelType w:val="multilevel"/>
    <w:tmpl w:val="F37A5A72"/>
    <w:numStyleLink w:val="1"/>
  </w:abstractNum>
  <w:abstractNum w:abstractNumId="6" w15:restartNumberingAfterBreak="0">
    <w:nsid w:val="6CC344CB"/>
    <w:multiLevelType w:val="multilevel"/>
    <w:tmpl w:val="F37A5A72"/>
    <w:numStyleLink w:val="1"/>
  </w:abstractNum>
  <w:abstractNum w:abstractNumId="7" w15:restartNumberingAfterBreak="0">
    <w:nsid w:val="7218550F"/>
    <w:multiLevelType w:val="multilevel"/>
    <w:tmpl w:val="FBF2030A"/>
    <w:lvl w:ilvl="0">
      <w:start w:val="2"/>
      <w:numFmt w:val="decimal"/>
      <w:lvlText w:val="%1"/>
      <w:lvlJc w:val="left"/>
      <w:pPr>
        <w:ind w:left="425" w:hanging="425"/>
      </w:pPr>
      <w:rPr>
        <w:rFonts w:ascii="Times New Roman" w:eastAsia="ＭＳ 明朝" w:hAnsi="Times New Roman" w:hint="default"/>
        <w:i w:val="0"/>
        <w:color w:val="auto"/>
      </w:rPr>
    </w:lvl>
    <w:lvl w:ilvl="1">
      <w:start w:val="1"/>
      <w:numFmt w:val="decimal"/>
      <w:lvlText w:val="(%1)"/>
      <w:lvlJc w:val="left"/>
      <w:pPr>
        <w:ind w:left="992" w:hanging="567"/>
      </w:pPr>
      <w:rPr>
        <w:rFonts w:eastAsia="ＭＳ 明朝" w:hint="eastAsia"/>
        <w:i w:val="0"/>
      </w:rPr>
    </w:lvl>
    <w:lvl w:ilvl="2">
      <w:start w:val="1"/>
      <w:numFmt w:val="aiueo"/>
      <w:lvlText w:val="(%3)"/>
      <w:lvlJc w:val="left"/>
      <w:pPr>
        <w:ind w:left="1418" w:hanging="567"/>
      </w:pPr>
      <w:rPr>
        <w:rFonts w:eastAsia="ＭＳ 明朝" w:hint="eastAsia"/>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73E1567E"/>
    <w:multiLevelType w:val="multilevel"/>
    <w:tmpl w:val="C6D0C6FA"/>
    <w:lvl w:ilvl="0">
      <w:start w:val="1"/>
      <w:numFmt w:val="decimal"/>
      <w:lvlText w:val="%1"/>
      <w:lvlJc w:val="left"/>
      <w:pPr>
        <w:ind w:left="425" w:hanging="425"/>
      </w:pPr>
      <w:rPr>
        <w:rFonts w:ascii="Times New Roman" w:eastAsia="ＭＳ 明朝" w:hAnsi="Times New Roman" w:hint="default"/>
        <w:i w:val="0"/>
        <w:color w:val="auto"/>
      </w:rPr>
    </w:lvl>
    <w:lvl w:ilvl="1">
      <w:start w:val="1"/>
      <w:numFmt w:val="decimal"/>
      <w:lvlText w:val="(%1)"/>
      <w:lvlJc w:val="left"/>
      <w:pPr>
        <w:ind w:left="992" w:hanging="567"/>
      </w:pPr>
      <w:rPr>
        <w:rFonts w:eastAsia="ＭＳ 明朝" w:hint="eastAsia"/>
        <w:b/>
        <w:i w:val="0"/>
      </w:rPr>
    </w:lvl>
    <w:lvl w:ilvl="2">
      <w:start w:val="1"/>
      <w:numFmt w:val="aiueo"/>
      <w:lvlText w:val="(%3)"/>
      <w:lvlJc w:val="left"/>
      <w:pPr>
        <w:ind w:left="1418" w:hanging="567"/>
      </w:pPr>
      <w:rPr>
        <w:rFonts w:eastAsia="ＭＳ 明朝" w:hint="eastAsia"/>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53446341">
    <w:abstractNumId w:val="1"/>
  </w:num>
  <w:num w:numId="2" w16cid:durableId="1345984420">
    <w:abstractNumId w:val="0"/>
  </w:num>
  <w:num w:numId="3" w16cid:durableId="1389500759">
    <w:abstractNumId w:val="3"/>
  </w:num>
  <w:num w:numId="4" w16cid:durableId="822888800">
    <w:abstractNumId w:val="4"/>
  </w:num>
  <w:num w:numId="5" w16cid:durableId="1143618469">
    <w:abstractNumId w:val="2"/>
  </w:num>
  <w:num w:numId="6" w16cid:durableId="380136721">
    <w:abstractNumId w:val="7"/>
  </w:num>
  <w:num w:numId="7" w16cid:durableId="1010451404">
    <w:abstractNumId w:val="8"/>
  </w:num>
  <w:num w:numId="8" w16cid:durableId="894000689">
    <w:abstractNumId w:val="5"/>
  </w:num>
  <w:num w:numId="9" w16cid:durableId="48929474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15"/>
  <w:displayHorizontalDrawingGridEvery w:val="2"/>
  <w:characterSpacingControl w:val="compressPunctuation"/>
  <w:noLineBreaksAfter w:lang="ja-JP" w:val="$([\{£¥‘“〈《「『【〔＄（［｛｢￡￥"/>
  <w:noLineBreaksBefore w:lang="ja-JP" w:val="!%),.:;?]}¢°’”‰′″℃、。々〉》」』】〕゛゜ゝゞ・ヽヾ！％），．０１２３４５６７８９：；？］｝｡｣､･ﾞﾟ￠"/>
  <w:hdrShapeDefaults>
    <o:shapedefaults v:ext="edit" spidmax="2328"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BE"/>
    <w:rsid w:val="00001361"/>
    <w:rsid w:val="0000700E"/>
    <w:rsid w:val="00011F13"/>
    <w:rsid w:val="00016AB3"/>
    <w:rsid w:val="00020FD1"/>
    <w:rsid w:val="00022AF8"/>
    <w:rsid w:val="00022C2D"/>
    <w:rsid w:val="0002460F"/>
    <w:rsid w:val="00027A35"/>
    <w:rsid w:val="000309D6"/>
    <w:rsid w:val="00030CA3"/>
    <w:rsid w:val="000335EE"/>
    <w:rsid w:val="00034814"/>
    <w:rsid w:val="00034EB2"/>
    <w:rsid w:val="00034F17"/>
    <w:rsid w:val="0003694B"/>
    <w:rsid w:val="00040C00"/>
    <w:rsid w:val="00043AF1"/>
    <w:rsid w:val="00045AFC"/>
    <w:rsid w:val="00051D83"/>
    <w:rsid w:val="00051E33"/>
    <w:rsid w:val="000526F1"/>
    <w:rsid w:val="00055F18"/>
    <w:rsid w:val="0006151B"/>
    <w:rsid w:val="00061522"/>
    <w:rsid w:val="00062F92"/>
    <w:rsid w:val="000638BF"/>
    <w:rsid w:val="00065C78"/>
    <w:rsid w:val="000669F5"/>
    <w:rsid w:val="00066ADA"/>
    <w:rsid w:val="00067EC6"/>
    <w:rsid w:val="00070B62"/>
    <w:rsid w:val="00071A02"/>
    <w:rsid w:val="00072479"/>
    <w:rsid w:val="00074938"/>
    <w:rsid w:val="00075586"/>
    <w:rsid w:val="00075992"/>
    <w:rsid w:val="00076822"/>
    <w:rsid w:val="000778FF"/>
    <w:rsid w:val="000803D5"/>
    <w:rsid w:val="00083ADB"/>
    <w:rsid w:val="000841F4"/>
    <w:rsid w:val="0008433D"/>
    <w:rsid w:val="000851B3"/>
    <w:rsid w:val="00085521"/>
    <w:rsid w:val="0008571B"/>
    <w:rsid w:val="00085779"/>
    <w:rsid w:val="00085B3D"/>
    <w:rsid w:val="00091E97"/>
    <w:rsid w:val="00091EF0"/>
    <w:rsid w:val="00092314"/>
    <w:rsid w:val="000928D8"/>
    <w:rsid w:val="000933EC"/>
    <w:rsid w:val="000936EE"/>
    <w:rsid w:val="00093A8A"/>
    <w:rsid w:val="000945C6"/>
    <w:rsid w:val="00095759"/>
    <w:rsid w:val="0009644A"/>
    <w:rsid w:val="00096948"/>
    <w:rsid w:val="0009697A"/>
    <w:rsid w:val="0009763F"/>
    <w:rsid w:val="00097AB0"/>
    <w:rsid w:val="000A131C"/>
    <w:rsid w:val="000A2F49"/>
    <w:rsid w:val="000A3E22"/>
    <w:rsid w:val="000A4412"/>
    <w:rsid w:val="000A571F"/>
    <w:rsid w:val="000A625C"/>
    <w:rsid w:val="000B0D9E"/>
    <w:rsid w:val="000B1773"/>
    <w:rsid w:val="000B4919"/>
    <w:rsid w:val="000B76EE"/>
    <w:rsid w:val="000C1706"/>
    <w:rsid w:val="000C276C"/>
    <w:rsid w:val="000C4BF9"/>
    <w:rsid w:val="000C5DB6"/>
    <w:rsid w:val="000C60CE"/>
    <w:rsid w:val="000C6C5F"/>
    <w:rsid w:val="000C76E8"/>
    <w:rsid w:val="000D03C9"/>
    <w:rsid w:val="000D0984"/>
    <w:rsid w:val="000D5ABB"/>
    <w:rsid w:val="000D6EE0"/>
    <w:rsid w:val="000E1E7A"/>
    <w:rsid w:val="000E3509"/>
    <w:rsid w:val="000E5883"/>
    <w:rsid w:val="000F04B7"/>
    <w:rsid w:val="000F06EF"/>
    <w:rsid w:val="000F1D69"/>
    <w:rsid w:val="000F3B43"/>
    <w:rsid w:val="000F5ECB"/>
    <w:rsid w:val="000F6C53"/>
    <w:rsid w:val="000F6CF0"/>
    <w:rsid w:val="00100ACE"/>
    <w:rsid w:val="001012A9"/>
    <w:rsid w:val="001037B5"/>
    <w:rsid w:val="00104581"/>
    <w:rsid w:val="0011067B"/>
    <w:rsid w:val="00110D74"/>
    <w:rsid w:val="00111FC7"/>
    <w:rsid w:val="0011298C"/>
    <w:rsid w:val="00114445"/>
    <w:rsid w:val="00116A2D"/>
    <w:rsid w:val="001231F0"/>
    <w:rsid w:val="0012446D"/>
    <w:rsid w:val="00126A9B"/>
    <w:rsid w:val="001270A8"/>
    <w:rsid w:val="00134050"/>
    <w:rsid w:val="00136D7E"/>
    <w:rsid w:val="00136FB5"/>
    <w:rsid w:val="00140B7F"/>
    <w:rsid w:val="00143CC6"/>
    <w:rsid w:val="00145F80"/>
    <w:rsid w:val="0014673B"/>
    <w:rsid w:val="00146924"/>
    <w:rsid w:val="0015411D"/>
    <w:rsid w:val="00154A2B"/>
    <w:rsid w:val="00161BC2"/>
    <w:rsid w:val="001626DC"/>
    <w:rsid w:val="0017001A"/>
    <w:rsid w:val="00170EC2"/>
    <w:rsid w:val="0017480E"/>
    <w:rsid w:val="00175E1F"/>
    <w:rsid w:val="00176671"/>
    <w:rsid w:val="00176C98"/>
    <w:rsid w:val="00176FF0"/>
    <w:rsid w:val="00177836"/>
    <w:rsid w:val="0018404C"/>
    <w:rsid w:val="001845EC"/>
    <w:rsid w:val="00185457"/>
    <w:rsid w:val="001929EC"/>
    <w:rsid w:val="00193BC6"/>
    <w:rsid w:val="001943C3"/>
    <w:rsid w:val="001944B8"/>
    <w:rsid w:val="00195CC1"/>
    <w:rsid w:val="001A03BC"/>
    <w:rsid w:val="001A18E3"/>
    <w:rsid w:val="001A2C89"/>
    <w:rsid w:val="001A46E7"/>
    <w:rsid w:val="001A48E5"/>
    <w:rsid w:val="001A4D30"/>
    <w:rsid w:val="001A4DC6"/>
    <w:rsid w:val="001A5619"/>
    <w:rsid w:val="001A6AEB"/>
    <w:rsid w:val="001A6B59"/>
    <w:rsid w:val="001B0251"/>
    <w:rsid w:val="001B0929"/>
    <w:rsid w:val="001B3332"/>
    <w:rsid w:val="001B40FF"/>
    <w:rsid w:val="001B43B0"/>
    <w:rsid w:val="001B4858"/>
    <w:rsid w:val="001B5460"/>
    <w:rsid w:val="001C0C15"/>
    <w:rsid w:val="001C17FC"/>
    <w:rsid w:val="001C337F"/>
    <w:rsid w:val="001C4BF4"/>
    <w:rsid w:val="001C502D"/>
    <w:rsid w:val="001C59C3"/>
    <w:rsid w:val="001C5F37"/>
    <w:rsid w:val="001C78DC"/>
    <w:rsid w:val="001C7F2B"/>
    <w:rsid w:val="001D15D2"/>
    <w:rsid w:val="001D218C"/>
    <w:rsid w:val="001D37FA"/>
    <w:rsid w:val="001D6E11"/>
    <w:rsid w:val="001D73DE"/>
    <w:rsid w:val="001D75A2"/>
    <w:rsid w:val="001E072C"/>
    <w:rsid w:val="001E1456"/>
    <w:rsid w:val="001E2657"/>
    <w:rsid w:val="001F0900"/>
    <w:rsid w:val="001F3FFB"/>
    <w:rsid w:val="001F6B58"/>
    <w:rsid w:val="001F73CA"/>
    <w:rsid w:val="001F7674"/>
    <w:rsid w:val="001F7911"/>
    <w:rsid w:val="002010B0"/>
    <w:rsid w:val="00203C6A"/>
    <w:rsid w:val="00203D85"/>
    <w:rsid w:val="00206227"/>
    <w:rsid w:val="00206469"/>
    <w:rsid w:val="002103B7"/>
    <w:rsid w:val="002107CB"/>
    <w:rsid w:val="00211AFD"/>
    <w:rsid w:val="00213154"/>
    <w:rsid w:val="00213384"/>
    <w:rsid w:val="0021538A"/>
    <w:rsid w:val="00215621"/>
    <w:rsid w:val="0022410C"/>
    <w:rsid w:val="00225EDA"/>
    <w:rsid w:val="002269D8"/>
    <w:rsid w:val="00230AEF"/>
    <w:rsid w:val="0023378B"/>
    <w:rsid w:val="00234364"/>
    <w:rsid w:val="00235366"/>
    <w:rsid w:val="00235AD4"/>
    <w:rsid w:val="00235D6D"/>
    <w:rsid w:val="00237E50"/>
    <w:rsid w:val="00240081"/>
    <w:rsid w:val="002400F4"/>
    <w:rsid w:val="00240FD0"/>
    <w:rsid w:val="0024130B"/>
    <w:rsid w:val="0024439C"/>
    <w:rsid w:val="0024596D"/>
    <w:rsid w:val="002467EA"/>
    <w:rsid w:val="00247B58"/>
    <w:rsid w:val="00253352"/>
    <w:rsid w:val="00254575"/>
    <w:rsid w:val="00255167"/>
    <w:rsid w:val="00257158"/>
    <w:rsid w:val="00261150"/>
    <w:rsid w:val="00261EC3"/>
    <w:rsid w:val="00263EB6"/>
    <w:rsid w:val="00266D99"/>
    <w:rsid w:val="0026761E"/>
    <w:rsid w:val="002757F6"/>
    <w:rsid w:val="00276BFC"/>
    <w:rsid w:val="00276C19"/>
    <w:rsid w:val="00277E30"/>
    <w:rsid w:val="00282854"/>
    <w:rsid w:val="00282EC4"/>
    <w:rsid w:val="00284027"/>
    <w:rsid w:val="00292731"/>
    <w:rsid w:val="00295544"/>
    <w:rsid w:val="00297507"/>
    <w:rsid w:val="00297524"/>
    <w:rsid w:val="002A502D"/>
    <w:rsid w:val="002B05E1"/>
    <w:rsid w:val="002B12D0"/>
    <w:rsid w:val="002B19CB"/>
    <w:rsid w:val="002B1A93"/>
    <w:rsid w:val="002B3F48"/>
    <w:rsid w:val="002B49A9"/>
    <w:rsid w:val="002C2969"/>
    <w:rsid w:val="002C2FA6"/>
    <w:rsid w:val="002C4626"/>
    <w:rsid w:val="002C6B84"/>
    <w:rsid w:val="002C6F26"/>
    <w:rsid w:val="002D0FC6"/>
    <w:rsid w:val="002D346C"/>
    <w:rsid w:val="002D4FF2"/>
    <w:rsid w:val="002D6326"/>
    <w:rsid w:val="002D7766"/>
    <w:rsid w:val="002D7BA6"/>
    <w:rsid w:val="002E0122"/>
    <w:rsid w:val="002E15E8"/>
    <w:rsid w:val="002E16B5"/>
    <w:rsid w:val="002F135A"/>
    <w:rsid w:val="002F54C0"/>
    <w:rsid w:val="002F5D4C"/>
    <w:rsid w:val="00301336"/>
    <w:rsid w:val="0030169F"/>
    <w:rsid w:val="003018DB"/>
    <w:rsid w:val="00303A2C"/>
    <w:rsid w:val="0030708C"/>
    <w:rsid w:val="003104F0"/>
    <w:rsid w:val="003105F3"/>
    <w:rsid w:val="003117B0"/>
    <w:rsid w:val="00314A05"/>
    <w:rsid w:val="003210A7"/>
    <w:rsid w:val="00322832"/>
    <w:rsid w:val="003270DF"/>
    <w:rsid w:val="003276D4"/>
    <w:rsid w:val="00330CFD"/>
    <w:rsid w:val="00331620"/>
    <w:rsid w:val="003343F7"/>
    <w:rsid w:val="0033572B"/>
    <w:rsid w:val="0033683F"/>
    <w:rsid w:val="00336DFA"/>
    <w:rsid w:val="003379E4"/>
    <w:rsid w:val="00341B38"/>
    <w:rsid w:val="00342247"/>
    <w:rsid w:val="00342AC5"/>
    <w:rsid w:val="00343A85"/>
    <w:rsid w:val="00344163"/>
    <w:rsid w:val="00345985"/>
    <w:rsid w:val="00346B65"/>
    <w:rsid w:val="00350668"/>
    <w:rsid w:val="00352AB6"/>
    <w:rsid w:val="00353028"/>
    <w:rsid w:val="00353B60"/>
    <w:rsid w:val="00353B99"/>
    <w:rsid w:val="00365D2B"/>
    <w:rsid w:val="003669EB"/>
    <w:rsid w:val="003670F7"/>
    <w:rsid w:val="00367A3B"/>
    <w:rsid w:val="0037055E"/>
    <w:rsid w:val="003729E3"/>
    <w:rsid w:val="00373270"/>
    <w:rsid w:val="0037535E"/>
    <w:rsid w:val="0037590D"/>
    <w:rsid w:val="00375A5D"/>
    <w:rsid w:val="0037697D"/>
    <w:rsid w:val="003816E9"/>
    <w:rsid w:val="003821E3"/>
    <w:rsid w:val="00382778"/>
    <w:rsid w:val="0038307F"/>
    <w:rsid w:val="0038310B"/>
    <w:rsid w:val="00383842"/>
    <w:rsid w:val="00387416"/>
    <w:rsid w:val="0039092B"/>
    <w:rsid w:val="00391AC6"/>
    <w:rsid w:val="00392CC0"/>
    <w:rsid w:val="00393905"/>
    <w:rsid w:val="003A1EAB"/>
    <w:rsid w:val="003A2322"/>
    <w:rsid w:val="003A26CA"/>
    <w:rsid w:val="003A3755"/>
    <w:rsid w:val="003A4C03"/>
    <w:rsid w:val="003A554B"/>
    <w:rsid w:val="003A7BD3"/>
    <w:rsid w:val="003A7C81"/>
    <w:rsid w:val="003B0975"/>
    <w:rsid w:val="003B0AF1"/>
    <w:rsid w:val="003B1B46"/>
    <w:rsid w:val="003B5058"/>
    <w:rsid w:val="003B7255"/>
    <w:rsid w:val="003B7D3B"/>
    <w:rsid w:val="003C2198"/>
    <w:rsid w:val="003C2B70"/>
    <w:rsid w:val="003C37E5"/>
    <w:rsid w:val="003C48F6"/>
    <w:rsid w:val="003C584A"/>
    <w:rsid w:val="003D0BBA"/>
    <w:rsid w:val="003D40EA"/>
    <w:rsid w:val="003D65E9"/>
    <w:rsid w:val="003D76BA"/>
    <w:rsid w:val="003E0AA6"/>
    <w:rsid w:val="003E15DC"/>
    <w:rsid w:val="003E2092"/>
    <w:rsid w:val="003E571A"/>
    <w:rsid w:val="003E64B8"/>
    <w:rsid w:val="003E68F9"/>
    <w:rsid w:val="003F0355"/>
    <w:rsid w:val="003F05F0"/>
    <w:rsid w:val="003F11A4"/>
    <w:rsid w:val="003F2686"/>
    <w:rsid w:val="003F2F6E"/>
    <w:rsid w:val="003F5A89"/>
    <w:rsid w:val="003F6108"/>
    <w:rsid w:val="003F7BEB"/>
    <w:rsid w:val="004005D9"/>
    <w:rsid w:val="00400CD0"/>
    <w:rsid w:val="004017C0"/>
    <w:rsid w:val="00404457"/>
    <w:rsid w:val="00405794"/>
    <w:rsid w:val="004059B2"/>
    <w:rsid w:val="00411AD3"/>
    <w:rsid w:val="0041284E"/>
    <w:rsid w:val="00415FB2"/>
    <w:rsid w:val="0041796B"/>
    <w:rsid w:val="00417F31"/>
    <w:rsid w:val="00420AC3"/>
    <w:rsid w:val="00421E30"/>
    <w:rsid w:val="004237D8"/>
    <w:rsid w:val="004244DA"/>
    <w:rsid w:val="004256D5"/>
    <w:rsid w:val="0042693D"/>
    <w:rsid w:val="004274B7"/>
    <w:rsid w:val="004320A4"/>
    <w:rsid w:val="0043297B"/>
    <w:rsid w:val="00433AB3"/>
    <w:rsid w:val="00433F77"/>
    <w:rsid w:val="004371C4"/>
    <w:rsid w:val="004415E7"/>
    <w:rsid w:val="004442BA"/>
    <w:rsid w:val="004445C9"/>
    <w:rsid w:val="00445538"/>
    <w:rsid w:val="00445598"/>
    <w:rsid w:val="0044562E"/>
    <w:rsid w:val="00445CDC"/>
    <w:rsid w:val="004461B0"/>
    <w:rsid w:val="004463BF"/>
    <w:rsid w:val="0044650D"/>
    <w:rsid w:val="00447915"/>
    <w:rsid w:val="00451826"/>
    <w:rsid w:val="00451C43"/>
    <w:rsid w:val="00451EE1"/>
    <w:rsid w:val="0045353B"/>
    <w:rsid w:val="00453947"/>
    <w:rsid w:val="00453E0A"/>
    <w:rsid w:val="00454B35"/>
    <w:rsid w:val="00460FB3"/>
    <w:rsid w:val="00460FE5"/>
    <w:rsid w:val="0046341A"/>
    <w:rsid w:val="0046377E"/>
    <w:rsid w:val="00470477"/>
    <w:rsid w:val="00470CF7"/>
    <w:rsid w:val="00473184"/>
    <w:rsid w:val="00474A7F"/>
    <w:rsid w:val="00474C35"/>
    <w:rsid w:val="00475B41"/>
    <w:rsid w:val="004763FF"/>
    <w:rsid w:val="0048085D"/>
    <w:rsid w:val="00482D34"/>
    <w:rsid w:val="00483219"/>
    <w:rsid w:val="004832ED"/>
    <w:rsid w:val="00483F76"/>
    <w:rsid w:val="00484153"/>
    <w:rsid w:val="00484DC1"/>
    <w:rsid w:val="00486D5C"/>
    <w:rsid w:val="00494748"/>
    <w:rsid w:val="00494912"/>
    <w:rsid w:val="00495CED"/>
    <w:rsid w:val="00496E4F"/>
    <w:rsid w:val="00497D28"/>
    <w:rsid w:val="00497F11"/>
    <w:rsid w:val="004A1263"/>
    <w:rsid w:val="004A1692"/>
    <w:rsid w:val="004A257D"/>
    <w:rsid w:val="004A3B58"/>
    <w:rsid w:val="004A5106"/>
    <w:rsid w:val="004A6FF7"/>
    <w:rsid w:val="004B12B1"/>
    <w:rsid w:val="004B6485"/>
    <w:rsid w:val="004C3C27"/>
    <w:rsid w:val="004C46A7"/>
    <w:rsid w:val="004C5BBA"/>
    <w:rsid w:val="004C641F"/>
    <w:rsid w:val="004C7999"/>
    <w:rsid w:val="004D0C13"/>
    <w:rsid w:val="004D296B"/>
    <w:rsid w:val="004D40C0"/>
    <w:rsid w:val="004D4711"/>
    <w:rsid w:val="004D5C3F"/>
    <w:rsid w:val="004D5EF1"/>
    <w:rsid w:val="004D6471"/>
    <w:rsid w:val="004E1F22"/>
    <w:rsid w:val="004E2579"/>
    <w:rsid w:val="004E2920"/>
    <w:rsid w:val="004E3551"/>
    <w:rsid w:val="004E3AD8"/>
    <w:rsid w:val="004E513A"/>
    <w:rsid w:val="004E6B38"/>
    <w:rsid w:val="004E6C9E"/>
    <w:rsid w:val="004E7C5C"/>
    <w:rsid w:val="004F05EC"/>
    <w:rsid w:val="004F0CB7"/>
    <w:rsid w:val="004F1D6D"/>
    <w:rsid w:val="004F4A1D"/>
    <w:rsid w:val="004F6171"/>
    <w:rsid w:val="00500262"/>
    <w:rsid w:val="00501774"/>
    <w:rsid w:val="00503F41"/>
    <w:rsid w:val="00504B9D"/>
    <w:rsid w:val="005065F1"/>
    <w:rsid w:val="005068BC"/>
    <w:rsid w:val="005117F9"/>
    <w:rsid w:val="00513A4F"/>
    <w:rsid w:val="00514C23"/>
    <w:rsid w:val="005170F9"/>
    <w:rsid w:val="00517298"/>
    <w:rsid w:val="0051729F"/>
    <w:rsid w:val="00517585"/>
    <w:rsid w:val="00517AD6"/>
    <w:rsid w:val="00517CBD"/>
    <w:rsid w:val="00520466"/>
    <w:rsid w:val="005229B7"/>
    <w:rsid w:val="00522AFC"/>
    <w:rsid w:val="00522B18"/>
    <w:rsid w:val="00522C95"/>
    <w:rsid w:val="0052551C"/>
    <w:rsid w:val="005272DB"/>
    <w:rsid w:val="005344CD"/>
    <w:rsid w:val="0053698A"/>
    <w:rsid w:val="00537C1E"/>
    <w:rsid w:val="005409BC"/>
    <w:rsid w:val="00544646"/>
    <w:rsid w:val="005458BE"/>
    <w:rsid w:val="00545D24"/>
    <w:rsid w:val="005460A6"/>
    <w:rsid w:val="005514A7"/>
    <w:rsid w:val="00551F43"/>
    <w:rsid w:val="0055363E"/>
    <w:rsid w:val="00554A74"/>
    <w:rsid w:val="00556B1C"/>
    <w:rsid w:val="005577BE"/>
    <w:rsid w:val="005610B7"/>
    <w:rsid w:val="00563DF4"/>
    <w:rsid w:val="005652D4"/>
    <w:rsid w:val="00566806"/>
    <w:rsid w:val="00567ECC"/>
    <w:rsid w:val="00570BBA"/>
    <w:rsid w:val="005710DB"/>
    <w:rsid w:val="00571ED8"/>
    <w:rsid w:val="00580EC3"/>
    <w:rsid w:val="00581577"/>
    <w:rsid w:val="00581C4F"/>
    <w:rsid w:val="0058230E"/>
    <w:rsid w:val="0058257D"/>
    <w:rsid w:val="00583C61"/>
    <w:rsid w:val="00583D01"/>
    <w:rsid w:val="00584D23"/>
    <w:rsid w:val="00590FEB"/>
    <w:rsid w:val="0059272D"/>
    <w:rsid w:val="00592C97"/>
    <w:rsid w:val="00594488"/>
    <w:rsid w:val="00594A1F"/>
    <w:rsid w:val="005A0088"/>
    <w:rsid w:val="005A0B17"/>
    <w:rsid w:val="005A12A6"/>
    <w:rsid w:val="005A434A"/>
    <w:rsid w:val="005A6C71"/>
    <w:rsid w:val="005B1892"/>
    <w:rsid w:val="005B257A"/>
    <w:rsid w:val="005B4F6A"/>
    <w:rsid w:val="005B5153"/>
    <w:rsid w:val="005B5B60"/>
    <w:rsid w:val="005B6588"/>
    <w:rsid w:val="005C2E7A"/>
    <w:rsid w:val="005C4553"/>
    <w:rsid w:val="005C6E14"/>
    <w:rsid w:val="005D0692"/>
    <w:rsid w:val="005D06B6"/>
    <w:rsid w:val="005D1470"/>
    <w:rsid w:val="005D3B4D"/>
    <w:rsid w:val="005D6D22"/>
    <w:rsid w:val="005D6E9E"/>
    <w:rsid w:val="005E0865"/>
    <w:rsid w:val="005E088C"/>
    <w:rsid w:val="005E188F"/>
    <w:rsid w:val="005E20BF"/>
    <w:rsid w:val="005E333A"/>
    <w:rsid w:val="005E5B26"/>
    <w:rsid w:val="005E7162"/>
    <w:rsid w:val="005E75F0"/>
    <w:rsid w:val="005E792D"/>
    <w:rsid w:val="005F0DAA"/>
    <w:rsid w:val="005F1C21"/>
    <w:rsid w:val="005F1F17"/>
    <w:rsid w:val="005F208A"/>
    <w:rsid w:val="005F3E7E"/>
    <w:rsid w:val="005F499E"/>
    <w:rsid w:val="005F7ECF"/>
    <w:rsid w:val="00602FEC"/>
    <w:rsid w:val="006074A3"/>
    <w:rsid w:val="006103CC"/>
    <w:rsid w:val="00612E9A"/>
    <w:rsid w:val="006136E1"/>
    <w:rsid w:val="006165BB"/>
    <w:rsid w:val="006177ED"/>
    <w:rsid w:val="0062142E"/>
    <w:rsid w:val="00621EC6"/>
    <w:rsid w:val="00623878"/>
    <w:rsid w:val="00623AF8"/>
    <w:rsid w:val="0062402B"/>
    <w:rsid w:val="0062566C"/>
    <w:rsid w:val="00625835"/>
    <w:rsid w:val="00630463"/>
    <w:rsid w:val="00630B3C"/>
    <w:rsid w:val="00632FFC"/>
    <w:rsid w:val="00633746"/>
    <w:rsid w:val="0063687D"/>
    <w:rsid w:val="00637232"/>
    <w:rsid w:val="00637E29"/>
    <w:rsid w:val="006433FE"/>
    <w:rsid w:val="00644A3A"/>
    <w:rsid w:val="006468AC"/>
    <w:rsid w:val="0064769D"/>
    <w:rsid w:val="00650124"/>
    <w:rsid w:val="00650774"/>
    <w:rsid w:val="006526CD"/>
    <w:rsid w:val="00652FF9"/>
    <w:rsid w:val="006533C4"/>
    <w:rsid w:val="00654AD7"/>
    <w:rsid w:val="00656A2B"/>
    <w:rsid w:val="006573A9"/>
    <w:rsid w:val="00662E7F"/>
    <w:rsid w:val="00664016"/>
    <w:rsid w:val="00664184"/>
    <w:rsid w:val="006644D5"/>
    <w:rsid w:val="00665D38"/>
    <w:rsid w:val="006674D5"/>
    <w:rsid w:val="006679F5"/>
    <w:rsid w:val="00670375"/>
    <w:rsid w:val="00675163"/>
    <w:rsid w:val="00675B4D"/>
    <w:rsid w:val="00675F17"/>
    <w:rsid w:val="00677991"/>
    <w:rsid w:val="00682B11"/>
    <w:rsid w:val="00684B9F"/>
    <w:rsid w:val="006850D9"/>
    <w:rsid w:val="0068548B"/>
    <w:rsid w:val="0069257E"/>
    <w:rsid w:val="00692E45"/>
    <w:rsid w:val="00693066"/>
    <w:rsid w:val="00695C55"/>
    <w:rsid w:val="00696B29"/>
    <w:rsid w:val="006A1ED6"/>
    <w:rsid w:val="006A31E4"/>
    <w:rsid w:val="006A32B9"/>
    <w:rsid w:val="006A422B"/>
    <w:rsid w:val="006A546E"/>
    <w:rsid w:val="006A58CC"/>
    <w:rsid w:val="006C4125"/>
    <w:rsid w:val="006C4399"/>
    <w:rsid w:val="006C46BE"/>
    <w:rsid w:val="006C4874"/>
    <w:rsid w:val="006C5686"/>
    <w:rsid w:val="006C58EF"/>
    <w:rsid w:val="006C6ECC"/>
    <w:rsid w:val="006D00BE"/>
    <w:rsid w:val="006D059C"/>
    <w:rsid w:val="006D29CF"/>
    <w:rsid w:val="006D2F48"/>
    <w:rsid w:val="006D31F8"/>
    <w:rsid w:val="006D4F41"/>
    <w:rsid w:val="006D53F2"/>
    <w:rsid w:val="006D7A95"/>
    <w:rsid w:val="006E003C"/>
    <w:rsid w:val="006E1198"/>
    <w:rsid w:val="006E2087"/>
    <w:rsid w:val="006E20B7"/>
    <w:rsid w:val="006E22F3"/>
    <w:rsid w:val="006E2FB6"/>
    <w:rsid w:val="006E3A6B"/>
    <w:rsid w:val="006E48C9"/>
    <w:rsid w:val="006E4CFE"/>
    <w:rsid w:val="006E53F0"/>
    <w:rsid w:val="006E6DE0"/>
    <w:rsid w:val="006E7C5F"/>
    <w:rsid w:val="006E7F1E"/>
    <w:rsid w:val="006E7FCA"/>
    <w:rsid w:val="006F0D62"/>
    <w:rsid w:val="006F180C"/>
    <w:rsid w:val="006F4FA8"/>
    <w:rsid w:val="006F5DE3"/>
    <w:rsid w:val="006F6616"/>
    <w:rsid w:val="006F6A54"/>
    <w:rsid w:val="006F712B"/>
    <w:rsid w:val="006F729A"/>
    <w:rsid w:val="006F7A15"/>
    <w:rsid w:val="007000E0"/>
    <w:rsid w:val="00700104"/>
    <w:rsid w:val="00701B79"/>
    <w:rsid w:val="0070384D"/>
    <w:rsid w:val="00706581"/>
    <w:rsid w:val="00706E41"/>
    <w:rsid w:val="00707E6B"/>
    <w:rsid w:val="00710128"/>
    <w:rsid w:val="00710A38"/>
    <w:rsid w:val="00714309"/>
    <w:rsid w:val="007147BB"/>
    <w:rsid w:val="00714EB9"/>
    <w:rsid w:val="007168C4"/>
    <w:rsid w:val="00724A0F"/>
    <w:rsid w:val="00726145"/>
    <w:rsid w:val="00726249"/>
    <w:rsid w:val="007267B9"/>
    <w:rsid w:val="0072794B"/>
    <w:rsid w:val="007307B4"/>
    <w:rsid w:val="0073162F"/>
    <w:rsid w:val="0073426A"/>
    <w:rsid w:val="00734DF2"/>
    <w:rsid w:val="0073717C"/>
    <w:rsid w:val="00740804"/>
    <w:rsid w:val="00744819"/>
    <w:rsid w:val="007454F0"/>
    <w:rsid w:val="00745BFA"/>
    <w:rsid w:val="007463B1"/>
    <w:rsid w:val="00746F30"/>
    <w:rsid w:val="00750281"/>
    <w:rsid w:val="00751B51"/>
    <w:rsid w:val="00752C9C"/>
    <w:rsid w:val="007544D4"/>
    <w:rsid w:val="007570C3"/>
    <w:rsid w:val="007606AE"/>
    <w:rsid w:val="0076104F"/>
    <w:rsid w:val="007619F0"/>
    <w:rsid w:val="00762910"/>
    <w:rsid w:val="00765C72"/>
    <w:rsid w:val="00766532"/>
    <w:rsid w:val="007675FC"/>
    <w:rsid w:val="0077192A"/>
    <w:rsid w:val="00772287"/>
    <w:rsid w:val="00773215"/>
    <w:rsid w:val="00773D16"/>
    <w:rsid w:val="007746C3"/>
    <w:rsid w:val="007748AD"/>
    <w:rsid w:val="0077589F"/>
    <w:rsid w:val="007812A5"/>
    <w:rsid w:val="00782E97"/>
    <w:rsid w:val="00783764"/>
    <w:rsid w:val="0078410F"/>
    <w:rsid w:val="00785D9B"/>
    <w:rsid w:val="00785E03"/>
    <w:rsid w:val="007872FA"/>
    <w:rsid w:val="007901AE"/>
    <w:rsid w:val="007905C7"/>
    <w:rsid w:val="00792170"/>
    <w:rsid w:val="0079550F"/>
    <w:rsid w:val="0079653E"/>
    <w:rsid w:val="00797309"/>
    <w:rsid w:val="007A172F"/>
    <w:rsid w:val="007A49C0"/>
    <w:rsid w:val="007A5A83"/>
    <w:rsid w:val="007A661F"/>
    <w:rsid w:val="007A7143"/>
    <w:rsid w:val="007B0876"/>
    <w:rsid w:val="007B1847"/>
    <w:rsid w:val="007B2FB2"/>
    <w:rsid w:val="007B43D5"/>
    <w:rsid w:val="007B56E4"/>
    <w:rsid w:val="007C266B"/>
    <w:rsid w:val="007C3159"/>
    <w:rsid w:val="007C469D"/>
    <w:rsid w:val="007C478F"/>
    <w:rsid w:val="007C53AF"/>
    <w:rsid w:val="007D10CD"/>
    <w:rsid w:val="007D37F4"/>
    <w:rsid w:val="007D5103"/>
    <w:rsid w:val="007D6CEB"/>
    <w:rsid w:val="007D72E2"/>
    <w:rsid w:val="007D7AEB"/>
    <w:rsid w:val="007D7CE5"/>
    <w:rsid w:val="007E2BF4"/>
    <w:rsid w:val="007E315A"/>
    <w:rsid w:val="007E7787"/>
    <w:rsid w:val="007F185C"/>
    <w:rsid w:val="007F2BF6"/>
    <w:rsid w:val="007F39A6"/>
    <w:rsid w:val="007F3F67"/>
    <w:rsid w:val="008007A8"/>
    <w:rsid w:val="00804752"/>
    <w:rsid w:val="00804EF5"/>
    <w:rsid w:val="00804F29"/>
    <w:rsid w:val="00805142"/>
    <w:rsid w:val="0080701E"/>
    <w:rsid w:val="00811187"/>
    <w:rsid w:val="008111D0"/>
    <w:rsid w:val="00811E34"/>
    <w:rsid w:val="0081301E"/>
    <w:rsid w:val="00817A29"/>
    <w:rsid w:val="00817F41"/>
    <w:rsid w:val="008234CC"/>
    <w:rsid w:val="00825420"/>
    <w:rsid w:val="00826951"/>
    <w:rsid w:val="0082792E"/>
    <w:rsid w:val="00827B99"/>
    <w:rsid w:val="0083181B"/>
    <w:rsid w:val="0083304A"/>
    <w:rsid w:val="008330FC"/>
    <w:rsid w:val="0083319A"/>
    <w:rsid w:val="00834717"/>
    <w:rsid w:val="00835A24"/>
    <w:rsid w:val="008370BD"/>
    <w:rsid w:val="00837E6E"/>
    <w:rsid w:val="00843B65"/>
    <w:rsid w:val="008441B2"/>
    <w:rsid w:val="00846BB3"/>
    <w:rsid w:val="008472F9"/>
    <w:rsid w:val="00851415"/>
    <w:rsid w:val="008518DD"/>
    <w:rsid w:val="00852B3D"/>
    <w:rsid w:val="00852BC5"/>
    <w:rsid w:val="00852DAA"/>
    <w:rsid w:val="0085483F"/>
    <w:rsid w:val="00854CA0"/>
    <w:rsid w:val="008560D8"/>
    <w:rsid w:val="0085644B"/>
    <w:rsid w:val="008652D8"/>
    <w:rsid w:val="00870342"/>
    <w:rsid w:val="00870AE4"/>
    <w:rsid w:val="00871062"/>
    <w:rsid w:val="0087284D"/>
    <w:rsid w:val="00872A05"/>
    <w:rsid w:val="00872A69"/>
    <w:rsid w:val="00873487"/>
    <w:rsid w:val="00874A88"/>
    <w:rsid w:val="00874C6A"/>
    <w:rsid w:val="00886ABB"/>
    <w:rsid w:val="00890D79"/>
    <w:rsid w:val="008944C2"/>
    <w:rsid w:val="0089465E"/>
    <w:rsid w:val="00894A87"/>
    <w:rsid w:val="00897717"/>
    <w:rsid w:val="008A063E"/>
    <w:rsid w:val="008A0BD6"/>
    <w:rsid w:val="008A22C2"/>
    <w:rsid w:val="008A2AED"/>
    <w:rsid w:val="008A323C"/>
    <w:rsid w:val="008A3DC9"/>
    <w:rsid w:val="008A6201"/>
    <w:rsid w:val="008B19BD"/>
    <w:rsid w:val="008B480F"/>
    <w:rsid w:val="008B69B5"/>
    <w:rsid w:val="008B775F"/>
    <w:rsid w:val="008C12EF"/>
    <w:rsid w:val="008C17BA"/>
    <w:rsid w:val="008C25B7"/>
    <w:rsid w:val="008C490E"/>
    <w:rsid w:val="008C5C12"/>
    <w:rsid w:val="008C75E1"/>
    <w:rsid w:val="008D2755"/>
    <w:rsid w:val="008D3A9D"/>
    <w:rsid w:val="008D69AC"/>
    <w:rsid w:val="008E0CA6"/>
    <w:rsid w:val="008E3C13"/>
    <w:rsid w:val="008E56DB"/>
    <w:rsid w:val="008F0478"/>
    <w:rsid w:val="008F225E"/>
    <w:rsid w:val="008F27EF"/>
    <w:rsid w:val="008F5293"/>
    <w:rsid w:val="008F711A"/>
    <w:rsid w:val="008F7687"/>
    <w:rsid w:val="008F798C"/>
    <w:rsid w:val="009006D1"/>
    <w:rsid w:val="009008AE"/>
    <w:rsid w:val="00902323"/>
    <w:rsid w:val="00902B82"/>
    <w:rsid w:val="00904F51"/>
    <w:rsid w:val="00906D74"/>
    <w:rsid w:val="00906E5F"/>
    <w:rsid w:val="0090760E"/>
    <w:rsid w:val="00907D36"/>
    <w:rsid w:val="00910594"/>
    <w:rsid w:val="0091205A"/>
    <w:rsid w:val="00913571"/>
    <w:rsid w:val="009159FD"/>
    <w:rsid w:val="00920036"/>
    <w:rsid w:val="0092051D"/>
    <w:rsid w:val="00923B7B"/>
    <w:rsid w:val="00925CF3"/>
    <w:rsid w:val="00927112"/>
    <w:rsid w:val="00927DD2"/>
    <w:rsid w:val="009314BE"/>
    <w:rsid w:val="009343E0"/>
    <w:rsid w:val="009357A0"/>
    <w:rsid w:val="0093581D"/>
    <w:rsid w:val="00936614"/>
    <w:rsid w:val="0093672F"/>
    <w:rsid w:val="00940841"/>
    <w:rsid w:val="00940917"/>
    <w:rsid w:val="00940940"/>
    <w:rsid w:val="00940967"/>
    <w:rsid w:val="00941613"/>
    <w:rsid w:val="009419BB"/>
    <w:rsid w:val="00944121"/>
    <w:rsid w:val="009447D5"/>
    <w:rsid w:val="00944BC2"/>
    <w:rsid w:val="00946FA1"/>
    <w:rsid w:val="009513B4"/>
    <w:rsid w:val="00951E8F"/>
    <w:rsid w:val="0095230D"/>
    <w:rsid w:val="009525A9"/>
    <w:rsid w:val="009611E7"/>
    <w:rsid w:val="009612D2"/>
    <w:rsid w:val="0096340F"/>
    <w:rsid w:val="0096427D"/>
    <w:rsid w:val="009652C7"/>
    <w:rsid w:val="00966FE1"/>
    <w:rsid w:val="009715C0"/>
    <w:rsid w:val="0097201D"/>
    <w:rsid w:val="00972904"/>
    <w:rsid w:val="009740A8"/>
    <w:rsid w:val="00974E8F"/>
    <w:rsid w:val="00975009"/>
    <w:rsid w:val="00975DC1"/>
    <w:rsid w:val="00976FC7"/>
    <w:rsid w:val="00980857"/>
    <w:rsid w:val="00980C12"/>
    <w:rsid w:val="0098163D"/>
    <w:rsid w:val="00982560"/>
    <w:rsid w:val="00983CE0"/>
    <w:rsid w:val="00985EAB"/>
    <w:rsid w:val="0098737D"/>
    <w:rsid w:val="00993880"/>
    <w:rsid w:val="00996768"/>
    <w:rsid w:val="00996900"/>
    <w:rsid w:val="00996B81"/>
    <w:rsid w:val="009A0496"/>
    <w:rsid w:val="009A04DC"/>
    <w:rsid w:val="009A08F9"/>
    <w:rsid w:val="009A657F"/>
    <w:rsid w:val="009B1810"/>
    <w:rsid w:val="009B23B6"/>
    <w:rsid w:val="009B2D6C"/>
    <w:rsid w:val="009B4231"/>
    <w:rsid w:val="009B493B"/>
    <w:rsid w:val="009B51B8"/>
    <w:rsid w:val="009B6228"/>
    <w:rsid w:val="009B6C55"/>
    <w:rsid w:val="009C316A"/>
    <w:rsid w:val="009C3958"/>
    <w:rsid w:val="009C67D9"/>
    <w:rsid w:val="009C7272"/>
    <w:rsid w:val="009D0662"/>
    <w:rsid w:val="009D1BFB"/>
    <w:rsid w:val="009D1E7F"/>
    <w:rsid w:val="009D3239"/>
    <w:rsid w:val="009D3D4E"/>
    <w:rsid w:val="009D5935"/>
    <w:rsid w:val="009D727D"/>
    <w:rsid w:val="009D7F3B"/>
    <w:rsid w:val="009E0E7D"/>
    <w:rsid w:val="009E17C7"/>
    <w:rsid w:val="009E539E"/>
    <w:rsid w:val="009F0F19"/>
    <w:rsid w:val="009F4369"/>
    <w:rsid w:val="00A00025"/>
    <w:rsid w:val="00A00742"/>
    <w:rsid w:val="00A0161F"/>
    <w:rsid w:val="00A01CB9"/>
    <w:rsid w:val="00A03577"/>
    <w:rsid w:val="00A076C5"/>
    <w:rsid w:val="00A104F4"/>
    <w:rsid w:val="00A1276A"/>
    <w:rsid w:val="00A13C0B"/>
    <w:rsid w:val="00A14D2B"/>
    <w:rsid w:val="00A14F10"/>
    <w:rsid w:val="00A1532B"/>
    <w:rsid w:val="00A1554C"/>
    <w:rsid w:val="00A1654C"/>
    <w:rsid w:val="00A21C18"/>
    <w:rsid w:val="00A228B8"/>
    <w:rsid w:val="00A2401F"/>
    <w:rsid w:val="00A254C3"/>
    <w:rsid w:val="00A25F7B"/>
    <w:rsid w:val="00A27FB5"/>
    <w:rsid w:val="00A30A1B"/>
    <w:rsid w:val="00A31F15"/>
    <w:rsid w:val="00A32840"/>
    <w:rsid w:val="00A3291E"/>
    <w:rsid w:val="00A334E7"/>
    <w:rsid w:val="00A34C43"/>
    <w:rsid w:val="00A437D2"/>
    <w:rsid w:val="00A45BEC"/>
    <w:rsid w:val="00A460C1"/>
    <w:rsid w:val="00A46900"/>
    <w:rsid w:val="00A50760"/>
    <w:rsid w:val="00A50897"/>
    <w:rsid w:val="00A50B37"/>
    <w:rsid w:val="00A52F30"/>
    <w:rsid w:val="00A55653"/>
    <w:rsid w:val="00A556D9"/>
    <w:rsid w:val="00A55953"/>
    <w:rsid w:val="00A5632F"/>
    <w:rsid w:val="00A566FB"/>
    <w:rsid w:val="00A576A7"/>
    <w:rsid w:val="00A60AA2"/>
    <w:rsid w:val="00A60C1F"/>
    <w:rsid w:val="00A6129E"/>
    <w:rsid w:val="00A65F99"/>
    <w:rsid w:val="00A73D28"/>
    <w:rsid w:val="00A75272"/>
    <w:rsid w:val="00A752F3"/>
    <w:rsid w:val="00A7610B"/>
    <w:rsid w:val="00A77928"/>
    <w:rsid w:val="00A8185C"/>
    <w:rsid w:val="00A82318"/>
    <w:rsid w:val="00A82BDC"/>
    <w:rsid w:val="00A82DEB"/>
    <w:rsid w:val="00A842A7"/>
    <w:rsid w:val="00A856E1"/>
    <w:rsid w:val="00A87FB5"/>
    <w:rsid w:val="00A91B51"/>
    <w:rsid w:val="00A92FD4"/>
    <w:rsid w:val="00A9649B"/>
    <w:rsid w:val="00A96D07"/>
    <w:rsid w:val="00A97C11"/>
    <w:rsid w:val="00AA29C7"/>
    <w:rsid w:val="00AA2AF6"/>
    <w:rsid w:val="00AA3025"/>
    <w:rsid w:val="00AA4665"/>
    <w:rsid w:val="00AA4BAA"/>
    <w:rsid w:val="00AB1729"/>
    <w:rsid w:val="00AB6AF2"/>
    <w:rsid w:val="00AB7BA5"/>
    <w:rsid w:val="00AB7E9F"/>
    <w:rsid w:val="00AC1E55"/>
    <w:rsid w:val="00AC1ED8"/>
    <w:rsid w:val="00AC1F1F"/>
    <w:rsid w:val="00AC21D4"/>
    <w:rsid w:val="00AC24E6"/>
    <w:rsid w:val="00AC2E84"/>
    <w:rsid w:val="00AC32E5"/>
    <w:rsid w:val="00AC446D"/>
    <w:rsid w:val="00AC4498"/>
    <w:rsid w:val="00AC6DD8"/>
    <w:rsid w:val="00AC6FF3"/>
    <w:rsid w:val="00AD02F4"/>
    <w:rsid w:val="00AD0904"/>
    <w:rsid w:val="00AD3CDA"/>
    <w:rsid w:val="00AD450A"/>
    <w:rsid w:val="00AD5EE4"/>
    <w:rsid w:val="00AD6D24"/>
    <w:rsid w:val="00AD77F1"/>
    <w:rsid w:val="00AE08E6"/>
    <w:rsid w:val="00AE15F4"/>
    <w:rsid w:val="00AE1CA8"/>
    <w:rsid w:val="00AE3B49"/>
    <w:rsid w:val="00AE5B5A"/>
    <w:rsid w:val="00AE76DA"/>
    <w:rsid w:val="00AF05A6"/>
    <w:rsid w:val="00AF1DCC"/>
    <w:rsid w:val="00AF2C1C"/>
    <w:rsid w:val="00AF3583"/>
    <w:rsid w:val="00AF3C70"/>
    <w:rsid w:val="00AF4A11"/>
    <w:rsid w:val="00AF6D84"/>
    <w:rsid w:val="00B000F5"/>
    <w:rsid w:val="00B012A2"/>
    <w:rsid w:val="00B03073"/>
    <w:rsid w:val="00B0316A"/>
    <w:rsid w:val="00B03C77"/>
    <w:rsid w:val="00B05244"/>
    <w:rsid w:val="00B0580E"/>
    <w:rsid w:val="00B05C4E"/>
    <w:rsid w:val="00B05D1B"/>
    <w:rsid w:val="00B0615F"/>
    <w:rsid w:val="00B07A0F"/>
    <w:rsid w:val="00B07A7D"/>
    <w:rsid w:val="00B10D3A"/>
    <w:rsid w:val="00B112C9"/>
    <w:rsid w:val="00B11B94"/>
    <w:rsid w:val="00B126F0"/>
    <w:rsid w:val="00B12D98"/>
    <w:rsid w:val="00B132CC"/>
    <w:rsid w:val="00B13AD6"/>
    <w:rsid w:val="00B13F29"/>
    <w:rsid w:val="00B1513A"/>
    <w:rsid w:val="00B15DC2"/>
    <w:rsid w:val="00B176BF"/>
    <w:rsid w:val="00B2145C"/>
    <w:rsid w:val="00B21D37"/>
    <w:rsid w:val="00B240D2"/>
    <w:rsid w:val="00B24B9B"/>
    <w:rsid w:val="00B250DA"/>
    <w:rsid w:val="00B256CE"/>
    <w:rsid w:val="00B3022F"/>
    <w:rsid w:val="00B3219F"/>
    <w:rsid w:val="00B3290F"/>
    <w:rsid w:val="00B32C50"/>
    <w:rsid w:val="00B32CD7"/>
    <w:rsid w:val="00B32D37"/>
    <w:rsid w:val="00B33E7E"/>
    <w:rsid w:val="00B35998"/>
    <w:rsid w:val="00B37074"/>
    <w:rsid w:val="00B41A44"/>
    <w:rsid w:val="00B41B98"/>
    <w:rsid w:val="00B4303F"/>
    <w:rsid w:val="00B4323C"/>
    <w:rsid w:val="00B446A4"/>
    <w:rsid w:val="00B46B51"/>
    <w:rsid w:val="00B51C07"/>
    <w:rsid w:val="00B5289F"/>
    <w:rsid w:val="00B56513"/>
    <w:rsid w:val="00B57CB5"/>
    <w:rsid w:val="00B60860"/>
    <w:rsid w:val="00B61450"/>
    <w:rsid w:val="00B61B4D"/>
    <w:rsid w:val="00B61E05"/>
    <w:rsid w:val="00B6492E"/>
    <w:rsid w:val="00B710B1"/>
    <w:rsid w:val="00B71B5F"/>
    <w:rsid w:val="00B73648"/>
    <w:rsid w:val="00B76A2C"/>
    <w:rsid w:val="00B76E8E"/>
    <w:rsid w:val="00B80280"/>
    <w:rsid w:val="00B80FB6"/>
    <w:rsid w:val="00B826FB"/>
    <w:rsid w:val="00B8273E"/>
    <w:rsid w:val="00B84B5E"/>
    <w:rsid w:val="00B853E8"/>
    <w:rsid w:val="00B86B0B"/>
    <w:rsid w:val="00B938E0"/>
    <w:rsid w:val="00B9400F"/>
    <w:rsid w:val="00B96106"/>
    <w:rsid w:val="00BA0A4C"/>
    <w:rsid w:val="00BA13D0"/>
    <w:rsid w:val="00BA1A60"/>
    <w:rsid w:val="00BA20CF"/>
    <w:rsid w:val="00BA42B2"/>
    <w:rsid w:val="00BB15D3"/>
    <w:rsid w:val="00BB1E8F"/>
    <w:rsid w:val="00BB269A"/>
    <w:rsid w:val="00BB26C6"/>
    <w:rsid w:val="00BB2FB8"/>
    <w:rsid w:val="00BB323A"/>
    <w:rsid w:val="00BB34E3"/>
    <w:rsid w:val="00BB36A3"/>
    <w:rsid w:val="00BB36A4"/>
    <w:rsid w:val="00BB5EE7"/>
    <w:rsid w:val="00BB5F2B"/>
    <w:rsid w:val="00BB682A"/>
    <w:rsid w:val="00BB7146"/>
    <w:rsid w:val="00BB7BEF"/>
    <w:rsid w:val="00BB7CA3"/>
    <w:rsid w:val="00BB7FC7"/>
    <w:rsid w:val="00BC049A"/>
    <w:rsid w:val="00BC2FD6"/>
    <w:rsid w:val="00BC4108"/>
    <w:rsid w:val="00BC415C"/>
    <w:rsid w:val="00BC49CC"/>
    <w:rsid w:val="00BC4ED1"/>
    <w:rsid w:val="00BC5A81"/>
    <w:rsid w:val="00BC5D55"/>
    <w:rsid w:val="00BC76E0"/>
    <w:rsid w:val="00BD0F0F"/>
    <w:rsid w:val="00BD3886"/>
    <w:rsid w:val="00BD4154"/>
    <w:rsid w:val="00BD64C1"/>
    <w:rsid w:val="00BD7B52"/>
    <w:rsid w:val="00BE1948"/>
    <w:rsid w:val="00BE1FE6"/>
    <w:rsid w:val="00BE241E"/>
    <w:rsid w:val="00BE3416"/>
    <w:rsid w:val="00BE48F0"/>
    <w:rsid w:val="00BE5A12"/>
    <w:rsid w:val="00BE6A11"/>
    <w:rsid w:val="00BF4A78"/>
    <w:rsid w:val="00BF4A7F"/>
    <w:rsid w:val="00BF4F7B"/>
    <w:rsid w:val="00BF657F"/>
    <w:rsid w:val="00C00631"/>
    <w:rsid w:val="00C00B85"/>
    <w:rsid w:val="00C109C0"/>
    <w:rsid w:val="00C10D1D"/>
    <w:rsid w:val="00C118CE"/>
    <w:rsid w:val="00C12A27"/>
    <w:rsid w:val="00C1306F"/>
    <w:rsid w:val="00C17303"/>
    <w:rsid w:val="00C17F53"/>
    <w:rsid w:val="00C20C1D"/>
    <w:rsid w:val="00C21099"/>
    <w:rsid w:val="00C21414"/>
    <w:rsid w:val="00C21A23"/>
    <w:rsid w:val="00C2304F"/>
    <w:rsid w:val="00C25460"/>
    <w:rsid w:val="00C27583"/>
    <w:rsid w:val="00C34715"/>
    <w:rsid w:val="00C3704B"/>
    <w:rsid w:val="00C4033C"/>
    <w:rsid w:val="00C40425"/>
    <w:rsid w:val="00C42DE1"/>
    <w:rsid w:val="00C439D4"/>
    <w:rsid w:val="00C440CE"/>
    <w:rsid w:val="00C471D4"/>
    <w:rsid w:val="00C50DAB"/>
    <w:rsid w:val="00C5220B"/>
    <w:rsid w:val="00C53CCA"/>
    <w:rsid w:val="00C54CDB"/>
    <w:rsid w:val="00C55788"/>
    <w:rsid w:val="00C56354"/>
    <w:rsid w:val="00C56B44"/>
    <w:rsid w:val="00C60438"/>
    <w:rsid w:val="00C61F0A"/>
    <w:rsid w:val="00C61FEE"/>
    <w:rsid w:val="00C640C5"/>
    <w:rsid w:val="00C643BF"/>
    <w:rsid w:val="00C64B70"/>
    <w:rsid w:val="00C666E7"/>
    <w:rsid w:val="00C72031"/>
    <w:rsid w:val="00C80D55"/>
    <w:rsid w:val="00C8136F"/>
    <w:rsid w:val="00C81379"/>
    <w:rsid w:val="00C82008"/>
    <w:rsid w:val="00C824E0"/>
    <w:rsid w:val="00C8353B"/>
    <w:rsid w:val="00C84501"/>
    <w:rsid w:val="00C870FF"/>
    <w:rsid w:val="00C92A6F"/>
    <w:rsid w:val="00C93B32"/>
    <w:rsid w:val="00C946CD"/>
    <w:rsid w:val="00C94B38"/>
    <w:rsid w:val="00C95628"/>
    <w:rsid w:val="00CA2D8C"/>
    <w:rsid w:val="00CA2FFD"/>
    <w:rsid w:val="00CA3047"/>
    <w:rsid w:val="00CA4D0C"/>
    <w:rsid w:val="00CA7921"/>
    <w:rsid w:val="00CB390E"/>
    <w:rsid w:val="00CB5620"/>
    <w:rsid w:val="00CB7475"/>
    <w:rsid w:val="00CC6502"/>
    <w:rsid w:val="00CC6C99"/>
    <w:rsid w:val="00CD1A12"/>
    <w:rsid w:val="00CD3507"/>
    <w:rsid w:val="00CD44C7"/>
    <w:rsid w:val="00CD4BBB"/>
    <w:rsid w:val="00CD7C6B"/>
    <w:rsid w:val="00CD7DD5"/>
    <w:rsid w:val="00CE02C9"/>
    <w:rsid w:val="00CE053A"/>
    <w:rsid w:val="00CE16A6"/>
    <w:rsid w:val="00CF178F"/>
    <w:rsid w:val="00CF1BA3"/>
    <w:rsid w:val="00D04951"/>
    <w:rsid w:val="00D12980"/>
    <w:rsid w:val="00D133BA"/>
    <w:rsid w:val="00D14B34"/>
    <w:rsid w:val="00D15882"/>
    <w:rsid w:val="00D16AB2"/>
    <w:rsid w:val="00D1701E"/>
    <w:rsid w:val="00D21570"/>
    <w:rsid w:val="00D233D1"/>
    <w:rsid w:val="00D24B9B"/>
    <w:rsid w:val="00D26D97"/>
    <w:rsid w:val="00D27992"/>
    <w:rsid w:val="00D31890"/>
    <w:rsid w:val="00D31B62"/>
    <w:rsid w:val="00D3223E"/>
    <w:rsid w:val="00D32EF8"/>
    <w:rsid w:val="00D35D98"/>
    <w:rsid w:val="00D36764"/>
    <w:rsid w:val="00D37F69"/>
    <w:rsid w:val="00D411AF"/>
    <w:rsid w:val="00D423C3"/>
    <w:rsid w:val="00D4609D"/>
    <w:rsid w:val="00D460AC"/>
    <w:rsid w:val="00D467EC"/>
    <w:rsid w:val="00D4685E"/>
    <w:rsid w:val="00D47BC1"/>
    <w:rsid w:val="00D50EAE"/>
    <w:rsid w:val="00D51300"/>
    <w:rsid w:val="00D52196"/>
    <w:rsid w:val="00D5234D"/>
    <w:rsid w:val="00D52922"/>
    <w:rsid w:val="00D53BE7"/>
    <w:rsid w:val="00D54511"/>
    <w:rsid w:val="00D55ACA"/>
    <w:rsid w:val="00D56811"/>
    <w:rsid w:val="00D56B89"/>
    <w:rsid w:val="00D646DF"/>
    <w:rsid w:val="00D665C9"/>
    <w:rsid w:val="00D70443"/>
    <w:rsid w:val="00D71644"/>
    <w:rsid w:val="00D7286D"/>
    <w:rsid w:val="00D728D6"/>
    <w:rsid w:val="00D72E3D"/>
    <w:rsid w:val="00D736C0"/>
    <w:rsid w:val="00D74162"/>
    <w:rsid w:val="00D74AF6"/>
    <w:rsid w:val="00D767AB"/>
    <w:rsid w:val="00D76F39"/>
    <w:rsid w:val="00D84A90"/>
    <w:rsid w:val="00D87758"/>
    <w:rsid w:val="00D92989"/>
    <w:rsid w:val="00D93EE5"/>
    <w:rsid w:val="00D95FCC"/>
    <w:rsid w:val="00D96A71"/>
    <w:rsid w:val="00D96EA6"/>
    <w:rsid w:val="00D97D70"/>
    <w:rsid w:val="00DA098E"/>
    <w:rsid w:val="00DA1460"/>
    <w:rsid w:val="00DA2E9A"/>
    <w:rsid w:val="00DA3279"/>
    <w:rsid w:val="00DA3334"/>
    <w:rsid w:val="00DA4AEB"/>
    <w:rsid w:val="00DB26B4"/>
    <w:rsid w:val="00DB26C7"/>
    <w:rsid w:val="00DB31B3"/>
    <w:rsid w:val="00DB5033"/>
    <w:rsid w:val="00DB6A81"/>
    <w:rsid w:val="00DB713A"/>
    <w:rsid w:val="00DB74ED"/>
    <w:rsid w:val="00DC1AB9"/>
    <w:rsid w:val="00DC5D92"/>
    <w:rsid w:val="00DD00B3"/>
    <w:rsid w:val="00DD2E40"/>
    <w:rsid w:val="00DD336A"/>
    <w:rsid w:val="00DD3C10"/>
    <w:rsid w:val="00DD5BA4"/>
    <w:rsid w:val="00DD5CC0"/>
    <w:rsid w:val="00DD63C4"/>
    <w:rsid w:val="00DE0CDF"/>
    <w:rsid w:val="00DE275D"/>
    <w:rsid w:val="00DE455E"/>
    <w:rsid w:val="00DE5F13"/>
    <w:rsid w:val="00DE69FC"/>
    <w:rsid w:val="00DE6F52"/>
    <w:rsid w:val="00DF14B3"/>
    <w:rsid w:val="00DF1969"/>
    <w:rsid w:val="00DF23AC"/>
    <w:rsid w:val="00DF26E5"/>
    <w:rsid w:val="00DF2DFD"/>
    <w:rsid w:val="00DF3CE8"/>
    <w:rsid w:val="00DF4ACF"/>
    <w:rsid w:val="00DF59C2"/>
    <w:rsid w:val="00DF6DDA"/>
    <w:rsid w:val="00DF6F56"/>
    <w:rsid w:val="00DF7155"/>
    <w:rsid w:val="00E0100B"/>
    <w:rsid w:val="00E03569"/>
    <w:rsid w:val="00E04920"/>
    <w:rsid w:val="00E04FAF"/>
    <w:rsid w:val="00E05428"/>
    <w:rsid w:val="00E079F8"/>
    <w:rsid w:val="00E10177"/>
    <w:rsid w:val="00E10D70"/>
    <w:rsid w:val="00E11933"/>
    <w:rsid w:val="00E11F52"/>
    <w:rsid w:val="00E12F8B"/>
    <w:rsid w:val="00E17F92"/>
    <w:rsid w:val="00E219C2"/>
    <w:rsid w:val="00E21E5F"/>
    <w:rsid w:val="00E22124"/>
    <w:rsid w:val="00E2245D"/>
    <w:rsid w:val="00E22D6A"/>
    <w:rsid w:val="00E23678"/>
    <w:rsid w:val="00E2633A"/>
    <w:rsid w:val="00E27D1B"/>
    <w:rsid w:val="00E303A0"/>
    <w:rsid w:val="00E30584"/>
    <w:rsid w:val="00E32472"/>
    <w:rsid w:val="00E32AF9"/>
    <w:rsid w:val="00E34DE3"/>
    <w:rsid w:val="00E36BC9"/>
    <w:rsid w:val="00E40D6E"/>
    <w:rsid w:val="00E4126A"/>
    <w:rsid w:val="00E41B66"/>
    <w:rsid w:val="00E42027"/>
    <w:rsid w:val="00E4250C"/>
    <w:rsid w:val="00E43C07"/>
    <w:rsid w:val="00E468FC"/>
    <w:rsid w:val="00E540CC"/>
    <w:rsid w:val="00E571D8"/>
    <w:rsid w:val="00E60B93"/>
    <w:rsid w:val="00E61A90"/>
    <w:rsid w:val="00E6320A"/>
    <w:rsid w:val="00E6332D"/>
    <w:rsid w:val="00E6372C"/>
    <w:rsid w:val="00E647EF"/>
    <w:rsid w:val="00E66DD5"/>
    <w:rsid w:val="00E6723F"/>
    <w:rsid w:val="00E7183D"/>
    <w:rsid w:val="00E7272C"/>
    <w:rsid w:val="00E72F78"/>
    <w:rsid w:val="00E749FB"/>
    <w:rsid w:val="00E74D86"/>
    <w:rsid w:val="00E756C8"/>
    <w:rsid w:val="00E761E5"/>
    <w:rsid w:val="00E7701F"/>
    <w:rsid w:val="00E80629"/>
    <w:rsid w:val="00E81521"/>
    <w:rsid w:val="00E815D4"/>
    <w:rsid w:val="00E81F59"/>
    <w:rsid w:val="00E8201D"/>
    <w:rsid w:val="00E823C7"/>
    <w:rsid w:val="00E8329C"/>
    <w:rsid w:val="00E84757"/>
    <w:rsid w:val="00E856DC"/>
    <w:rsid w:val="00E92FE6"/>
    <w:rsid w:val="00E93AEF"/>
    <w:rsid w:val="00E948F5"/>
    <w:rsid w:val="00E951BD"/>
    <w:rsid w:val="00E96D9C"/>
    <w:rsid w:val="00EA0081"/>
    <w:rsid w:val="00EA04D3"/>
    <w:rsid w:val="00EA2212"/>
    <w:rsid w:val="00EA4186"/>
    <w:rsid w:val="00EA56CF"/>
    <w:rsid w:val="00EA5706"/>
    <w:rsid w:val="00EA6BD7"/>
    <w:rsid w:val="00EA764C"/>
    <w:rsid w:val="00EB37F4"/>
    <w:rsid w:val="00EB3BBC"/>
    <w:rsid w:val="00EB3EE7"/>
    <w:rsid w:val="00EB4C0F"/>
    <w:rsid w:val="00EB6226"/>
    <w:rsid w:val="00EB7814"/>
    <w:rsid w:val="00EB7DE3"/>
    <w:rsid w:val="00EC003E"/>
    <w:rsid w:val="00EC069F"/>
    <w:rsid w:val="00EC185E"/>
    <w:rsid w:val="00EC260E"/>
    <w:rsid w:val="00EC52CF"/>
    <w:rsid w:val="00EC7535"/>
    <w:rsid w:val="00ED1157"/>
    <w:rsid w:val="00ED143D"/>
    <w:rsid w:val="00ED3336"/>
    <w:rsid w:val="00ED3743"/>
    <w:rsid w:val="00ED38C7"/>
    <w:rsid w:val="00ED4FB8"/>
    <w:rsid w:val="00ED5BFF"/>
    <w:rsid w:val="00EE0E89"/>
    <w:rsid w:val="00EE3453"/>
    <w:rsid w:val="00EE43CF"/>
    <w:rsid w:val="00EE5C2D"/>
    <w:rsid w:val="00EF1345"/>
    <w:rsid w:val="00EF2C9C"/>
    <w:rsid w:val="00EF38F9"/>
    <w:rsid w:val="00EF3B17"/>
    <w:rsid w:val="00EF5E41"/>
    <w:rsid w:val="00EF60C7"/>
    <w:rsid w:val="00EF7818"/>
    <w:rsid w:val="00F0089A"/>
    <w:rsid w:val="00F00C92"/>
    <w:rsid w:val="00F0288F"/>
    <w:rsid w:val="00F0583D"/>
    <w:rsid w:val="00F05B27"/>
    <w:rsid w:val="00F07517"/>
    <w:rsid w:val="00F11BD5"/>
    <w:rsid w:val="00F134A6"/>
    <w:rsid w:val="00F1653C"/>
    <w:rsid w:val="00F17575"/>
    <w:rsid w:val="00F2002C"/>
    <w:rsid w:val="00F20F0D"/>
    <w:rsid w:val="00F2255A"/>
    <w:rsid w:val="00F234D8"/>
    <w:rsid w:val="00F2632C"/>
    <w:rsid w:val="00F26C47"/>
    <w:rsid w:val="00F3196C"/>
    <w:rsid w:val="00F31FD0"/>
    <w:rsid w:val="00F32D3B"/>
    <w:rsid w:val="00F32F76"/>
    <w:rsid w:val="00F40D80"/>
    <w:rsid w:val="00F43B11"/>
    <w:rsid w:val="00F44CEC"/>
    <w:rsid w:val="00F457C2"/>
    <w:rsid w:val="00F53226"/>
    <w:rsid w:val="00F55D7F"/>
    <w:rsid w:val="00F6064D"/>
    <w:rsid w:val="00F61416"/>
    <w:rsid w:val="00F62301"/>
    <w:rsid w:val="00F659EB"/>
    <w:rsid w:val="00F700F8"/>
    <w:rsid w:val="00F75595"/>
    <w:rsid w:val="00F75B88"/>
    <w:rsid w:val="00F8047D"/>
    <w:rsid w:val="00F8086B"/>
    <w:rsid w:val="00F841AE"/>
    <w:rsid w:val="00F84D84"/>
    <w:rsid w:val="00F85A48"/>
    <w:rsid w:val="00F86EF5"/>
    <w:rsid w:val="00F91596"/>
    <w:rsid w:val="00F916ED"/>
    <w:rsid w:val="00F9185A"/>
    <w:rsid w:val="00F93F64"/>
    <w:rsid w:val="00F957F7"/>
    <w:rsid w:val="00FA1A6A"/>
    <w:rsid w:val="00FA2C7B"/>
    <w:rsid w:val="00FA3A33"/>
    <w:rsid w:val="00FB2916"/>
    <w:rsid w:val="00FB29C4"/>
    <w:rsid w:val="00FB3722"/>
    <w:rsid w:val="00FB545D"/>
    <w:rsid w:val="00FB5A67"/>
    <w:rsid w:val="00FB67ED"/>
    <w:rsid w:val="00FC0238"/>
    <w:rsid w:val="00FC08A3"/>
    <w:rsid w:val="00FC3EC1"/>
    <w:rsid w:val="00FC4A0F"/>
    <w:rsid w:val="00FC4CC4"/>
    <w:rsid w:val="00FC65A3"/>
    <w:rsid w:val="00FD4486"/>
    <w:rsid w:val="00FD6373"/>
    <w:rsid w:val="00FD7847"/>
    <w:rsid w:val="00FE049A"/>
    <w:rsid w:val="00FE18E1"/>
    <w:rsid w:val="00FE44C9"/>
    <w:rsid w:val="00FE610C"/>
    <w:rsid w:val="00FE625D"/>
    <w:rsid w:val="00FE7A65"/>
    <w:rsid w:val="00FE7B87"/>
    <w:rsid w:val="00FF095B"/>
    <w:rsid w:val="00FF34A0"/>
    <w:rsid w:val="00FF5BCE"/>
    <w:rsid w:val="00FF6699"/>
    <w:rsid w:val="00FF690C"/>
    <w:rsid w:val="00FF6D19"/>
    <w:rsid w:val="00FF6D3C"/>
    <w:rsid w:val="00FF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8" fillcolor="white" stroke="f">
      <v:fill color="white"/>
      <v:stroke on="f"/>
      <v:textbox inset="5.85pt,.7pt,5.85pt,.7pt"/>
    </o:shapedefaults>
    <o:shapelayout v:ext="edit">
      <o:idmap v:ext="edit" data="2"/>
    </o:shapelayout>
  </w:shapeDefaults>
  <w:decimalSymbol w:val="."/>
  <w:listSeparator w:val=","/>
  <w14:docId w14:val="2D6CFE33"/>
  <w15:docId w15:val="{64EA9851-C1AD-4B03-805D-FC4CFADF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1810"/>
    <w:pPr>
      <w:widowControl w:val="0"/>
      <w:jc w:val="both"/>
    </w:pPr>
    <w:rPr>
      <w:kern w:val="2"/>
      <w:sz w:val="22"/>
      <w:szCs w:val="22"/>
    </w:rPr>
  </w:style>
  <w:style w:type="paragraph" w:styleId="10">
    <w:name w:val="heading 1"/>
    <w:basedOn w:val="a"/>
    <w:next w:val="a"/>
    <w:link w:val="11"/>
    <w:qFormat/>
    <w:rsid w:val="00353B99"/>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353B9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53B9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23C3"/>
    <w:pPr>
      <w:tabs>
        <w:tab w:val="center" w:pos="4252"/>
        <w:tab w:val="right" w:pos="8504"/>
      </w:tabs>
      <w:snapToGrid w:val="0"/>
    </w:pPr>
  </w:style>
  <w:style w:type="paragraph" w:styleId="a5">
    <w:name w:val="footer"/>
    <w:basedOn w:val="a"/>
    <w:rsid w:val="00D423C3"/>
    <w:pPr>
      <w:tabs>
        <w:tab w:val="center" w:pos="4252"/>
        <w:tab w:val="right" w:pos="8504"/>
      </w:tabs>
      <w:snapToGrid w:val="0"/>
    </w:pPr>
  </w:style>
  <w:style w:type="character" w:styleId="a6">
    <w:name w:val="page number"/>
    <w:basedOn w:val="a0"/>
    <w:rsid w:val="00D423C3"/>
  </w:style>
  <w:style w:type="paragraph" w:styleId="a7">
    <w:name w:val="Date"/>
    <w:basedOn w:val="a"/>
    <w:next w:val="a"/>
    <w:rsid w:val="00D423C3"/>
    <w:rPr>
      <w:rFonts w:ascii="ＭＳ 明朝" w:hAnsi="ＭＳ 明朝"/>
    </w:rPr>
  </w:style>
  <w:style w:type="paragraph" w:styleId="a8">
    <w:name w:val="Body Text Indent"/>
    <w:basedOn w:val="a"/>
    <w:rsid w:val="00D423C3"/>
    <w:pPr>
      <w:ind w:firstLineChars="100" w:firstLine="220"/>
    </w:pPr>
  </w:style>
  <w:style w:type="paragraph" w:styleId="21">
    <w:name w:val="Body Text Indent 2"/>
    <w:basedOn w:val="a"/>
    <w:rsid w:val="00D423C3"/>
    <w:pPr>
      <w:ind w:leftChars="100" w:left="220" w:firstLineChars="100" w:firstLine="220"/>
    </w:pPr>
    <w:rPr>
      <w:rFonts w:ascii="ＭＳ 明朝" w:hAnsi="ＭＳ 明朝"/>
    </w:rPr>
  </w:style>
  <w:style w:type="paragraph" w:customStyle="1" w:styleId="xl71">
    <w:name w:val="xl71"/>
    <w:basedOn w:val="a"/>
    <w:rsid w:val="00DF3CE8"/>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kern w:val="0"/>
      <w:sz w:val="24"/>
      <w:szCs w:val="24"/>
    </w:rPr>
  </w:style>
  <w:style w:type="table" w:styleId="a9">
    <w:name w:val="Table Grid"/>
    <w:basedOn w:val="a1"/>
    <w:rsid w:val="004D2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664016"/>
    <w:rPr>
      <w:kern w:val="2"/>
      <w:sz w:val="22"/>
      <w:szCs w:val="22"/>
    </w:rPr>
  </w:style>
  <w:style w:type="paragraph" w:styleId="aa">
    <w:name w:val="Balloon Text"/>
    <w:basedOn w:val="a"/>
    <w:link w:val="ab"/>
    <w:rsid w:val="004F6171"/>
    <w:rPr>
      <w:rFonts w:asciiTheme="majorHAnsi" w:eastAsiaTheme="majorEastAsia" w:hAnsiTheme="majorHAnsi" w:cstheme="majorBidi"/>
      <w:sz w:val="18"/>
      <w:szCs w:val="18"/>
    </w:rPr>
  </w:style>
  <w:style w:type="character" w:customStyle="1" w:styleId="ab">
    <w:name w:val="吹き出し (文字)"/>
    <w:basedOn w:val="a0"/>
    <w:link w:val="aa"/>
    <w:rsid w:val="004F6171"/>
    <w:rPr>
      <w:rFonts w:asciiTheme="majorHAnsi" w:eastAsiaTheme="majorEastAsia" w:hAnsiTheme="majorHAnsi" w:cstheme="majorBidi"/>
      <w:kern w:val="2"/>
      <w:sz w:val="18"/>
      <w:szCs w:val="18"/>
    </w:rPr>
  </w:style>
  <w:style w:type="paragraph" w:styleId="ac">
    <w:name w:val="List Paragraph"/>
    <w:basedOn w:val="a"/>
    <w:uiPriority w:val="34"/>
    <w:qFormat/>
    <w:rsid w:val="00E856DC"/>
    <w:pPr>
      <w:ind w:leftChars="400" w:left="840"/>
    </w:pPr>
  </w:style>
  <w:style w:type="numbering" w:customStyle="1" w:styleId="1">
    <w:name w:val="スタイル1"/>
    <w:uiPriority w:val="99"/>
    <w:rsid w:val="00091EF0"/>
    <w:pPr>
      <w:numPr>
        <w:numId w:val="4"/>
      </w:numPr>
    </w:pPr>
  </w:style>
  <w:style w:type="character" w:customStyle="1" w:styleId="20">
    <w:name w:val="見出し 2 (文字)"/>
    <w:basedOn w:val="a0"/>
    <w:link w:val="2"/>
    <w:rsid w:val="00353B99"/>
    <w:rPr>
      <w:rFonts w:asciiTheme="majorHAnsi" w:eastAsiaTheme="majorEastAsia" w:hAnsiTheme="majorHAnsi" w:cstheme="majorBidi"/>
      <w:kern w:val="2"/>
      <w:sz w:val="22"/>
      <w:szCs w:val="22"/>
    </w:rPr>
  </w:style>
  <w:style w:type="character" w:customStyle="1" w:styleId="11">
    <w:name w:val="見出し 1 (文字)"/>
    <w:basedOn w:val="a0"/>
    <w:link w:val="10"/>
    <w:rsid w:val="00353B99"/>
    <w:rPr>
      <w:rFonts w:asciiTheme="majorHAnsi" w:eastAsiaTheme="majorEastAsia" w:hAnsiTheme="majorHAnsi" w:cstheme="majorBidi"/>
      <w:kern w:val="2"/>
      <w:sz w:val="24"/>
      <w:szCs w:val="24"/>
    </w:rPr>
  </w:style>
  <w:style w:type="character" w:customStyle="1" w:styleId="30">
    <w:name w:val="見出し 3 (文字)"/>
    <w:basedOn w:val="a0"/>
    <w:link w:val="3"/>
    <w:semiHidden/>
    <w:rsid w:val="00353B99"/>
    <w:rPr>
      <w:rFonts w:asciiTheme="majorHAnsi" w:eastAsiaTheme="majorEastAsia" w:hAnsiTheme="majorHAnsi" w:cstheme="majorBidi"/>
      <w:kern w:val="2"/>
      <w:sz w:val="22"/>
      <w:szCs w:val="22"/>
    </w:rPr>
  </w:style>
  <w:style w:type="paragraph" w:styleId="Web">
    <w:name w:val="Normal (Web)"/>
    <w:basedOn w:val="a"/>
    <w:uiPriority w:val="99"/>
    <w:unhideWhenUsed/>
    <w:rsid w:val="002F5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Revision"/>
    <w:hidden/>
    <w:uiPriority w:val="99"/>
    <w:semiHidden/>
    <w:rsid w:val="00DF6F56"/>
    <w:rPr>
      <w:kern w:val="2"/>
      <w:sz w:val="22"/>
      <w:szCs w:val="22"/>
    </w:rPr>
  </w:style>
  <w:style w:type="character" w:styleId="ae">
    <w:name w:val="annotation reference"/>
    <w:basedOn w:val="a0"/>
    <w:semiHidden/>
    <w:unhideWhenUsed/>
    <w:rsid w:val="00BD7B52"/>
    <w:rPr>
      <w:sz w:val="18"/>
      <w:szCs w:val="18"/>
    </w:rPr>
  </w:style>
  <w:style w:type="paragraph" w:styleId="af">
    <w:name w:val="annotation text"/>
    <w:basedOn w:val="a"/>
    <w:link w:val="af0"/>
    <w:semiHidden/>
    <w:unhideWhenUsed/>
    <w:rsid w:val="00BD7B52"/>
    <w:pPr>
      <w:jc w:val="left"/>
    </w:pPr>
  </w:style>
  <w:style w:type="character" w:customStyle="1" w:styleId="af0">
    <w:name w:val="コメント文字列 (文字)"/>
    <w:basedOn w:val="a0"/>
    <w:link w:val="af"/>
    <w:semiHidden/>
    <w:rsid w:val="00BD7B52"/>
    <w:rPr>
      <w:kern w:val="2"/>
      <w:sz w:val="22"/>
      <w:szCs w:val="22"/>
    </w:rPr>
  </w:style>
  <w:style w:type="paragraph" w:styleId="af1">
    <w:name w:val="annotation subject"/>
    <w:basedOn w:val="af"/>
    <w:next w:val="af"/>
    <w:link w:val="af2"/>
    <w:semiHidden/>
    <w:unhideWhenUsed/>
    <w:rsid w:val="00BD7B52"/>
    <w:rPr>
      <w:b/>
      <w:bCs/>
    </w:rPr>
  </w:style>
  <w:style w:type="character" w:customStyle="1" w:styleId="af2">
    <w:name w:val="コメント内容 (文字)"/>
    <w:basedOn w:val="af0"/>
    <w:link w:val="af1"/>
    <w:semiHidden/>
    <w:rsid w:val="00BD7B52"/>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913">
      <w:bodyDiv w:val="1"/>
      <w:marLeft w:val="0"/>
      <w:marRight w:val="0"/>
      <w:marTop w:val="0"/>
      <w:marBottom w:val="0"/>
      <w:divBdr>
        <w:top w:val="none" w:sz="0" w:space="0" w:color="auto"/>
        <w:left w:val="none" w:sz="0" w:space="0" w:color="auto"/>
        <w:bottom w:val="none" w:sz="0" w:space="0" w:color="auto"/>
        <w:right w:val="none" w:sz="0" w:space="0" w:color="auto"/>
      </w:divBdr>
    </w:div>
    <w:div w:id="129326919">
      <w:bodyDiv w:val="1"/>
      <w:marLeft w:val="0"/>
      <w:marRight w:val="0"/>
      <w:marTop w:val="0"/>
      <w:marBottom w:val="0"/>
      <w:divBdr>
        <w:top w:val="none" w:sz="0" w:space="0" w:color="auto"/>
        <w:left w:val="none" w:sz="0" w:space="0" w:color="auto"/>
        <w:bottom w:val="none" w:sz="0" w:space="0" w:color="auto"/>
        <w:right w:val="none" w:sz="0" w:space="0" w:color="auto"/>
      </w:divBdr>
    </w:div>
    <w:div w:id="182520912">
      <w:bodyDiv w:val="1"/>
      <w:marLeft w:val="0"/>
      <w:marRight w:val="0"/>
      <w:marTop w:val="0"/>
      <w:marBottom w:val="0"/>
      <w:divBdr>
        <w:top w:val="none" w:sz="0" w:space="0" w:color="auto"/>
        <w:left w:val="none" w:sz="0" w:space="0" w:color="auto"/>
        <w:bottom w:val="none" w:sz="0" w:space="0" w:color="auto"/>
        <w:right w:val="none" w:sz="0" w:space="0" w:color="auto"/>
      </w:divBdr>
    </w:div>
    <w:div w:id="215748365">
      <w:bodyDiv w:val="1"/>
      <w:marLeft w:val="0"/>
      <w:marRight w:val="0"/>
      <w:marTop w:val="0"/>
      <w:marBottom w:val="0"/>
      <w:divBdr>
        <w:top w:val="none" w:sz="0" w:space="0" w:color="auto"/>
        <w:left w:val="none" w:sz="0" w:space="0" w:color="auto"/>
        <w:bottom w:val="none" w:sz="0" w:space="0" w:color="auto"/>
        <w:right w:val="none" w:sz="0" w:space="0" w:color="auto"/>
      </w:divBdr>
    </w:div>
    <w:div w:id="226190587">
      <w:bodyDiv w:val="1"/>
      <w:marLeft w:val="0"/>
      <w:marRight w:val="0"/>
      <w:marTop w:val="0"/>
      <w:marBottom w:val="0"/>
      <w:divBdr>
        <w:top w:val="none" w:sz="0" w:space="0" w:color="auto"/>
        <w:left w:val="none" w:sz="0" w:space="0" w:color="auto"/>
        <w:bottom w:val="none" w:sz="0" w:space="0" w:color="auto"/>
        <w:right w:val="none" w:sz="0" w:space="0" w:color="auto"/>
      </w:divBdr>
    </w:div>
    <w:div w:id="322511806">
      <w:bodyDiv w:val="1"/>
      <w:marLeft w:val="0"/>
      <w:marRight w:val="0"/>
      <w:marTop w:val="0"/>
      <w:marBottom w:val="0"/>
      <w:divBdr>
        <w:top w:val="none" w:sz="0" w:space="0" w:color="auto"/>
        <w:left w:val="none" w:sz="0" w:space="0" w:color="auto"/>
        <w:bottom w:val="none" w:sz="0" w:space="0" w:color="auto"/>
        <w:right w:val="none" w:sz="0" w:space="0" w:color="auto"/>
      </w:divBdr>
    </w:div>
    <w:div w:id="374819232">
      <w:bodyDiv w:val="1"/>
      <w:marLeft w:val="0"/>
      <w:marRight w:val="0"/>
      <w:marTop w:val="0"/>
      <w:marBottom w:val="0"/>
      <w:divBdr>
        <w:top w:val="none" w:sz="0" w:space="0" w:color="auto"/>
        <w:left w:val="none" w:sz="0" w:space="0" w:color="auto"/>
        <w:bottom w:val="none" w:sz="0" w:space="0" w:color="auto"/>
        <w:right w:val="none" w:sz="0" w:space="0" w:color="auto"/>
      </w:divBdr>
    </w:div>
    <w:div w:id="394544726">
      <w:bodyDiv w:val="1"/>
      <w:marLeft w:val="0"/>
      <w:marRight w:val="0"/>
      <w:marTop w:val="0"/>
      <w:marBottom w:val="0"/>
      <w:divBdr>
        <w:top w:val="none" w:sz="0" w:space="0" w:color="auto"/>
        <w:left w:val="none" w:sz="0" w:space="0" w:color="auto"/>
        <w:bottom w:val="none" w:sz="0" w:space="0" w:color="auto"/>
        <w:right w:val="none" w:sz="0" w:space="0" w:color="auto"/>
      </w:divBdr>
    </w:div>
    <w:div w:id="475997868">
      <w:bodyDiv w:val="1"/>
      <w:marLeft w:val="0"/>
      <w:marRight w:val="0"/>
      <w:marTop w:val="0"/>
      <w:marBottom w:val="0"/>
      <w:divBdr>
        <w:top w:val="none" w:sz="0" w:space="0" w:color="auto"/>
        <w:left w:val="none" w:sz="0" w:space="0" w:color="auto"/>
        <w:bottom w:val="none" w:sz="0" w:space="0" w:color="auto"/>
        <w:right w:val="none" w:sz="0" w:space="0" w:color="auto"/>
      </w:divBdr>
    </w:div>
    <w:div w:id="523447568">
      <w:bodyDiv w:val="1"/>
      <w:marLeft w:val="0"/>
      <w:marRight w:val="0"/>
      <w:marTop w:val="0"/>
      <w:marBottom w:val="0"/>
      <w:divBdr>
        <w:top w:val="none" w:sz="0" w:space="0" w:color="auto"/>
        <w:left w:val="none" w:sz="0" w:space="0" w:color="auto"/>
        <w:bottom w:val="none" w:sz="0" w:space="0" w:color="auto"/>
        <w:right w:val="none" w:sz="0" w:space="0" w:color="auto"/>
      </w:divBdr>
    </w:div>
    <w:div w:id="525482149">
      <w:bodyDiv w:val="1"/>
      <w:marLeft w:val="0"/>
      <w:marRight w:val="0"/>
      <w:marTop w:val="0"/>
      <w:marBottom w:val="0"/>
      <w:divBdr>
        <w:top w:val="none" w:sz="0" w:space="0" w:color="auto"/>
        <w:left w:val="none" w:sz="0" w:space="0" w:color="auto"/>
        <w:bottom w:val="none" w:sz="0" w:space="0" w:color="auto"/>
        <w:right w:val="none" w:sz="0" w:space="0" w:color="auto"/>
      </w:divBdr>
    </w:div>
    <w:div w:id="599221040">
      <w:bodyDiv w:val="1"/>
      <w:marLeft w:val="0"/>
      <w:marRight w:val="0"/>
      <w:marTop w:val="0"/>
      <w:marBottom w:val="0"/>
      <w:divBdr>
        <w:top w:val="none" w:sz="0" w:space="0" w:color="auto"/>
        <w:left w:val="none" w:sz="0" w:space="0" w:color="auto"/>
        <w:bottom w:val="none" w:sz="0" w:space="0" w:color="auto"/>
        <w:right w:val="none" w:sz="0" w:space="0" w:color="auto"/>
      </w:divBdr>
    </w:div>
    <w:div w:id="610556817">
      <w:bodyDiv w:val="1"/>
      <w:marLeft w:val="0"/>
      <w:marRight w:val="0"/>
      <w:marTop w:val="0"/>
      <w:marBottom w:val="0"/>
      <w:divBdr>
        <w:top w:val="none" w:sz="0" w:space="0" w:color="auto"/>
        <w:left w:val="none" w:sz="0" w:space="0" w:color="auto"/>
        <w:bottom w:val="none" w:sz="0" w:space="0" w:color="auto"/>
        <w:right w:val="none" w:sz="0" w:space="0" w:color="auto"/>
      </w:divBdr>
    </w:div>
    <w:div w:id="617444028">
      <w:bodyDiv w:val="1"/>
      <w:marLeft w:val="0"/>
      <w:marRight w:val="0"/>
      <w:marTop w:val="0"/>
      <w:marBottom w:val="0"/>
      <w:divBdr>
        <w:top w:val="none" w:sz="0" w:space="0" w:color="auto"/>
        <w:left w:val="none" w:sz="0" w:space="0" w:color="auto"/>
        <w:bottom w:val="none" w:sz="0" w:space="0" w:color="auto"/>
        <w:right w:val="none" w:sz="0" w:space="0" w:color="auto"/>
      </w:divBdr>
    </w:div>
    <w:div w:id="637338752">
      <w:bodyDiv w:val="1"/>
      <w:marLeft w:val="0"/>
      <w:marRight w:val="0"/>
      <w:marTop w:val="0"/>
      <w:marBottom w:val="0"/>
      <w:divBdr>
        <w:top w:val="none" w:sz="0" w:space="0" w:color="auto"/>
        <w:left w:val="none" w:sz="0" w:space="0" w:color="auto"/>
        <w:bottom w:val="none" w:sz="0" w:space="0" w:color="auto"/>
        <w:right w:val="none" w:sz="0" w:space="0" w:color="auto"/>
      </w:divBdr>
    </w:div>
    <w:div w:id="661859649">
      <w:bodyDiv w:val="1"/>
      <w:marLeft w:val="0"/>
      <w:marRight w:val="0"/>
      <w:marTop w:val="0"/>
      <w:marBottom w:val="0"/>
      <w:divBdr>
        <w:top w:val="none" w:sz="0" w:space="0" w:color="auto"/>
        <w:left w:val="none" w:sz="0" w:space="0" w:color="auto"/>
        <w:bottom w:val="none" w:sz="0" w:space="0" w:color="auto"/>
        <w:right w:val="none" w:sz="0" w:space="0" w:color="auto"/>
      </w:divBdr>
    </w:div>
    <w:div w:id="676661185">
      <w:bodyDiv w:val="1"/>
      <w:marLeft w:val="0"/>
      <w:marRight w:val="0"/>
      <w:marTop w:val="0"/>
      <w:marBottom w:val="0"/>
      <w:divBdr>
        <w:top w:val="none" w:sz="0" w:space="0" w:color="auto"/>
        <w:left w:val="none" w:sz="0" w:space="0" w:color="auto"/>
        <w:bottom w:val="none" w:sz="0" w:space="0" w:color="auto"/>
        <w:right w:val="none" w:sz="0" w:space="0" w:color="auto"/>
      </w:divBdr>
    </w:div>
    <w:div w:id="710692108">
      <w:bodyDiv w:val="1"/>
      <w:marLeft w:val="0"/>
      <w:marRight w:val="0"/>
      <w:marTop w:val="0"/>
      <w:marBottom w:val="0"/>
      <w:divBdr>
        <w:top w:val="none" w:sz="0" w:space="0" w:color="auto"/>
        <w:left w:val="none" w:sz="0" w:space="0" w:color="auto"/>
        <w:bottom w:val="none" w:sz="0" w:space="0" w:color="auto"/>
        <w:right w:val="none" w:sz="0" w:space="0" w:color="auto"/>
      </w:divBdr>
    </w:div>
    <w:div w:id="719784347">
      <w:bodyDiv w:val="1"/>
      <w:marLeft w:val="0"/>
      <w:marRight w:val="0"/>
      <w:marTop w:val="0"/>
      <w:marBottom w:val="0"/>
      <w:divBdr>
        <w:top w:val="none" w:sz="0" w:space="0" w:color="auto"/>
        <w:left w:val="none" w:sz="0" w:space="0" w:color="auto"/>
        <w:bottom w:val="none" w:sz="0" w:space="0" w:color="auto"/>
        <w:right w:val="none" w:sz="0" w:space="0" w:color="auto"/>
      </w:divBdr>
    </w:div>
    <w:div w:id="759106436">
      <w:bodyDiv w:val="1"/>
      <w:marLeft w:val="0"/>
      <w:marRight w:val="0"/>
      <w:marTop w:val="0"/>
      <w:marBottom w:val="0"/>
      <w:divBdr>
        <w:top w:val="none" w:sz="0" w:space="0" w:color="auto"/>
        <w:left w:val="none" w:sz="0" w:space="0" w:color="auto"/>
        <w:bottom w:val="none" w:sz="0" w:space="0" w:color="auto"/>
        <w:right w:val="none" w:sz="0" w:space="0" w:color="auto"/>
      </w:divBdr>
    </w:div>
    <w:div w:id="760218883">
      <w:bodyDiv w:val="1"/>
      <w:marLeft w:val="0"/>
      <w:marRight w:val="0"/>
      <w:marTop w:val="0"/>
      <w:marBottom w:val="0"/>
      <w:divBdr>
        <w:top w:val="none" w:sz="0" w:space="0" w:color="auto"/>
        <w:left w:val="none" w:sz="0" w:space="0" w:color="auto"/>
        <w:bottom w:val="none" w:sz="0" w:space="0" w:color="auto"/>
        <w:right w:val="none" w:sz="0" w:space="0" w:color="auto"/>
      </w:divBdr>
    </w:div>
    <w:div w:id="762576981">
      <w:bodyDiv w:val="1"/>
      <w:marLeft w:val="0"/>
      <w:marRight w:val="0"/>
      <w:marTop w:val="0"/>
      <w:marBottom w:val="0"/>
      <w:divBdr>
        <w:top w:val="none" w:sz="0" w:space="0" w:color="auto"/>
        <w:left w:val="none" w:sz="0" w:space="0" w:color="auto"/>
        <w:bottom w:val="none" w:sz="0" w:space="0" w:color="auto"/>
        <w:right w:val="none" w:sz="0" w:space="0" w:color="auto"/>
      </w:divBdr>
    </w:div>
    <w:div w:id="795224494">
      <w:bodyDiv w:val="1"/>
      <w:marLeft w:val="0"/>
      <w:marRight w:val="0"/>
      <w:marTop w:val="0"/>
      <w:marBottom w:val="0"/>
      <w:divBdr>
        <w:top w:val="none" w:sz="0" w:space="0" w:color="auto"/>
        <w:left w:val="none" w:sz="0" w:space="0" w:color="auto"/>
        <w:bottom w:val="none" w:sz="0" w:space="0" w:color="auto"/>
        <w:right w:val="none" w:sz="0" w:space="0" w:color="auto"/>
      </w:divBdr>
    </w:div>
    <w:div w:id="850872143">
      <w:bodyDiv w:val="1"/>
      <w:marLeft w:val="0"/>
      <w:marRight w:val="0"/>
      <w:marTop w:val="0"/>
      <w:marBottom w:val="0"/>
      <w:divBdr>
        <w:top w:val="none" w:sz="0" w:space="0" w:color="auto"/>
        <w:left w:val="none" w:sz="0" w:space="0" w:color="auto"/>
        <w:bottom w:val="none" w:sz="0" w:space="0" w:color="auto"/>
        <w:right w:val="none" w:sz="0" w:space="0" w:color="auto"/>
      </w:divBdr>
    </w:div>
    <w:div w:id="893856832">
      <w:bodyDiv w:val="1"/>
      <w:marLeft w:val="0"/>
      <w:marRight w:val="0"/>
      <w:marTop w:val="0"/>
      <w:marBottom w:val="0"/>
      <w:divBdr>
        <w:top w:val="none" w:sz="0" w:space="0" w:color="auto"/>
        <w:left w:val="none" w:sz="0" w:space="0" w:color="auto"/>
        <w:bottom w:val="none" w:sz="0" w:space="0" w:color="auto"/>
        <w:right w:val="none" w:sz="0" w:space="0" w:color="auto"/>
      </w:divBdr>
    </w:div>
    <w:div w:id="952176426">
      <w:bodyDiv w:val="1"/>
      <w:marLeft w:val="0"/>
      <w:marRight w:val="0"/>
      <w:marTop w:val="0"/>
      <w:marBottom w:val="0"/>
      <w:divBdr>
        <w:top w:val="none" w:sz="0" w:space="0" w:color="auto"/>
        <w:left w:val="none" w:sz="0" w:space="0" w:color="auto"/>
        <w:bottom w:val="none" w:sz="0" w:space="0" w:color="auto"/>
        <w:right w:val="none" w:sz="0" w:space="0" w:color="auto"/>
      </w:divBdr>
    </w:div>
    <w:div w:id="960451283">
      <w:bodyDiv w:val="1"/>
      <w:marLeft w:val="0"/>
      <w:marRight w:val="0"/>
      <w:marTop w:val="0"/>
      <w:marBottom w:val="0"/>
      <w:divBdr>
        <w:top w:val="none" w:sz="0" w:space="0" w:color="auto"/>
        <w:left w:val="none" w:sz="0" w:space="0" w:color="auto"/>
        <w:bottom w:val="none" w:sz="0" w:space="0" w:color="auto"/>
        <w:right w:val="none" w:sz="0" w:space="0" w:color="auto"/>
      </w:divBdr>
    </w:div>
    <w:div w:id="973176506">
      <w:bodyDiv w:val="1"/>
      <w:marLeft w:val="0"/>
      <w:marRight w:val="0"/>
      <w:marTop w:val="0"/>
      <w:marBottom w:val="0"/>
      <w:divBdr>
        <w:top w:val="none" w:sz="0" w:space="0" w:color="auto"/>
        <w:left w:val="none" w:sz="0" w:space="0" w:color="auto"/>
        <w:bottom w:val="none" w:sz="0" w:space="0" w:color="auto"/>
        <w:right w:val="none" w:sz="0" w:space="0" w:color="auto"/>
      </w:divBdr>
    </w:div>
    <w:div w:id="986201494">
      <w:bodyDiv w:val="1"/>
      <w:marLeft w:val="0"/>
      <w:marRight w:val="0"/>
      <w:marTop w:val="0"/>
      <w:marBottom w:val="0"/>
      <w:divBdr>
        <w:top w:val="none" w:sz="0" w:space="0" w:color="auto"/>
        <w:left w:val="none" w:sz="0" w:space="0" w:color="auto"/>
        <w:bottom w:val="none" w:sz="0" w:space="0" w:color="auto"/>
        <w:right w:val="none" w:sz="0" w:space="0" w:color="auto"/>
      </w:divBdr>
    </w:div>
    <w:div w:id="1004554998">
      <w:bodyDiv w:val="1"/>
      <w:marLeft w:val="0"/>
      <w:marRight w:val="0"/>
      <w:marTop w:val="0"/>
      <w:marBottom w:val="0"/>
      <w:divBdr>
        <w:top w:val="none" w:sz="0" w:space="0" w:color="auto"/>
        <w:left w:val="none" w:sz="0" w:space="0" w:color="auto"/>
        <w:bottom w:val="none" w:sz="0" w:space="0" w:color="auto"/>
        <w:right w:val="none" w:sz="0" w:space="0" w:color="auto"/>
      </w:divBdr>
    </w:div>
    <w:div w:id="1035697307">
      <w:bodyDiv w:val="1"/>
      <w:marLeft w:val="0"/>
      <w:marRight w:val="0"/>
      <w:marTop w:val="0"/>
      <w:marBottom w:val="0"/>
      <w:divBdr>
        <w:top w:val="none" w:sz="0" w:space="0" w:color="auto"/>
        <w:left w:val="none" w:sz="0" w:space="0" w:color="auto"/>
        <w:bottom w:val="none" w:sz="0" w:space="0" w:color="auto"/>
        <w:right w:val="none" w:sz="0" w:space="0" w:color="auto"/>
      </w:divBdr>
    </w:div>
    <w:div w:id="1058240149">
      <w:bodyDiv w:val="1"/>
      <w:marLeft w:val="0"/>
      <w:marRight w:val="0"/>
      <w:marTop w:val="0"/>
      <w:marBottom w:val="0"/>
      <w:divBdr>
        <w:top w:val="none" w:sz="0" w:space="0" w:color="auto"/>
        <w:left w:val="none" w:sz="0" w:space="0" w:color="auto"/>
        <w:bottom w:val="none" w:sz="0" w:space="0" w:color="auto"/>
        <w:right w:val="none" w:sz="0" w:space="0" w:color="auto"/>
      </w:divBdr>
    </w:div>
    <w:div w:id="1106728344">
      <w:bodyDiv w:val="1"/>
      <w:marLeft w:val="0"/>
      <w:marRight w:val="0"/>
      <w:marTop w:val="0"/>
      <w:marBottom w:val="0"/>
      <w:divBdr>
        <w:top w:val="none" w:sz="0" w:space="0" w:color="auto"/>
        <w:left w:val="none" w:sz="0" w:space="0" w:color="auto"/>
        <w:bottom w:val="none" w:sz="0" w:space="0" w:color="auto"/>
        <w:right w:val="none" w:sz="0" w:space="0" w:color="auto"/>
      </w:divBdr>
    </w:div>
    <w:div w:id="1162937889">
      <w:bodyDiv w:val="1"/>
      <w:marLeft w:val="0"/>
      <w:marRight w:val="0"/>
      <w:marTop w:val="0"/>
      <w:marBottom w:val="0"/>
      <w:divBdr>
        <w:top w:val="none" w:sz="0" w:space="0" w:color="auto"/>
        <w:left w:val="none" w:sz="0" w:space="0" w:color="auto"/>
        <w:bottom w:val="none" w:sz="0" w:space="0" w:color="auto"/>
        <w:right w:val="none" w:sz="0" w:space="0" w:color="auto"/>
      </w:divBdr>
    </w:div>
    <w:div w:id="1207063067">
      <w:bodyDiv w:val="1"/>
      <w:marLeft w:val="0"/>
      <w:marRight w:val="0"/>
      <w:marTop w:val="0"/>
      <w:marBottom w:val="0"/>
      <w:divBdr>
        <w:top w:val="none" w:sz="0" w:space="0" w:color="auto"/>
        <w:left w:val="none" w:sz="0" w:space="0" w:color="auto"/>
        <w:bottom w:val="none" w:sz="0" w:space="0" w:color="auto"/>
        <w:right w:val="none" w:sz="0" w:space="0" w:color="auto"/>
      </w:divBdr>
    </w:div>
    <w:div w:id="1210996429">
      <w:bodyDiv w:val="1"/>
      <w:marLeft w:val="0"/>
      <w:marRight w:val="0"/>
      <w:marTop w:val="0"/>
      <w:marBottom w:val="0"/>
      <w:divBdr>
        <w:top w:val="none" w:sz="0" w:space="0" w:color="auto"/>
        <w:left w:val="none" w:sz="0" w:space="0" w:color="auto"/>
        <w:bottom w:val="none" w:sz="0" w:space="0" w:color="auto"/>
        <w:right w:val="none" w:sz="0" w:space="0" w:color="auto"/>
      </w:divBdr>
    </w:div>
    <w:div w:id="1234124990">
      <w:bodyDiv w:val="1"/>
      <w:marLeft w:val="0"/>
      <w:marRight w:val="0"/>
      <w:marTop w:val="0"/>
      <w:marBottom w:val="0"/>
      <w:divBdr>
        <w:top w:val="none" w:sz="0" w:space="0" w:color="auto"/>
        <w:left w:val="none" w:sz="0" w:space="0" w:color="auto"/>
        <w:bottom w:val="none" w:sz="0" w:space="0" w:color="auto"/>
        <w:right w:val="none" w:sz="0" w:space="0" w:color="auto"/>
      </w:divBdr>
    </w:div>
    <w:div w:id="1287273483">
      <w:bodyDiv w:val="1"/>
      <w:marLeft w:val="0"/>
      <w:marRight w:val="0"/>
      <w:marTop w:val="0"/>
      <w:marBottom w:val="0"/>
      <w:divBdr>
        <w:top w:val="none" w:sz="0" w:space="0" w:color="auto"/>
        <w:left w:val="none" w:sz="0" w:space="0" w:color="auto"/>
        <w:bottom w:val="none" w:sz="0" w:space="0" w:color="auto"/>
        <w:right w:val="none" w:sz="0" w:space="0" w:color="auto"/>
      </w:divBdr>
    </w:div>
    <w:div w:id="1316378502">
      <w:bodyDiv w:val="1"/>
      <w:marLeft w:val="0"/>
      <w:marRight w:val="0"/>
      <w:marTop w:val="0"/>
      <w:marBottom w:val="0"/>
      <w:divBdr>
        <w:top w:val="none" w:sz="0" w:space="0" w:color="auto"/>
        <w:left w:val="none" w:sz="0" w:space="0" w:color="auto"/>
        <w:bottom w:val="none" w:sz="0" w:space="0" w:color="auto"/>
        <w:right w:val="none" w:sz="0" w:space="0" w:color="auto"/>
      </w:divBdr>
    </w:div>
    <w:div w:id="1345012793">
      <w:bodyDiv w:val="1"/>
      <w:marLeft w:val="0"/>
      <w:marRight w:val="0"/>
      <w:marTop w:val="0"/>
      <w:marBottom w:val="0"/>
      <w:divBdr>
        <w:top w:val="none" w:sz="0" w:space="0" w:color="auto"/>
        <w:left w:val="none" w:sz="0" w:space="0" w:color="auto"/>
        <w:bottom w:val="none" w:sz="0" w:space="0" w:color="auto"/>
        <w:right w:val="none" w:sz="0" w:space="0" w:color="auto"/>
      </w:divBdr>
    </w:div>
    <w:div w:id="1445348516">
      <w:bodyDiv w:val="1"/>
      <w:marLeft w:val="0"/>
      <w:marRight w:val="0"/>
      <w:marTop w:val="0"/>
      <w:marBottom w:val="0"/>
      <w:divBdr>
        <w:top w:val="none" w:sz="0" w:space="0" w:color="auto"/>
        <w:left w:val="none" w:sz="0" w:space="0" w:color="auto"/>
        <w:bottom w:val="none" w:sz="0" w:space="0" w:color="auto"/>
        <w:right w:val="none" w:sz="0" w:space="0" w:color="auto"/>
      </w:divBdr>
    </w:div>
    <w:div w:id="1568371832">
      <w:bodyDiv w:val="1"/>
      <w:marLeft w:val="0"/>
      <w:marRight w:val="0"/>
      <w:marTop w:val="0"/>
      <w:marBottom w:val="0"/>
      <w:divBdr>
        <w:top w:val="none" w:sz="0" w:space="0" w:color="auto"/>
        <w:left w:val="none" w:sz="0" w:space="0" w:color="auto"/>
        <w:bottom w:val="none" w:sz="0" w:space="0" w:color="auto"/>
        <w:right w:val="none" w:sz="0" w:space="0" w:color="auto"/>
      </w:divBdr>
    </w:div>
    <w:div w:id="1808931190">
      <w:bodyDiv w:val="1"/>
      <w:marLeft w:val="0"/>
      <w:marRight w:val="0"/>
      <w:marTop w:val="0"/>
      <w:marBottom w:val="0"/>
      <w:divBdr>
        <w:top w:val="none" w:sz="0" w:space="0" w:color="auto"/>
        <w:left w:val="none" w:sz="0" w:space="0" w:color="auto"/>
        <w:bottom w:val="none" w:sz="0" w:space="0" w:color="auto"/>
        <w:right w:val="none" w:sz="0" w:space="0" w:color="auto"/>
      </w:divBdr>
    </w:div>
    <w:div w:id="1857622267">
      <w:bodyDiv w:val="1"/>
      <w:marLeft w:val="0"/>
      <w:marRight w:val="0"/>
      <w:marTop w:val="0"/>
      <w:marBottom w:val="0"/>
      <w:divBdr>
        <w:top w:val="none" w:sz="0" w:space="0" w:color="auto"/>
        <w:left w:val="none" w:sz="0" w:space="0" w:color="auto"/>
        <w:bottom w:val="none" w:sz="0" w:space="0" w:color="auto"/>
        <w:right w:val="none" w:sz="0" w:space="0" w:color="auto"/>
      </w:divBdr>
    </w:div>
    <w:div w:id="1987078506">
      <w:bodyDiv w:val="1"/>
      <w:marLeft w:val="0"/>
      <w:marRight w:val="0"/>
      <w:marTop w:val="0"/>
      <w:marBottom w:val="0"/>
      <w:divBdr>
        <w:top w:val="none" w:sz="0" w:space="0" w:color="auto"/>
        <w:left w:val="none" w:sz="0" w:space="0" w:color="auto"/>
        <w:bottom w:val="none" w:sz="0" w:space="0" w:color="auto"/>
        <w:right w:val="none" w:sz="0" w:space="0" w:color="auto"/>
      </w:divBdr>
    </w:div>
    <w:div w:id="1999993671">
      <w:bodyDiv w:val="1"/>
      <w:marLeft w:val="0"/>
      <w:marRight w:val="0"/>
      <w:marTop w:val="0"/>
      <w:marBottom w:val="0"/>
      <w:divBdr>
        <w:top w:val="none" w:sz="0" w:space="0" w:color="auto"/>
        <w:left w:val="none" w:sz="0" w:space="0" w:color="auto"/>
        <w:bottom w:val="none" w:sz="0" w:space="0" w:color="auto"/>
        <w:right w:val="none" w:sz="0" w:space="0" w:color="auto"/>
      </w:divBdr>
    </w:div>
    <w:div w:id="2043749980">
      <w:bodyDiv w:val="1"/>
      <w:marLeft w:val="0"/>
      <w:marRight w:val="0"/>
      <w:marTop w:val="0"/>
      <w:marBottom w:val="0"/>
      <w:divBdr>
        <w:top w:val="none" w:sz="0" w:space="0" w:color="auto"/>
        <w:left w:val="none" w:sz="0" w:space="0" w:color="auto"/>
        <w:bottom w:val="none" w:sz="0" w:space="0" w:color="auto"/>
        <w:right w:val="none" w:sz="0" w:space="0" w:color="auto"/>
      </w:divBdr>
    </w:div>
    <w:div w:id="2091732188">
      <w:bodyDiv w:val="1"/>
      <w:marLeft w:val="0"/>
      <w:marRight w:val="0"/>
      <w:marTop w:val="0"/>
      <w:marBottom w:val="0"/>
      <w:divBdr>
        <w:top w:val="none" w:sz="0" w:space="0" w:color="auto"/>
        <w:left w:val="none" w:sz="0" w:space="0" w:color="auto"/>
        <w:bottom w:val="none" w:sz="0" w:space="0" w:color="auto"/>
        <w:right w:val="none" w:sz="0" w:space="0" w:color="auto"/>
      </w:divBdr>
    </w:div>
    <w:div w:id="211316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emf" Type="http://schemas.openxmlformats.org/officeDocument/2006/relationships/image"/><Relationship Id="rId11" Target="embeddings/Microsoft_Excel_97-2003_Worksheet.xls" Type="http://schemas.openxmlformats.org/officeDocument/2006/relationships/oleObject"/><Relationship Id="rId12" Target="media/image2.emf" Type="http://schemas.openxmlformats.org/officeDocument/2006/relationships/image"/><Relationship Id="rId13" Target="embeddings/Microsoft_Excel_97-2003_Worksheet1.xls" Type="http://schemas.openxmlformats.org/officeDocument/2006/relationships/oleObject"/><Relationship Id="rId14" Target="media/image3.emf" Type="http://schemas.openxmlformats.org/officeDocument/2006/relationships/image"/><Relationship Id="rId15" Target="embeddings/Microsoft_Excel_97-2003_Worksheet2.xls" Type="http://schemas.openxmlformats.org/officeDocument/2006/relationships/oleObject"/><Relationship Id="rId16" Target="media/image4.emf" Type="http://schemas.openxmlformats.org/officeDocument/2006/relationships/image"/><Relationship Id="rId17" Target="embeddings/Microsoft_Excel_Worksheet.xlsx" Type="http://schemas.openxmlformats.org/officeDocument/2006/relationships/package"/><Relationship Id="rId18" Target="media/image5.emf" Type="http://schemas.openxmlformats.org/officeDocument/2006/relationships/image"/><Relationship Id="rId19" Target="embeddings/Microsoft_Excel_Worksheet1.xlsx" Type="http://schemas.openxmlformats.org/officeDocument/2006/relationships/package"/><Relationship Id="rId2" Target="../customXml/item2.xml" Type="http://schemas.openxmlformats.org/officeDocument/2006/relationships/customXml"/><Relationship Id="rId20" Target="charts/chart1.xml" Type="http://schemas.openxmlformats.org/officeDocument/2006/relationships/chart"/><Relationship Id="rId21" Target="header1.xml" Type="http://schemas.openxmlformats.org/officeDocument/2006/relationships/header"/><Relationship Id="rId22" Target="footer1.xml" Type="http://schemas.openxmlformats.org/officeDocument/2006/relationships/footer"/><Relationship Id="rId23" Target="footer2.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charts/_rels/chart1.xml.rels><?xml version="1.0" encoding="UTF-8" standalone="yes"?><Relationships xmlns="http://schemas.openxmlformats.org/package/2006/relationships"><Relationship Id="rId1" Target="http://invalid.uri" TargetMode="External" Type="http://schemas.openxmlformats.org/officeDocument/2006/relationships/oleObject"/><Relationship Id="rId2" Target="../drawings/drawing1.xml" Type="http://schemas.openxmlformats.org/officeDocument/2006/relationships/chartUserShapes"/></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44663167104112"/>
          <c:y val="0.13637718079357727"/>
          <c:w val="0.77868667359976229"/>
          <c:h val="0.77210977304307549"/>
        </c:manualLayout>
      </c:layout>
      <c:barChart>
        <c:barDir val="col"/>
        <c:grouping val="clustered"/>
        <c:varyColors val="0"/>
        <c:ser>
          <c:idx val="0"/>
          <c:order val="0"/>
          <c:tx>
            <c:strRef>
              <c:f>グラフ元データ!$A$2</c:f>
              <c:strCache>
                <c:ptCount val="1"/>
                <c:pt idx="0">
                  <c:v>一～三類倉庫入庫量</c:v>
                </c:pt>
              </c:strCache>
            </c:strRef>
          </c:tx>
          <c:spPr>
            <a:solidFill>
              <a:srgbClr val="C00000"/>
            </a:solidFill>
            <a:ln cmpd="sng">
              <a:solidFill>
                <a:schemeClr val="tx1"/>
              </a:solidFill>
            </a:ln>
          </c:spPr>
          <c:invertIfNegative val="0"/>
          <c:dLbls>
            <c:numFmt formatCode="#,##0_);\(#,##0\)" sourceLinked="0"/>
            <c:spPr>
              <a:noFill/>
              <a:ln>
                <a:noFill/>
              </a:ln>
              <a:effectLst/>
            </c:spPr>
            <c:txPr>
              <a:bodyPr/>
              <a:lstStyle/>
              <a:p>
                <a:pPr>
                  <a:defRPr b="1"/>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グラフ元データ!$B$1:$F$1</c:f>
              <c:numCache>
                <c:formatCode>General</c:formatCode>
                <c:ptCount val="5"/>
                <c:pt idx="0">
                  <c:v>30</c:v>
                </c:pt>
                <c:pt idx="1">
                  <c:v>1</c:v>
                </c:pt>
                <c:pt idx="2">
                  <c:v>2</c:v>
                </c:pt>
                <c:pt idx="3">
                  <c:v>3</c:v>
                </c:pt>
                <c:pt idx="4">
                  <c:v>4</c:v>
                </c:pt>
              </c:numCache>
            </c:numRef>
          </c:cat>
          <c:val>
            <c:numRef>
              <c:f>グラフ元データ!$B$2:$F$2</c:f>
              <c:numCache>
                <c:formatCode>General</c:formatCode>
                <c:ptCount val="5"/>
                <c:pt idx="0" formatCode="0_);[Red]\(0\)">
                  <c:v>10816</c:v>
                </c:pt>
                <c:pt idx="1">
                  <c:v>11072</c:v>
                </c:pt>
                <c:pt idx="2">
                  <c:v>10872</c:v>
                </c:pt>
                <c:pt idx="3">
                  <c:v>10827</c:v>
                </c:pt>
                <c:pt idx="4">
                  <c:v>10487</c:v>
                </c:pt>
              </c:numCache>
            </c:numRef>
          </c:val>
          <c:extLst>
            <c:ext xmlns:c16="http://schemas.microsoft.com/office/drawing/2014/chart" uri="{C3380CC4-5D6E-409C-BE32-E72D297353CC}">
              <c16:uniqueId val="{00000000-6AA4-4144-9403-94C1813F07F9}"/>
            </c:ext>
          </c:extLst>
        </c:ser>
        <c:ser>
          <c:idx val="1"/>
          <c:order val="1"/>
          <c:tx>
            <c:strRef>
              <c:f>グラフ元データ!$A$3</c:f>
              <c:strCache>
                <c:ptCount val="1"/>
                <c:pt idx="0">
                  <c:v>冷蔵倉庫入庫量</c:v>
                </c:pt>
              </c:strCache>
            </c:strRef>
          </c:tx>
          <c:spPr>
            <a:solidFill>
              <a:schemeClr val="tx2">
                <a:lumMod val="60000"/>
                <a:lumOff val="40000"/>
              </a:schemeClr>
            </a:solidFill>
            <a:ln>
              <a:solidFill>
                <a:sysClr val="windowText" lastClr="000000"/>
              </a:solidFill>
            </a:ln>
          </c:spPr>
          <c:invertIfNegative val="0"/>
          <c:dLbls>
            <c:numFmt formatCode="#,##0_);\(#,##0\)" sourceLinked="0"/>
            <c:spPr>
              <a:noFill/>
              <a:ln>
                <a:noFill/>
              </a:ln>
              <a:effectLst/>
            </c:spPr>
            <c:txPr>
              <a:bodyPr/>
              <a:lstStyle/>
              <a:p>
                <a:pPr>
                  <a:defRPr b="1"/>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グラフ元データ!$B$1:$F$1</c:f>
              <c:numCache>
                <c:formatCode>General</c:formatCode>
                <c:ptCount val="5"/>
                <c:pt idx="0">
                  <c:v>30</c:v>
                </c:pt>
                <c:pt idx="1">
                  <c:v>1</c:v>
                </c:pt>
                <c:pt idx="2">
                  <c:v>2</c:v>
                </c:pt>
                <c:pt idx="3">
                  <c:v>3</c:v>
                </c:pt>
                <c:pt idx="4">
                  <c:v>4</c:v>
                </c:pt>
              </c:numCache>
            </c:numRef>
          </c:cat>
          <c:val>
            <c:numRef>
              <c:f>グラフ元データ!$B$3:$F$3</c:f>
              <c:numCache>
                <c:formatCode>General</c:formatCode>
                <c:ptCount val="5"/>
                <c:pt idx="0" formatCode="0_);[Red]\(0\)">
                  <c:v>1763</c:v>
                </c:pt>
                <c:pt idx="1">
                  <c:v>1591</c:v>
                </c:pt>
                <c:pt idx="2">
                  <c:v>1665</c:v>
                </c:pt>
                <c:pt idx="3">
                  <c:v>1707</c:v>
                </c:pt>
                <c:pt idx="4">
                  <c:v>1849</c:v>
                </c:pt>
              </c:numCache>
            </c:numRef>
          </c:val>
          <c:extLst>
            <c:ext xmlns:c16="http://schemas.microsoft.com/office/drawing/2014/chart" uri="{C3380CC4-5D6E-409C-BE32-E72D297353CC}">
              <c16:uniqueId val="{00000001-6AA4-4144-9403-94C1813F07F9}"/>
            </c:ext>
          </c:extLst>
        </c:ser>
        <c:dLbls>
          <c:showLegendKey val="0"/>
          <c:showVal val="0"/>
          <c:showCatName val="0"/>
          <c:showSerName val="0"/>
          <c:showPercent val="0"/>
          <c:showBubbleSize val="0"/>
        </c:dLbls>
        <c:gapWidth val="150"/>
        <c:axId val="517693528"/>
        <c:axId val="517693920"/>
      </c:barChart>
      <c:lineChart>
        <c:grouping val="standard"/>
        <c:varyColors val="0"/>
        <c:ser>
          <c:idx val="2"/>
          <c:order val="2"/>
          <c:tx>
            <c:strRef>
              <c:f>グラフ元データ!$A$4</c:f>
              <c:strCache>
                <c:ptCount val="1"/>
                <c:pt idx="0">
                  <c:v>一～三類倉庫平均月末在庫量</c:v>
                </c:pt>
              </c:strCache>
            </c:strRef>
          </c:tx>
          <c:dLbls>
            <c:dLbl>
              <c:idx val="0"/>
              <c:layout>
                <c:manualLayout>
                  <c:x val="-1.0246455042176332E-2"/>
                  <c:y val="3.6282744068756111E-2"/>
                </c:manualLayout>
              </c:layout>
              <c:numFmt formatCode="#,##0_);\(#,##0\)" sourceLinked="0"/>
              <c:spPr/>
              <c:txPr>
                <a:bodyPr/>
                <a:lstStyle/>
                <a:p>
                  <a:pPr>
                    <a:defRPr b="1"/>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A4-4144-9403-94C1813F07F9}"/>
                </c:ext>
              </c:extLst>
            </c:dLbl>
            <c:dLbl>
              <c:idx val="1"/>
              <c:layout>
                <c:manualLayout>
                  <c:x val="-7.6310272536687243E-3"/>
                  <c:y val="4.6086665637383561E-2"/>
                </c:manualLayout>
              </c:layout>
              <c:numFmt formatCode="#,##0_);\(#,##0\)" sourceLinked="0"/>
              <c:spPr/>
              <c:txPr>
                <a:bodyPr/>
                <a:lstStyle/>
                <a:p>
                  <a:pPr>
                    <a:defRPr b="1"/>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A4-4144-9403-94C1813F07F9}"/>
                </c:ext>
              </c:extLst>
            </c:dLbl>
            <c:dLbl>
              <c:idx val="2"/>
              <c:layout>
                <c:manualLayout>
                  <c:x val="-9.7274633123689731E-3"/>
                  <c:y val="3.9550717924965263E-2"/>
                </c:manualLayout>
              </c:layout>
              <c:numFmt formatCode="#,##0_);\(#,##0\)" sourceLinked="0"/>
              <c:spPr/>
              <c:txPr>
                <a:bodyPr/>
                <a:lstStyle/>
                <a:p>
                  <a:pPr>
                    <a:defRPr b="1"/>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A4-4144-9403-94C1813F07F9}"/>
                </c:ext>
              </c:extLst>
            </c:dLbl>
            <c:dLbl>
              <c:idx val="3"/>
              <c:layout>
                <c:manualLayout>
                  <c:x val="-1.3920335429769393E-2"/>
                  <c:y val="4.2818691781174409E-2"/>
                </c:manualLayout>
              </c:layout>
              <c:numFmt formatCode="#,##0_);\(#,##0\)" sourceLinked="0"/>
              <c:spPr/>
              <c:txPr>
                <a:bodyPr/>
                <a:lstStyle/>
                <a:p>
                  <a:pPr>
                    <a:defRPr b="1"/>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A4-4144-9403-94C1813F07F9}"/>
                </c:ext>
              </c:extLst>
            </c:dLbl>
            <c:dLbl>
              <c:idx val="4"/>
              <c:layout>
                <c:manualLayout>
                  <c:x val="-9.8889447930075054E-3"/>
                  <c:y val="2.7621042050594739E-2"/>
                </c:manualLayout>
              </c:layout>
              <c:numFmt formatCode="#,##0_);\(#,##0\)" sourceLinked="0"/>
              <c:spPr/>
              <c:txPr>
                <a:bodyPr/>
                <a:lstStyle/>
                <a:p>
                  <a:pPr>
                    <a:defRPr b="1"/>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A4-4144-9403-94C1813F07F9}"/>
                </c:ext>
              </c:extLst>
            </c:dLbl>
            <c:numFmt formatCode="#,##0_);\(#,##0\)" sourceLinked="0"/>
            <c:spPr>
              <a:noFill/>
              <a:ln>
                <a:noFill/>
              </a:ln>
              <a:effectLst/>
            </c:spPr>
            <c:txPr>
              <a:bodyPr/>
              <a:lstStyle/>
              <a:p>
                <a:pPr>
                  <a:defRPr b="1"/>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グラフ元データ!$B$1:$F$1</c:f>
              <c:numCache>
                <c:formatCode>General</c:formatCode>
                <c:ptCount val="5"/>
                <c:pt idx="0">
                  <c:v>30</c:v>
                </c:pt>
                <c:pt idx="1">
                  <c:v>1</c:v>
                </c:pt>
                <c:pt idx="2">
                  <c:v>2</c:v>
                </c:pt>
                <c:pt idx="3">
                  <c:v>3</c:v>
                </c:pt>
                <c:pt idx="4">
                  <c:v>4</c:v>
                </c:pt>
              </c:numCache>
            </c:numRef>
          </c:cat>
          <c:val>
            <c:numRef>
              <c:f>グラフ元データ!$B$4:$F$4</c:f>
              <c:numCache>
                <c:formatCode>General</c:formatCode>
                <c:ptCount val="5"/>
                <c:pt idx="0" formatCode="0_);[Red]\(0\)">
                  <c:v>1444</c:v>
                </c:pt>
                <c:pt idx="1">
                  <c:v>1562</c:v>
                </c:pt>
                <c:pt idx="2">
                  <c:v>1564</c:v>
                </c:pt>
                <c:pt idx="3">
                  <c:v>1540</c:v>
                </c:pt>
                <c:pt idx="4">
                  <c:v>1786</c:v>
                </c:pt>
              </c:numCache>
            </c:numRef>
          </c:val>
          <c:smooth val="0"/>
          <c:extLst>
            <c:ext xmlns:c16="http://schemas.microsoft.com/office/drawing/2014/chart" uri="{C3380CC4-5D6E-409C-BE32-E72D297353CC}">
              <c16:uniqueId val="{00000007-6AA4-4144-9403-94C1813F07F9}"/>
            </c:ext>
          </c:extLst>
        </c:ser>
        <c:ser>
          <c:idx val="3"/>
          <c:order val="3"/>
          <c:tx>
            <c:strRef>
              <c:f>グラフ元データ!$A$5</c:f>
              <c:strCache>
                <c:ptCount val="1"/>
                <c:pt idx="0">
                  <c:v>冷蔵倉庫平均月末在庫量</c:v>
                </c:pt>
              </c:strCache>
            </c:strRef>
          </c:tx>
          <c:marker>
            <c:symbol val="diamond"/>
            <c:size val="7"/>
          </c:marker>
          <c:dLbls>
            <c:dLbl>
              <c:idx val="0"/>
              <c:layout>
                <c:manualLayout>
                  <c:x val="-1.0702388616517275E-2"/>
                  <c:y val="-3.4426417628029053E-2"/>
                </c:manualLayout>
              </c:layout>
              <c:spPr/>
              <c:txPr>
                <a:bodyPr/>
                <a:lstStyle/>
                <a:p>
                  <a:pPr>
                    <a:defRPr b="1"/>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AA4-4144-9403-94C1813F07F9}"/>
                </c:ext>
              </c:extLst>
            </c:dLbl>
            <c:dLbl>
              <c:idx val="1"/>
              <c:layout>
                <c:manualLayout>
                  <c:x val="-6.5095164991168554E-3"/>
                  <c:y val="-3.1325642434230604E-2"/>
                </c:manualLayout>
              </c:layout>
              <c:spPr/>
              <c:txPr>
                <a:bodyPr/>
                <a:lstStyle/>
                <a:p>
                  <a:pPr>
                    <a:defRPr b="1"/>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AA4-4144-9403-94C1813F07F9}"/>
                </c:ext>
              </c:extLst>
            </c:dLbl>
            <c:dLbl>
              <c:idx val="2"/>
              <c:layout>
                <c:manualLayout>
                  <c:x val="-1.0702388616517275E-2"/>
                  <c:y val="-3.4426417628029053E-2"/>
                </c:manualLayout>
              </c:layout>
              <c:spPr/>
              <c:txPr>
                <a:bodyPr/>
                <a:lstStyle/>
                <a:p>
                  <a:pPr>
                    <a:defRPr b="1"/>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AA4-4144-9403-94C1813F07F9}"/>
                </c:ext>
              </c:extLst>
            </c:dLbl>
            <c:dLbl>
              <c:idx val="3"/>
              <c:layout>
                <c:manualLayout>
                  <c:x val="-1.2798824675217485E-2"/>
                  <c:y val="-3.4426417628029053E-2"/>
                </c:manualLayout>
              </c:layout>
              <c:spPr/>
              <c:txPr>
                <a:bodyPr/>
                <a:lstStyle/>
                <a:p>
                  <a:pPr>
                    <a:defRPr b="1"/>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AA4-4144-9403-94C1813F07F9}"/>
                </c:ext>
              </c:extLst>
            </c:dLbl>
            <c:dLbl>
              <c:idx val="4"/>
              <c:layout>
                <c:manualLayout>
                  <c:x val="-1.4895260733917694E-2"/>
                  <c:y val="-3.4426417628029053E-2"/>
                </c:manualLayout>
              </c:layout>
              <c:spPr/>
              <c:txPr>
                <a:bodyPr/>
                <a:lstStyle/>
                <a:p>
                  <a:pPr>
                    <a:defRPr b="1"/>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AA4-4144-9403-94C1813F07F9}"/>
                </c:ext>
              </c:extLst>
            </c:dLbl>
            <c:spPr>
              <a:noFill/>
              <a:ln>
                <a:noFill/>
              </a:ln>
              <a:effectLst/>
            </c:spPr>
            <c:txPr>
              <a:bodyPr/>
              <a:lstStyle/>
              <a:p>
                <a:pPr>
                  <a:defRPr b="1"/>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グラフ元データ!$B$1:$F$1</c:f>
              <c:numCache>
                <c:formatCode>General</c:formatCode>
                <c:ptCount val="5"/>
                <c:pt idx="0">
                  <c:v>30</c:v>
                </c:pt>
                <c:pt idx="1">
                  <c:v>1</c:v>
                </c:pt>
                <c:pt idx="2">
                  <c:v>2</c:v>
                </c:pt>
                <c:pt idx="3">
                  <c:v>3</c:v>
                </c:pt>
                <c:pt idx="4">
                  <c:v>4</c:v>
                </c:pt>
              </c:numCache>
            </c:numRef>
          </c:cat>
          <c:val>
            <c:numRef>
              <c:f>グラフ元データ!$B$5:$F$5</c:f>
              <c:numCache>
                <c:formatCode>#,##0_ </c:formatCode>
                <c:ptCount val="5"/>
                <c:pt idx="0" formatCode="0_);[Red]\(0\)">
                  <c:v>223</c:v>
                </c:pt>
                <c:pt idx="1">
                  <c:v>212</c:v>
                </c:pt>
                <c:pt idx="2">
                  <c:v>226</c:v>
                </c:pt>
                <c:pt idx="3">
                  <c:v>219</c:v>
                </c:pt>
                <c:pt idx="4">
                  <c:v>237</c:v>
                </c:pt>
              </c:numCache>
            </c:numRef>
          </c:val>
          <c:smooth val="0"/>
          <c:extLst>
            <c:ext xmlns:c16="http://schemas.microsoft.com/office/drawing/2014/chart" uri="{C3380CC4-5D6E-409C-BE32-E72D297353CC}">
              <c16:uniqueId val="{0000000D-6AA4-4144-9403-94C1813F07F9}"/>
            </c:ext>
          </c:extLst>
        </c:ser>
        <c:dLbls>
          <c:showLegendKey val="0"/>
          <c:showVal val="0"/>
          <c:showCatName val="0"/>
          <c:showSerName val="0"/>
          <c:showPercent val="0"/>
          <c:showBubbleSize val="0"/>
        </c:dLbls>
        <c:marker val="1"/>
        <c:smooth val="0"/>
        <c:axId val="515368704"/>
        <c:axId val="515365568"/>
      </c:lineChart>
      <c:catAx>
        <c:axId val="517693528"/>
        <c:scaling>
          <c:orientation val="minMax"/>
        </c:scaling>
        <c:delete val="0"/>
        <c:axPos val="b"/>
        <c:title>
          <c:tx>
            <c:rich>
              <a:bodyPr/>
              <a:lstStyle/>
              <a:p>
                <a:pPr>
                  <a:defRPr/>
                </a:pPr>
                <a:r>
                  <a:rPr lang="ja-JP" altLang="en-US"/>
                  <a:t>平成・令和</a:t>
                </a:r>
                <a:endParaRPr lang="en-US" altLang="ja-JP"/>
              </a:p>
            </c:rich>
          </c:tx>
          <c:layout>
            <c:manualLayout>
              <c:xMode val="edge"/>
              <c:yMode val="edge"/>
              <c:x val="5.8653344912039079E-2"/>
              <c:y val="0.9335119975176156"/>
            </c:manualLayout>
          </c:layout>
          <c:overlay val="0"/>
        </c:title>
        <c:numFmt formatCode="General" sourceLinked="1"/>
        <c:majorTickMark val="out"/>
        <c:minorTickMark val="none"/>
        <c:tickLblPos val="nextTo"/>
        <c:txPr>
          <a:bodyPr/>
          <a:lstStyle/>
          <a:p>
            <a:pPr>
              <a:defRPr b="1"/>
            </a:pPr>
            <a:endParaRPr lang="ja-JP"/>
          </a:p>
        </c:txPr>
        <c:crossAx val="517693920"/>
        <c:crosses val="autoZero"/>
        <c:auto val="1"/>
        <c:lblAlgn val="ctr"/>
        <c:lblOffset val="100"/>
        <c:noMultiLvlLbl val="0"/>
      </c:catAx>
      <c:valAx>
        <c:axId val="517693920"/>
        <c:scaling>
          <c:orientation val="minMax"/>
        </c:scaling>
        <c:delete val="0"/>
        <c:axPos val="l"/>
        <c:majorGridlines>
          <c:spPr>
            <a:ln>
              <a:solidFill>
                <a:schemeClr val="bg1"/>
              </a:solidFill>
            </a:ln>
          </c:spPr>
        </c:majorGridlines>
        <c:title>
          <c:tx>
            <c:rich>
              <a:bodyPr rot="0" vert="horz"/>
              <a:lstStyle/>
              <a:p>
                <a:pPr>
                  <a:defRPr/>
                </a:pPr>
                <a:r>
                  <a:rPr lang="ja-JP" altLang="en-US"/>
                  <a:t>入庫量</a:t>
                </a:r>
                <a:endParaRPr lang="en-US" altLang="ja-JP"/>
              </a:p>
              <a:p>
                <a:pPr>
                  <a:defRPr/>
                </a:pPr>
                <a:r>
                  <a:rPr lang="ja-JP" altLang="en-US"/>
                  <a:t>（千トン）</a:t>
                </a:r>
              </a:p>
            </c:rich>
          </c:tx>
          <c:layout>
            <c:manualLayout>
              <c:xMode val="edge"/>
              <c:yMode val="edge"/>
              <c:x val="2.9350104821802937E-2"/>
              <c:y val="1.9452936030055067E-2"/>
            </c:manualLayout>
          </c:layout>
          <c:overlay val="0"/>
        </c:title>
        <c:numFmt formatCode="0_);[Red]\(0\)" sourceLinked="1"/>
        <c:majorTickMark val="out"/>
        <c:minorTickMark val="none"/>
        <c:tickLblPos val="nextTo"/>
        <c:txPr>
          <a:bodyPr/>
          <a:lstStyle/>
          <a:p>
            <a:pPr>
              <a:defRPr b="1"/>
            </a:pPr>
            <a:endParaRPr lang="ja-JP"/>
          </a:p>
        </c:txPr>
        <c:crossAx val="517693528"/>
        <c:crosses val="autoZero"/>
        <c:crossBetween val="between"/>
      </c:valAx>
      <c:catAx>
        <c:axId val="515368704"/>
        <c:scaling>
          <c:orientation val="minMax"/>
        </c:scaling>
        <c:delete val="1"/>
        <c:axPos val="b"/>
        <c:numFmt formatCode="General" sourceLinked="1"/>
        <c:majorTickMark val="out"/>
        <c:minorTickMark val="none"/>
        <c:tickLblPos val="nextTo"/>
        <c:crossAx val="515365568"/>
        <c:crosses val="autoZero"/>
        <c:auto val="1"/>
        <c:lblAlgn val="ctr"/>
        <c:lblOffset val="100"/>
        <c:noMultiLvlLbl val="0"/>
      </c:catAx>
      <c:valAx>
        <c:axId val="515365568"/>
        <c:scaling>
          <c:orientation val="minMax"/>
          <c:max val="1800"/>
        </c:scaling>
        <c:delete val="0"/>
        <c:axPos val="r"/>
        <c:title>
          <c:tx>
            <c:rich>
              <a:bodyPr rot="0" vert="horz"/>
              <a:lstStyle/>
              <a:p>
                <a:pPr>
                  <a:defRPr/>
                </a:pPr>
                <a:r>
                  <a:rPr lang="ja-JP" altLang="en-US"/>
                  <a:t>平均月末在庫量</a:t>
                </a:r>
                <a:endParaRPr lang="en-US" altLang="ja-JP"/>
              </a:p>
              <a:p>
                <a:pPr>
                  <a:defRPr/>
                </a:pPr>
                <a:r>
                  <a:rPr lang="ja-JP" altLang="en-US"/>
                  <a:t>（千トン）</a:t>
                </a:r>
              </a:p>
            </c:rich>
          </c:tx>
          <c:layout>
            <c:manualLayout>
              <c:xMode val="edge"/>
              <c:yMode val="edge"/>
              <c:x val="0.77785420690338236"/>
              <c:y val="1.9118676341927848E-2"/>
            </c:manualLayout>
          </c:layout>
          <c:overlay val="0"/>
          <c:spPr>
            <a:ln w="25400"/>
          </c:spPr>
        </c:title>
        <c:numFmt formatCode="0_);[Red]\(0\)" sourceLinked="1"/>
        <c:majorTickMark val="out"/>
        <c:minorTickMark val="none"/>
        <c:tickLblPos val="nextTo"/>
        <c:txPr>
          <a:bodyPr/>
          <a:lstStyle/>
          <a:p>
            <a:pPr>
              <a:defRPr b="1"/>
            </a:pPr>
            <a:endParaRPr lang="ja-JP"/>
          </a:p>
        </c:txPr>
        <c:crossAx val="515368704"/>
        <c:crosses val="max"/>
        <c:crossBetween val="between"/>
      </c:valAx>
    </c:plotArea>
    <c:legend>
      <c:legendPos val="r"/>
      <c:layout>
        <c:manualLayout>
          <c:xMode val="edge"/>
          <c:yMode val="edge"/>
          <c:x val="0.14046121593291405"/>
          <c:y val="2.8185888528639801E-2"/>
          <c:w val="0.66263110979052142"/>
          <c:h val="0.11368457619268181"/>
        </c:manualLayout>
      </c:layout>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0.78145</cdr:x>
      <cdr:y>0.92157</cdr:y>
    </cdr:from>
    <cdr:to>
      <cdr:x>0.93239</cdr:x>
      <cdr:y>1</cdr:y>
    </cdr:to>
    <cdr:sp macro="" textlink="">
      <cdr:nvSpPr>
        <cdr:cNvPr id="2" name="テキスト ボックス 1"/>
        <cdr:cNvSpPr txBox="1"/>
      </cdr:nvSpPr>
      <cdr:spPr>
        <a:xfrm xmlns:a="http://schemas.openxmlformats.org/drawingml/2006/main">
          <a:off x="4733925" y="3581398"/>
          <a:ext cx="914400" cy="3048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0AC9C4F7E97B4AAD21938A2505072A" ma:contentTypeVersion="11" ma:contentTypeDescription="新しいドキュメントを作成します。" ma:contentTypeScope="" ma:versionID="59eef75f5b5919f15645b7d6bd4903dc">
  <xsd:schema xmlns:xsd="http://www.w3.org/2001/XMLSchema" xmlns:xs="http://www.w3.org/2001/XMLSchema" xmlns:p="http://schemas.microsoft.com/office/2006/metadata/properties" xmlns:ns2="9180ab6a-4e94-46b3-b2c5-fe196f0811a6" xmlns:ns3="4bee77e7-f777-49d2-95c7-b3ef479297f7" targetNamespace="http://schemas.microsoft.com/office/2006/metadata/properties" ma:root="true" ma:fieldsID="bc0119672c3d9ff8143e282d21f2e4ad" ns2:_="" ns3:_="">
    <xsd:import namespace="9180ab6a-4e94-46b3-b2c5-fe196f0811a6"/>
    <xsd:import namespace="4bee77e7-f777-49d2-95c7-b3ef479297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ab6a-4e94-46b3-b2c5-fe196f081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e77e7-f777-49d2-95c7-b3ef479297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5ac81e-7bb7-4b4f-b1dc-53c296a5b1ad}" ma:internalName="TaxCatchAll" ma:showField="CatchAllData" ma:web="4bee77e7-f777-49d2-95c7-b3ef479297f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041A-BCC1-40C7-B573-C1A51DE6E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0ab6a-4e94-46b3-b2c5-fe196f0811a6"/>
    <ds:schemaRef ds:uri="4bee77e7-f777-49d2-95c7-b3ef47929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59417-E7C2-4EB7-84AB-DF83A8D4C4AB}">
  <ds:schemaRefs>
    <ds:schemaRef ds:uri="http://schemas.microsoft.com/sharepoint/v3/contenttype/forms"/>
  </ds:schemaRefs>
</ds:datastoreItem>
</file>

<file path=customXml/itemProps3.xml><?xml version="1.0" encoding="utf-8"?>
<ds:datastoreItem xmlns:ds="http://schemas.openxmlformats.org/officeDocument/2006/customXml" ds:itemID="{261DFD81-F13F-448F-AB94-66BDA50E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3683</Words>
  <Characters>346</Characters>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年末年始の輸送に関する安全総点検</vt:lpstr>
      <vt:lpstr>４　年末年始の輸送に関する安全総点検</vt:lpstr>
    </vt:vector>
  </TitlesOfParts>
  <LinksUpToDate>false</LinksUpToDate>
  <CharactersWithSpaces>4021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