
<file path=[Content_Types].xml><?xml version="1.0" encoding="utf-8"?>
<Types xmlns="http://schemas.openxmlformats.org/package/2006/content-types">
  <Default ContentType="image/x-emf" Extension="emf"/>
  <Default ContentType="image/gif" Extension="gif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8C40C" w14:textId="14D103FA" w:rsidR="00E84054" w:rsidRDefault="001527FA" w:rsidP="00107358">
      <w:pPr>
        <w:rPr>
          <w:rFonts w:ascii="AR P丸ゴシック体E" w:eastAsia="AR P丸ゴシック体E" w:hAnsi="AR P丸ゴシック体E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3E60092" wp14:editId="45B69A12">
                <wp:simplePos x="0" y="0"/>
                <wp:positionH relativeFrom="margin">
                  <wp:align>center</wp:align>
                </wp:positionH>
                <wp:positionV relativeFrom="paragraph">
                  <wp:posOffset>1423035</wp:posOffset>
                </wp:positionV>
                <wp:extent cx="6995160" cy="525780"/>
                <wp:effectExtent l="0" t="0" r="0" b="762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51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EB8048" w14:textId="395DEAC3" w:rsidR="00640A04" w:rsidRPr="001527FA" w:rsidRDefault="00EF774F" w:rsidP="00EF774F">
                            <w:pPr>
                              <w:tabs>
                                <w:tab w:val="left" w:pos="1830"/>
                              </w:tabs>
                              <w:rPr>
                                <w:rFonts w:hAnsi="ＭＳ ゴシック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527FA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今年も</w:t>
                            </w:r>
                            <w:r w:rsidR="00640A04" w:rsidRPr="001527FA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「年末年始の輸送等に関する安全総点検」</w:t>
                            </w:r>
                            <w:r w:rsidRPr="001527FA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がスタート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E600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0;margin-top:112.05pt;width:550.8pt;height:41.4pt;z-index:251709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" filled="f" stroked="f">
                <v:textbox inset="5.85pt,.7pt,5.85pt,.7pt">
                  <w:txbxContent>
                    <w:p w14:paraId="20EB8048" w14:textId="395DEAC3" w:rsidR="00640A04" w:rsidRPr="001527FA" w:rsidRDefault="00EF774F" w:rsidP="00EF774F">
                      <w:pPr>
                        <w:tabs>
                          <w:tab w:val="left" w:pos="1830"/>
                        </w:tabs>
                        <w:rPr>
                          <w:rFonts w:hAnsi="ＭＳ ゴシック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527FA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002060"/>
                          <w:sz w:val="40"/>
                          <w:szCs w:val="40"/>
                        </w:rPr>
                        <w:t>今年も</w:t>
                      </w:r>
                      <w:r w:rsidR="00640A04" w:rsidRPr="001527FA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002060"/>
                          <w:sz w:val="40"/>
                          <w:szCs w:val="40"/>
                        </w:rPr>
                        <w:t>「年末年始の輸送等に関する安全総点検」</w:t>
                      </w:r>
                      <w:r w:rsidRPr="001527FA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002060"/>
                          <w:sz w:val="40"/>
                          <w:szCs w:val="40"/>
                        </w:rPr>
                        <w:t>がスタート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40A04">
        <w:rPr>
          <w:rFonts w:ascii="AR P丸ゴシック体E" w:eastAsia="AR P丸ゴシック体E" w:hAnsi="AR P丸ゴシック体E"/>
          <w:b/>
          <w:bCs/>
          <w:noProof/>
          <w:color w:val="0070C0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5B1B4195" wp14:editId="2345DD80">
                <wp:simplePos x="0" y="0"/>
                <wp:positionH relativeFrom="margin">
                  <wp:align>center</wp:align>
                </wp:positionH>
                <wp:positionV relativeFrom="paragraph">
                  <wp:posOffset>935355</wp:posOffset>
                </wp:positionV>
                <wp:extent cx="7231380" cy="596265"/>
                <wp:effectExtent l="0" t="0" r="7620" b="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1380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C21A3" w14:textId="0D581A6A" w:rsidR="00640A04" w:rsidRPr="001527FA" w:rsidRDefault="00640A04" w:rsidP="00640A04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1527FA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  <w:t>年末年始も安心して</w:t>
                            </w:r>
                            <w:r w:rsidR="001527FA" w:rsidRPr="001527FA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  <w:t>旅客船を</w:t>
                            </w:r>
                            <w:r w:rsidRPr="001527FA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  <w:t>ご利用いただくために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B4195" id="テキスト ボックス 2" o:spid="_x0000_s1027" type="#_x0000_t202" style="position:absolute;left:0;text-align:left;margin-left:0;margin-top:73.65pt;width:569.4pt;height:46.95pt;z-index:2517053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" stroked="f">
                <v:textbox inset=",0,,0">
                  <w:txbxContent>
                    <w:p w14:paraId="5FBC21A3" w14:textId="0D581A6A" w:rsidR="00640A04" w:rsidRPr="001527FA" w:rsidRDefault="00640A04" w:rsidP="00640A04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1527FA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0070C0"/>
                          <w:sz w:val="48"/>
                          <w:szCs w:val="48"/>
                        </w:rPr>
                        <w:t>年末年始も安心して</w:t>
                      </w:r>
                      <w:r w:rsidR="001527FA" w:rsidRPr="001527FA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0070C0"/>
                          <w:sz w:val="48"/>
                          <w:szCs w:val="48"/>
                        </w:rPr>
                        <w:t>旅客船を</w:t>
                      </w:r>
                      <w:r w:rsidRPr="001527FA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0070C0"/>
                          <w:sz w:val="48"/>
                          <w:szCs w:val="48"/>
                        </w:rPr>
                        <w:t>ご利用いただくために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48F4" w:rsidRPr="00DF2A4F">
        <w:rPr>
          <w:rFonts w:ascii="AR Pゴシック体S" w:eastAsia="AR Pゴシック体S" w:hAnsi="AR Pゴシック体S"/>
          <w:b/>
          <w:i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EA837A7" wp14:editId="78756417">
                <wp:simplePos x="0" y="0"/>
                <wp:positionH relativeFrom="column">
                  <wp:posOffset>4499610</wp:posOffset>
                </wp:positionH>
                <wp:positionV relativeFrom="paragraph">
                  <wp:posOffset>243647</wp:posOffset>
                </wp:positionV>
                <wp:extent cx="1235075" cy="502920"/>
                <wp:effectExtent l="0" t="0" r="22225" b="1143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075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9AC43" w14:textId="77777777" w:rsidR="003002E2" w:rsidRDefault="003002E2" w:rsidP="009178C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国土交通省</w:t>
                            </w:r>
                          </w:p>
                          <w:p w14:paraId="60BC1ECD" w14:textId="6272D531" w:rsidR="00DF2A4F" w:rsidRPr="003002E2" w:rsidRDefault="00DF2A4F" w:rsidP="009178C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002E2">
                              <w:rPr>
                                <w:rFonts w:hint="eastAsia"/>
                                <w:b/>
                                <w:bCs/>
                              </w:rPr>
                              <w:t>神戸運輸監理部</w:t>
                            </w:r>
                          </w:p>
                          <w:p w14:paraId="20BE24AD" w14:textId="029D4AF5" w:rsidR="00DF2A4F" w:rsidRPr="006F6AE2" w:rsidRDefault="00DF2A4F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837A7" id="テキスト ボックス 2" o:spid="_x0000_s1027" type="#_x0000_t202" style="position:absolute;left:0;text-align:left;margin-left:354.3pt;margin-top:19.2pt;width:97.25pt;height:39.6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">
                <v:textbox>
                  <w:txbxContent>
                    <w:p w14:paraId="6A69AC43" w14:textId="77777777" w:rsidR="003002E2" w:rsidRDefault="003002E2" w:rsidP="009178C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国土交通省</w:t>
                      </w:r>
                    </w:p>
                    <w:p w14:paraId="60BC1ECD" w14:textId="6272D531" w:rsidR="00DF2A4F" w:rsidRPr="003002E2" w:rsidRDefault="00DF2A4F" w:rsidP="009178C1">
                      <w:pPr>
                        <w:rPr>
                          <w:b/>
                          <w:bCs/>
                        </w:rPr>
                      </w:pPr>
                      <w:r w:rsidRPr="003002E2">
                        <w:rPr>
                          <w:rFonts w:hint="eastAsia"/>
                          <w:b/>
                          <w:bCs/>
                        </w:rPr>
                        <w:t>神戸運輸監理部</w:t>
                      </w:r>
                    </w:p>
                    <w:p w14:paraId="20BE24AD" w14:textId="029D4AF5" w:rsidR="00DF2A4F" w:rsidRPr="006F6AE2" w:rsidRDefault="00DF2A4F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2A9B" w:rsidRPr="009F1742">
        <w:rPr>
          <w:rFonts w:ascii="AR Pゴシック体S" w:eastAsia="AR Pゴシック体S" w:hAnsi="AR Pゴシック体S"/>
          <w:noProof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739289B" wp14:editId="1DFA0C55">
                <wp:simplePos x="0" y="0"/>
                <wp:positionH relativeFrom="column">
                  <wp:posOffset>5802630</wp:posOffset>
                </wp:positionH>
                <wp:positionV relativeFrom="paragraph">
                  <wp:posOffset>203835</wp:posOffset>
                </wp:positionV>
                <wp:extent cx="647700" cy="776605"/>
                <wp:effectExtent l="0" t="0" r="0" b="4445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" cy="776605"/>
                          <a:chOff x="0" y="0"/>
                          <a:chExt cx="647700" cy="776881"/>
                        </a:xfrm>
                      </wpg:grpSpPr>
                      <pic:pic xmlns:pic="http://schemas.openxmlformats.org/drawingml/2006/picture">
                        <pic:nvPicPr>
                          <pic:cNvPr id="4" name="図 3" descr="イメージキャラクター2.gif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465" y="0"/>
                            <a:ext cx="450215" cy="542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24786"/>
                            <a:ext cx="64770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8B98CC" w14:textId="77777777" w:rsidR="00F12FB6" w:rsidRPr="00F66372" w:rsidRDefault="00F12FB6" w:rsidP="00F66372">
                              <w:pPr>
                                <w:jc w:val="center"/>
                                <w:rPr>
                                  <w:rFonts w:ascii="HGP創英角ﾎﾟｯﾌﾟ体" w:eastAsia="HGP創英角ﾎﾟｯﾌﾟ体"/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F66372">
                                <w:rPr>
                                  <w:rFonts w:ascii="HGP創英角ﾎﾟｯﾌﾟ体" w:eastAsia="HGP創英角ﾎﾟｯﾌﾟ体" w:hint="eastAsia"/>
                                  <w:color w:val="002060"/>
                                  <w:sz w:val="20"/>
                                  <w:szCs w:val="20"/>
                                </w:rPr>
                                <w:t>こうべぇ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39289B" id="グループ化 8" o:spid="_x0000_s1028" style="position:absolute;left:0;text-align:left;margin-left:456.9pt;margin-top:16.05pt;width:51pt;height:61.15pt;z-index:251668480" coordsize="6477,7768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29" type="#_x0000_t75" alt="イメージキャラクター2.gif" style="position:absolute;left:874;width:4502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">
                  <v:imagedata r:id="rId9" o:title="イメージキャラクター2"/>
                </v:shape>
                <v:shape id="Text Box 8" o:spid="_x0000_s1030" type="#_x0000_t202" style="position:absolute;top:5247;width:6477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" filled="f" stroked="f">
                  <v:textbox inset="5.85pt,.7pt,5.85pt,.7pt">
                    <w:txbxContent>
                      <w:p w14:paraId="548B98CC" w14:textId="77777777" w:rsidR="00F12FB6" w:rsidRPr="00F66372" w:rsidRDefault="00F12FB6" w:rsidP="00F66372">
                        <w:pPr>
                          <w:jc w:val="center"/>
                          <w:rPr>
                            <w:rFonts w:ascii="HGP創英角ﾎﾟｯﾌﾟ体" w:eastAsia="HGP創英角ﾎﾟｯﾌﾟ体"/>
                            <w:color w:val="002060"/>
                            <w:sz w:val="20"/>
                            <w:szCs w:val="20"/>
                          </w:rPr>
                        </w:pPr>
                        <w:r w:rsidRPr="00F66372">
                          <w:rPr>
                            <w:rFonts w:ascii="HGP創英角ﾎﾟｯﾌﾟ体" w:eastAsia="HGP創英角ﾎﾟｯﾌﾟ体" w:hint="eastAsia"/>
                            <w:color w:val="002060"/>
                            <w:sz w:val="20"/>
                            <w:szCs w:val="20"/>
                          </w:rPr>
                          <w:t>こうべぇ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72A9B">
        <w:rPr>
          <w:rFonts w:ascii="AR Pゴシック体S" w:eastAsia="AR Pゴシック体S" w:hAnsi="AR Pゴシック体S"/>
          <w:noProof/>
          <w:szCs w:val="24"/>
        </w:rPr>
        <w:drawing>
          <wp:anchor distT="0" distB="0" distL="114300" distR="114300" simplePos="0" relativeHeight="251673600" behindDoc="0" locked="0" layoutInCell="1" allowOverlap="1" wp14:anchorId="346F3EF1" wp14:editId="32405600">
            <wp:simplePos x="0" y="0"/>
            <wp:positionH relativeFrom="margin">
              <wp:posOffset>3873500</wp:posOffset>
            </wp:positionH>
            <wp:positionV relativeFrom="paragraph">
              <wp:posOffset>236220</wp:posOffset>
            </wp:positionV>
            <wp:extent cx="492760" cy="539750"/>
            <wp:effectExtent l="0" t="0" r="254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国土交通省シンボルマーク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76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9B7" w:rsidRPr="009F1742">
        <w:rPr>
          <w:rFonts w:ascii="AR Pゴシック体S" w:eastAsia="AR Pゴシック体S" w:hAnsi="AR Pゴシック体S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4BFDED" wp14:editId="18BA81CD">
                <wp:simplePos x="0" y="0"/>
                <wp:positionH relativeFrom="column">
                  <wp:posOffset>-5715</wp:posOffset>
                </wp:positionH>
                <wp:positionV relativeFrom="paragraph">
                  <wp:posOffset>648698</wp:posOffset>
                </wp:positionV>
                <wp:extent cx="2519680" cy="3238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BEE401" w14:textId="318ADE41" w:rsidR="00F12FB6" w:rsidRPr="009F1742" w:rsidRDefault="00F12FB6" w:rsidP="009F1742">
                            <w:pPr>
                              <w:jc w:val="left"/>
                              <w:rPr>
                                <w:rFonts w:hAnsi="ＭＳ ゴシック"/>
                              </w:rPr>
                            </w:pPr>
                            <w:r>
                              <w:rPr>
                                <w:rFonts w:hAnsi="ＭＳ ゴシック" w:hint="eastAsia"/>
                              </w:rPr>
                              <w:t>令和</w:t>
                            </w:r>
                            <w:r w:rsidR="0058675B">
                              <w:rPr>
                                <w:rFonts w:hAnsi="ＭＳ ゴシック" w:hint="eastAsia"/>
                              </w:rPr>
                              <w:t>７</w:t>
                            </w:r>
                            <w:r w:rsidRPr="009F1742">
                              <w:rPr>
                                <w:rFonts w:hAnsi="ＭＳ ゴシック"/>
                              </w:rPr>
                              <w:t>年</w:t>
                            </w:r>
                            <w:r>
                              <w:rPr>
                                <w:rFonts w:hAnsi="ＭＳ ゴシック" w:hint="eastAsia"/>
                              </w:rPr>
                              <w:t>１</w:t>
                            </w:r>
                            <w:r w:rsidR="00F453B9">
                              <w:rPr>
                                <w:rFonts w:hAnsi="ＭＳ ゴシック" w:hint="eastAsia"/>
                              </w:rPr>
                              <w:t>２</w:t>
                            </w:r>
                            <w:r w:rsidRPr="009F1742">
                              <w:rPr>
                                <w:rFonts w:hAnsi="ＭＳ ゴシック"/>
                              </w:rPr>
                              <w:t>月</w:t>
                            </w:r>
                            <w:r w:rsidR="005A6CEC">
                              <w:rPr>
                                <w:rFonts w:hAnsi="ＭＳ ゴシック" w:hint="eastAsia"/>
                              </w:rPr>
                              <w:t>４</w:t>
                            </w:r>
                            <w:r w:rsidRPr="009F1742">
                              <w:rPr>
                                <w:rFonts w:hAnsi="ＭＳ ゴシック"/>
                              </w:rPr>
                              <w:t>日資料配布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BFD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32" type="#_x0000_t202" style="position:absolute;left:0;text-align:left;margin-left:-.45pt;margin-top:51.1pt;width:198.4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" filled="f" stroked="f" strokeweight=".5pt">
                <v:textbox>
                  <w:txbxContent>
                    <w:p w14:paraId="48BEE401" w14:textId="318ADE41" w:rsidR="00F12FB6" w:rsidRPr="009F1742" w:rsidRDefault="00F12FB6" w:rsidP="009F1742">
                      <w:pPr>
                        <w:jc w:val="left"/>
                        <w:rPr>
                          <w:rFonts w:hAnsi="ＭＳ ゴシック"/>
                        </w:rPr>
                      </w:pPr>
                      <w:r>
                        <w:rPr>
                          <w:rFonts w:hAnsi="ＭＳ ゴシック" w:hint="eastAsia"/>
                        </w:rPr>
                        <w:t>令和</w:t>
                      </w:r>
                      <w:r w:rsidR="0058675B">
                        <w:rPr>
                          <w:rFonts w:hAnsi="ＭＳ ゴシック" w:hint="eastAsia"/>
                        </w:rPr>
                        <w:t>７</w:t>
                      </w:r>
                      <w:r w:rsidRPr="009F1742">
                        <w:rPr>
                          <w:rFonts w:hAnsi="ＭＳ ゴシック"/>
                        </w:rPr>
                        <w:t>年</w:t>
                      </w:r>
                      <w:r>
                        <w:rPr>
                          <w:rFonts w:hAnsi="ＭＳ ゴシック" w:hint="eastAsia"/>
                        </w:rPr>
                        <w:t>１</w:t>
                      </w:r>
                      <w:r w:rsidR="00F453B9">
                        <w:rPr>
                          <w:rFonts w:hAnsi="ＭＳ ゴシック" w:hint="eastAsia"/>
                        </w:rPr>
                        <w:t>２</w:t>
                      </w:r>
                      <w:r w:rsidRPr="009F1742">
                        <w:rPr>
                          <w:rFonts w:hAnsi="ＭＳ ゴシック"/>
                        </w:rPr>
                        <w:t>月</w:t>
                      </w:r>
                      <w:r w:rsidR="005A6CEC">
                        <w:rPr>
                          <w:rFonts w:hAnsi="ＭＳ ゴシック" w:hint="eastAsia"/>
                        </w:rPr>
                        <w:t>４</w:t>
                      </w:r>
                      <w:r w:rsidRPr="009F1742">
                        <w:rPr>
                          <w:rFonts w:hAnsi="ＭＳ ゴシック"/>
                        </w:rPr>
                        <w:t>日資料配布</w:t>
                      </w:r>
                    </w:p>
                  </w:txbxContent>
                </v:textbox>
              </v:shape>
            </w:pict>
          </mc:Fallback>
        </mc:AlternateContent>
      </w:r>
      <w:r w:rsidR="00FF15EB" w:rsidRPr="009F1742">
        <w:rPr>
          <w:rFonts w:ascii="AR Pゴシック体S" w:eastAsia="AR Pゴシック体S" w:hAnsi="AR Pゴシック体S" w:hint="eastAsia"/>
          <w:b/>
          <w:i/>
          <w:sz w:val="36"/>
          <w:szCs w:val="36"/>
        </w:rPr>
        <w:t>NEWS</w:t>
      </w:r>
      <w:r w:rsidR="00FF15EB" w:rsidRPr="009F1742">
        <w:rPr>
          <w:rFonts w:ascii="AR Pゴシック体S" w:eastAsia="AR Pゴシック体S" w:hAnsi="AR Pゴシック体S"/>
          <w:b/>
          <w:i/>
          <w:sz w:val="36"/>
          <w:szCs w:val="36"/>
        </w:rPr>
        <w:t xml:space="preserve"> </w:t>
      </w:r>
      <w:r w:rsidR="00FF15EB" w:rsidRPr="009F1742">
        <w:rPr>
          <w:rFonts w:ascii="AR Pゴシック体S" w:eastAsia="AR Pゴシック体S" w:hAnsi="AR Pゴシック体S" w:hint="eastAsia"/>
          <w:b/>
          <w:i/>
          <w:sz w:val="36"/>
          <w:szCs w:val="36"/>
        </w:rPr>
        <w:t>RELEASE</w:t>
      </w:r>
      <w:r w:rsidR="00FF15EB" w:rsidRP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</w:t>
      </w:r>
      <w:r w:rsid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</w:t>
      </w:r>
      <w:r w:rsidR="00FF15EB" w:rsidRP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</w:t>
      </w:r>
      <w:r w:rsidR="009F1742">
        <w:rPr>
          <w:rFonts w:ascii="AR P丸ゴシック体E" w:eastAsia="AR P丸ゴシック体E" w:hAnsi="AR P丸ゴシック体E" w:hint="eastAsia"/>
          <w:sz w:val="28"/>
          <w:szCs w:val="28"/>
        </w:rPr>
        <w:t xml:space="preserve">　</w:t>
      </w:r>
      <w:r w:rsidR="00256912">
        <w:rPr>
          <w:rFonts w:ascii="AR P丸ゴシック体E" w:eastAsia="AR P丸ゴシック体E" w:hAnsi="AR P丸ゴシック体E" w:hint="eastAsia"/>
          <w:sz w:val="28"/>
          <w:szCs w:val="28"/>
        </w:rPr>
        <w:t xml:space="preserve"> </w:t>
      </w:r>
      <w:r w:rsidR="000126D3">
        <w:rPr>
          <w:rFonts w:ascii="AR P丸ゴシック体E" w:eastAsia="AR P丸ゴシック体E" w:hAnsi="AR P丸ゴシック体E" w:hint="eastAsia"/>
          <w:sz w:val="28"/>
          <w:szCs w:val="28"/>
        </w:rPr>
        <w:t xml:space="preserve">　</w:t>
      </w:r>
      <w:r w:rsidR="00EB69B7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　　　　　 </w:t>
      </w:r>
      <w:r w:rsidR="00EB69B7">
        <w:rPr>
          <w:rFonts w:ascii="AR P丸ゴシック体E" w:eastAsia="AR P丸ゴシック体E" w:hAnsi="AR P丸ゴシック体E"/>
          <w:sz w:val="28"/>
          <w:szCs w:val="28"/>
        </w:rPr>
        <w:t xml:space="preserve"> </w:t>
      </w:r>
    </w:p>
    <w:p w14:paraId="2563A073" w14:textId="6F382D76" w:rsidR="00EB69B7" w:rsidRDefault="00EB69B7" w:rsidP="00107358">
      <w:pPr>
        <w:rPr>
          <w:rFonts w:ascii="AR P丸ゴシック体E" w:eastAsia="AR P丸ゴシック体E" w:hAnsi="AR P丸ゴシック体E"/>
          <w:sz w:val="28"/>
          <w:szCs w:val="28"/>
        </w:rPr>
      </w:pPr>
    </w:p>
    <w:p w14:paraId="64111875" w14:textId="13ECB241" w:rsidR="00C22DFF" w:rsidRPr="00B12377" w:rsidRDefault="00EF774F" w:rsidP="00640A04">
      <w:pPr>
        <w:tabs>
          <w:tab w:val="left" w:pos="1830"/>
        </w:tabs>
        <w:ind w:firstLineChars="600" w:firstLine="1320"/>
        <w:jc w:val="left"/>
        <w:rPr>
          <w:rFonts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B654157" wp14:editId="6A5447F1">
                <wp:simplePos x="0" y="0"/>
                <wp:positionH relativeFrom="margin">
                  <wp:posOffset>434340</wp:posOffset>
                </wp:positionH>
                <wp:positionV relativeFrom="paragraph">
                  <wp:posOffset>16510</wp:posOffset>
                </wp:positionV>
                <wp:extent cx="5408908" cy="1828800"/>
                <wp:effectExtent l="0" t="0" r="0" b="254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8908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D8F2C2" w14:textId="19B92F50" w:rsidR="00640A04" w:rsidRPr="00640A04" w:rsidRDefault="00640A04" w:rsidP="00640A04">
                            <w:pPr>
                              <w:tabs>
                                <w:tab w:val="left" w:pos="1830"/>
                              </w:tabs>
                              <w:jc w:val="left"/>
                              <w:rPr>
                                <w:rFonts w:hAnsi="ＭＳ ゴシック"/>
                                <w:sz w:val="40"/>
                                <w:szCs w:val="40"/>
                              </w:rPr>
                            </w:pPr>
                            <w:r w:rsidRPr="00640A04">
                              <w:rPr>
                                <w:rFonts w:hAnsi="ＭＳ ゴシック" w:hint="eastAsia"/>
                                <w:sz w:val="40"/>
                                <w:szCs w:val="40"/>
                              </w:rPr>
                              <w:t>～神戸港にて安全総点検開始式を行います～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654157" id="テキスト ボックス 12" o:spid="_x0000_s1033" type="#_x0000_t202" style="position:absolute;left:0;text-align:left;margin-left:34.2pt;margin-top:1.3pt;width:425.9pt;height:2in;z-index:2517073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" filled="f" stroked="f">
                <v:textbox style="mso-fit-shape-to-text:t" inset="5.85pt,.7pt,5.85pt,.7pt">
                  <w:txbxContent>
                    <w:p w14:paraId="20D8F2C2" w14:textId="19B92F50" w:rsidR="00640A04" w:rsidRPr="00640A04" w:rsidRDefault="00640A04" w:rsidP="00640A04">
                      <w:pPr>
                        <w:tabs>
                          <w:tab w:val="left" w:pos="1830"/>
                        </w:tabs>
                        <w:jc w:val="left"/>
                        <w:rPr>
                          <w:rFonts w:hAnsi="ＭＳ ゴシック"/>
                          <w:sz w:val="40"/>
                          <w:szCs w:val="40"/>
                        </w:rPr>
                      </w:pPr>
                      <w:r w:rsidRPr="00640A04">
                        <w:rPr>
                          <w:rFonts w:hAnsi="ＭＳ ゴシック" w:hint="eastAsia"/>
                          <w:sz w:val="40"/>
                          <w:szCs w:val="40"/>
                        </w:rPr>
                        <w:t>～神戸港にて安全総点検開始式を行います～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5791" w:rsidRPr="002427F3">
        <w:rPr>
          <w:rFonts w:hAnsi="ＭＳ ゴシック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56CFBF" wp14:editId="6854B79B">
                <wp:simplePos x="0" y="0"/>
                <wp:positionH relativeFrom="column">
                  <wp:posOffset>-240030</wp:posOffset>
                </wp:positionH>
                <wp:positionV relativeFrom="paragraph">
                  <wp:posOffset>401321</wp:posOffset>
                </wp:positionV>
                <wp:extent cx="6557645" cy="1455420"/>
                <wp:effectExtent l="0" t="0" r="14605" b="1143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645" cy="145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3D138" w14:textId="3456857D" w:rsidR="003F3751" w:rsidRDefault="003F3751" w:rsidP="003F3751">
                            <w:pPr>
                              <w:ind w:firstLineChars="100" w:firstLine="220"/>
                            </w:pPr>
                            <w:r>
                              <w:rPr>
                                <w:rFonts w:hint="eastAsia"/>
                              </w:rPr>
                              <w:t>国土交通省では、多客繁忙期である年末年始を前に、陸・海・空の輸送機関の安全を確保するため、「年末年始の輸送等に</w:t>
                            </w:r>
                            <w:r w:rsidR="001527FA">
                              <w:rPr>
                                <w:rFonts w:hint="eastAsia"/>
                              </w:rPr>
                              <w:t>関する</w:t>
                            </w:r>
                            <w:r>
                              <w:rPr>
                                <w:rFonts w:hint="eastAsia"/>
                              </w:rPr>
                              <w:t xml:space="preserve">安全総点検」に取り組んでいます。 </w:t>
                            </w:r>
                          </w:p>
                          <w:p w14:paraId="73C76D96" w14:textId="17046D4A" w:rsidR="003F3751" w:rsidRDefault="003F3751" w:rsidP="003F3751">
                            <w:pPr>
                              <w:ind w:firstLineChars="100" w:firstLine="220"/>
                            </w:pPr>
                            <w:r>
                              <w:rPr>
                                <w:rFonts w:hint="eastAsia"/>
                              </w:rPr>
                              <w:t>神戸運輸監理部は、</w:t>
                            </w:r>
                            <w:r w:rsidR="00DC4853">
                              <w:rPr>
                                <w:rFonts w:hint="eastAsia"/>
                              </w:rPr>
                              <w:t>安全総点検の期間中に</w:t>
                            </w:r>
                            <w:r>
                              <w:rPr>
                                <w:rFonts w:hint="eastAsia"/>
                              </w:rPr>
                              <w:t>旅客船</w:t>
                            </w:r>
                            <w:r w:rsidR="00BE1E18"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貨物船</w:t>
                            </w:r>
                            <w:r w:rsidR="00BE1E18">
                              <w:rPr>
                                <w:rFonts w:hint="eastAsia"/>
                              </w:rPr>
                              <w:t>事業者</w:t>
                            </w:r>
                            <w:r>
                              <w:rPr>
                                <w:rFonts w:hint="eastAsia"/>
                              </w:rPr>
                              <w:t>を対象に</w:t>
                            </w:r>
                            <w:r w:rsidR="00DC4853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運航の安全</w:t>
                            </w:r>
                            <w:r w:rsidR="00BE1E18">
                              <w:rPr>
                                <w:rFonts w:hint="eastAsia"/>
                              </w:rPr>
                              <w:t>や</w:t>
                            </w:r>
                            <w:r w:rsidR="001527FA">
                              <w:rPr>
                                <w:rFonts w:hint="eastAsia"/>
                              </w:rPr>
                              <w:t>自然災害への対応</w:t>
                            </w:r>
                            <w:r>
                              <w:rPr>
                                <w:rFonts w:hint="eastAsia"/>
                              </w:rPr>
                              <w:t>等の</w:t>
                            </w:r>
                            <w:r w:rsidR="00DC4853">
                              <w:rPr>
                                <w:rFonts w:hint="eastAsia"/>
                              </w:rPr>
                              <w:t>自主点検の</w:t>
                            </w:r>
                            <w:r>
                              <w:rPr>
                                <w:rFonts w:hint="eastAsia"/>
                              </w:rPr>
                              <w:t>実施状況を確認</w:t>
                            </w:r>
                            <w:r w:rsidR="00BD4828">
                              <w:rPr>
                                <w:rFonts w:hint="eastAsia"/>
                              </w:rPr>
                              <w:t>するとともに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 w:rsidR="001527FA">
                              <w:rPr>
                                <w:rFonts w:hint="eastAsia"/>
                              </w:rPr>
                              <w:t>旅客船</w:t>
                            </w:r>
                            <w:r w:rsidR="009178C1">
                              <w:rPr>
                                <w:rFonts w:hint="eastAsia"/>
                              </w:rPr>
                              <w:t>に</w:t>
                            </w:r>
                            <w:r w:rsidR="00BE1E18">
                              <w:rPr>
                                <w:rFonts w:hint="eastAsia"/>
                              </w:rPr>
                              <w:t>立入り</w:t>
                            </w:r>
                            <w:r w:rsidR="00BD4828">
                              <w:rPr>
                                <w:rFonts w:hint="eastAsia"/>
                              </w:rPr>
                              <w:t>安全対策の実施状況の確認及び安全</w:t>
                            </w:r>
                            <w:r>
                              <w:rPr>
                                <w:rFonts w:hint="eastAsia"/>
                              </w:rPr>
                              <w:t>意識</w:t>
                            </w:r>
                            <w:r w:rsidR="00DC4853">
                              <w:rPr>
                                <w:rFonts w:hint="eastAsia"/>
                              </w:rPr>
                              <w:t>向上</w:t>
                            </w:r>
                            <w:r w:rsidR="009178C1">
                              <w:rPr>
                                <w:rFonts w:hint="eastAsia"/>
                              </w:rPr>
                              <w:t>を目的</w:t>
                            </w:r>
                            <w:r w:rsidR="00DC4853">
                              <w:rPr>
                                <w:rFonts w:hint="eastAsia"/>
                              </w:rPr>
                              <w:t>として</w:t>
                            </w:r>
                            <w:r>
                              <w:rPr>
                                <w:rFonts w:hint="eastAsia"/>
                              </w:rPr>
                              <w:t xml:space="preserve">、点検を実施します。 </w:t>
                            </w:r>
                          </w:p>
                          <w:p w14:paraId="5A0CC0DC" w14:textId="41C20F01" w:rsidR="00F12FB6" w:rsidRPr="00F01E22" w:rsidRDefault="00DC4853" w:rsidP="00795F24">
                            <w:pPr>
                              <w:ind w:firstLineChars="100" w:firstLine="220"/>
                            </w:pPr>
                            <w:r>
                              <w:rPr>
                                <w:rFonts w:hint="eastAsia"/>
                              </w:rPr>
                              <w:t>また、安全総点検初日</w:t>
                            </w:r>
                            <w:r w:rsidR="00BD4828">
                              <w:rPr>
                                <w:rFonts w:hint="eastAsia"/>
                              </w:rPr>
                              <w:t>の</w:t>
                            </w:r>
                            <w:r w:rsidR="007E6B62">
                              <w:rPr>
                                <w:rFonts w:hint="eastAsia"/>
                              </w:rPr>
                              <w:t>１２月１</w:t>
                            </w:r>
                            <w:r w:rsidR="004D1B94">
                              <w:rPr>
                                <w:rFonts w:hint="eastAsia"/>
                              </w:rPr>
                              <w:t>０</w:t>
                            </w:r>
                            <w:r w:rsidR="007E6B62">
                              <w:rPr>
                                <w:rFonts w:hint="eastAsia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</w:rPr>
                              <w:t>に</w:t>
                            </w:r>
                            <w:r w:rsidR="00F12FB6">
                              <w:rPr>
                                <w:rFonts w:hint="eastAsia"/>
                              </w:rPr>
                              <w:t>は開始式</w:t>
                            </w:r>
                            <w:r w:rsidR="007E3282">
                              <w:rPr>
                                <w:rFonts w:hint="eastAsia"/>
                              </w:rPr>
                              <w:t>として</w:t>
                            </w:r>
                            <w:r w:rsidR="007E3282"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事業者が実施する防火・退船操練を</w:t>
                            </w:r>
                            <w:r w:rsidR="00BE1E18">
                              <w:rPr>
                                <w:rFonts w:hint="eastAsia"/>
                              </w:rPr>
                              <w:t>確認</w:t>
                            </w:r>
                            <w:r>
                              <w:rPr>
                                <w:rFonts w:hint="eastAsia"/>
                              </w:rPr>
                              <w:t>するとともに、</w:t>
                            </w:r>
                            <w:r w:rsidR="007E3282">
                              <w:t>救命設備等の安全対策の実施状況</w:t>
                            </w:r>
                            <w:r w:rsidR="004D1B94">
                              <w:rPr>
                                <w:rFonts w:hint="eastAsia"/>
                              </w:rPr>
                              <w:t>を</w:t>
                            </w:r>
                            <w:r w:rsidR="00DE71A6">
                              <w:rPr>
                                <w:rFonts w:hint="eastAsia"/>
                              </w:rPr>
                              <w:t>神戸海上保安部と合同で</w:t>
                            </w:r>
                            <w:r w:rsidR="007E3282">
                              <w:t>点検</w:t>
                            </w:r>
                            <w:r>
                              <w:rPr>
                                <w:rFonts w:hint="eastAsia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56CFB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4" type="#_x0000_t202" style="position:absolute;left:0;text-align:left;margin-left:-18.9pt;margin-top:31.6pt;width:516.35pt;height:114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" strokecolor="#1f497d [3215]" strokeweight="1.5pt">
                <v:textbox inset="5.85pt,.7pt,5.85pt,.7pt">
                  <w:txbxContent>
                    <w:p w14:paraId="4CB3D138" w14:textId="3456857D" w:rsidR="003F3751" w:rsidRDefault="003F3751" w:rsidP="003F3751">
                      <w:pPr>
                        <w:ind w:firstLineChars="100" w:firstLine="220"/>
                      </w:pPr>
                      <w:r>
                        <w:rPr>
                          <w:rFonts w:hint="eastAsia"/>
                        </w:rPr>
                        <w:t>国土交通省では、多客繁忙期である年末年始を前に、陸・海・空の輸送機関の安全を確保するため、「年末年始の輸送等に</w:t>
                      </w:r>
                      <w:r w:rsidR="001527FA">
                        <w:rPr>
                          <w:rFonts w:hint="eastAsia"/>
                        </w:rPr>
                        <w:t>関する</w:t>
                      </w:r>
                      <w:r>
                        <w:rPr>
                          <w:rFonts w:hint="eastAsia"/>
                        </w:rPr>
                        <w:t xml:space="preserve">安全総点検」に取り組んでいます。 </w:t>
                      </w:r>
                    </w:p>
                    <w:p w14:paraId="73C76D96" w14:textId="17046D4A" w:rsidR="003F3751" w:rsidRDefault="003F3751" w:rsidP="003F3751">
                      <w:pPr>
                        <w:ind w:firstLineChars="100" w:firstLine="220"/>
                      </w:pPr>
                      <w:r>
                        <w:rPr>
                          <w:rFonts w:hint="eastAsia"/>
                        </w:rPr>
                        <w:t>神戸運輸監理部は、</w:t>
                      </w:r>
                      <w:r w:rsidR="00DC4853">
                        <w:rPr>
                          <w:rFonts w:hint="eastAsia"/>
                        </w:rPr>
                        <w:t>安全総点検の期間中に</w:t>
                      </w:r>
                      <w:r>
                        <w:rPr>
                          <w:rFonts w:hint="eastAsia"/>
                        </w:rPr>
                        <w:t>旅客船</w:t>
                      </w:r>
                      <w:r w:rsidR="00BE1E18"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貨物船</w:t>
                      </w:r>
                      <w:r w:rsidR="00BE1E18">
                        <w:rPr>
                          <w:rFonts w:hint="eastAsia"/>
                        </w:rPr>
                        <w:t>事業者</w:t>
                      </w:r>
                      <w:r>
                        <w:rPr>
                          <w:rFonts w:hint="eastAsia"/>
                        </w:rPr>
                        <w:t>を対象に</w:t>
                      </w:r>
                      <w:r w:rsidR="00DC4853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運航の安全</w:t>
                      </w:r>
                      <w:r w:rsidR="00BE1E18">
                        <w:rPr>
                          <w:rFonts w:hint="eastAsia"/>
                        </w:rPr>
                        <w:t>や</w:t>
                      </w:r>
                      <w:r w:rsidR="001527FA">
                        <w:rPr>
                          <w:rFonts w:hint="eastAsia"/>
                        </w:rPr>
                        <w:t>自然災害への対応</w:t>
                      </w:r>
                      <w:r>
                        <w:rPr>
                          <w:rFonts w:hint="eastAsia"/>
                        </w:rPr>
                        <w:t>等の</w:t>
                      </w:r>
                      <w:r w:rsidR="00DC4853">
                        <w:rPr>
                          <w:rFonts w:hint="eastAsia"/>
                        </w:rPr>
                        <w:t>自主点検の</w:t>
                      </w:r>
                      <w:r>
                        <w:rPr>
                          <w:rFonts w:hint="eastAsia"/>
                        </w:rPr>
                        <w:t>実施状況を確認</w:t>
                      </w:r>
                      <w:r w:rsidR="00BD4828">
                        <w:rPr>
                          <w:rFonts w:hint="eastAsia"/>
                        </w:rPr>
                        <w:t>するとともに</w:t>
                      </w:r>
                      <w:r>
                        <w:rPr>
                          <w:rFonts w:hint="eastAsia"/>
                        </w:rPr>
                        <w:t>、</w:t>
                      </w:r>
                      <w:r w:rsidR="001527FA">
                        <w:rPr>
                          <w:rFonts w:hint="eastAsia"/>
                        </w:rPr>
                        <w:t>旅客船</w:t>
                      </w:r>
                      <w:r w:rsidR="009178C1">
                        <w:rPr>
                          <w:rFonts w:hint="eastAsia"/>
                        </w:rPr>
                        <w:t>に</w:t>
                      </w:r>
                      <w:r w:rsidR="00BE1E18">
                        <w:rPr>
                          <w:rFonts w:hint="eastAsia"/>
                        </w:rPr>
                        <w:t>立入り</w:t>
                      </w:r>
                      <w:r w:rsidR="00BD4828">
                        <w:rPr>
                          <w:rFonts w:hint="eastAsia"/>
                        </w:rPr>
                        <w:t>安全対策の実施状況の確認及び安全</w:t>
                      </w:r>
                      <w:r>
                        <w:rPr>
                          <w:rFonts w:hint="eastAsia"/>
                        </w:rPr>
                        <w:t>意識</w:t>
                      </w:r>
                      <w:r w:rsidR="00DC4853">
                        <w:rPr>
                          <w:rFonts w:hint="eastAsia"/>
                        </w:rPr>
                        <w:t>向上</w:t>
                      </w:r>
                      <w:r w:rsidR="009178C1">
                        <w:rPr>
                          <w:rFonts w:hint="eastAsia"/>
                        </w:rPr>
                        <w:t>を目的</w:t>
                      </w:r>
                      <w:r w:rsidR="00DC4853">
                        <w:rPr>
                          <w:rFonts w:hint="eastAsia"/>
                        </w:rPr>
                        <w:t>として</w:t>
                      </w:r>
                      <w:r>
                        <w:rPr>
                          <w:rFonts w:hint="eastAsia"/>
                        </w:rPr>
                        <w:t xml:space="preserve">、点検を実施します。 </w:t>
                      </w:r>
                    </w:p>
                    <w:p w14:paraId="5A0CC0DC" w14:textId="41C20F01" w:rsidR="00F12FB6" w:rsidRPr="00F01E22" w:rsidRDefault="00DC4853" w:rsidP="00795F24">
                      <w:pPr>
                        <w:ind w:firstLineChars="100" w:firstLine="220"/>
                      </w:pPr>
                      <w:r>
                        <w:rPr>
                          <w:rFonts w:hint="eastAsia"/>
                        </w:rPr>
                        <w:t>また、安全総点検初日</w:t>
                      </w:r>
                      <w:r w:rsidR="00BD4828">
                        <w:rPr>
                          <w:rFonts w:hint="eastAsia"/>
                        </w:rPr>
                        <w:t>の</w:t>
                      </w:r>
                      <w:r w:rsidR="007E6B62">
                        <w:rPr>
                          <w:rFonts w:hint="eastAsia"/>
                        </w:rPr>
                        <w:t>１２月１</w:t>
                      </w:r>
                      <w:r w:rsidR="004D1B94">
                        <w:rPr>
                          <w:rFonts w:hint="eastAsia"/>
                        </w:rPr>
                        <w:t>０</w:t>
                      </w:r>
                      <w:r w:rsidR="007E6B62">
                        <w:rPr>
                          <w:rFonts w:hint="eastAsia"/>
                        </w:rPr>
                        <w:t>日</w:t>
                      </w:r>
                      <w:r>
                        <w:rPr>
                          <w:rFonts w:hint="eastAsia"/>
                        </w:rPr>
                        <w:t>に</w:t>
                      </w:r>
                      <w:r w:rsidR="00F12FB6">
                        <w:rPr>
                          <w:rFonts w:hint="eastAsia"/>
                        </w:rPr>
                        <w:t>は開始式</w:t>
                      </w:r>
                      <w:r w:rsidR="007E3282">
                        <w:rPr>
                          <w:rFonts w:hint="eastAsia"/>
                        </w:rPr>
                        <w:t>として</w:t>
                      </w:r>
                      <w:r w:rsidR="007E3282">
                        <w:t>、</w:t>
                      </w:r>
                      <w:r>
                        <w:rPr>
                          <w:rFonts w:hint="eastAsia"/>
                        </w:rPr>
                        <w:t>事業者が実施する防火・退船操練を</w:t>
                      </w:r>
                      <w:r w:rsidR="00BE1E18">
                        <w:rPr>
                          <w:rFonts w:hint="eastAsia"/>
                        </w:rPr>
                        <w:t>確認</w:t>
                      </w:r>
                      <w:r>
                        <w:rPr>
                          <w:rFonts w:hint="eastAsia"/>
                        </w:rPr>
                        <w:t>するとともに、</w:t>
                      </w:r>
                      <w:r w:rsidR="007E3282">
                        <w:t>救命設備等の安全対策の実施状況</w:t>
                      </w:r>
                      <w:r w:rsidR="004D1B94">
                        <w:rPr>
                          <w:rFonts w:hint="eastAsia"/>
                        </w:rPr>
                        <w:t>を</w:t>
                      </w:r>
                      <w:r w:rsidR="00DE71A6">
                        <w:rPr>
                          <w:rFonts w:hint="eastAsia"/>
                        </w:rPr>
                        <w:t>神戸海上保安部と合同で</w:t>
                      </w:r>
                      <w:r w:rsidR="007E3282">
                        <w:t>点検</w:t>
                      </w:r>
                      <w:r>
                        <w:rPr>
                          <w:rFonts w:hint="eastAsia"/>
                        </w:rPr>
                        <w:t>します。</w:t>
                      </w:r>
                    </w:p>
                  </w:txbxContent>
                </v:textbox>
              </v:shape>
            </w:pict>
          </mc:Fallback>
        </mc:AlternateContent>
      </w:r>
      <w:r w:rsidR="00640A04">
        <w:rPr>
          <w:rFonts w:ascii="AR P丸ゴシック体E" w:eastAsia="AR P丸ゴシック体E" w:hAnsi="AR P丸ゴシック体E"/>
          <w:color w:val="002060"/>
          <w:sz w:val="28"/>
          <w:szCs w:val="28"/>
        </w:rPr>
        <w:t xml:space="preserve"> </w:t>
      </w:r>
    </w:p>
    <w:p w14:paraId="7EE42E32" w14:textId="77777777" w:rsidR="00C22DFF" w:rsidRDefault="00C22DFF" w:rsidP="001D498F">
      <w:pPr>
        <w:tabs>
          <w:tab w:val="left" w:pos="1830"/>
        </w:tabs>
        <w:rPr>
          <w:rFonts w:hAnsi="ＭＳ ゴシック"/>
        </w:rPr>
      </w:pPr>
    </w:p>
    <w:p w14:paraId="7E0FFAF9" w14:textId="77777777" w:rsidR="00640A04" w:rsidRDefault="00640A04" w:rsidP="001D498F">
      <w:pPr>
        <w:tabs>
          <w:tab w:val="left" w:pos="1830"/>
        </w:tabs>
        <w:rPr>
          <w:rFonts w:hAnsi="ＭＳ ゴシック"/>
        </w:rPr>
      </w:pPr>
    </w:p>
    <w:p w14:paraId="3D9BDF79" w14:textId="77777777" w:rsidR="00640A04" w:rsidRDefault="00640A04" w:rsidP="001D498F">
      <w:pPr>
        <w:tabs>
          <w:tab w:val="left" w:pos="1830"/>
        </w:tabs>
        <w:rPr>
          <w:rFonts w:hAnsi="ＭＳ ゴシック"/>
        </w:rPr>
      </w:pPr>
    </w:p>
    <w:p w14:paraId="62D90819" w14:textId="77777777" w:rsidR="00640A04" w:rsidRDefault="00640A04" w:rsidP="001D498F">
      <w:pPr>
        <w:tabs>
          <w:tab w:val="left" w:pos="1830"/>
        </w:tabs>
        <w:rPr>
          <w:rFonts w:hAnsi="ＭＳ ゴシック"/>
        </w:rPr>
      </w:pPr>
    </w:p>
    <w:p w14:paraId="397DA839" w14:textId="77777777" w:rsidR="00640A04" w:rsidRDefault="00640A04" w:rsidP="001D498F">
      <w:pPr>
        <w:tabs>
          <w:tab w:val="left" w:pos="1830"/>
        </w:tabs>
        <w:rPr>
          <w:rFonts w:hAnsi="ＭＳ ゴシック"/>
        </w:rPr>
      </w:pPr>
    </w:p>
    <w:p w14:paraId="5C370DA5" w14:textId="77777777" w:rsidR="00640A04" w:rsidRDefault="00640A04" w:rsidP="001D498F">
      <w:pPr>
        <w:tabs>
          <w:tab w:val="left" w:pos="1830"/>
        </w:tabs>
        <w:rPr>
          <w:rFonts w:hAnsi="ＭＳ ゴシック"/>
        </w:rPr>
      </w:pPr>
    </w:p>
    <w:p w14:paraId="4F29D024" w14:textId="77777777" w:rsidR="00640A04" w:rsidRPr="00B12377" w:rsidRDefault="00640A04" w:rsidP="001D498F">
      <w:pPr>
        <w:tabs>
          <w:tab w:val="left" w:pos="1830"/>
        </w:tabs>
        <w:rPr>
          <w:rFonts w:hAnsi="ＭＳ ゴシック"/>
        </w:rPr>
      </w:pPr>
    </w:p>
    <w:p w14:paraId="12CD315F" w14:textId="77777777" w:rsidR="00C22DFF" w:rsidRPr="00B12377" w:rsidRDefault="00C22DFF" w:rsidP="001D498F">
      <w:pPr>
        <w:tabs>
          <w:tab w:val="left" w:pos="1830"/>
        </w:tabs>
        <w:rPr>
          <w:rFonts w:hAnsi="ＭＳ ゴシック"/>
        </w:rPr>
      </w:pPr>
    </w:p>
    <w:p w14:paraId="64EBD111" w14:textId="77777777" w:rsidR="00D26003" w:rsidRPr="00B12377" w:rsidRDefault="00D26003" w:rsidP="00D26003">
      <w:pPr>
        <w:tabs>
          <w:tab w:val="left" w:pos="1830"/>
        </w:tabs>
        <w:rPr>
          <w:rFonts w:hAnsi="ＭＳ ゴシック"/>
        </w:rPr>
      </w:pPr>
    </w:p>
    <w:p w14:paraId="2454DB25" w14:textId="5B72B19B" w:rsidR="00DB0FCE" w:rsidRPr="00C552E0" w:rsidRDefault="00F72C0D" w:rsidP="00D26003">
      <w:pPr>
        <w:tabs>
          <w:tab w:val="left" w:pos="1830"/>
        </w:tabs>
        <w:rPr>
          <w:rFonts w:hAnsi="ＭＳ ゴシック"/>
          <w:b/>
          <w:sz w:val="28"/>
          <w:szCs w:val="28"/>
        </w:rPr>
      </w:pPr>
      <w:r w:rsidRPr="00C552E0">
        <w:rPr>
          <w:rFonts w:hAnsi="ＭＳ ゴシック"/>
          <w:b/>
          <w:sz w:val="28"/>
          <w:szCs w:val="28"/>
        </w:rPr>
        <w:t>１．安全総点検</w:t>
      </w:r>
    </w:p>
    <w:p w14:paraId="3749727F" w14:textId="43680377" w:rsidR="004A3414" w:rsidRPr="00FE1E1C" w:rsidRDefault="00F72C0D" w:rsidP="00D26003">
      <w:pPr>
        <w:tabs>
          <w:tab w:val="left" w:pos="1830"/>
        </w:tabs>
        <w:rPr>
          <w:rFonts w:hAnsi="ＭＳ ゴシック"/>
        </w:rPr>
      </w:pPr>
      <w:r>
        <w:rPr>
          <w:rFonts w:hAnsi="ＭＳ ゴシック"/>
        </w:rPr>
        <w:t>＜実施期間＞</w:t>
      </w:r>
      <w:r w:rsidR="003B5F9A">
        <w:rPr>
          <w:rFonts w:hAnsi="ＭＳ ゴシック"/>
        </w:rPr>
        <w:t xml:space="preserve">　</w:t>
      </w:r>
      <w:r w:rsidR="00107358">
        <w:rPr>
          <w:rFonts w:hAnsi="ＭＳ ゴシック"/>
        </w:rPr>
        <w:t>令和</w:t>
      </w:r>
      <w:r w:rsidR="0058675B">
        <w:rPr>
          <w:rFonts w:hAnsi="ＭＳ ゴシック" w:hint="eastAsia"/>
        </w:rPr>
        <w:t>７</w:t>
      </w:r>
      <w:r>
        <w:rPr>
          <w:rFonts w:hAnsi="ＭＳ ゴシック"/>
        </w:rPr>
        <w:t>年１２月１０日</w:t>
      </w:r>
      <w:r w:rsidR="00107358">
        <w:rPr>
          <w:rFonts w:hAnsi="ＭＳ ゴシック"/>
        </w:rPr>
        <w:t>（</w:t>
      </w:r>
      <w:r w:rsidR="0058675B">
        <w:rPr>
          <w:rFonts w:hAnsi="ＭＳ ゴシック" w:hint="eastAsia"/>
        </w:rPr>
        <w:t>水</w:t>
      </w:r>
      <w:r w:rsidR="00107358">
        <w:rPr>
          <w:rFonts w:hAnsi="ＭＳ ゴシック"/>
        </w:rPr>
        <w:t>）～　令和</w:t>
      </w:r>
      <w:r w:rsidR="0058675B">
        <w:rPr>
          <w:rFonts w:hAnsi="ＭＳ ゴシック" w:hint="eastAsia"/>
        </w:rPr>
        <w:t>８</w:t>
      </w:r>
      <w:r w:rsidR="00107358">
        <w:rPr>
          <w:rFonts w:hAnsi="ＭＳ ゴシック"/>
        </w:rPr>
        <w:t>年１月１０日（</w:t>
      </w:r>
      <w:r w:rsidR="0058675B">
        <w:rPr>
          <w:rFonts w:hAnsi="ＭＳ ゴシック" w:hint="eastAsia"/>
        </w:rPr>
        <w:t>土</w:t>
      </w:r>
      <w:r w:rsidR="004A3414">
        <w:rPr>
          <w:rFonts w:hAnsi="ＭＳ ゴシック"/>
        </w:rPr>
        <w:t>）</w:t>
      </w:r>
    </w:p>
    <w:p w14:paraId="7205E473" w14:textId="0B4DD031" w:rsidR="0092753F" w:rsidRDefault="0058675B" w:rsidP="00D26003">
      <w:pPr>
        <w:tabs>
          <w:tab w:val="left" w:pos="1830"/>
        </w:tabs>
        <w:rPr>
          <w:rFonts w:hAnsi="ＭＳ ゴシック"/>
        </w:rPr>
      </w:pPr>
      <w:r w:rsidRPr="0058675B">
        <w:rPr>
          <w:rFonts w:hAnsi="ＭＳ ゴシック"/>
          <w:noProof/>
        </w:rPr>
        <w:drawing>
          <wp:anchor distT="0" distB="0" distL="114300" distR="114300" simplePos="0" relativeHeight="251714560" behindDoc="0" locked="0" layoutInCell="1" allowOverlap="1" wp14:anchorId="04D58171" wp14:editId="39BC7164">
            <wp:simplePos x="0" y="0"/>
            <wp:positionH relativeFrom="column">
              <wp:posOffset>4370070</wp:posOffset>
            </wp:positionH>
            <wp:positionV relativeFrom="paragraph">
              <wp:posOffset>15240</wp:posOffset>
            </wp:positionV>
            <wp:extent cx="1882140" cy="2225040"/>
            <wp:effectExtent l="0" t="0" r="3810" b="3810"/>
            <wp:wrapNone/>
            <wp:docPr id="11471718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222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D377BD" w14:textId="4497B6D5" w:rsidR="0058675B" w:rsidRPr="0058675B" w:rsidRDefault="004A3414" w:rsidP="0058675B">
      <w:pPr>
        <w:tabs>
          <w:tab w:val="left" w:pos="1830"/>
        </w:tabs>
        <w:rPr>
          <w:rFonts w:hAnsi="ＭＳ ゴシック"/>
        </w:rPr>
      </w:pPr>
      <w:r>
        <w:rPr>
          <w:rFonts w:hAnsi="ＭＳ ゴシック"/>
        </w:rPr>
        <w:t>＜対象事業者＞</w:t>
      </w:r>
    </w:p>
    <w:p w14:paraId="6EC79383" w14:textId="00B9E16D" w:rsidR="00AE7ABD" w:rsidRPr="00AE7ABD" w:rsidRDefault="00F82A21" w:rsidP="00AE7ABD">
      <w:pPr>
        <w:tabs>
          <w:tab w:val="left" w:pos="1830"/>
        </w:tabs>
        <w:rPr>
          <w:rFonts w:hAnsi="ＭＳ ゴシック"/>
        </w:rPr>
      </w:pPr>
      <w:r>
        <w:rPr>
          <w:rFonts w:hAnsi="ＭＳ ゴシック"/>
        </w:rPr>
        <w:t xml:space="preserve">　</w:t>
      </w:r>
      <w:r w:rsidR="003B5F9A">
        <w:rPr>
          <w:rFonts w:hAnsi="ＭＳ ゴシック"/>
        </w:rPr>
        <w:t xml:space="preserve">　</w:t>
      </w:r>
      <w:r>
        <w:rPr>
          <w:rFonts w:hAnsi="ＭＳ ゴシック"/>
        </w:rPr>
        <w:t>旅客船事業者（立入</w:t>
      </w:r>
      <w:r w:rsidR="00B52563">
        <w:rPr>
          <w:rFonts w:hAnsi="ＭＳ ゴシック"/>
        </w:rPr>
        <w:t>点検</w:t>
      </w:r>
      <w:r>
        <w:rPr>
          <w:rFonts w:hAnsi="ＭＳ ゴシック"/>
        </w:rPr>
        <w:t>及び自主点検</w:t>
      </w:r>
      <w:r w:rsidR="004A3414">
        <w:rPr>
          <w:rFonts w:hAnsi="ＭＳ ゴシック"/>
        </w:rPr>
        <w:t>）</w:t>
      </w:r>
    </w:p>
    <w:p w14:paraId="59BD3BB5" w14:textId="77777777" w:rsidR="004A3414" w:rsidRPr="00F95508" w:rsidRDefault="004A3414" w:rsidP="00D26003">
      <w:pPr>
        <w:tabs>
          <w:tab w:val="left" w:pos="1830"/>
        </w:tabs>
        <w:rPr>
          <w:rFonts w:hAnsi="ＭＳ ゴシック"/>
        </w:rPr>
      </w:pPr>
      <w:r>
        <w:rPr>
          <w:rFonts w:hAnsi="ＭＳ ゴシック"/>
        </w:rPr>
        <w:t xml:space="preserve">　</w:t>
      </w:r>
      <w:r w:rsidR="003B5F9A">
        <w:rPr>
          <w:rFonts w:hAnsi="ＭＳ ゴシック"/>
        </w:rPr>
        <w:t xml:space="preserve">　</w:t>
      </w:r>
      <w:r>
        <w:rPr>
          <w:rFonts w:hAnsi="ＭＳ ゴシック"/>
        </w:rPr>
        <w:t>内航貨物船事業者</w:t>
      </w:r>
      <w:r w:rsidR="00F82A21">
        <w:rPr>
          <w:rFonts w:hAnsi="ＭＳ ゴシック"/>
        </w:rPr>
        <w:t>（自主点検）</w:t>
      </w:r>
    </w:p>
    <w:p w14:paraId="6CC74EA8" w14:textId="7B50A7E2" w:rsidR="0092753F" w:rsidRDefault="0092753F" w:rsidP="00D26003">
      <w:pPr>
        <w:tabs>
          <w:tab w:val="left" w:pos="1830"/>
        </w:tabs>
        <w:rPr>
          <w:rFonts w:hAnsi="ＭＳ ゴシック"/>
        </w:rPr>
      </w:pPr>
    </w:p>
    <w:p w14:paraId="4BA8697E" w14:textId="41213BEB" w:rsidR="004A3414" w:rsidRDefault="00F82A21" w:rsidP="00D26003">
      <w:pPr>
        <w:tabs>
          <w:tab w:val="left" w:pos="1830"/>
        </w:tabs>
        <w:rPr>
          <w:rFonts w:hAnsi="ＭＳ ゴシック"/>
        </w:rPr>
      </w:pPr>
      <w:r>
        <w:rPr>
          <w:rFonts w:hAnsi="ＭＳ ゴシック"/>
        </w:rPr>
        <w:t>＜集中</w:t>
      </w:r>
      <w:r w:rsidR="004A3414">
        <w:rPr>
          <w:rFonts w:hAnsi="ＭＳ ゴシック"/>
        </w:rPr>
        <w:t>立入点検＞</w:t>
      </w:r>
    </w:p>
    <w:p w14:paraId="16E3DF57" w14:textId="77777777" w:rsidR="00450007" w:rsidRDefault="004A3414" w:rsidP="00D26003">
      <w:pPr>
        <w:tabs>
          <w:tab w:val="left" w:pos="1830"/>
        </w:tabs>
        <w:rPr>
          <w:rFonts w:hAnsi="ＭＳ ゴシック"/>
        </w:rPr>
      </w:pPr>
      <w:r>
        <w:rPr>
          <w:rFonts w:hAnsi="ＭＳ ゴシック"/>
        </w:rPr>
        <w:t xml:space="preserve">　</w:t>
      </w:r>
      <w:r w:rsidR="00F82A21">
        <w:rPr>
          <w:rFonts w:hAnsi="ＭＳ ゴシック"/>
        </w:rPr>
        <w:t xml:space="preserve">　</w:t>
      </w:r>
      <w:r>
        <w:rPr>
          <w:rFonts w:hAnsi="ＭＳ ゴシック"/>
        </w:rPr>
        <w:t>旅客船事業者対象</w:t>
      </w:r>
    </w:p>
    <w:p w14:paraId="3EFBDAE8" w14:textId="7ADDC5F4" w:rsidR="004A3414" w:rsidRDefault="00EE2833" w:rsidP="00EE2833">
      <w:pPr>
        <w:tabs>
          <w:tab w:val="left" w:pos="1830"/>
        </w:tabs>
        <w:ind w:firstLineChars="400" w:firstLine="880"/>
        <w:rPr>
          <w:rFonts w:hAnsi="ＭＳ ゴシック"/>
        </w:rPr>
      </w:pPr>
      <w:r>
        <w:rPr>
          <w:rFonts w:hAnsi="ＭＳ ゴシック" w:hint="eastAsia"/>
        </w:rPr>
        <w:t>令和７年</w:t>
      </w:r>
      <w:r w:rsidR="00E42F08">
        <w:rPr>
          <w:rFonts w:hAnsi="ＭＳ ゴシック"/>
        </w:rPr>
        <w:t>１２月</w:t>
      </w:r>
      <w:r w:rsidR="004D1B94">
        <w:rPr>
          <w:rFonts w:hAnsi="ＭＳ ゴシック" w:hint="eastAsia"/>
        </w:rPr>
        <w:t>１０</w:t>
      </w:r>
      <w:r w:rsidR="00E42F08">
        <w:rPr>
          <w:rFonts w:hAnsi="ＭＳ ゴシック"/>
        </w:rPr>
        <w:t>日</w:t>
      </w:r>
      <w:r w:rsidR="00E42F08" w:rsidRPr="00F87FF7">
        <w:rPr>
          <w:rFonts w:hAnsi="ＭＳ ゴシック"/>
          <w:color w:val="000000" w:themeColor="text1"/>
        </w:rPr>
        <w:t>（</w:t>
      </w:r>
      <w:r w:rsidR="0058675B">
        <w:rPr>
          <w:rFonts w:hAnsi="ＭＳ ゴシック" w:hint="eastAsia"/>
          <w:color w:val="000000" w:themeColor="text1"/>
        </w:rPr>
        <w:t>水</w:t>
      </w:r>
      <w:r w:rsidR="003B5F9A" w:rsidRPr="00F87FF7">
        <w:rPr>
          <w:rFonts w:hAnsi="ＭＳ ゴシック"/>
          <w:color w:val="000000" w:themeColor="text1"/>
        </w:rPr>
        <w:t>）</w:t>
      </w:r>
      <w:r w:rsidR="003B5F9A">
        <w:rPr>
          <w:rFonts w:hAnsi="ＭＳ ゴシック"/>
        </w:rPr>
        <w:t>～</w:t>
      </w:r>
      <w:r w:rsidR="0058675B">
        <w:rPr>
          <w:rFonts w:hAnsi="ＭＳ ゴシック" w:hint="eastAsia"/>
        </w:rPr>
        <w:t>１９</w:t>
      </w:r>
      <w:r w:rsidR="003B5F9A">
        <w:rPr>
          <w:rFonts w:hAnsi="ＭＳ ゴシック"/>
        </w:rPr>
        <w:t>日（</w:t>
      </w:r>
      <w:r w:rsidR="006F6AE2">
        <w:rPr>
          <w:rFonts w:hAnsi="ＭＳ ゴシック" w:hint="eastAsia"/>
        </w:rPr>
        <w:t>金</w:t>
      </w:r>
      <w:r w:rsidR="004A3414">
        <w:rPr>
          <w:rFonts w:hAnsi="ＭＳ ゴシック"/>
        </w:rPr>
        <w:t>）の間に実施</w:t>
      </w:r>
    </w:p>
    <w:p w14:paraId="5F09C900" w14:textId="6C4F511F" w:rsidR="00A110FF" w:rsidRDefault="004A3414" w:rsidP="00D26003">
      <w:pPr>
        <w:tabs>
          <w:tab w:val="left" w:pos="1830"/>
        </w:tabs>
        <w:rPr>
          <w:rFonts w:hAnsi="ＭＳ ゴシック"/>
        </w:rPr>
      </w:pPr>
      <w:r>
        <w:rPr>
          <w:rFonts w:hAnsi="ＭＳ ゴシック"/>
        </w:rPr>
        <w:t xml:space="preserve">　</w:t>
      </w:r>
      <w:r w:rsidR="003B5F9A">
        <w:rPr>
          <w:rFonts w:hAnsi="ＭＳ ゴシック"/>
        </w:rPr>
        <w:t xml:space="preserve">　　</w:t>
      </w:r>
      <w:r w:rsidR="00EE2833">
        <w:rPr>
          <w:rFonts w:hAnsi="ＭＳ ゴシック" w:hint="eastAsia"/>
        </w:rPr>
        <w:t xml:space="preserve">　</w:t>
      </w:r>
      <w:r>
        <w:rPr>
          <w:rFonts w:hAnsi="ＭＳ ゴシック"/>
        </w:rPr>
        <w:t>※本年度の重点点検</w:t>
      </w:r>
      <w:r w:rsidR="001C0186">
        <w:rPr>
          <w:rFonts w:hAnsi="ＭＳ ゴシック"/>
        </w:rPr>
        <w:t>項目</w:t>
      </w:r>
      <w:r w:rsidR="00A110FF">
        <w:rPr>
          <w:rFonts w:hAnsi="ＭＳ ゴシック"/>
        </w:rPr>
        <w:t>は別紙１参照</w:t>
      </w:r>
    </w:p>
    <w:p w14:paraId="1570F339" w14:textId="77777777" w:rsidR="004A3414" w:rsidRDefault="001C0186" w:rsidP="00EE2833">
      <w:pPr>
        <w:tabs>
          <w:tab w:val="left" w:pos="1830"/>
        </w:tabs>
        <w:ind w:firstLineChars="500" w:firstLine="1100"/>
        <w:rPr>
          <w:rFonts w:hAnsi="ＭＳ ゴシック"/>
        </w:rPr>
      </w:pPr>
      <w:r>
        <w:rPr>
          <w:rFonts w:hAnsi="ＭＳ ゴシック"/>
        </w:rPr>
        <w:t>立入</w:t>
      </w:r>
      <w:r w:rsidR="004A3414">
        <w:rPr>
          <w:rFonts w:hAnsi="ＭＳ ゴシック"/>
        </w:rPr>
        <w:t>点検</w:t>
      </w:r>
      <w:r w:rsidR="00B52563">
        <w:rPr>
          <w:rFonts w:hAnsi="ＭＳ ゴシック"/>
        </w:rPr>
        <w:t>日程は</w:t>
      </w:r>
      <w:r w:rsidR="00450007">
        <w:rPr>
          <w:rFonts w:hAnsi="ＭＳ ゴシック"/>
        </w:rPr>
        <w:t>別紙２</w:t>
      </w:r>
      <w:r w:rsidR="004A3414">
        <w:rPr>
          <w:rFonts w:hAnsi="ＭＳ ゴシック"/>
        </w:rPr>
        <w:t>参照</w:t>
      </w:r>
    </w:p>
    <w:p w14:paraId="52CE5C5E" w14:textId="77777777" w:rsidR="00640A04" w:rsidRPr="00B12377" w:rsidRDefault="00640A04" w:rsidP="003B5F9A">
      <w:pPr>
        <w:tabs>
          <w:tab w:val="left" w:pos="1830"/>
        </w:tabs>
        <w:ind w:firstLineChars="400" w:firstLine="880"/>
        <w:rPr>
          <w:rFonts w:hAnsi="ＭＳ ゴシック"/>
        </w:rPr>
      </w:pPr>
    </w:p>
    <w:p w14:paraId="292F8C9A" w14:textId="4689A949" w:rsidR="00995C95" w:rsidRPr="00C552E0" w:rsidRDefault="000F5791" w:rsidP="00D26003">
      <w:pPr>
        <w:tabs>
          <w:tab w:val="left" w:pos="1830"/>
        </w:tabs>
        <w:rPr>
          <w:rFonts w:hAnsi="ＭＳ ゴシック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4E3FFFBF" wp14:editId="2074F880">
            <wp:simplePos x="0" y="0"/>
            <wp:positionH relativeFrom="column">
              <wp:posOffset>4362450</wp:posOffset>
            </wp:positionH>
            <wp:positionV relativeFrom="paragraph">
              <wp:posOffset>220345</wp:posOffset>
            </wp:positionV>
            <wp:extent cx="1882140" cy="1607820"/>
            <wp:effectExtent l="0" t="0" r="381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2E0" w:rsidRPr="00C552E0">
        <w:rPr>
          <w:rFonts w:hAnsi="ＭＳ ゴシック"/>
          <w:b/>
          <w:sz w:val="28"/>
          <w:szCs w:val="28"/>
        </w:rPr>
        <w:t>２．安全総点検開始式</w:t>
      </w:r>
    </w:p>
    <w:p w14:paraId="2031C0F2" w14:textId="324719DD" w:rsidR="00995C95" w:rsidRDefault="00C552E0" w:rsidP="00C552E0">
      <w:pPr>
        <w:tabs>
          <w:tab w:val="left" w:pos="1830"/>
        </w:tabs>
        <w:ind w:firstLineChars="100" w:firstLine="220"/>
        <w:rPr>
          <w:rFonts w:hAnsi="ＭＳ ゴシック"/>
        </w:rPr>
      </w:pPr>
      <w:r>
        <w:rPr>
          <w:rFonts w:hAnsi="ＭＳ ゴシック"/>
        </w:rPr>
        <w:t xml:space="preserve">日時　</w:t>
      </w:r>
      <w:r w:rsidR="00107358">
        <w:rPr>
          <w:rFonts w:hAnsi="ＭＳ ゴシック"/>
        </w:rPr>
        <w:t>令和</w:t>
      </w:r>
      <w:r w:rsidR="0058675B">
        <w:rPr>
          <w:rFonts w:hAnsi="ＭＳ ゴシック" w:hint="eastAsia"/>
        </w:rPr>
        <w:t>７</w:t>
      </w:r>
      <w:r w:rsidR="00AB467A">
        <w:rPr>
          <w:rFonts w:hAnsi="ＭＳ ゴシック"/>
        </w:rPr>
        <w:t>年</w:t>
      </w:r>
      <w:r w:rsidR="00107358">
        <w:rPr>
          <w:rFonts w:hAnsi="ＭＳ ゴシック"/>
        </w:rPr>
        <w:t>１２月１</w:t>
      </w:r>
      <w:r w:rsidR="000F5791">
        <w:rPr>
          <w:rFonts w:hAnsi="ＭＳ ゴシック" w:hint="eastAsia"/>
        </w:rPr>
        <w:t>０</w:t>
      </w:r>
      <w:r w:rsidR="00107358">
        <w:rPr>
          <w:rFonts w:hAnsi="ＭＳ ゴシック"/>
        </w:rPr>
        <w:t>日（</w:t>
      </w:r>
      <w:r w:rsidR="0058675B">
        <w:rPr>
          <w:rFonts w:hAnsi="ＭＳ ゴシック" w:hint="eastAsia"/>
        </w:rPr>
        <w:t>水</w:t>
      </w:r>
      <w:r w:rsidR="00C73232">
        <w:rPr>
          <w:rFonts w:hAnsi="ＭＳ ゴシック"/>
        </w:rPr>
        <w:t>）</w:t>
      </w:r>
      <w:r w:rsidR="00BB1B18">
        <w:rPr>
          <w:rFonts w:hAnsi="ＭＳ ゴシック" w:hint="eastAsia"/>
        </w:rPr>
        <w:t>０９</w:t>
      </w:r>
      <w:r w:rsidR="00C73232">
        <w:rPr>
          <w:rFonts w:hAnsi="ＭＳ ゴシック"/>
        </w:rPr>
        <w:t>：</w:t>
      </w:r>
      <w:r w:rsidR="00BB1B18">
        <w:rPr>
          <w:rFonts w:hAnsi="ＭＳ ゴシック" w:hint="eastAsia"/>
        </w:rPr>
        <w:t>００</w:t>
      </w:r>
      <w:r w:rsidR="00F82A21">
        <w:rPr>
          <w:rFonts w:hAnsi="ＭＳ ゴシック"/>
        </w:rPr>
        <w:t>～</w:t>
      </w:r>
      <w:r w:rsidR="00EE2833">
        <w:rPr>
          <w:rFonts w:hAnsi="ＭＳ ゴシック" w:hint="eastAsia"/>
        </w:rPr>
        <w:t>１１：００</w:t>
      </w:r>
    </w:p>
    <w:p w14:paraId="774B74C9" w14:textId="24CC4060" w:rsidR="00EE2833" w:rsidRDefault="00107358" w:rsidP="00C73232">
      <w:pPr>
        <w:tabs>
          <w:tab w:val="left" w:pos="1830"/>
        </w:tabs>
        <w:ind w:firstLineChars="100" w:firstLine="220"/>
        <w:rPr>
          <w:rFonts w:hAnsi="ＭＳ ゴシック"/>
        </w:rPr>
      </w:pPr>
      <w:r>
        <w:rPr>
          <w:rFonts w:hAnsi="ＭＳ ゴシック"/>
        </w:rPr>
        <w:t xml:space="preserve">場所　</w:t>
      </w:r>
      <w:r w:rsidR="00EE2833">
        <w:rPr>
          <w:rFonts w:hAnsi="ＭＳ ゴシック" w:hint="eastAsia"/>
        </w:rPr>
        <w:t>六甲アイランドフェリーターミナル着岸</w:t>
      </w:r>
    </w:p>
    <w:p w14:paraId="24839C18" w14:textId="1C7A7DF7" w:rsidR="000126D3" w:rsidRPr="001D6AAE" w:rsidRDefault="00786C88" w:rsidP="00EE2833">
      <w:pPr>
        <w:tabs>
          <w:tab w:val="left" w:pos="1830"/>
        </w:tabs>
        <w:ind w:firstLineChars="400" w:firstLine="880"/>
        <w:rPr>
          <w:rFonts w:hAnsi="ＭＳ ゴシック"/>
        </w:rPr>
      </w:pPr>
      <w:r>
        <w:rPr>
          <w:rFonts w:hAnsi="ＭＳ ゴシック" w:hint="eastAsia"/>
        </w:rPr>
        <w:t>阪九フェリー</w:t>
      </w:r>
      <w:r w:rsidR="00EE2833">
        <w:rPr>
          <w:rFonts w:hAnsi="ＭＳ ゴシック" w:hint="eastAsia"/>
        </w:rPr>
        <w:t>株式会社</w:t>
      </w:r>
      <w:r w:rsidR="000F5791">
        <w:rPr>
          <w:rFonts w:hAnsi="ＭＳ ゴシック" w:hint="eastAsia"/>
        </w:rPr>
        <w:t>「</w:t>
      </w:r>
      <w:r>
        <w:rPr>
          <w:rFonts w:hAnsi="ＭＳ ゴシック" w:hint="eastAsia"/>
        </w:rPr>
        <w:t>せっつ</w:t>
      </w:r>
      <w:r w:rsidR="000F5791">
        <w:rPr>
          <w:rFonts w:hAnsi="ＭＳ ゴシック" w:hint="eastAsia"/>
        </w:rPr>
        <w:t>」船内</w:t>
      </w:r>
      <w:r w:rsidR="001D6AAE">
        <w:rPr>
          <w:rFonts w:hAnsi="ＭＳ ゴシック" w:hint="eastAsia"/>
        </w:rPr>
        <w:t xml:space="preserve">　　　　　　　</w:t>
      </w:r>
    </w:p>
    <w:p w14:paraId="04679199" w14:textId="6CB8101E" w:rsidR="00C73232" w:rsidRDefault="00C73232" w:rsidP="000126D3">
      <w:pPr>
        <w:tabs>
          <w:tab w:val="left" w:pos="1830"/>
        </w:tabs>
        <w:ind w:firstLineChars="200" w:firstLine="440"/>
        <w:rPr>
          <w:rFonts w:hAnsi="ＭＳ ゴシック"/>
        </w:rPr>
      </w:pPr>
      <w:r>
        <w:rPr>
          <w:rFonts w:hAnsi="ＭＳ ゴシック"/>
        </w:rPr>
        <w:t xml:space="preserve">　　※詳細は別紙１を参照</w:t>
      </w:r>
    </w:p>
    <w:p w14:paraId="58A6A541" w14:textId="5CE18893" w:rsidR="00C73232" w:rsidRDefault="00C73232" w:rsidP="00256C2A">
      <w:pPr>
        <w:tabs>
          <w:tab w:val="left" w:pos="1830"/>
        </w:tabs>
        <w:rPr>
          <w:rFonts w:hAnsi="ＭＳ ゴシック"/>
        </w:rPr>
      </w:pPr>
    </w:p>
    <w:p w14:paraId="01ADEFB1" w14:textId="7C50CF3E" w:rsidR="00D85A5A" w:rsidRDefault="00C45DD9" w:rsidP="003E3D10">
      <w:pPr>
        <w:tabs>
          <w:tab w:val="left" w:pos="1830"/>
        </w:tabs>
        <w:ind w:rightChars="1545" w:right="3399" w:firstLineChars="100" w:firstLine="220"/>
        <w:rPr>
          <w:rFonts w:hAnsi="ＭＳ ゴシック"/>
        </w:rPr>
      </w:pPr>
      <w:r>
        <w:rPr>
          <w:rFonts w:ascii="Century" w:hAnsi="Century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6CFD0E2" wp14:editId="1DFAD8F0">
                <wp:simplePos x="0" y="0"/>
                <wp:positionH relativeFrom="margin">
                  <wp:align>right</wp:align>
                </wp:positionH>
                <wp:positionV relativeFrom="paragraph">
                  <wp:posOffset>290195</wp:posOffset>
                </wp:positionV>
                <wp:extent cx="1638300" cy="163195"/>
                <wp:effectExtent l="0" t="0" r="0" b="825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631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A916F2C" w14:textId="49DE4A05" w:rsidR="00E035BE" w:rsidRPr="00640A04" w:rsidRDefault="001527FA" w:rsidP="00E035B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昨年の</w:t>
                            </w:r>
                            <w:r w:rsidR="00E035BE" w:rsidRPr="00640A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救命設備</w:t>
                            </w:r>
                            <w:r w:rsidR="00E035BE" w:rsidRPr="00640A04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点検</w:t>
                            </w:r>
                            <w:r w:rsidR="00E035BE" w:rsidRPr="00640A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の様子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FD0E2" id="テキスト ボックス 3" o:spid="_x0000_s1035" type="#_x0000_t202" style="position:absolute;left:0;text-align:left;margin-left:77.8pt;margin-top:22.85pt;width:129pt;height:12.85pt;z-index:251701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" fillcolor="white [3212]" stroked="f">
                <v:textbox inset="5.85pt,.7pt,5.85pt,.7pt">
                  <w:txbxContent>
                    <w:p w14:paraId="0A916F2C" w14:textId="49DE4A05" w:rsidR="00E035BE" w:rsidRPr="00640A04" w:rsidRDefault="001527FA" w:rsidP="00E035B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昨年の</w:t>
                      </w:r>
                      <w:r w:rsidR="00E035BE" w:rsidRPr="00640A04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救命設備</w:t>
                      </w:r>
                      <w:r w:rsidR="00E035BE" w:rsidRPr="00640A04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18"/>
                          <w:szCs w:val="18"/>
                        </w:rPr>
                        <w:t>点検</w:t>
                      </w:r>
                      <w:r w:rsidR="00E035BE" w:rsidRPr="00640A04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の様子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6C2A">
        <w:rPr>
          <w:rFonts w:hAnsi="ＭＳ ゴシック"/>
        </w:rPr>
        <w:t>開始式</w:t>
      </w:r>
      <w:r w:rsidR="00C10AF3">
        <w:rPr>
          <w:rFonts w:hAnsi="ＭＳ ゴシック" w:hint="eastAsia"/>
        </w:rPr>
        <w:t>及び立入点検</w:t>
      </w:r>
      <w:r w:rsidR="00107358">
        <w:rPr>
          <w:rFonts w:hAnsi="ＭＳ ゴシック"/>
        </w:rPr>
        <w:t>の取材</w:t>
      </w:r>
      <w:r w:rsidR="008C0358">
        <w:rPr>
          <w:rFonts w:hAnsi="ＭＳ ゴシック" w:hint="eastAsia"/>
        </w:rPr>
        <w:t>希望は</w:t>
      </w:r>
      <w:r w:rsidR="00107358">
        <w:rPr>
          <w:rFonts w:hAnsi="ＭＳ ゴシック"/>
        </w:rPr>
        <w:t>、</w:t>
      </w:r>
      <w:r w:rsidR="008C0358">
        <w:rPr>
          <w:rFonts w:hAnsi="ＭＳ ゴシック" w:hint="eastAsia"/>
        </w:rPr>
        <w:t>準備の都合上、</w:t>
      </w:r>
      <w:r w:rsidR="00107358" w:rsidRPr="00AE7ABD">
        <w:rPr>
          <w:rFonts w:hAnsi="ＭＳ ゴシック"/>
          <w:u w:val="single"/>
        </w:rPr>
        <w:t>１２月</w:t>
      </w:r>
      <w:r w:rsidR="000F5791" w:rsidRPr="00AE7ABD">
        <w:rPr>
          <w:rFonts w:hAnsi="ＭＳ ゴシック" w:hint="eastAsia"/>
          <w:u w:val="single"/>
        </w:rPr>
        <w:t>９</w:t>
      </w:r>
      <w:r w:rsidR="00107358" w:rsidRPr="00AE7ABD">
        <w:rPr>
          <w:rFonts w:hAnsi="ＭＳ ゴシック"/>
          <w:u w:val="single"/>
        </w:rPr>
        <w:t>日（</w:t>
      </w:r>
      <w:r w:rsidR="001527FA">
        <w:rPr>
          <w:rFonts w:hAnsi="ＭＳ ゴシック" w:hint="eastAsia"/>
          <w:u w:val="single"/>
        </w:rPr>
        <w:t>火</w:t>
      </w:r>
      <w:r w:rsidR="00256C2A" w:rsidRPr="00AE7ABD">
        <w:rPr>
          <w:rFonts w:hAnsi="ＭＳ ゴシック"/>
          <w:u w:val="single"/>
        </w:rPr>
        <w:t>）</w:t>
      </w:r>
      <w:r w:rsidR="00786C88">
        <w:rPr>
          <w:rFonts w:hAnsi="ＭＳ ゴシック" w:hint="eastAsia"/>
          <w:u w:val="single"/>
        </w:rPr>
        <w:t>１２</w:t>
      </w:r>
      <w:r w:rsidR="00AE7ABD" w:rsidRPr="00AE7ABD">
        <w:rPr>
          <w:rFonts w:hAnsi="ＭＳ ゴシック" w:hint="eastAsia"/>
          <w:u w:val="single"/>
        </w:rPr>
        <w:t>時</w:t>
      </w:r>
      <w:r w:rsidR="001D6AAE" w:rsidRPr="00AE7ABD">
        <w:rPr>
          <w:rFonts w:ascii="Century" w:hAnsi="Century" w:cs="Times New Roman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71CF424E" wp14:editId="5270A4D9">
                <wp:simplePos x="0" y="0"/>
                <wp:positionH relativeFrom="column">
                  <wp:posOffset>4353197</wp:posOffset>
                </wp:positionH>
                <wp:positionV relativeFrom="paragraph">
                  <wp:posOffset>50800</wp:posOffset>
                </wp:positionV>
                <wp:extent cx="1666875" cy="252095"/>
                <wp:effectExtent l="0" t="0" r="0" b="0"/>
                <wp:wrapTight wrapText="bothSides">
                  <wp:wrapPolygon edited="0">
                    <wp:start x="494" y="0"/>
                    <wp:lineTo x="494" y="19587"/>
                    <wp:lineTo x="20983" y="19587"/>
                    <wp:lineTo x="20983" y="0"/>
                    <wp:lineTo x="494" y="0"/>
                  </wp:wrapPolygon>
                </wp:wrapTight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F667BC" w14:textId="2BDC30E6" w:rsidR="00B03E88" w:rsidRPr="00B03E88" w:rsidRDefault="00B03E88" w:rsidP="00B03E8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CF42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32" type="#_x0000_t202" style="position:absolute;left:0;text-align:left;margin-left:342.75pt;margin-top:4pt;width:131.25pt;height:19.8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" filled="f" stroked="f">
                <v:textbox inset="5.85pt,.7pt,5.85pt,.7pt">
                  <w:txbxContent>
                    <w:p w14:paraId="26F667BC" w14:textId="2BDC30E6" w:rsidR="00B03E88" w:rsidRPr="00B03E88" w:rsidRDefault="00B03E88" w:rsidP="00B03E8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56C2A" w:rsidRPr="00AE7ABD">
        <w:rPr>
          <w:rFonts w:hAnsi="ＭＳ ゴシック"/>
          <w:u w:val="single"/>
        </w:rPr>
        <w:t>まで</w:t>
      </w:r>
      <w:r w:rsidR="00256C2A">
        <w:rPr>
          <w:rFonts w:hAnsi="ＭＳ ゴシック"/>
        </w:rPr>
        <w:t>に</w:t>
      </w:r>
      <w:r w:rsidR="00F82A21">
        <w:rPr>
          <w:rFonts w:hAnsi="ＭＳ ゴシック"/>
        </w:rPr>
        <w:t>、</w:t>
      </w:r>
      <w:r w:rsidR="00107358">
        <w:rPr>
          <w:rFonts w:hAnsi="ＭＳ ゴシック"/>
        </w:rPr>
        <w:t>海上安全環境部</w:t>
      </w:r>
      <w:r w:rsidR="00107358">
        <w:rPr>
          <w:rFonts w:hAnsi="ＭＳ ゴシック" w:hint="eastAsia"/>
        </w:rPr>
        <w:t xml:space="preserve"> </w:t>
      </w:r>
      <w:r w:rsidR="000F5791">
        <w:rPr>
          <w:rFonts w:hAnsi="ＭＳ ゴシック" w:hint="eastAsia"/>
        </w:rPr>
        <w:t>熊澤</w:t>
      </w:r>
      <w:r w:rsidR="00256C2A">
        <w:rPr>
          <w:rFonts w:hAnsi="ＭＳ ゴシック"/>
        </w:rPr>
        <w:t>までご連絡いただきますようお願い</w:t>
      </w:r>
      <w:r w:rsidR="00AE7ABD">
        <w:rPr>
          <w:rFonts w:hAnsi="ＭＳ ゴシック" w:hint="eastAsia"/>
        </w:rPr>
        <w:t>いた</w:t>
      </w:r>
      <w:r w:rsidR="00256C2A">
        <w:rPr>
          <w:rFonts w:hAnsi="ＭＳ ゴシック"/>
        </w:rPr>
        <w:t>します。</w:t>
      </w:r>
    </w:p>
    <w:tbl>
      <w:tblPr>
        <w:tblStyle w:val="a9"/>
        <w:tblpPr w:leftFromText="142" w:rightFromText="142" w:vertAnchor="text" w:horzAnchor="margin" w:tblpXSpec="center" w:tblpY="120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83"/>
        <w:gridCol w:w="6634"/>
      </w:tblGrid>
      <w:tr w:rsidR="00216045" w:rsidRPr="00B12377" w14:paraId="361A3F3B" w14:textId="77777777" w:rsidTr="00676255">
        <w:trPr>
          <w:jc w:val="center"/>
        </w:trPr>
        <w:tc>
          <w:tcPr>
            <w:tcW w:w="2689" w:type="dxa"/>
          </w:tcPr>
          <w:p w14:paraId="324FF3B9" w14:textId="77777777" w:rsidR="00216045" w:rsidRPr="00B12377" w:rsidRDefault="0050546B" w:rsidP="0050546B">
            <w:pPr>
              <w:tabs>
                <w:tab w:val="left" w:pos="1830"/>
              </w:tabs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配布</w:t>
            </w:r>
            <w:r w:rsidR="00216045" w:rsidRPr="00B12377">
              <w:rPr>
                <w:rFonts w:hAnsi="ＭＳ ゴシック" w:hint="eastAsia"/>
              </w:rPr>
              <w:t>先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14:paraId="4045D28E" w14:textId="77777777" w:rsidR="00216045" w:rsidRPr="00B12377" w:rsidRDefault="00216045" w:rsidP="00216045">
            <w:pPr>
              <w:tabs>
                <w:tab w:val="left" w:pos="1830"/>
              </w:tabs>
              <w:jc w:val="center"/>
              <w:rPr>
                <w:rFonts w:hAnsi="ＭＳ ゴシック"/>
              </w:rPr>
            </w:pPr>
          </w:p>
        </w:tc>
        <w:tc>
          <w:tcPr>
            <w:tcW w:w="6634" w:type="dxa"/>
          </w:tcPr>
          <w:p w14:paraId="51AB5CF7" w14:textId="69F5F697" w:rsidR="00216045" w:rsidRPr="00B12377" w:rsidRDefault="00216045" w:rsidP="00216045">
            <w:pPr>
              <w:tabs>
                <w:tab w:val="left" w:pos="1830"/>
              </w:tabs>
              <w:jc w:val="center"/>
              <w:rPr>
                <w:rFonts w:hAnsi="ＭＳ ゴシック"/>
              </w:rPr>
            </w:pPr>
            <w:r w:rsidRPr="00B12377">
              <w:rPr>
                <w:rFonts w:hAnsi="ＭＳ ゴシック" w:hint="eastAsia"/>
              </w:rPr>
              <w:t>問い合わせ先</w:t>
            </w:r>
          </w:p>
        </w:tc>
      </w:tr>
      <w:tr w:rsidR="00216045" w:rsidRPr="00B12377" w14:paraId="6437D5AB" w14:textId="77777777" w:rsidTr="003E3D10">
        <w:trPr>
          <w:trHeight w:val="1811"/>
          <w:jc w:val="center"/>
        </w:trPr>
        <w:tc>
          <w:tcPr>
            <w:tcW w:w="2689" w:type="dxa"/>
          </w:tcPr>
          <w:p w14:paraId="33EF3CF4" w14:textId="5A204844" w:rsidR="000F5791" w:rsidRDefault="000F5791" w:rsidP="00216045">
            <w:pPr>
              <w:tabs>
                <w:tab w:val="left" w:pos="1830"/>
              </w:tabs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神戸海運記者クラブ</w:t>
            </w:r>
          </w:p>
          <w:p w14:paraId="27F8898F" w14:textId="71BA692E" w:rsidR="00216045" w:rsidRDefault="000F5791" w:rsidP="00216045">
            <w:pPr>
              <w:tabs>
                <w:tab w:val="left" w:pos="1830"/>
              </w:tabs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神戸民放</w:t>
            </w:r>
            <w:r w:rsidR="00216045" w:rsidRPr="00B12377">
              <w:rPr>
                <w:rFonts w:hAnsi="ＭＳ ゴシック" w:hint="eastAsia"/>
              </w:rPr>
              <w:t>記者クラブ</w:t>
            </w:r>
          </w:p>
          <w:p w14:paraId="04C20599" w14:textId="77777777" w:rsidR="00256BCA" w:rsidRPr="00B12377" w:rsidRDefault="00256BCA" w:rsidP="00216045">
            <w:pPr>
              <w:tabs>
                <w:tab w:val="left" w:pos="1830"/>
              </w:tabs>
              <w:rPr>
                <w:rFonts w:hAnsi="ＭＳ ゴシック"/>
              </w:rPr>
            </w:pPr>
            <w:r>
              <w:rPr>
                <w:rFonts w:hAnsi="ＭＳ ゴシック"/>
              </w:rPr>
              <w:t>兵庫県政記者クラブ</w:t>
            </w:r>
          </w:p>
          <w:p w14:paraId="225D7F79" w14:textId="77777777" w:rsidR="002335A8" w:rsidRPr="00B12377" w:rsidRDefault="00256C2A" w:rsidP="00216045">
            <w:pPr>
              <w:tabs>
                <w:tab w:val="left" w:pos="1830"/>
              </w:tabs>
              <w:rPr>
                <w:rFonts w:hAnsi="ＭＳ ゴシック"/>
              </w:rPr>
            </w:pPr>
            <w:r>
              <w:rPr>
                <w:rFonts w:hAnsi="ＭＳ ゴシック"/>
              </w:rPr>
              <w:t>姫路市政記者クラブ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14:paraId="77F003F8" w14:textId="77777777" w:rsidR="00216045" w:rsidRPr="00B12377" w:rsidRDefault="00216045" w:rsidP="00216045">
            <w:pPr>
              <w:tabs>
                <w:tab w:val="left" w:pos="1830"/>
              </w:tabs>
              <w:rPr>
                <w:rFonts w:hAnsi="ＭＳ ゴシック"/>
              </w:rPr>
            </w:pPr>
          </w:p>
        </w:tc>
        <w:tc>
          <w:tcPr>
            <w:tcW w:w="6634" w:type="dxa"/>
          </w:tcPr>
          <w:p w14:paraId="4DD53814" w14:textId="4899EA97" w:rsidR="00256C2A" w:rsidRPr="009178C1" w:rsidRDefault="003E3D10" w:rsidP="00216045">
            <w:pPr>
              <w:tabs>
                <w:tab w:val="left" w:pos="1830"/>
              </w:tabs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/>
                <w:noProof/>
                <w:sz w:val="20"/>
                <w:szCs w:val="20"/>
              </w:rPr>
              <w:drawing>
                <wp:anchor distT="0" distB="0" distL="114300" distR="114300" simplePos="0" relativeHeight="251712512" behindDoc="0" locked="0" layoutInCell="1" allowOverlap="1" wp14:anchorId="0239B475" wp14:editId="3635DFD7">
                  <wp:simplePos x="0" y="0"/>
                  <wp:positionH relativeFrom="column">
                    <wp:posOffset>3120390</wp:posOffset>
                  </wp:positionH>
                  <wp:positionV relativeFrom="paragraph">
                    <wp:posOffset>146050</wp:posOffset>
                  </wp:positionV>
                  <wp:extent cx="840760" cy="876300"/>
                  <wp:effectExtent l="0" t="0" r="0" b="0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図 12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276" cy="882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56C2A" w:rsidRPr="009178C1">
              <w:rPr>
                <w:rFonts w:hAnsi="ＭＳ ゴシック"/>
                <w:sz w:val="20"/>
                <w:szCs w:val="20"/>
              </w:rPr>
              <w:t>（総点検全般に</w:t>
            </w:r>
            <w:r w:rsidR="001527FA">
              <w:rPr>
                <w:rFonts w:hAnsi="ＭＳ ゴシック" w:hint="eastAsia"/>
                <w:sz w:val="20"/>
                <w:szCs w:val="20"/>
              </w:rPr>
              <w:t>関すること</w:t>
            </w:r>
            <w:r w:rsidR="00256C2A" w:rsidRPr="009178C1">
              <w:rPr>
                <w:rFonts w:hAnsi="ＭＳ ゴシック"/>
                <w:sz w:val="20"/>
                <w:szCs w:val="20"/>
              </w:rPr>
              <w:t>）</w:t>
            </w:r>
          </w:p>
          <w:p w14:paraId="07D54231" w14:textId="302EB9D6" w:rsidR="00216045" w:rsidRPr="009178C1" w:rsidRDefault="00256C2A" w:rsidP="008B48F4">
            <w:pPr>
              <w:tabs>
                <w:tab w:val="left" w:pos="1830"/>
              </w:tabs>
              <w:ind w:firstLineChars="100" w:firstLine="200"/>
              <w:rPr>
                <w:rFonts w:hAnsi="ＭＳ ゴシック"/>
                <w:sz w:val="20"/>
                <w:szCs w:val="20"/>
              </w:rPr>
            </w:pPr>
            <w:r w:rsidRPr="009178C1">
              <w:rPr>
                <w:rFonts w:hAnsi="ＭＳ ゴシック" w:hint="eastAsia"/>
                <w:sz w:val="20"/>
                <w:szCs w:val="20"/>
              </w:rPr>
              <w:t>総務企画</w:t>
            </w:r>
            <w:r w:rsidR="00216045" w:rsidRPr="009178C1">
              <w:rPr>
                <w:rFonts w:hAnsi="ＭＳ ゴシック" w:hint="eastAsia"/>
                <w:sz w:val="20"/>
                <w:szCs w:val="20"/>
              </w:rPr>
              <w:t>部</w:t>
            </w:r>
            <w:r w:rsidR="003E3D10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="00107358" w:rsidRPr="009178C1">
              <w:rPr>
                <w:rFonts w:hAnsi="ＭＳ ゴシック" w:hint="eastAsia"/>
                <w:sz w:val="20"/>
                <w:szCs w:val="20"/>
              </w:rPr>
              <w:t>安全防災・危機管理調整官</w:t>
            </w:r>
            <w:r w:rsidR="00676255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="003E3D10">
              <w:rPr>
                <w:rFonts w:hAnsi="ＭＳ ゴシック" w:hint="eastAsia"/>
                <w:sz w:val="20"/>
                <w:szCs w:val="20"/>
              </w:rPr>
              <w:t>土谷</w:t>
            </w:r>
          </w:p>
          <w:p w14:paraId="1B590CFF" w14:textId="7F510A21" w:rsidR="00BF5DCD" w:rsidRPr="009178C1" w:rsidRDefault="008B48F4" w:rsidP="008B48F4">
            <w:pPr>
              <w:tabs>
                <w:tab w:val="left" w:pos="1830"/>
              </w:tabs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（</w:t>
            </w:r>
            <w:r w:rsidR="00216045" w:rsidRPr="009178C1">
              <w:rPr>
                <w:rFonts w:hAnsi="ＭＳ ゴシック" w:hint="eastAsia"/>
                <w:sz w:val="20"/>
                <w:szCs w:val="20"/>
              </w:rPr>
              <w:t>電話</w:t>
            </w:r>
            <w:r>
              <w:rPr>
                <w:rFonts w:hAnsi="ＭＳ ゴシック" w:hint="eastAsia"/>
                <w:sz w:val="20"/>
                <w:szCs w:val="20"/>
              </w:rPr>
              <w:t>）</w:t>
            </w:r>
            <w:r w:rsidR="00256C2A" w:rsidRPr="009178C1">
              <w:rPr>
                <w:rFonts w:hAnsi="ＭＳ ゴシック" w:hint="eastAsia"/>
                <w:sz w:val="20"/>
                <w:szCs w:val="20"/>
              </w:rPr>
              <w:t>０７８</w:t>
            </w:r>
            <w:r w:rsidR="00216045" w:rsidRPr="009178C1">
              <w:rPr>
                <w:rFonts w:hAnsi="ＭＳ ゴシック" w:hint="eastAsia"/>
                <w:sz w:val="20"/>
                <w:szCs w:val="20"/>
              </w:rPr>
              <w:t>－</w:t>
            </w:r>
            <w:r w:rsidR="00256C2A" w:rsidRPr="009178C1">
              <w:rPr>
                <w:rFonts w:hAnsi="ＭＳ ゴシック" w:hint="eastAsia"/>
                <w:sz w:val="20"/>
                <w:szCs w:val="20"/>
              </w:rPr>
              <w:t>３２１</w:t>
            </w:r>
            <w:r w:rsidR="00216045" w:rsidRPr="009178C1">
              <w:rPr>
                <w:rFonts w:hAnsi="ＭＳ ゴシック" w:hint="eastAsia"/>
                <w:sz w:val="20"/>
                <w:szCs w:val="20"/>
              </w:rPr>
              <w:t>－</w:t>
            </w:r>
            <w:r w:rsidR="00256C2A" w:rsidRPr="009178C1">
              <w:rPr>
                <w:rFonts w:hAnsi="ＭＳ ゴシック" w:hint="eastAsia"/>
                <w:sz w:val="20"/>
                <w:szCs w:val="20"/>
              </w:rPr>
              <w:t>３４７３</w:t>
            </w:r>
          </w:p>
          <w:p w14:paraId="6249180D" w14:textId="16F935DC" w:rsidR="00DF2A4F" w:rsidRPr="009178C1" w:rsidRDefault="00DF2A4F" w:rsidP="00DF2A4F">
            <w:pPr>
              <w:tabs>
                <w:tab w:val="left" w:pos="1830"/>
              </w:tabs>
              <w:rPr>
                <w:rFonts w:hAnsi="ＭＳ ゴシック"/>
                <w:sz w:val="20"/>
                <w:szCs w:val="20"/>
              </w:rPr>
            </w:pPr>
            <w:r w:rsidRPr="009178C1">
              <w:rPr>
                <w:rFonts w:hAnsi="ＭＳ ゴシック" w:hint="eastAsia"/>
                <w:sz w:val="20"/>
                <w:szCs w:val="20"/>
              </w:rPr>
              <w:t>（</w:t>
            </w:r>
            <w:r w:rsidR="00CB2DD0">
              <w:rPr>
                <w:rFonts w:hAnsi="ＭＳ ゴシック" w:hint="eastAsia"/>
                <w:sz w:val="20"/>
                <w:szCs w:val="20"/>
              </w:rPr>
              <w:t>開始式</w:t>
            </w:r>
            <w:r w:rsidRPr="009178C1">
              <w:rPr>
                <w:rFonts w:hAnsi="ＭＳ ゴシック" w:hint="eastAsia"/>
                <w:sz w:val="20"/>
                <w:szCs w:val="20"/>
              </w:rPr>
              <w:t>及び立入点検に</w:t>
            </w:r>
            <w:r w:rsidR="001527FA">
              <w:rPr>
                <w:rFonts w:hAnsi="ＭＳ ゴシック" w:hint="eastAsia"/>
                <w:sz w:val="20"/>
                <w:szCs w:val="20"/>
              </w:rPr>
              <w:t>関すること</w:t>
            </w:r>
            <w:r w:rsidRPr="009178C1">
              <w:rPr>
                <w:rFonts w:hAnsi="ＭＳ ゴシック" w:hint="eastAsia"/>
                <w:sz w:val="20"/>
                <w:szCs w:val="20"/>
              </w:rPr>
              <w:t xml:space="preserve">） </w:t>
            </w:r>
          </w:p>
          <w:p w14:paraId="16B673DF" w14:textId="77777777" w:rsidR="003E3D10" w:rsidRDefault="00DF2A4F" w:rsidP="003E3D10">
            <w:pPr>
              <w:tabs>
                <w:tab w:val="left" w:pos="1830"/>
              </w:tabs>
              <w:ind w:firstLineChars="100" w:firstLine="200"/>
              <w:rPr>
                <w:rFonts w:hAnsi="ＭＳ ゴシック"/>
                <w:sz w:val="20"/>
                <w:szCs w:val="20"/>
              </w:rPr>
            </w:pPr>
            <w:r w:rsidRPr="009178C1">
              <w:rPr>
                <w:rFonts w:hAnsi="ＭＳ ゴシック" w:hint="eastAsia"/>
                <w:sz w:val="20"/>
                <w:szCs w:val="20"/>
              </w:rPr>
              <w:t>海上安全環境部</w:t>
            </w:r>
            <w:r w:rsidR="00676255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9178C1">
              <w:rPr>
                <w:rFonts w:hAnsi="ＭＳ ゴシック" w:hint="eastAsia"/>
                <w:sz w:val="20"/>
                <w:szCs w:val="20"/>
              </w:rPr>
              <w:t xml:space="preserve">調整官 </w:t>
            </w:r>
            <w:r w:rsidR="000F5791">
              <w:rPr>
                <w:rFonts w:hAnsi="ＭＳ ゴシック" w:hint="eastAsia"/>
                <w:sz w:val="20"/>
                <w:szCs w:val="20"/>
              </w:rPr>
              <w:t>熊澤</w:t>
            </w:r>
            <w:r w:rsidRPr="009178C1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="00676255">
              <w:rPr>
                <w:rFonts w:hAnsi="ＭＳ ゴシック" w:hint="eastAsia"/>
                <w:sz w:val="20"/>
                <w:szCs w:val="20"/>
              </w:rPr>
              <w:t xml:space="preserve">　　</w:t>
            </w:r>
          </w:p>
          <w:p w14:paraId="6C4312DF" w14:textId="36B69D1F" w:rsidR="00DF2A4F" w:rsidRPr="009178C1" w:rsidRDefault="00DF2A4F" w:rsidP="003E3D10">
            <w:pPr>
              <w:tabs>
                <w:tab w:val="left" w:pos="1830"/>
              </w:tabs>
              <w:rPr>
                <w:rFonts w:hAnsi="ＭＳ ゴシック"/>
                <w:sz w:val="20"/>
                <w:szCs w:val="20"/>
              </w:rPr>
            </w:pPr>
            <w:r w:rsidRPr="009178C1">
              <w:rPr>
                <w:rFonts w:hAnsi="ＭＳ ゴシック" w:hint="eastAsia"/>
                <w:sz w:val="20"/>
                <w:szCs w:val="20"/>
              </w:rPr>
              <w:t xml:space="preserve">（電話）０７８－３２１－７０５１ </w:t>
            </w:r>
          </w:p>
        </w:tc>
      </w:tr>
    </w:tbl>
    <w:p w14:paraId="5F6EAF78" w14:textId="77777777" w:rsidR="000F5791" w:rsidRDefault="000F5791" w:rsidP="00256912">
      <w:pPr>
        <w:tabs>
          <w:tab w:val="left" w:pos="1830"/>
        </w:tabs>
        <w:jc w:val="right"/>
        <w:rPr>
          <w:rFonts w:hAnsi="ＭＳ ゴシック"/>
        </w:rPr>
      </w:pPr>
    </w:p>
    <w:p w14:paraId="2339EC18" w14:textId="5934F382" w:rsidR="003A079C" w:rsidRPr="0085677D" w:rsidRDefault="003A079C" w:rsidP="00256912">
      <w:pPr>
        <w:tabs>
          <w:tab w:val="left" w:pos="1830"/>
        </w:tabs>
        <w:jc w:val="right"/>
        <w:rPr>
          <w:rFonts w:hAnsi="ＭＳ ゴシック"/>
          <w:sz w:val="18"/>
          <w:szCs w:val="18"/>
        </w:rPr>
      </w:pPr>
      <w:r w:rsidRPr="0085677D">
        <w:rPr>
          <w:rFonts w:hAnsi="ＭＳ ゴシック"/>
          <w:sz w:val="18"/>
          <w:szCs w:val="18"/>
        </w:rPr>
        <w:t>別紙１</w:t>
      </w:r>
    </w:p>
    <w:p w14:paraId="002313AA" w14:textId="7C827EFD" w:rsidR="009802B7" w:rsidRPr="000658AC" w:rsidRDefault="00040EFA" w:rsidP="00E14A0E">
      <w:pPr>
        <w:tabs>
          <w:tab w:val="left" w:pos="1830"/>
        </w:tabs>
        <w:jc w:val="center"/>
        <w:rPr>
          <w:rFonts w:hAnsi="ＭＳ ゴシック"/>
          <w:b/>
          <w:sz w:val="24"/>
          <w:szCs w:val="24"/>
          <w:shd w:val="pct15" w:color="auto" w:fill="FFFFFF"/>
        </w:rPr>
      </w:pPr>
      <w:r w:rsidRPr="000658AC">
        <w:rPr>
          <w:rFonts w:hAnsi="ＭＳ ゴシック"/>
          <w:b/>
          <w:sz w:val="24"/>
          <w:szCs w:val="24"/>
          <w:shd w:val="pct15" w:color="auto" w:fill="FFFFFF"/>
        </w:rPr>
        <w:t>令和</w:t>
      </w:r>
      <w:r w:rsidR="0058675B">
        <w:rPr>
          <w:rFonts w:hAnsi="ＭＳ ゴシック" w:hint="eastAsia"/>
          <w:b/>
          <w:sz w:val="24"/>
          <w:szCs w:val="24"/>
          <w:shd w:val="pct15" w:color="auto" w:fill="FFFFFF"/>
        </w:rPr>
        <w:t>７</w:t>
      </w:r>
      <w:r w:rsidR="009802B7" w:rsidRPr="000658AC">
        <w:rPr>
          <w:rFonts w:hAnsi="ＭＳ ゴシック"/>
          <w:b/>
          <w:sz w:val="24"/>
          <w:szCs w:val="24"/>
          <w:shd w:val="pct15" w:color="auto" w:fill="FFFFFF"/>
        </w:rPr>
        <w:t>年度　年末年始の海上交通輸送に関する安全総点検　重点点検項目</w:t>
      </w:r>
    </w:p>
    <w:p w14:paraId="5CB61B0D" w14:textId="292A85AE" w:rsidR="00B52563" w:rsidRDefault="00B52563" w:rsidP="00B52563">
      <w:pPr>
        <w:ind w:leftChars="100" w:left="440" w:hangingChars="100" w:hanging="220"/>
        <w:jc w:val="left"/>
        <w:rPr>
          <w:rFonts w:ascii="Century" w:hAnsi="Century" w:cs="Times New Roman"/>
        </w:rPr>
      </w:pPr>
    </w:p>
    <w:p w14:paraId="74B88BA5" w14:textId="77777777" w:rsidR="00EA2C99" w:rsidRPr="009D7C50" w:rsidRDefault="00EA2C99" w:rsidP="00EA2C99">
      <w:pPr>
        <w:ind w:firstLineChars="100" w:firstLine="220"/>
        <w:rPr>
          <w:rFonts w:ascii="Century" w:hAnsi="Century" w:cs="Times New Roman"/>
        </w:rPr>
      </w:pPr>
      <w:r w:rsidRPr="009D7C50">
        <w:rPr>
          <w:rFonts w:ascii="Century" w:hAnsi="Century" w:cs="Times New Roman" w:hint="eastAsia"/>
        </w:rPr>
        <w:t>①　法令及び安全管理規程（特に、安全方針及び安全重点施策の策定・見直し、安全統括管理</w:t>
      </w:r>
    </w:p>
    <w:p w14:paraId="66D227C2" w14:textId="77777777" w:rsidR="00EA2C99" w:rsidRPr="009D7C50" w:rsidRDefault="00EA2C99" w:rsidP="00EA2C99">
      <w:pPr>
        <w:ind w:left="440"/>
        <w:rPr>
          <w:rFonts w:ascii="Century" w:hAnsi="Century" w:cs="Times New Roman"/>
        </w:rPr>
      </w:pPr>
      <w:r w:rsidRPr="009D7C50">
        <w:rPr>
          <w:rFonts w:ascii="Century" w:hAnsi="Century" w:cs="Times New Roman" w:hint="eastAsia"/>
        </w:rPr>
        <w:t>者又は運航管理者の選任に関する事項、気象・海象条件を踏まえた運航の可否判断・航行中</w:t>
      </w:r>
    </w:p>
    <w:p w14:paraId="274C3032" w14:textId="77777777" w:rsidR="00EA2C99" w:rsidRPr="009D7C50" w:rsidRDefault="00EA2C99" w:rsidP="00EA2C99">
      <w:pPr>
        <w:ind w:firstLineChars="200" w:firstLine="440"/>
        <w:rPr>
          <w:rFonts w:ascii="Century" w:hAnsi="Century" w:cs="Times New Roman"/>
        </w:rPr>
      </w:pPr>
      <w:r w:rsidRPr="009D7C50">
        <w:rPr>
          <w:rFonts w:ascii="Century" w:hAnsi="Century" w:cs="Times New Roman" w:hint="eastAsia"/>
        </w:rPr>
        <w:t>止の判断、乗組員の健康状態及び過労状態の把握）の確実な遵守状況</w:t>
      </w:r>
    </w:p>
    <w:p w14:paraId="30E1A52A" w14:textId="77777777" w:rsidR="00EA2C99" w:rsidRPr="009D7C50" w:rsidRDefault="00EA2C99" w:rsidP="00EA2C99">
      <w:pPr>
        <w:ind w:leftChars="200" w:left="440"/>
        <w:rPr>
          <w:rFonts w:ascii="Century" w:hAnsi="Century" w:cs="Times New Roman"/>
        </w:rPr>
      </w:pPr>
    </w:p>
    <w:p w14:paraId="160C3D56" w14:textId="4E538D56" w:rsidR="00EA2C99" w:rsidRPr="009D7C50" w:rsidRDefault="00EA2C99" w:rsidP="0058675B">
      <w:pPr>
        <w:ind w:leftChars="100" w:left="660" w:hangingChars="200" w:hanging="440"/>
        <w:rPr>
          <w:rFonts w:ascii="Century" w:hAnsi="Century" w:cs="Times New Roman"/>
        </w:rPr>
      </w:pPr>
      <w:r w:rsidRPr="009D7C50">
        <w:rPr>
          <w:rFonts w:ascii="Century" w:hAnsi="Century" w:cs="Times New Roman" w:hint="eastAsia"/>
        </w:rPr>
        <w:t>②　安全に関する設備</w:t>
      </w:r>
      <w:r w:rsidR="0058675B">
        <w:rPr>
          <w:rFonts w:ascii="Century" w:hAnsi="Century" w:cs="Times New Roman" w:hint="eastAsia"/>
        </w:rPr>
        <w:t>（旅客船ターミナル等も含む）</w:t>
      </w:r>
      <w:r w:rsidRPr="009D7C50">
        <w:rPr>
          <w:rFonts w:ascii="Century" w:hAnsi="Century" w:cs="Times New Roman" w:hint="eastAsia"/>
        </w:rPr>
        <w:t>の確実な備付け及び旅客・乗組員・貨物に関する安全対策の実施状況（特に火災対策（消火器等の点検、避難誘導訓練の実施）、荒天時の体制の準備状況（適切な情報収集体制、適切な当直体制）、飲酒対策の実施状況）</w:t>
      </w:r>
    </w:p>
    <w:p w14:paraId="6E99CBEE" w14:textId="77777777" w:rsidR="00EA2C99" w:rsidRPr="009D7C50" w:rsidRDefault="00EA2C99" w:rsidP="00EA2C99">
      <w:pPr>
        <w:ind w:leftChars="200" w:left="440"/>
        <w:rPr>
          <w:rFonts w:ascii="Century" w:hAnsi="Century" w:cs="Times New Roman"/>
        </w:rPr>
      </w:pPr>
    </w:p>
    <w:p w14:paraId="5B37AB1D" w14:textId="0864D499" w:rsidR="00EA2C99" w:rsidRPr="009D7C50" w:rsidRDefault="0058675B" w:rsidP="00EA2C99">
      <w:pPr>
        <w:ind w:firstLineChars="100" w:firstLine="220"/>
        <w:rPr>
          <w:rFonts w:ascii="Century" w:hAnsi="Century" w:cs="Times New Roman"/>
        </w:rPr>
      </w:pPr>
      <w:r>
        <w:rPr>
          <w:rFonts w:ascii="Century" w:hAnsi="Century" w:cs="Times New Roman" w:hint="eastAsia"/>
        </w:rPr>
        <w:t>③</w:t>
      </w:r>
      <w:r w:rsidR="00EA2C99" w:rsidRPr="009D7C50">
        <w:rPr>
          <w:rFonts w:ascii="Century" w:hAnsi="Century" w:cs="Times New Roman" w:hint="eastAsia"/>
        </w:rPr>
        <w:t xml:space="preserve"> </w:t>
      </w:r>
      <w:r w:rsidR="004D1B94" w:rsidRPr="009D7C50">
        <w:rPr>
          <w:rFonts w:ascii="Century" w:hAnsi="Century" w:cs="Times New Roman" w:hint="eastAsia"/>
        </w:rPr>
        <w:t xml:space="preserve"> </w:t>
      </w:r>
      <w:r w:rsidR="00EA2C99" w:rsidRPr="009D7C50">
        <w:rPr>
          <w:rFonts w:ascii="Century" w:hAnsi="Century" w:cs="Times New Roman" w:hint="eastAsia"/>
        </w:rPr>
        <w:t>自然災害、事故等発生時の乗客等の安全確保のための通報・連絡・指示体制の整備・構築</w:t>
      </w:r>
      <w:r w:rsidR="00EA2C99" w:rsidRPr="009D7C50">
        <w:rPr>
          <w:rFonts w:ascii="Century" w:hAnsi="Century" w:cs="Times New Roman" w:hint="eastAsia"/>
        </w:rPr>
        <w:t xml:space="preserve"> </w:t>
      </w:r>
    </w:p>
    <w:p w14:paraId="01AC66F5" w14:textId="77777777" w:rsidR="00EA2C99" w:rsidRPr="009D7C50" w:rsidRDefault="00EA2C99" w:rsidP="00EA2C99">
      <w:pPr>
        <w:ind w:firstLineChars="200" w:firstLine="440"/>
        <w:rPr>
          <w:rFonts w:ascii="Century" w:hAnsi="Century" w:cs="Times New Roman"/>
        </w:rPr>
      </w:pPr>
      <w:r w:rsidRPr="009D7C50">
        <w:rPr>
          <w:rFonts w:ascii="Century" w:hAnsi="Century" w:cs="Times New Roman" w:hint="eastAsia"/>
        </w:rPr>
        <w:t>状況及び通信設備・通信環境の確認</w:t>
      </w:r>
    </w:p>
    <w:p w14:paraId="4DF67C4D" w14:textId="77777777" w:rsidR="00EA2C99" w:rsidRPr="009D7C50" w:rsidRDefault="00EA2C99" w:rsidP="00EA2C99">
      <w:pPr>
        <w:ind w:left="243" w:firstLineChars="100" w:firstLine="220"/>
        <w:rPr>
          <w:rFonts w:ascii="Century" w:hAnsi="Century" w:cs="Times New Roman"/>
        </w:rPr>
      </w:pPr>
    </w:p>
    <w:p w14:paraId="272520A4" w14:textId="76C39562" w:rsidR="00EA2C99" w:rsidRPr="009D7C50" w:rsidRDefault="0058675B" w:rsidP="0058675B">
      <w:pPr>
        <w:ind w:leftChars="100" w:left="660" w:hangingChars="200" w:hanging="440"/>
        <w:rPr>
          <w:rFonts w:ascii="Century" w:hAnsi="Century" w:cs="Times New Roman"/>
        </w:rPr>
      </w:pPr>
      <w:r>
        <w:rPr>
          <w:rFonts w:ascii="Century" w:hAnsi="Century" w:cs="Times New Roman" w:hint="eastAsia"/>
        </w:rPr>
        <w:t>④</w:t>
      </w:r>
      <w:r w:rsidR="00EA2C99" w:rsidRPr="009D7C50">
        <w:rPr>
          <w:rFonts w:ascii="Century" w:hAnsi="Century" w:cs="Times New Roman" w:hint="eastAsia"/>
        </w:rPr>
        <w:t xml:space="preserve">　</w:t>
      </w:r>
      <w:r>
        <w:rPr>
          <w:rFonts w:ascii="Century" w:hAnsi="Century" w:cs="Times New Roman" w:hint="eastAsia"/>
        </w:rPr>
        <w:t>不審者・不審物発見時の通報・連絡・指示体制</w:t>
      </w:r>
      <w:r w:rsidR="00EA2C99" w:rsidRPr="009D7C50">
        <w:rPr>
          <w:rFonts w:ascii="Century" w:hAnsi="Century" w:cs="Times New Roman" w:hint="eastAsia"/>
        </w:rPr>
        <w:t>の</w:t>
      </w:r>
      <w:r>
        <w:rPr>
          <w:rFonts w:ascii="Century" w:hAnsi="Century" w:cs="Times New Roman" w:hint="eastAsia"/>
        </w:rPr>
        <w:t>整備状況及びテロ発生</w:t>
      </w:r>
      <w:r w:rsidR="00EA2C99" w:rsidRPr="009D7C50">
        <w:rPr>
          <w:rFonts w:ascii="Century" w:hAnsi="Century" w:cs="Times New Roman" w:hint="eastAsia"/>
        </w:rPr>
        <w:t>を想定した訓練の実施状況</w:t>
      </w:r>
    </w:p>
    <w:p w14:paraId="0A2587CE" w14:textId="48C9761E" w:rsidR="00A110FF" w:rsidRPr="0058675B" w:rsidRDefault="00A110FF" w:rsidP="00C86758">
      <w:pPr>
        <w:tabs>
          <w:tab w:val="left" w:pos="1830"/>
        </w:tabs>
        <w:jc w:val="left"/>
        <w:rPr>
          <w:rFonts w:hAnsi="ＭＳ ゴシック"/>
        </w:rPr>
      </w:pPr>
    </w:p>
    <w:p w14:paraId="06129C3B" w14:textId="1CE42021" w:rsidR="00676255" w:rsidRPr="009D7C50" w:rsidRDefault="00DC4853" w:rsidP="00676255">
      <w:pPr>
        <w:ind w:firstLineChars="100" w:firstLine="220"/>
        <w:rPr>
          <w:rFonts w:ascii="Century" w:hAnsi="Century" w:cs="Times New Roman"/>
        </w:rPr>
      </w:pPr>
      <w:r>
        <w:rPr>
          <w:rFonts w:ascii="Century" w:hAnsi="Century" w:cs="Times New Roman" w:hint="eastAsia"/>
        </w:rPr>
        <w:t>⑤</w:t>
      </w:r>
      <w:r w:rsidR="00676255" w:rsidRPr="009D7C50">
        <w:rPr>
          <w:rFonts w:ascii="Century" w:hAnsi="Century" w:cs="Times New Roman" w:hint="eastAsia"/>
        </w:rPr>
        <w:t xml:space="preserve">  </w:t>
      </w:r>
      <w:r w:rsidR="00676255" w:rsidRPr="009D7C50">
        <w:rPr>
          <w:rFonts w:ascii="Century" w:hAnsi="Century" w:cs="Times New Roman" w:hint="eastAsia"/>
        </w:rPr>
        <w:t>新型インフルエンザ</w:t>
      </w:r>
      <w:r w:rsidR="004D1B94" w:rsidRPr="009D7C50">
        <w:rPr>
          <w:rFonts w:ascii="Century" w:hAnsi="Century" w:cs="Times New Roman" w:hint="eastAsia"/>
        </w:rPr>
        <w:t>等感染症</w:t>
      </w:r>
      <w:r w:rsidR="00676255" w:rsidRPr="009D7C50">
        <w:rPr>
          <w:rFonts w:ascii="Century" w:hAnsi="Century" w:cs="Times New Roman" w:hint="eastAsia"/>
        </w:rPr>
        <w:t>対策の実施状況</w:t>
      </w:r>
    </w:p>
    <w:p w14:paraId="6E754F0E" w14:textId="3BF495C7" w:rsidR="00256912" w:rsidRDefault="00256912" w:rsidP="00C86758">
      <w:pPr>
        <w:tabs>
          <w:tab w:val="left" w:pos="1830"/>
        </w:tabs>
        <w:jc w:val="left"/>
        <w:rPr>
          <w:rFonts w:hAnsi="ＭＳ ゴシック"/>
        </w:rPr>
      </w:pPr>
    </w:p>
    <w:p w14:paraId="4B8C9DCD" w14:textId="77777777" w:rsidR="00BB1B18" w:rsidRPr="004D1B94" w:rsidRDefault="00BB1B18" w:rsidP="00C86758">
      <w:pPr>
        <w:tabs>
          <w:tab w:val="left" w:pos="1830"/>
        </w:tabs>
        <w:jc w:val="left"/>
        <w:rPr>
          <w:rFonts w:hAnsi="ＭＳ ゴシック"/>
        </w:rPr>
      </w:pPr>
    </w:p>
    <w:p w14:paraId="5CD7AADF" w14:textId="42C5143C" w:rsidR="00A110FF" w:rsidRPr="000658AC" w:rsidRDefault="00040EFA" w:rsidP="00E14A0E">
      <w:pPr>
        <w:tabs>
          <w:tab w:val="left" w:pos="1830"/>
        </w:tabs>
        <w:jc w:val="center"/>
        <w:rPr>
          <w:rFonts w:hAnsi="ＭＳ ゴシック"/>
          <w:b/>
          <w:sz w:val="24"/>
          <w:szCs w:val="24"/>
          <w:shd w:val="pct15" w:color="auto" w:fill="FFFFFF"/>
        </w:rPr>
      </w:pPr>
      <w:r w:rsidRPr="000658AC">
        <w:rPr>
          <w:rFonts w:hAnsi="ＭＳ ゴシック" w:hint="eastAsia"/>
          <w:b/>
          <w:sz w:val="24"/>
          <w:szCs w:val="24"/>
          <w:shd w:val="pct15" w:color="auto" w:fill="FFFFFF"/>
        </w:rPr>
        <w:t>令和</w:t>
      </w:r>
      <w:r w:rsidR="0058675B">
        <w:rPr>
          <w:rFonts w:hAnsi="ＭＳ ゴシック" w:hint="eastAsia"/>
          <w:b/>
          <w:sz w:val="24"/>
          <w:szCs w:val="24"/>
          <w:shd w:val="pct15" w:color="auto" w:fill="FFFFFF"/>
        </w:rPr>
        <w:t>７</w:t>
      </w:r>
      <w:r w:rsidR="00A110FF" w:rsidRPr="000658AC">
        <w:rPr>
          <w:rFonts w:hAnsi="ＭＳ ゴシック" w:hint="eastAsia"/>
          <w:b/>
          <w:sz w:val="24"/>
          <w:szCs w:val="24"/>
          <w:shd w:val="pct15" w:color="auto" w:fill="FFFFFF"/>
        </w:rPr>
        <w:t>年度　年末年始の輸送安全総点検　開始式</w:t>
      </w:r>
    </w:p>
    <w:p w14:paraId="50BBFEE5" w14:textId="00A0A7B7" w:rsidR="00A110FF" w:rsidRDefault="00A110FF" w:rsidP="00A110FF">
      <w:pPr>
        <w:tabs>
          <w:tab w:val="left" w:pos="1830"/>
        </w:tabs>
        <w:jc w:val="left"/>
        <w:rPr>
          <w:rFonts w:hAnsi="ＭＳ ゴシック"/>
        </w:rPr>
      </w:pPr>
    </w:p>
    <w:p w14:paraId="572E82DD" w14:textId="386B5CE9" w:rsidR="00A110FF" w:rsidRPr="00A110FF" w:rsidRDefault="00040EFA" w:rsidP="00A110FF">
      <w:pPr>
        <w:tabs>
          <w:tab w:val="left" w:pos="1830"/>
        </w:tabs>
        <w:ind w:firstLineChars="200" w:firstLine="440"/>
        <w:jc w:val="left"/>
        <w:rPr>
          <w:rFonts w:hAnsi="ＭＳ ゴシック"/>
        </w:rPr>
      </w:pPr>
      <w:r>
        <w:rPr>
          <w:rFonts w:hAnsi="ＭＳ ゴシック" w:hint="eastAsia"/>
        </w:rPr>
        <w:t>日　時：　　　令和</w:t>
      </w:r>
      <w:r w:rsidR="0058675B">
        <w:rPr>
          <w:rFonts w:hAnsi="ＭＳ ゴシック" w:hint="eastAsia"/>
        </w:rPr>
        <w:t>７</w:t>
      </w:r>
      <w:r>
        <w:rPr>
          <w:rFonts w:hAnsi="ＭＳ ゴシック" w:hint="eastAsia"/>
        </w:rPr>
        <w:t>年１２月</w:t>
      </w:r>
      <w:r w:rsidR="004D1B94">
        <w:rPr>
          <w:rFonts w:hAnsi="ＭＳ ゴシック" w:hint="eastAsia"/>
        </w:rPr>
        <w:t>１０</w:t>
      </w:r>
      <w:r>
        <w:rPr>
          <w:rFonts w:hAnsi="ＭＳ ゴシック" w:hint="eastAsia"/>
        </w:rPr>
        <w:t>日（</w:t>
      </w:r>
      <w:r w:rsidR="0058675B">
        <w:rPr>
          <w:rFonts w:hAnsi="ＭＳ ゴシック" w:hint="eastAsia"/>
        </w:rPr>
        <w:t>水</w:t>
      </w:r>
      <w:r w:rsidR="00D06B75">
        <w:rPr>
          <w:rFonts w:hAnsi="ＭＳ ゴシック" w:hint="eastAsia"/>
        </w:rPr>
        <w:t xml:space="preserve">）　</w:t>
      </w:r>
      <w:r w:rsidR="00786C88">
        <w:rPr>
          <w:rFonts w:hAnsi="ＭＳ ゴシック" w:hint="eastAsia"/>
        </w:rPr>
        <w:t>０９</w:t>
      </w:r>
      <w:r w:rsidR="00D06B75">
        <w:rPr>
          <w:rFonts w:hAnsi="ＭＳ ゴシック" w:hint="eastAsia"/>
        </w:rPr>
        <w:t>：</w:t>
      </w:r>
      <w:r w:rsidR="00786C88">
        <w:rPr>
          <w:rFonts w:hAnsi="ＭＳ ゴシック" w:hint="eastAsia"/>
        </w:rPr>
        <w:t>０</w:t>
      </w:r>
      <w:r w:rsidR="00A110FF" w:rsidRPr="00A110FF">
        <w:rPr>
          <w:rFonts w:hAnsi="ＭＳ ゴシック" w:hint="eastAsia"/>
        </w:rPr>
        <w:t>０～</w:t>
      </w:r>
      <w:r w:rsidR="00EE2833">
        <w:rPr>
          <w:rFonts w:hAnsi="ＭＳ ゴシック" w:hint="eastAsia"/>
        </w:rPr>
        <w:t>１１：００</w:t>
      </w:r>
    </w:p>
    <w:p w14:paraId="2E5F32CD" w14:textId="541BD69E" w:rsidR="00E44AC1" w:rsidRPr="00A110FF" w:rsidRDefault="00A110FF" w:rsidP="00E44AC1">
      <w:pPr>
        <w:tabs>
          <w:tab w:val="left" w:pos="1830"/>
        </w:tabs>
        <w:ind w:firstLineChars="200" w:firstLine="440"/>
        <w:jc w:val="left"/>
        <w:rPr>
          <w:rFonts w:hAnsi="ＭＳ ゴシック"/>
        </w:rPr>
      </w:pPr>
      <w:r w:rsidRPr="00A110FF">
        <w:rPr>
          <w:rFonts w:hAnsi="ＭＳ ゴシック" w:hint="eastAsia"/>
        </w:rPr>
        <w:t xml:space="preserve">場　所：　　　</w:t>
      </w:r>
      <w:r w:rsidR="00786C88">
        <w:rPr>
          <w:rFonts w:hAnsi="ＭＳ ゴシック" w:hint="eastAsia"/>
        </w:rPr>
        <w:t>阪九フェリー</w:t>
      </w:r>
      <w:r w:rsidR="00114525">
        <w:rPr>
          <w:rFonts w:hAnsi="ＭＳ ゴシック" w:hint="eastAsia"/>
        </w:rPr>
        <w:t>株式会社</w:t>
      </w:r>
      <w:r w:rsidR="00D06B75">
        <w:rPr>
          <w:rFonts w:hAnsi="ＭＳ ゴシック"/>
        </w:rPr>
        <w:t>「</w:t>
      </w:r>
      <w:r w:rsidR="00786C88">
        <w:rPr>
          <w:rFonts w:hAnsi="ＭＳ ゴシック" w:hint="eastAsia"/>
        </w:rPr>
        <w:t>せっつ</w:t>
      </w:r>
      <w:r w:rsidR="00D06B75">
        <w:rPr>
          <w:rFonts w:hAnsi="ＭＳ ゴシック"/>
        </w:rPr>
        <w:t>」</w:t>
      </w:r>
      <w:r w:rsidR="004D1B94">
        <w:rPr>
          <w:rFonts w:hAnsi="ＭＳ ゴシック" w:hint="eastAsia"/>
        </w:rPr>
        <w:t>船内</w:t>
      </w:r>
    </w:p>
    <w:p w14:paraId="152CA623" w14:textId="77777777" w:rsidR="00A110FF" w:rsidRPr="00A110FF" w:rsidRDefault="00A110FF" w:rsidP="00A110FF">
      <w:pPr>
        <w:tabs>
          <w:tab w:val="left" w:pos="1830"/>
        </w:tabs>
        <w:jc w:val="left"/>
        <w:rPr>
          <w:rFonts w:hAnsi="ＭＳ ゴシック"/>
        </w:rPr>
      </w:pPr>
      <w:r w:rsidRPr="00A110FF">
        <w:rPr>
          <w:rFonts w:hAnsi="ＭＳ ゴシック" w:hint="eastAsia"/>
        </w:rPr>
        <w:t xml:space="preserve">　　</w:t>
      </w:r>
    </w:p>
    <w:p w14:paraId="6CEE4103" w14:textId="77777777" w:rsidR="00A110FF" w:rsidRPr="00A110FF" w:rsidRDefault="00A110FF" w:rsidP="00450007">
      <w:pPr>
        <w:tabs>
          <w:tab w:val="left" w:pos="1830"/>
        </w:tabs>
        <w:ind w:firstLineChars="100" w:firstLine="220"/>
        <w:jc w:val="left"/>
        <w:rPr>
          <w:rFonts w:hAnsi="ＭＳ ゴシック"/>
        </w:rPr>
      </w:pPr>
      <w:r w:rsidRPr="00A110FF">
        <w:rPr>
          <w:rFonts w:hAnsi="ＭＳ ゴシック" w:hint="eastAsia"/>
        </w:rPr>
        <w:t>【全体スケジュール】</w:t>
      </w:r>
    </w:p>
    <w:p w14:paraId="0B41080E" w14:textId="6E5804C7" w:rsidR="00A110FF" w:rsidRDefault="00D06B75" w:rsidP="002B7A95">
      <w:pPr>
        <w:tabs>
          <w:tab w:val="left" w:pos="1830"/>
        </w:tabs>
        <w:ind w:firstLineChars="200" w:firstLine="440"/>
        <w:jc w:val="left"/>
        <w:rPr>
          <w:rFonts w:hAnsi="ＭＳ ゴシック"/>
        </w:rPr>
      </w:pPr>
      <w:r>
        <w:rPr>
          <w:rFonts w:hAnsi="ＭＳ ゴシック" w:hint="eastAsia"/>
        </w:rPr>
        <w:t xml:space="preserve">　　</w:t>
      </w:r>
      <w:r w:rsidR="00D74125">
        <w:rPr>
          <w:rFonts w:hAnsi="ＭＳ ゴシック" w:hint="eastAsia"/>
        </w:rPr>
        <w:t>０８</w:t>
      </w:r>
      <w:r w:rsidRPr="00D06B75">
        <w:rPr>
          <w:rFonts w:hAnsi="ＭＳ ゴシック" w:hint="eastAsia"/>
        </w:rPr>
        <w:t>：</w:t>
      </w:r>
      <w:r w:rsidR="00EE2833">
        <w:rPr>
          <w:rFonts w:hAnsi="ＭＳ ゴシック" w:hint="eastAsia"/>
        </w:rPr>
        <w:t>４５</w:t>
      </w:r>
      <w:r w:rsidRPr="00D06B75">
        <w:rPr>
          <w:rFonts w:hAnsi="ＭＳ ゴシック" w:hint="eastAsia"/>
        </w:rPr>
        <w:t xml:space="preserve">　　</w:t>
      </w:r>
      <w:r w:rsidR="00786C88">
        <w:rPr>
          <w:rFonts w:hAnsi="ＭＳ ゴシック" w:hint="eastAsia"/>
        </w:rPr>
        <w:t>六甲</w:t>
      </w:r>
      <w:r w:rsidR="00EE2833">
        <w:rPr>
          <w:rFonts w:hAnsi="ＭＳ ゴシック" w:hint="eastAsia"/>
        </w:rPr>
        <w:t>アイランド</w:t>
      </w:r>
      <w:r w:rsidR="004D1B94">
        <w:rPr>
          <w:rFonts w:hAnsi="ＭＳ ゴシック" w:hint="eastAsia"/>
        </w:rPr>
        <w:t>フェリーターミナル</w:t>
      </w:r>
      <w:r w:rsidR="001527FA">
        <w:rPr>
          <w:rFonts w:hAnsi="ＭＳ ゴシック" w:hint="eastAsia"/>
        </w:rPr>
        <w:t>（神戸市東灘区向洋町</w:t>
      </w:r>
      <w:r w:rsidR="00F46298">
        <w:rPr>
          <w:rFonts w:hAnsi="ＭＳ ゴシック" w:hint="eastAsia"/>
        </w:rPr>
        <w:t>東３丁目）</w:t>
      </w:r>
    </w:p>
    <w:p w14:paraId="6BEF8A3A" w14:textId="3BE5F1A9" w:rsidR="00F46298" w:rsidRPr="00255CC3" w:rsidRDefault="00F46298" w:rsidP="002B7A95">
      <w:pPr>
        <w:tabs>
          <w:tab w:val="left" w:pos="1830"/>
        </w:tabs>
        <w:ind w:firstLineChars="200" w:firstLine="440"/>
        <w:jc w:val="left"/>
        <w:rPr>
          <w:rFonts w:hAnsi="ＭＳ ゴシック"/>
        </w:rPr>
      </w:pPr>
      <w:r>
        <w:rPr>
          <w:rFonts w:hAnsi="ＭＳ ゴシック" w:hint="eastAsia"/>
        </w:rPr>
        <w:t xml:space="preserve">　　　　　　　　　集合（人道橋より船内に移動）</w:t>
      </w:r>
    </w:p>
    <w:p w14:paraId="1098F4A3" w14:textId="77777777" w:rsidR="00DC4853" w:rsidRDefault="00A110FF" w:rsidP="00A110FF">
      <w:pPr>
        <w:tabs>
          <w:tab w:val="left" w:pos="1830"/>
        </w:tabs>
        <w:jc w:val="left"/>
        <w:rPr>
          <w:rFonts w:hAnsi="ＭＳ ゴシック"/>
        </w:rPr>
      </w:pPr>
      <w:r w:rsidRPr="00255CC3">
        <w:rPr>
          <w:rFonts w:hAnsi="ＭＳ ゴシック" w:hint="eastAsia"/>
        </w:rPr>
        <w:t xml:space="preserve">　　　</w:t>
      </w:r>
      <w:r w:rsidR="00D06B75" w:rsidRPr="00255CC3">
        <w:rPr>
          <w:rFonts w:hAnsi="ＭＳ ゴシック" w:hint="eastAsia"/>
        </w:rPr>
        <w:t xml:space="preserve">　</w:t>
      </w:r>
    </w:p>
    <w:p w14:paraId="71A816A8" w14:textId="1E0067C0" w:rsidR="00A110FF" w:rsidRPr="00255CC3" w:rsidRDefault="00D74125" w:rsidP="00DC4853">
      <w:pPr>
        <w:tabs>
          <w:tab w:val="left" w:pos="1830"/>
        </w:tabs>
        <w:ind w:firstLineChars="400" w:firstLine="880"/>
        <w:jc w:val="left"/>
        <w:rPr>
          <w:rFonts w:hAnsi="ＭＳ ゴシック"/>
        </w:rPr>
      </w:pPr>
      <w:r>
        <w:rPr>
          <w:rFonts w:hAnsi="ＭＳ ゴシック" w:hint="eastAsia"/>
        </w:rPr>
        <w:t>０９</w:t>
      </w:r>
      <w:r w:rsidR="00D06B75" w:rsidRPr="00255CC3">
        <w:rPr>
          <w:rFonts w:hAnsi="ＭＳ ゴシック" w:hint="eastAsia"/>
        </w:rPr>
        <w:t>：</w:t>
      </w:r>
      <w:r>
        <w:rPr>
          <w:rFonts w:hAnsi="ＭＳ ゴシック" w:hint="eastAsia"/>
        </w:rPr>
        <w:t>０</w:t>
      </w:r>
      <w:r w:rsidR="00A110FF" w:rsidRPr="00255CC3">
        <w:rPr>
          <w:rFonts w:hAnsi="ＭＳ ゴシック" w:hint="eastAsia"/>
        </w:rPr>
        <w:t xml:space="preserve">０　　開始式　</w:t>
      </w:r>
    </w:p>
    <w:p w14:paraId="587A18A6" w14:textId="4C28322E" w:rsidR="00A110FF" w:rsidRPr="00255CC3" w:rsidRDefault="00A110FF" w:rsidP="00A110FF">
      <w:pPr>
        <w:tabs>
          <w:tab w:val="left" w:pos="1830"/>
        </w:tabs>
        <w:jc w:val="left"/>
        <w:rPr>
          <w:rFonts w:hAnsi="ＭＳ ゴシック"/>
        </w:rPr>
      </w:pPr>
      <w:r w:rsidRPr="00255CC3">
        <w:rPr>
          <w:rFonts w:hAnsi="ＭＳ ゴシック" w:hint="eastAsia"/>
        </w:rPr>
        <w:t xml:space="preserve">　　　　　　　　　　　　挨拶：神戸運輸監理部長</w:t>
      </w:r>
      <w:r w:rsidR="001527FA">
        <w:rPr>
          <w:rFonts w:hAnsi="ＭＳ ゴシック" w:hint="eastAsia"/>
        </w:rPr>
        <w:t xml:space="preserve">　</w:t>
      </w:r>
      <w:r w:rsidR="00EE2833">
        <w:rPr>
          <w:rFonts w:hAnsi="ＭＳ ゴシック" w:hint="eastAsia"/>
        </w:rPr>
        <w:t xml:space="preserve">　</w:t>
      </w:r>
    </w:p>
    <w:p w14:paraId="4BB43D6D" w14:textId="4B7271A3" w:rsidR="00E56A0C" w:rsidRDefault="00E56A0C" w:rsidP="00A110FF">
      <w:pPr>
        <w:tabs>
          <w:tab w:val="left" w:pos="1830"/>
        </w:tabs>
        <w:jc w:val="left"/>
        <w:rPr>
          <w:rFonts w:hAnsi="ＭＳ ゴシック"/>
        </w:rPr>
      </w:pPr>
      <w:r w:rsidRPr="00255CC3">
        <w:rPr>
          <w:rFonts w:hAnsi="ＭＳ ゴシック" w:hint="eastAsia"/>
        </w:rPr>
        <w:t xml:space="preserve">　　　　　　　　　　　　　　　</w:t>
      </w:r>
      <w:r w:rsidRPr="00872B01">
        <w:rPr>
          <w:rFonts w:hAnsi="ＭＳ ゴシック" w:hint="eastAsia"/>
        </w:rPr>
        <w:t>神戸海上保安部</w:t>
      </w:r>
      <w:r w:rsidR="00EE2833">
        <w:rPr>
          <w:rFonts w:hAnsi="ＭＳ ゴシック" w:hint="eastAsia"/>
        </w:rPr>
        <w:t>次</w:t>
      </w:r>
      <w:r w:rsidRPr="00872B01">
        <w:rPr>
          <w:rFonts w:hAnsi="ＭＳ ゴシック" w:hint="eastAsia"/>
        </w:rPr>
        <w:t>長</w:t>
      </w:r>
      <w:r w:rsidR="001527FA">
        <w:rPr>
          <w:rFonts w:hAnsi="ＭＳ ゴシック" w:hint="eastAsia"/>
        </w:rPr>
        <w:t xml:space="preserve">　</w:t>
      </w:r>
    </w:p>
    <w:p w14:paraId="19BF6E37" w14:textId="66D4F456" w:rsidR="00EE2833" w:rsidRDefault="00EE2833" w:rsidP="00A110FF">
      <w:pPr>
        <w:tabs>
          <w:tab w:val="left" w:pos="1830"/>
        </w:tabs>
        <w:jc w:val="left"/>
        <w:rPr>
          <w:rFonts w:hAnsi="ＭＳ ゴシック"/>
        </w:rPr>
      </w:pPr>
      <w:r>
        <w:rPr>
          <w:rFonts w:hAnsi="ＭＳ ゴシック" w:hint="eastAsia"/>
        </w:rPr>
        <w:t xml:space="preserve">　　　　　　　　　　　　　　　総点検の説明（首席運航労務監理官）　</w:t>
      </w:r>
    </w:p>
    <w:p w14:paraId="1C44AFC2" w14:textId="77777777" w:rsidR="00EE2833" w:rsidRDefault="00A110FF" w:rsidP="00D74125">
      <w:pPr>
        <w:tabs>
          <w:tab w:val="left" w:pos="1830"/>
        </w:tabs>
        <w:jc w:val="left"/>
        <w:rPr>
          <w:rFonts w:hAnsi="ＭＳ ゴシック"/>
        </w:rPr>
      </w:pPr>
      <w:r w:rsidRPr="00D06B75">
        <w:rPr>
          <w:rFonts w:hAnsi="ＭＳ ゴシック" w:hint="eastAsia"/>
        </w:rPr>
        <w:t xml:space="preserve">　　　</w:t>
      </w:r>
      <w:r w:rsidR="00D06B75" w:rsidRPr="00D06B75">
        <w:rPr>
          <w:rFonts w:hAnsi="ＭＳ ゴシック" w:hint="eastAsia"/>
        </w:rPr>
        <w:t xml:space="preserve">　</w:t>
      </w:r>
    </w:p>
    <w:p w14:paraId="008E1221" w14:textId="72053D2B" w:rsidR="00A110FF" w:rsidRDefault="00D74125" w:rsidP="00EE2833">
      <w:pPr>
        <w:tabs>
          <w:tab w:val="left" w:pos="1830"/>
        </w:tabs>
        <w:ind w:firstLineChars="400" w:firstLine="880"/>
        <w:jc w:val="left"/>
        <w:rPr>
          <w:rFonts w:hAnsi="ＭＳ ゴシック"/>
        </w:rPr>
      </w:pPr>
      <w:r>
        <w:rPr>
          <w:rFonts w:hAnsi="ＭＳ ゴシック" w:hint="eastAsia"/>
        </w:rPr>
        <w:t>０９</w:t>
      </w:r>
      <w:r w:rsidR="00D06B75" w:rsidRPr="00D06B75">
        <w:rPr>
          <w:rFonts w:hAnsi="ＭＳ ゴシック" w:hint="eastAsia"/>
        </w:rPr>
        <w:t>：</w:t>
      </w:r>
      <w:r w:rsidR="00947FB1">
        <w:rPr>
          <w:rFonts w:hAnsi="ＭＳ ゴシック" w:hint="eastAsia"/>
        </w:rPr>
        <w:t>１</w:t>
      </w:r>
      <w:r w:rsidR="00EE2833">
        <w:rPr>
          <w:rFonts w:hAnsi="ＭＳ ゴシック" w:hint="eastAsia"/>
        </w:rPr>
        <w:t>５</w:t>
      </w:r>
      <w:r w:rsidR="00A110FF" w:rsidRPr="00D06B75">
        <w:rPr>
          <w:rFonts w:hAnsi="ＭＳ ゴシック" w:hint="eastAsia"/>
        </w:rPr>
        <w:t xml:space="preserve">　　</w:t>
      </w:r>
      <w:r w:rsidR="00EE2833">
        <w:rPr>
          <w:rFonts w:hAnsi="ＭＳ ゴシック" w:hint="eastAsia"/>
        </w:rPr>
        <w:t>操練（防火・退船）各場所へ移動</w:t>
      </w:r>
    </w:p>
    <w:p w14:paraId="7B12E8CF" w14:textId="50C818DB" w:rsidR="004D1B94" w:rsidRDefault="00216F18" w:rsidP="005A6CEC">
      <w:pPr>
        <w:tabs>
          <w:tab w:val="left" w:pos="1830"/>
        </w:tabs>
        <w:ind w:firstLineChars="400" w:firstLine="880"/>
        <w:jc w:val="left"/>
        <w:rPr>
          <w:rFonts w:hAnsi="ＭＳ ゴシック"/>
        </w:rPr>
      </w:pPr>
      <w:r>
        <w:rPr>
          <w:rFonts w:hAnsi="ＭＳ ゴシック" w:hint="eastAsia"/>
        </w:rPr>
        <w:t>０９</w:t>
      </w:r>
      <w:r w:rsidR="00D06B75" w:rsidRPr="00D06B75">
        <w:rPr>
          <w:rFonts w:hAnsi="ＭＳ ゴシック" w:hint="eastAsia"/>
        </w:rPr>
        <w:t>：</w:t>
      </w:r>
      <w:r w:rsidR="00EE2833">
        <w:rPr>
          <w:rFonts w:hAnsi="ＭＳ ゴシック" w:hint="eastAsia"/>
        </w:rPr>
        <w:t>２</w:t>
      </w:r>
      <w:r w:rsidR="004D1B94">
        <w:rPr>
          <w:rFonts w:hAnsi="ＭＳ ゴシック" w:hint="eastAsia"/>
        </w:rPr>
        <w:t>０</w:t>
      </w:r>
      <w:r w:rsidR="00C73232">
        <w:rPr>
          <w:rFonts w:hAnsi="ＭＳ ゴシック" w:hint="eastAsia"/>
        </w:rPr>
        <w:t xml:space="preserve">　　</w:t>
      </w:r>
      <w:r w:rsidR="00EE2833">
        <w:rPr>
          <w:rFonts w:hAnsi="ＭＳ ゴシック" w:hint="eastAsia"/>
        </w:rPr>
        <w:t>火災発生（防火・退船操練スタート）</w:t>
      </w:r>
    </w:p>
    <w:p w14:paraId="18F8FC1F" w14:textId="2F482CBD" w:rsidR="004D1B94" w:rsidRDefault="004D1B94" w:rsidP="004D1B94">
      <w:pPr>
        <w:ind w:firstLineChars="400" w:firstLine="880"/>
        <w:rPr>
          <w:rFonts w:hAnsi="ＭＳ ゴシック"/>
        </w:rPr>
      </w:pPr>
      <w:r>
        <w:rPr>
          <w:rFonts w:hAnsi="ＭＳ ゴシック" w:hint="eastAsia"/>
        </w:rPr>
        <w:t>１</w:t>
      </w:r>
      <w:r w:rsidR="00216F18">
        <w:rPr>
          <w:rFonts w:hAnsi="ＭＳ ゴシック" w:hint="eastAsia"/>
        </w:rPr>
        <w:t>０</w:t>
      </w:r>
      <w:r>
        <w:rPr>
          <w:rFonts w:hAnsi="ＭＳ ゴシック" w:hint="eastAsia"/>
        </w:rPr>
        <w:t xml:space="preserve">：００　　</w:t>
      </w:r>
      <w:r w:rsidR="00EE2833">
        <w:rPr>
          <w:rFonts w:hAnsi="ＭＳ ゴシック" w:hint="eastAsia"/>
        </w:rPr>
        <w:t>退船場所（場所：７甲板（７階）集合・操練終了</w:t>
      </w:r>
      <w:r w:rsidR="00114525">
        <w:rPr>
          <w:rFonts w:hAnsi="ＭＳ ゴシック" w:hint="eastAsia"/>
        </w:rPr>
        <w:t>）</w:t>
      </w:r>
    </w:p>
    <w:p w14:paraId="4832EAAB" w14:textId="0FE04A40" w:rsidR="00E56A0C" w:rsidRDefault="004D1B94" w:rsidP="00EE2833">
      <w:pPr>
        <w:ind w:firstLineChars="1000" w:firstLine="2200"/>
        <w:rPr>
          <w:rFonts w:hAnsi="ＭＳ ゴシック"/>
        </w:rPr>
      </w:pPr>
      <w:r>
        <w:rPr>
          <w:rFonts w:hAnsi="ＭＳ ゴシック" w:hint="eastAsia"/>
        </w:rPr>
        <w:t xml:space="preserve">　　</w:t>
      </w:r>
      <w:r w:rsidR="00EE2833">
        <w:rPr>
          <w:rFonts w:hAnsi="ＭＳ ゴシック" w:hint="eastAsia"/>
        </w:rPr>
        <w:t>操練の講評</w:t>
      </w:r>
      <w:r w:rsidR="005A6CEC">
        <w:rPr>
          <w:rFonts w:hAnsi="ＭＳ ゴシック" w:hint="eastAsia"/>
        </w:rPr>
        <w:t>（神戸運輸監理部）</w:t>
      </w:r>
    </w:p>
    <w:p w14:paraId="6D2BAD14" w14:textId="7E994526" w:rsidR="00D06B75" w:rsidRDefault="00E56A0C" w:rsidP="00C73232">
      <w:pPr>
        <w:ind w:firstLineChars="400" w:firstLine="880"/>
        <w:rPr>
          <w:rFonts w:hAnsi="ＭＳ ゴシック"/>
        </w:rPr>
      </w:pPr>
      <w:r>
        <w:rPr>
          <w:rFonts w:hAnsi="ＭＳ ゴシック" w:hint="eastAsia"/>
        </w:rPr>
        <w:t xml:space="preserve">　　　　　　　</w:t>
      </w:r>
    </w:p>
    <w:p w14:paraId="6912F1C9" w14:textId="3A59ACB9" w:rsidR="00EE2833" w:rsidRDefault="004D1B94" w:rsidP="00EE2833">
      <w:pPr>
        <w:rPr>
          <w:rFonts w:hAnsi="ＭＳ ゴシック"/>
        </w:rPr>
      </w:pPr>
      <w:r>
        <w:rPr>
          <w:rFonts w:hAnsi="ＭＳ ゴシック" w:hint="eastAsia"/>
        </w:rPr>
        <w:t xml:space="preserve">　　　　</w:t>
      </w:r>
      <w:r w:rsidR="00EE2833">
        <w:rPr>
          <w:rFonts w:hAnsi="ＭＳ ゴシック" w:hint="eastAsia"/>
        </w:rPr>
        <w:t>１０</w:t>
      </w:r>
      <w:r w:rsidR="00EE2833" w:rsidRPr="00D06B75">
        <w:rPr>
          <w:rFonts w:hAnsi="ＭＳ ゴシック" w:hint="eastAsia"/>
        </w:rPr>
        <w:t>：</w:t>
      </w:r>
      <w:r w:rsidR="00EE2833">
        <w:rPr>
          <w:rFonts w:hAnsi="ＭＳ ゴシック" w:hint="eastAsia"/>
        </w:rPr>
        <w:t>１</w:t>
      </w:r>
      <w:r w:rsidR="00EE2833" w:rsidRPr="00D06B75">
        <w:rPr>
          <w:rFonts w:hAnsi="ＭＳ ゴシック" w:hint="eastAsia"/>
        </w:rPr>
        <w:t xml:space="preserve">０　　</w:t>
      </w:r>
      <w:r w:rsidR="00EE2833">
        <w:rPr>
          <w:rFonts w:hAnsi="ＭＳ ゴシック" w:hint="eastAsia"/>
        </w:rPr>
        <w:t>点検の実施（３班体制）</w:t>
      </w:r>
    </w:p>
    <w:p w14:paraId="16D2978B" w14:textId="613502BA" w:rsidR="00EE2833" w:rsidRDefault="00EE2833" w:rsidP="00EE2833">
      <w:pPr>
        <w:tabs>
          <w:tab w:val="left" w:pos="1830"/>
        </w:tabs>
        <w:ind w:firstLineChars="400" w:firstLine="880"/>
        <w:jc w:val="left"/>
        <w:rPr>
          <w:rFonts w:hAnsi="ＭＳ ゴシック"/>
        </w:rPr>
      </w:pPr>
      <w:r>
        <w:rPr>
          <w:rFonts w:hAnsi="ＭＳ ゴシック" w:hint="eastAsia"/>
        </w:rPr>
        <w:t xml:space="preserve">　　　　　　　　船橋エリア、旅客エリア、車両甲板・機関室エリアで点検を実施</w:t>
      </w:r>
    </w:p>
    <w:p w14:paraId="280C7C13" w14:textId="51287BE1" w:rsidR="00EE2833" w:rsidRDefault="00EE2833" w:rsidP="00EE2833">
      <w:pPr>
        <w:ind w:firstLineChars="400" w:firstLine="880"/>
        <w:rPr>
          <w:rFonts w:hAnsi="ＭＳ ゴシック"/>
        </w:rPr>
      </w:pPr>
      <w:r>
        <w:rPr>
          <w:rFonts w:hAnsi="ＭＳ ゴシック" w:hint="eastAsia"/>
        </w:rPr>
        <w:t>１０</w:t>
      </w:r>
      <w:r w:rsidRPr="00D06B75">
        <w:rPr>
          <w:rFonts w:hAnsi="ＭＳ ゴシック" w:hint="eastAsia"/>
        </w:rPr>
        <w:t>：</w:t>
      </w:r>
      <w:r>
        <w:rPr>
          <w:rFonts w:hAnsi="ＭＳ ゴシック" w:hint="eastAsia"/>
        </w:rPr>
        <w:t>５０　　点検終了（</w:t>
      </w:r>
      <w:r w:rsidR="00114525">
        <w:rPr>
          <w:rFonts w:hAnsi="ＭＳ ゴシック" w:hint="eastAsia"/>
        </w:rPr>
        <w:t>集合</w:t>
      </w:r>
      <w:r>
        <w:rPr>
          <w:rFonts w:hAnsi="ＭＳ ゴシック" w:hint="eastAsia"/>
        </w:rPr>
        <w:t>場所：５甲板（５階）エントランス</w:t>
      </w:r>
      <w:r w:rsidR="00114525">
        <w:rPr>
          <w:rFonts w:hAnsi="ＭＳ ゴシック" w:hint="eastAsia"/>
        </w:rPr>
        <w:t>）</w:t>
      </w:r>
    </w:p>
    <w:p w14:paraId="0200B0CF" w14:textId="7BA6FB77" w:rsidR="00EE2833" w:rsidRDefault="00EE2833" w:rsidP="00EE2833">
      <w:pPr>
        <w:ind w:firstLineChars="1200" w:firstLine="2640"/>
        <w:rPr>
          <w:rFonts w:hAnsi="ＭＳ ゴシック"/>
        </w:rPr>
      </w:pPr>
      <w:r>
        <w:rPr>
          <w:rFonts w:hAnsi="ＭＳ ゴシック" w:hint="eastAsia"/>
        </w:rPr>
        <w:t>点検の講評</w:t>
      </w:r>
      <w:r w:rsidR="005A6CEC">
        <w:rPr>
          <w:rFonts w:hAnsi="ＭＳ ゴシック" w:hint="eastAsia"/>
        </w:rPr>
        <w:t>（神戸運輸監理部、神戸海上保安部）</w:t>
      </w:r>
    </w:p>
    <w:p w14:paraId="57808B57" w14:textId="77777777" w:rsidR="00EE2833" w:rsidRDefault="00EE2833" w:rsidP="00C73232">
      <w:pPr>
        <w:ind w:firstLineChars="400" w:firstLine="880"/>
        <w:rPr>
          <w:rFonts w:hAnsi="ＭＳ ゴシック"/>
        </w:rPr>
      </w:pPr>
    </w:p>
    <w:p w14:paraId="58874871" w14:textId="1D441258" w:rsidR="00CC69F1" w:rsidRDefault="004D1B94" w:rsidP="00C73232">
      <w:pPr>
        <w:ind w:firstLineChars="400" w:firstLine="880"/>
        <w:rPr>
          <w:rFonts w:hAnsi="ＭＳ ゴシック"/>
        </w:rPr>
      </w:pPr>
      <w:r>
        <w:rPr>
          <w:rFonts w:hAnsi="ＭＳ ゴシック" w:hint="eastAsia"/>
        </w:rPr>
        <w:t>１</w:t>
      </w:r>
      <w:r w:rsidR="00216F18">
        <w:rPr>
          <w:rFonts w:hAnsi="ＭＳ ゴシック" w:hint="eastAsia"/>
        </w:rPr>
        <w:t>１</w:t>
      </w:r>
      <w:r w:rsidR="00C73232">
        <w:rPr>
          <w:rFonts w:hAnsi="ＭＳ ゴシック"/>
        </w:rPr>
        <w:t>：</w:t>
      </w:r>
      <w:r w:rsidR="00216F18">
        <w:rPr>
          <w:rFonts w:hAnsi="ＭＳ ゴシック" w:hint="eastAsia"/>
        </w:rPr>
        <w:t>０</w:t>
      </w:r>
      <w:r>
        <w:rPr>
          <w:rFonts w:hAnsi="ＭＳ ゴシック" w:hint="eastAsia"/>
        </w:rPr>
        <w:t>０</w:t>
      </w:r>
      <w:r w:rsidR="00C73232">
        <w:rPr>
          <w:rFonts w:hAnsi="ＭＳ ゴシック"/>
        </w:rPr>
        <w:t xml:space="preserve">　　</w:t>
      </w:r>
      <w:r>
        <w:rPr>
          <w:rFonts w:hAnsi="ＭＳ ゴシック" w:hint="eastAsia"/>
        </w:rPr>
        <w:t>終了、</w:t>
      </w:r>
      <w:r w:rsidR="00C73232">
        <w:rPr>
          <w:rFonts w:hAnsi="ＭＳ ゴシック"/>
        </w:rPr>
        <w:t>下船</w:t>
      </w:r>
    </w:p>
    <w:p w14:paraId="2BDB1588" w14:textId="77777777" w:rsidR="00CC69F1" w:rsidRDefault="00CC69F1">
      <w:pPr>
        <w:widowControl/>
        <w:jc w:val="left"/>
        <w:rPr>
          <w:rFonts w:hAnsi="ＭＳ ゴシック"/>
        </w:rPr>
      </w:pPr>
      <w:r>
        <w:rPr>
          <w:rFonts w:hAnsi="ＭＳ ゴシック"/>
        </w:rPr>
        <w:br w:type="page"/>
      </w:r>
    </w:p>
    <w:p w14:paraId="681BD3FA" w14:textId="211951F4" w:rsidR="009357A3" w:rsidRPr="0085677D" w:rsidRDefault="00F67DC0" w:rsidP="009357A3">
      <w:pPr>
        <w:tabs>
          <w:tab w:val="left" w:pos="1830"/>
        </w:tabs>
        <w:jc w:val="right"/>
        <w:rPr>
          <w:rFonts w:hAnsi="ＭＳ ゴシック"/>
          <w:sz w:val="16"/>
          <w:szCs w:val="16"/>
        </w:rPr>
      </w:pPr>
      <w:r w:rsidRPr="00F67DC0">
        <w:rPr>
          <w:noProof/>
        </w:rPr>
        <w:lastRenderedPageBreak/>
        <w:drawing>
          <wp:anchor distT="0" distB="0" distL="114300" distR="114300" simplePos="0" relativeHeight="251715584" behindDoc="0" locked="0" layoutInCell="1" allowOverlap="1" wp14:anchorId="0041BF36" wp14:editId="35CBC923">
            <wp:simplePos x="0" y="0"/>
            <wp:positionH relativeFrom="margin">
              <wp:align>right</wp:align>
            </wp:positionH>
            <wp:positionV relativeFrom="paragraph">
              <wp:posOffset>173355</wp:posOffset>
            </wp:positionV>
            <wp:extent cx="6126480" cy="9972040"/>
            <wp:effectExtent l="0" t="0" r="7620" b="0"/>
            <wp:wrapNone/>
            <wp:docPr id="21358910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997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57A3" w:rsidRPr="0085677D">
        <w:rPr>
          <w:rFonts w:hAnsi="ＭＳ ゴシック" w:hint="eastAsia"/>
          <w:sz w:val="16"/>
          <w:szCs w:val="16"/>
        </w:rPr>
        <w:t>別紙２</w:t>
      </w:r>
    </w:p>
    <w:p w14:paraId="241B4451" w14:textId="3634C293" w:rsidR="009A3AAB" w:rsidRPr="00F67DC0" w:rsidRDefault="009A3AAB" w:rsidP="00C86758">
      <w:pPr>
        <w:tabs>
          <w:tab w:val="left" w:pos="1830"/>
        </w:tabs>
        <w:jc w:val="left"/>
        <w:rPr>
          <w:rFonts w:hAnsi="ＭＳ ゴシック"/>
        </w:rPr>
      </w:pPr>
    </w:p>
    <w:p w14:paraId="5AC08423" w14:textId="72009885" w:rsidR="009A3AAB" w:rsidRDefault="009A3AAB" w:rsidP="00C86758">
      <w:pPr>
        <w:tabs>
          <w:tab w:val="left" w:pos="1830"/>
        </w:tabs>
        <w:jc w:val="left"/>
        <w:rPr>
          <w:rFonts w:hAnsi="ＭＳ ゴシック"/>
        </w:rPr>
      </w:pPr>
    </w:p>
    <w:p w14:paraId="269A2BE0" w14:textId="7A26D44C" w:rsidR="009A3AAB" w:rsidRDefault="009A3AAB" w:rsidP="00C86758">
      <w:pPr>
        <w:tabs>
          <w:tab w:val="left" w:pos="1830"/>
        </w:tabs>
        <w:jc w:val="left"/>
        <w:rPr>
          <w:rFonts w:hAnsi="ＭＳ ゴシック"/>
        </w:rPr>
      </w:pPr>
    </w:p>
    <w:p w14:paraId="0391FF34" w14:textId="35C00DFE" w:rsidR="009A3AAB" w:rsidRDefault="009A3AAB" w:rsidP="00C86758">
      <w:pPr>
        <w:tabs>
          <w:tab w:val="left" w:pos="1830"/>
        </w:tabs>
        <w:jc w:val="left"/>
        <w:rPr>
          <w:rFonts w:hAnsi="ＭＳ ゴシック"/>
        </w:rPr>
      </w:pPr>
    </w:p>
    <w:p w14:paraId="12F824AB" w14:textId="367DF0E8" w:rsidR="009A3AAB" w:rsidRDefault="009A3AAB" w:rsidP="00C86758">
      <w:pPr>
        <w:tabs>
          <w:tab w:val="left" w:pos="1830"/>
        </w:tabs>
        <w:jc w:val="left"/>
        <w:rPr>
          <w:rFonts w:hAnsi="ＭＳ ゴシック"/>
        </w:rPr>
      </w:pPr>
    </w:p>
    <w:p w14:paraId="54A35F21" w14:textId="77777777" w:rsidR="009A3AAB" w:rsidRDefault="009A3AAB" w:rsidP="00C86758">
      <w:pPr>
        <w:tabs>
          <w:tab w:val="left" w:pos="1830"/>
        </w:tabs>
        <w:jc w:val="left"/>
        <w:rPr>
          <w:rFonts w:hAnsi="ＭＳ ゴシック"/>
        </w:rPr>
      </w:pPr>
    </w:p>
    <w:p w14:paraId="1A8558DF" w14:textId="77777777" w:rsidR="009A3AAB" w:rsidRDefault="009A3AAB" w:rsidP="00C86758">
      <w:pPr>
        <w:tabs>
          <w:tab w:val="left" w:pos="1830"/>
        </w:tabs>
        <w:jc w:val="left"/>
        <w:rPr>
          <w:rFonts w:hAnsi="ＭＳ ゴシック"/>
        </w:rPr>
      </w:pPr>
    </w:p>
    <w:p w14:paraId="08AF1B5D" w14:textId="77777777" w:rsidR="009A3AAB" w:rsidRDefault="009A3AAB" w:rsidP="00C86758">
      <w:pPr>
        <w:tabs>
          <w:tab w:val="left" w:pos="1830"/>
        </w:tabs>
        <w:jc w:val="left"/>
        <w:rPr>
          <w:rFonts w:hAnsi="ＭＳ ゴシック"/>
        </w:rPr>
      </w:pPr>
    </w:p>
    <w:p w14:paraId="40B962AD" w14:textId="77777777" w:rsidR="009A3AAB" w:rsidRDefault="009A3AAB" w:rsidP="00C86758">
      <w:pPr>
        <w:tabs>
          <w:tab w:val="left" w:pos="1830"/>
        </w:tabs>
        <w:jc w:val="left"/>
        <w:rPr>
          <w:rFonts w:hAnsi="ＭＳ ゴシック"/>
        </w:rPr>
      </w:pPr>
    </w:p>
    <w:p w14:paraId="230B60EA" w14:textId="77777777" w:rsidR="009A3AAB" w:rsidRDefault="009A3AAB" w:rsidP="00C86758">
      <w:pPr>
        <w:tabs>
          <w:tab w:val="left" w:pos="1830"/>
        </w:tabs>
        <w:jc w:val="left"/>
        <w:rPr>
          <w:rFonts w:hAnsi="ＭＳ ゴシック"/>
        </w:rPr>
      </w:pPr>
    </w:p>
    <w:p w14:paraId="0691B13A" w14:textId="77777777" w:rsidR="009A3AAB" w:rsidRDefault="009A3AAB" w:rsidP="00C86758">
      <w:pPr>
        <w:tabs>
          <w:tab w:val="left" w:pos="1830"/>
        </w:tabs>
        <w:jc w:val="left"/>
        <w:rPr>
          <w:rFonts w:hAnsi="ＭＳ ゴシック"/>
        </w:rPr>
      </w:pPr>
    </w:p>
    <w:p w14:paraId="1E48A4BC" w14:textId="77777777" w:rsidR="009A3AAB" w:rsidRDefault="009A3AAB" w:rsidP="00C86758">
      <w:pPr>
        <w:tabs>
          <w:tab w:val="left" w:pos="1830"/>
        </w:tabs>
        <w:jc w:val="left"/>
        <w:rPr>
          <w:rFonts w:hAnsi="ＭＳ ゴシック"/>
        </w:rPr>
      </w:pPr>
    </w:p>
    <w:p w14:paraId="63E48FA5" w14:textId="77777777" w:rsidR="009A3AAB" w:rsidRDefault="009A3AAB" w:rsidP="00C86758">
      <w:pPr>
        <w:tabs>
          <w:tab w:val="left" w:pos="1830"/>
        </w:tabs>
        <w:jc w:val="left"/>
        <w:rPr>
          <w:rFonts w:hAnsi="ＭＳ ゴシック"/>
        </w:rPr>
      </w:pPr>
    </w:p>
    <w:p w14:paraId="5267947E" w14:textId="77777777" w:rsidR="009A3AAB" w:rsidRDefault="009A3AAB" w:rsidP="00C86758">
      <w:pPr>
        <w:tabs>
          <w:tab w:val="left" w:pos="1830"/>
        </w:tabs>
        <w:jc w:val="left"/>
        <w:rPr>
          <w:rFonts w:hAnsi="ＭＳ ゴシック"/>
        </w:rPr>
      </w:pPr>
    </w:p>
    <w:p w14:paraId="6AB880A9" w14:textId="77777777" w:rsidR="009A3AAB" w:rsidRDefault="009A3AAB" w:rsidP="00C86758">
      <w:pPr>
        <w:tabs>
          <w:tab w:val="left" w:pos="1830"/>
        </w:tabs>
        <w:jc w:val="left"/>
        <w:rPr>
          <w:rFonts w:hAnsi="ＭＳ ゴシック"/>
        </w:rPr>
      </w:pPr>
    </w:p>
    <w:p w14:paraId="432CB9E6" w14:textId="77777777" w:rsidR="009A3AAB" w:rsidRDefault="009A3AAB" w:rsidP="00C86758">
      <w:pPr>
        <w:tabs>
          <w:tab w:val="left" w:pos="1830"/>
        </w:tabs>
        <w:jc w:val="left"/>
        <w:rPr>
          <w:rFonts w:hAnsi="ＭＳ ゴシック"/>
        </w:rPr>
      </w:pPr>
    </w:p>
    <w:p w14:paraId="25E4729D" w14:textId="77777777" w:rsidR="009A3AAB" w:rsidRDefault="009A3AAB" w:rsidP="00C86758">
      <w:pPr>
        <w:tabs>
          <w:tab w:val="left" w:pos="1830"/>
        </w:tabs>
        <w:jc w:val="left"/>
        <w:rPr>
          <w:rFonts w:hAnsi="ＭＳ ゴシック"/>
        </w:rPr>
      </w:pPr>
    </w:p>
    <w:p w14:paraId="480DC481" w14:textId="77777777" w:rsidR="009A3AAB" w:rsidRDefault="009A3AAB" w:rsidP="00C86758">
      <w:pPr>
        <w:tabs>
          <w:tab w:val="left" w:pos="1830"/>
        </w:tabs>
        <w:jc w:val="left"/>
        <w:rPr>
          <w:rFonts w:hAnsi="ＭＳ ゴシック"/>
        </w:rPr>
      </w:pPr>
    </w:p>
    <w:p w14:paraId="5338700A" w14:textId="77777777" w:rsidR="009A3AAB" w:rsidRDefault="009A3AAB" w:rsidP="00C86758">
      <w:pPr>
        <w:tabs>
          <w:tab w:val="left" w:pos="1830"/>
        </w:tabs>
        <w:jc w:val="left"/>
        <w:rPr>
          <w:rFonts w:hAnsi="ＭＳ ゴシック"/>
        </w:rPr>
      </w:pPr>
    </w:p>
    <w:p w14:paraId="372F0E0B" w14:textId="77777777" w:rsidR="009A3AAB" w:rsidRDefault="009A3AAB" w:rsidP="00C86758">
      <w:pPr>
        <w:tabs>
          <w:tab w:val="left" w:pos="1830"/>
        </w:tabs>
        <w:jc w:val="left"/>
        <w:rPr>
          <w:rFonts w:hAnsi="ＭＳ ゴシック"/>
        </w:rPr>
      </w:pPr>
    </w:p>
    <w:p w14:paraId="233A90BE" w14:textId="77777777" w:rsidR="009A3AAB" w:rsidRDefault="009A3AAB" w:rsidP="00C86758">
      <w:pPr>
        <w:tabs>
          <w:tab w:val="left" w:pos="1830"/>
        </w:tabs>
        <w:jc w:val="left"/>
        <w:rPr>
          <w:rFonts w:hAnsi="ＭＳ ゴシック"/>
        </w:rPr>
      </w:pPr>
    </w:p>
    <w:p w14:paraId="18CF8D36" w14:textId="77777777" w:rsidR="009A3AAB" w:rsidRDefault="009A3AAB" w:rsidP="00C86758">
      <w:pPr>
        <w:tabs>
          <w:tab w:val="left" w:pos="1830"/>
        </w:tabs>
        <w:jc w:val="left"/>
        <w:rPr>
          <w:rFonts w:hAnsi="ＭＳ ゴシック"/>
        </w:rPr>
      </w:pPr>
    </w:p>
    <w:p w14:paraId="6D690F54" w14:textId="77777777" w:rsidR="009A3AAB" w:rsidRDefault="009A3AAB" w:rsidP="00C86758">
      <w:pPr>
        <w:tabs>
          <w:tab w:val="left" w:pos="1830"/>
        </w:tabs>
        <w:jc w:val="left"/>
        <w:rPr>
          <w:rFonts w:hAnsi="ＭＳ ゴシック"/>
        </w:rPr>
      </w:pPr>
    </w:p>
    <w:p w14:paraId="727E0AFD" w14:textId="77777777" w:rsidR="009A3AAB" w:rsidRDefault="009A3AAB" w:rsidP="00C86758">
      <w:pPr>
        <w:tabs>
          <w:tab w:val="left" w:pos="1830"/>
        </w:tabs>
        <w:jc w:val="left"/>
        <w:rPr>
          <w:rFonts w:hAnsi="ＭＳ ゴシック"/>
        </w:rPr>
      </w:pPr>
    </w:p>
    <w:p w14:paraId="68788751" w14:textId="77777777" w:rsidR="009A3AAB" w:rsidRDefault="009A3AAB" w:rsidP="00C86758">
      <w:pPr>
        <w:tabs>
          <w:tab w:val="left" w:pos="1830"/>
        </w:tabs>
        <w:jc w:val="left"/>
        <w:rPr>
          <w:rFonts w:hAnsi="ＭＳ ゴシック"/>
        </w:rPr>
      </w:pPr>
    </w:p>
    <w:p w14:paraId="72EC0E8E" w14:textId="77777777" w:rsidR="009A3AAB" w:rsidRDefault="009A3AAB" w:rsidP="00C86758">
      <w:pPr>
        <w:tabs>
          <w:tab w:val="left" w:pos="1830"/>
        </w:tabs>
        <w:jc w:val="left"/>
        <w:rPr>
          <w:rFonts w:hAnsi="ＭＳ ゴシック"/>
        </w:rPr>
      </w:pPr>
    </w:p>
    <w:p w14:paraId="64F75F82" w14:textId="77777777" w:rsidR="009A3AAB" w:rsidRDefault="009A3AAB" w:rsidP="00C86758">
      <w:pPr>
        <w:tabs>
          <w:tab w:val="left" w:pos="1830"/>
        </w:tabs>
        <w:jc w:val="left"/>
        <w:rPr>
          <w:rFonts w:hAnsi="ＭＳ ゴシック"/>
        </w:rPr>
      </w:pPr>
    </w:p>
    <w:p w14:paraId="0117FD3C" w14:textId="77777777" w:rsidR="009A3AAB" w:rsidRDefault="009A3AAB" w:rsidP="00C86758">
      <w:pPr>
        <w:tabs>
          <w:tab w:val="left" w:pos="1830"/>
        </w:tabs>
        <w:jc w:val="left"/>
        <w:rPr>
          <w:rFonts w:hAnsi="ＭＳ ゴシック"/>
        </w:rPr>
      </w:pPr>
    </w:p>
    <w:p w14:paraId="105A95B5" w14:textId="77777777" w:rsidR="009A3AAB" w:rsidRDefault="009A3AAB" w:rsidP="00C86758">
      <w:pPr>
        <w:tabs>
          <w:tab w:val="left" w:pos="1830"/>
        </w:tabs>
        <w:jc w:val="left"/>
        <w:rPr>
          <w:rFonts w:hAnsi="ＭＳ ゴシック"/>
        </w:rPr>
      </w:pPr>
    </w:p>
    <w:p w14:paraId="7E2DE8FD" w14:textId="77777777" w:rsidR="009A3AAB" w:rsidRDefault="009A3AAB" w:rsidP="00C86758">
      <w:pPr>
        <w:tabs>
          <w:tab w:val="left" w:pos="1830"/>
        </w:tabs>
        <w:jc w:val="left"/>
        <w:rPr>
          <w:rFonts w:hAnsi="ＭＳ ゴシック"/>
        </w:rPr>
      </w:pPr>
    </w:p>
    <w:p w14:paraId="42502C02" w14:textId="77777777" w:rsidR="009A3AAB" w:rsidRDefault="009A3AAB" w:rsidP="00C86758">
      <w:pPr>
        <w:tabs>
          <w:tab w:val="left" w:pos="1830"/>
        </w:tabs>
        <w:jc w:val="left"/>
        <w:rPr>
          <w:rFonts w:hAnsi="ＭＳ ゴシック"/>
        </w:rPr>
      </w:pPr>
    </w:p>
    <w:p w14:paraId="18B50ECA" w14:textId="77777777" w:rsidR="009A3AAB" w:rsidRDefault="009A3AAB" w:rsidP="00C86758">
      <w:pPr>
        <w:tabs>
          <w:tab w:val="left" w:pos="1830"/>
        </w:tabs>
        <w:jc w:val="left"/>
        <w:rPr>
          <w:rFonts w:hAnsi="ＭＳ ゴシック"/>
        </w:rPr>
      </w:pPr>
    </w:p>
    <w:p w14:paraId="7505087D" w14:textId="77777777" w:rsidR="009A3AAB" w:rsidRDefault="009A3AAB" w:rsidP="00C86758">
      <w:pPr>
        <w:tabs>
          <w:tab w:val="left" w:pos="1830"/>
        </w:tabs>
        <w:jc w:val="left"/>
        <w:rPr>
          <w:rFonts w:hAnsi="ＭＳ ゴシック"/>
        </w:rPr>
      </w:pPr>
    </w:p>
    <w:p w14:paraId="5D238A96" w14:textId="77777777" w:rsidR="009A3AAB" w:rsidRDefault="009A3AAB" w:rsidP="00C86758">
      <w:pPr>
        <w:tabs>
          <w:tab w:val="left" w:pos="1830"/>
        </w:tabs>
        <w:jc w:val="left"/>
        <w:rPr>
          <w:rFonts w:hAnsi="ＭＳ ゴシック"/>
        </w:rPr>
      </w:pPr>
    </w:p>
    <w:p w14:paraId="37887AFA" w14:textId="77777777" w:rsidR="009A3AAB" w:rsidRDefault="009A3AAB" w:rsidP="00C86758">
      <w:pPr>
        <w:tabs>
          <w:tab w:val="left" w:pos="1830"/>
        </w:tabs>
        <w:jc w:val="left"/>
        <w:rPr>
          <w:rFonts w:hAnsi="ＭＳ ゴシック"/>
        </w:rPr>
      </w:pPr>
    </w:p>
    <w:p w14:paraId="09E2A489" w14:textId="77777777" w:rsidR="009A3AAB" w:rsidRDefault="009A3AAB" w:rsidP="00C86758">
      <w:pPr>
        <w:tabs>
          <w:tab w:val="left" w:pos="1830"/>
        </w:tabs>
        <w:jc w:val="left"/>
        <w:rPr>
          <w:rFonts w:hAnsi="ＭＳ ゴシック"/>
        </w:rPr>
      </w:pPr>
    </w:p>
    <w:p w14:paraId="56CEDBD5" w14:textId="77777777" w:rsidR="009A3AAB" w:rsidRDefault="009A3AAB" w:rsidP="00C86758">
      <w:pPr>
        <w:tabs>
          <w:tab w:val="left" w:pos="1830"/>
        </w:tabs>
        <w:jc w:val="left"/>
        <w:rPr>
          <w:rFonts w:hAnsi="ＭＳ ゴシック"/>
        </w:rPr>
      </w:pPr>
    </w:p>
    <w:p w14:paraId="58D45FD5" w14:textId="77777777" w:rsidR="009A3AAB" w:rsidRDefault="009A3AAB" w:rsidP="00C86758">
      <w:pPr>
        <w:tabs>
          <w:tab w:val="left" w:pos="1830"/>
        </w:tabs>
        <w:jc w:val="left"/>
        <w:rPr>
          <w:rFonts w:hAnsi="ＭＳ ゴシック"/>
        </w:rPr>
      </w:pPr>
    </w:p>
    <w:p w14:paraId="666D45F8" w14:textId="77777777" w:rsidR="009A3AAB" w:rsidRDefault="009A3AAB" w:rsidP="00C86758">
      <w:pPr>
        <w:tabs>
          <w:tab w:val="left" w:pos="1830"/>
        </w:tabs>
        <w:jc w:val="left"/>
        <w:rPr>
          <w:rFonts w:hAnsi="ＭＳ ゴシック"/>
        </w:rPr>
      </w:pPr>
    </w:p>
    <w:p w14:paraId="092221E6" w14:textId="77777777" w:rsidR="009A3AAB" w:rsidRDefault="009A3AAB" w:rsidP="00C86758">
      <w:pPr>
        <w:tabs>
          <w:tab w:val="left" w:pos="1830"/>
        </w:tabs>
        <w:jc w:val="left"/>
        <w:rPr>
          <w:rFonts w:hAnsi="ＭＳ ゴシック"/>
        </w:rPr>
      </w:pPr>
    </w:p>
    <w:p w14:paraId="7D7B301F" w14:textId="77777777" w:rsidR="009A3AAB" w:rsidRDefault="009A3AAB" w:rsidP="00C86758">
      <w:pPr>
        <w:tabs>
          <w:tab w:val="left" w:pos="1830"/>
        </w:tabs>
        <w:jc w:val="left"/>
        <w:rPr>
          <w:rFonts w:hAnsi="ＭＳ ゴシック"/>
        </w:rPr>
      </w:pPr>
    </w:p>
    <w:p w14:paraId="79F1FE9C" w14:textId="17DE4D87" w:rsidR="009A3AAB" w:rsidRDefault="009A3AAB" w:rsidP="00C86758">
      <w:pPr>
        <w:tabs>
          <w:tab w:val="left" w:pos="1830"/>
        </w:tabs>
        <w:jc w:val="left"/>
        <w:rPr>
          <w:rFonts w:hAnsi="ＭＳ ゴシック"/>
        </w:rPr>
      </w:pPr>
    </w:p>
    <w:p w14:paraId="4650FD2C" w14:textId="2C0D659D" w:rsidR="001D6AAE" w:rsidRDefault="001D6AAE" w:rsidP="00C86758">
      <w:pPr>
        <w:tabs>
          <w:tab w:val="left" w:pos="1830"/>
        </w:tabs>
        <w:jc w:val="left"/>
        <w:rPr>
          <w:rFonts w:hAnsi="ＭＳ ゴシック"/>
        </w:rPr>
      </w:pPr>
    </w:p>
    <w:p w14:paraId="19000FB4" w14:textId="2ADF9D81" w:rsidR="001D6AAE" w:rsidRDefault="001D6AAE" w:rsidP="00C86758">
      <w:pPr>
        <w:tabs>
          <w:tab w:val="left" w:pos="1830"/>
        </w:tabs>
        <w:jc w:val="left"/>
        <w:rPr>
          <w:rFonts w:hAnsi="ＭＳ ゴシック"/>
        </w:rPr>
      </w:pPr>
    </w:p>
    <w:p w14:paraId="53C18F7F" w14:textId="77777777" w:rsidR="00E624C4" w:rsidRDefault="00E624C4" w:rsidP="00E624C4">
      <w:pPr>
        <w:tabs>
          <w:tab w:val="left" w:pos="1830"/>
        </w:tabs>
        <w:jc w:val="left"/>
        <w:rPr>
          <w:rFonts w:hAnsi="ＭＳ ゴシック"/>
        </w:rPr>
      </w:pPr>
    </w:p>
    <w:sectPr w:rsidR="00E624C4" w:rsidSect="00146E58">
      <w:pgSz w:w="11906" w:h="16838" w:code="9"/>
      <w:pgMar w:top="567" w:right="1134" w:bottom="567" w:left="1134" w:header="851" w:footer="992" w:gutter="0"/>
      <w:cols w:space="425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D0D65" w14:textId="77777777" w:rsidR="004D16F4" w:rsidRDefault="004D16F4" w:rsidP="005F482F">
      <w:r>
        <w:separator/>
      </w:r>
    </w:p>
  </w:endnote>
  <w:endnote w:type="continuationSeparator" w:id="0">
    <w:p w14:paraId="27559D01" w14:textId="77777777" w:rsidR="004D16F4" w:rsidRDefault="004D16F4" w:rsidP="005F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P丸ゴシック体E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AR Pゴシック体S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750B2" w14:textId="77777777" w:rsidR="004D16F4" w:rsidRDefault="004D16F4" w:rsidP="005F482F">
      <w:r>
        <w:separator/>
      </w:r>
    </w:p>
  </w:footnote>
  <w:footnote w:type="continuationSeparator" w:id="0">
    <w:p w14:paraId="7E5EFEB6" w14:textId="77777777" w:rsidR="004D16F4" w:rsidRDefault="004D16F4" w:rsidP="005F4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32A4E"/>
    <w:multiLevelType w:val="hybridMultilevel"/>
    <w:tmpl w:val="A99AF44E"/>
    <w:lvl w:ilvl="0" w:tplc="896A1CF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53FE754F"/>
    <w:multiLevelType w:val="hybridMultilevel"/>
    <w:tmpl w:val="936ADB66"/>
    <w:lvl w:ilvl="0" w:tplc="D77C382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56DE389E"/>
    <w:multiLevelType w:val="hybridMultilevel"/>
    <w:tmpl w:val="E9F61120"/>
    <w:lvl w:ilvl="0" w:tplc="4060FB0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6D605B3C"/>
    <w:multiLevelType w:val="hybridMultilevel"/>
    <w:tmpl w:val="8332BE98"/>
    <w:lvl w:ilvl="0" w:tplc="C2EEA3E8">
      <w:start w:val="3"/>
      <w:numFmt w:val="decimalEnclosedCircle"/>
      <w:lvlText w:val="%1"/>
      <w:lvlJc w:val="left"/>
      <w:pPr>
        <w:ind w:left="6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num w:numId="1" w16cid:durableId="1300501124">
    <w:abstractNumId w:val="0"/>
  </w:num>
  <w:num w:numId="2" w16cid:durableId="1537154095">
    <w:abstractNumId w:val="2"/>
  </w:num>
  <w:num w:numId="3" w16cid:durableId="233393229">
    <w:abstractNumId w:val="1"/>
  </w:num>
  <w:num w:numId="4" w16cid:durableId="8014643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82F"/>
    <w:rsid w:val="000126D3"/>
    <w:rsid w:val="00012E1D"/>
    <w:rsid w:val="00040EFA"/>
    <w:rsid w:val="00046C0E"/>
    <w:rsid w:val="00055638"/>
    <w:rsid w:val="00065825"/>
    <w:rsid w:val="000658AC"/>
    <w:rsid w:val="00081096"/>
    <w:rsid w:val="00093718"/>
    <w:rsid w:val="000947AB"/>
    <w:rsid w:val="000975DD"/>
    <w:rsid w:val="000A3452"/>
    <w:rsid w:val="000B7C8A"/>
    <w:rsid w:val="000E25B5"/>
    <w:rsid w:val="000E62EC"/>
    <w:rsid w:val="000F26D9"/>
    <w:rsid w:val="000F4BF3"/>
    <w:rsid w:val="000F5791"/>
    <w:rsid w:val="001030F7"/>
    <w:rsid w:val="00103110"/>
    <w:rsid w:val="00106B66"/>
    <w:rsid w:val="00107358"/>
    <w:rsid w:val="001121C3"/>
    <w:rsid w:val="0011401E"/>
    <w:rsid w:val="00114525"/>
    <w:rsid w:val="0013061B"/>
    <w:rsid w:val="00131037"/>
    <w:rsid w:val="00146E58"/>
    <w:rsid w:val="00150530"/>
    <w:rsid w:val="001527FA"/>
    <w:rsid w:val="001538C0"/>
    <w:rsid w:val="00156AE0"/>
    <w:rsid w:val="0016166A"/>
    <w:rsid w:val="00164FB5"/>
    <w:rsid w:val="0016599A"/>
    <w:rsid w:val="00175165"/>
    <w:rsid w:val="00193C64"/>
    <w:rsid w:val="001B16DF"/>
    <w:rsid w:val="001B306D"/>
    <w:rsid w:val="001B4BC8"/>
    <w:rsid w:val="001B7DEF"/>
    <w:rsid w:val="001C0186"/>
    <w:rsid w:val="001C0A0B"/>
    <w:rsid w:val="001D498F"/>
    <w:rsid w:val="001D6AAE"/>
    <w:rsid w:val="001D71BE"/>
    <w:rsid w:val="001F28F9"/>
    <w:rsid w:val="0020690F"/>
    <w:rsid w:val="0021181E"/>
    <w:rsid w:val="00216045"/>
    <w:rsid w:val="00216F18"/>
    <w:rsid w:val="002335A8"/>
    <w:rsid w:val="00236D49"/>
    <w:rsid w:val="002427F3"/>
    <w:rsid w:val="00252614"/>
    <w:rsid w:val="00255CC3"/>
    <w:rsid w:val="00256912"/>
    <w:rsid w:val="00256BCA"/>
    <w:rsid w:val="00256C2A"/>
    <w:rsid w:val="00264CA5"/>
    <w:rsid w:val="00266F83"/>
    <w:rsid w:val="00272A9B"/>
    <w:rsid w:val="002944DC"/>
    <w:rsid w:val="002968F6"/>
    <w:rsid w:val="002973A4"/>
    <w:rsid w:val="002B0150"/>
    <w:rsid w:val="002B1348"/>
    <w:rsid w:val="002B7A95"/>
    <w:rsid w:val="002C254E"/>
    <w:rsid w:val="002D4F06"/>
    <w:rsid w:val="002D5856"/>
    <w:rsid w:val="002D5C1C"/>
    <w:rsid w:val="002E1863"/>
    <w:rsid w:val="002E3219"/>
    <w:rsid w:val="002F31EC"/>
    <w:rsid w:val="003002E2"/>
    <w:rsid w:val="00302F7F"/>
    <w:rsid w:val="00306E94"/>
    <w:rsid w:val="00325B1D"/>
    <w:rsid w:val="00326FCA"/>
    <w:rsid w:val="0033304A"/>
    <w:rsid w:val="0036706F"/>
    <w:rsid w:val="00382BEF"/>
    <w:rsid w:val="00396347"/>
    <w:rsid w:val="00396500"/>
    <w:rsid w:val="003A079C"/>
    <w:rsid w:val="003B5F9A"/>
    <w:rsid w:val="003C7FD5"/>
    <w:rsid w:val="003D243E"/>
    <w:rsid w:val="003D35A4"/>
    <w:rsid w:val="003E3D10"/>
    <w:rsid w:val="003E502D"/>
    <w:rsid w:val="003F002D"/>
    <w:rsid w:val="003F15D4"/>
    <w:rsid w:val="003F3751"/>
    <w:rsid w:val="00407BEA"/>
    <w:rsid w:val="00440E5E"/>
    <w:rsid w:val="00445951"/>
    <w:rsid w:val="00450007"/>
    <w:rsid w:val="00453B37"/>
    <w:rsid w:val="004A074B"/>
    <w:rsid w:val="004A3414"/>
    <w:rsid w:val="004A68A3"/>
    <w:rsid w:val="004D16F4"/>
    <w:rsid w:val="004D1B94"/>
    <w:rsid w:val="004D2CF7"/>
    <w:rsid w:val="004E7EFA"/>
    <w:rsid w:val="0050546B"/>
    <w:rsid w:val="00532277"/>
    <w:rsid w:val="00543EA7"/>
    <w:rsid w:val="00551413"/>
    <w:rsid w:val="00573CA6"/>
    <w:rsid w:val="0057463F"/>
    <w:rsid w:val="00577DC0"/>
    <w:rsid w:val="00577E02"/>
    <w:rsid w:val="00584C92"/>
    <w:rsid w:val="0058675B"/>
    <w:rsid w:val="00590C70"/>
    <w:rsid w:val="0059758B"/>
    <w:rsid w:val="005A6CEC"/>
    <w:rsid w:val="005B071D"/>
    <w:rsid w:val="005B579C"/>
    <w:rsid w:val="005C06C0"/>
    <w:rsid w:val="005E1173"/>
    <w:rsid w:val="005F482F"/>
    <w:rsid w:val="0060198D"/>
    <w:rsid w:val="006100DF"/>
    <w:rsid w:val="00614B87"/>
    <w:rsid w:val="0063773D"/>
    <w:rsid w:val="00637E0C"/>
    <w:rsid w:val="00640A04"/>
    <w:rsid w:val="00650B90"/>
    <w:rsid w:val="00676255"/>
    <w:rsid w:val="00692CFB"/>
    <w:rsid w:val="006A22EF"/>
    <w:rsid w:val="006A3C25"/>
    <w:rsid w:val="006D2673"/>
    <w:rsid w:val="006D333C"/>
    <w:rsid w:val="006D752D"/>
    <w:rsid w:val="006E0C23"/>
    <w:rsid w:val="006E229E"/>
    <w:rsid w:val="006E4528"/>
    <w:rsid w:val="006E69F3"/>
    <w:rsid w:val="006F00BB"/>
    <w:rsid w:val="006F1BB1"/>
    <w:rsid w:val="006F5C1A"/>
    <w:rsid w:val="006F6AE2"/>
    <w:rsid w:val="007044BC"/>
    <w:rsid w:val="00714B43"/>
    <w:rsid w:val="007252DD"/>
    <w:rsid w:val="00737C48"/>
    <w:rsid w:val="00743585"/>
    <w:rsid w:val="00754137"/>
    <w:rsid w:val="007643CB"/>
    <w:rsid w:val="0076798A"/>
    <w:rsid w:val="00775798"/>
    <w:rsid w:val="0078270F"/>
    <w:rsid w:val="00786C88"/>
    <w:rsid w:val="00795F24"/>
    <w:rsid w:val="007A56B1"/>
    <w:rsid w:val="007B718A"/>
    <w:rsid w:val="007C5371"/>
    <w:rsid w:val="007C738A"/>
    <w:rsid w:val="007D3473"/>
    <w:rsid w:val="007D704F"/>
    <w:rsid w:val="007E3282"/>
    <w:rsid w:val="007E6B62"/>
    <w:rsid w:val="008020E9"/>
    <w:rsid w:val="008107AC"/>
    <w:rsid w:val="00821FFB"/>
    <w:rsid w:val="00824F65"/>
    <w:rsid w:val="008307F3"/>
    <w:rsid w:val="00851025"/>
    <w:rsid w:val="008533E6"/>
    <w:rsid w:val="0085677D"/>
    <w:rsid w:val="008607A8"/>
    <w:rsid w:val="00872B01"/>
    <w:rsid w:val="00892431"/>
    <w:rsid w:val="008927C3"/>
    <w:rsid w:val="00893DDB"/>
    <w:rsid w:val="008A6D0C"/>
    <w:rsid w:val="008B335B"/>
    <w:rsid w:val="008B48F4"/>
    <w:rsid w:val="008C0358"/>
    <w:rsid w:val="008D0470"/>
    <w:rsid w:val="008D4BF7"/>
    <w:rsid w:val="008E380B"/>
    <w:rsid w:val="00912F45"/>
    <w:rsid w:val="0091420E"/>
    <w:rsid w:val="009178C1"/>
    <w:rsid w:val="0092753F"/>
    <w:rsid w:val="009357A3"/>
    <w:rsid w:val="0093739D"/>
    <w:rsid w:val="00943287"/>
    <w:rsid w:val="009477AE"/>
    <w:rsid w:val="00947EBC"/>
    <w:rsid w:val="00947FB1"/>
    <w:rsid w:val="0095331A"/>
    <w:rsid w:val="0096519A"/>
    <w:rsid w:val="009802B7"/>
    <w:rsid w:val="00985D1E"/>
    <w:rsid w:val="00990AA2"/>
    <w:rsid w:val="009955C0"/>
    <w:rsid w:val="00995C95"/>
    <w:rsid w:val="00996122"/>
    <w:rsid w:val="009A0503"/>
    <w:rsid w:val="009A2BCF"/>
    <w:rsid w:val="009A3AAB"/>
    <w:rsid w:val="009A594F"/>
    <w:rsid w:val="009C0190"/>
    <w:rsid w:val="009C4682"/>
    <w:rsid w:val="009D7C50"/>
    <w:rsid w:val="009E684A"/>
    <w:rsid w:val="009F1742"/>
    <w:rsid w:val="009F1D3E"/>
    <w:rsid w:val="00A110FF"/>
    <w:rsid w:val="00A1451F"/>
    <w:rsid w:val="00A20FFC"/>
    <w:rsid w:val="00A3413F"/>
    <w:rsid w:val="00A366DA"/>
    <w:rsid w:val="00A61FD3"/>
    <w:rsid w:val="00A71E97"/>
    <w:rsid w:val="00A746B4"/>
    <w:rsid w:val="00A850BE"/>
    <w:rsid w:val="00AB467A"/>
    <w:rsid w:val="00AB57DE"/>
    <w:rsid w:val="00AB6AC5"/>
    <w:rsid w:val="00AE7ABD"/>
    <w:rsid w:val="00B03E88"/>
    <w:rsid w:val="00B12377"/>
    <w:rsid w:val="00B17387"/>
    <w:rsid w:val="00B22AED"/>
    <w:rsid w:val="00B26531"/>
    <w:rsid w:val="00B320DD"/>
    <w:rsid w:val="00B3747C"/>
    <w:rsid w:val="00B52563"/>
    <w:rsid w:val="00B54932"/>
    <w:rsid w:val="00B56B71"/>
    <w:rsid w:val="00B60090"/>
    <w:rsid w:val="00B63F61"/>
    <w:rsid w:val="00B96E2A"/>
    <w:rsid w:val="00BA0736"/>
    <w:rsid w:val="00BA6451"/>
    <w:rsid w:val="00BB1B18"/>
    <w:rsid w:val="00BB3FDD"/>
    <w:rsid w:val="00BD4828"/>
    <w:rsid w:val="00BE1E18"/>
    <w:rsid w:val="00BE6CA4"/>
    <w:rsid w:val="00BF5602"/>
    <w:rsid w:val="00BF5DCD"/>
    <w:rsid w:val="00BF6CF2"/>
    <w:rsid w:val="00BF6F17"/>
    <w:rsid w:val="00BF7243"/>
    <w:rsid w:val="00C10AF3"/>
    <w:rsid w:val="00C1534D"/>
    <w:rsid w:val="00C20170"/>
    <w:rsid w:val="00C22DFF"/>
    <w:rsid w:val="00C45DD9"/>
    <w:rsid w:val="00C518D9"/>
    <w:rsid w:val="00C52332"/>
    <w:rsid w:val="00C552E0"/>
    <w:rsid w:val="00C63F77"/>
    <w:rsid w:val="00C73232"/>
    <w:rsid w:val="00C743E6"/>
    <w:rsid w:val="00C86758"/>
    <w:rsid w:val="00CA746B"/>
    <w:rsid w:val="00CB0EE6"/>
    <w:rsid w:val="00CB2DD0"/>
    <w:rsid w:val="00CB71F5"/>
    <w:rsid w:val="00CC5B96"/>
    <w:rsid w:val="00CC69F1"/>
    <w:rsid w:val="00CD4289"/>
    <w:rsid w:val="00CF73CA"/>
    <w:rsid w:val="00D06B75"/>
    <w:rsid w:val="00D06FA2"/>
    <w:rsid w:val="00D07E48"/>
    <w:rsid w:val="00D26003"/>
    <w:rsid w:val="00D27B93"/>
    <w:rsid w:val="00D55682"/>
    <w:rsid w:val="00D61554"/>
    <w:rsid w:val="00D74125"/>
    <w:rsid w:val="00D74BC4"/>
    <w:rsid w:val="00D7541D"/>
    <w:rsid w:val="00D85A5A"/>
    <w:rsid w:val="00DB0FCE"/>
    <w:rsid w:val="00DB60FE"/>
    <w:rsid w:val="00DC4853"/>
    <w:rsid w:val="00DC69EF"/>
    <w:rsid w:val="00DD1CC8"/>
    <w:rsid w:val="00DE0439"/>
    <w:rsid w:val="00DE6A71"/>
    <w:rsid w:val="00DE71A6"/>
    <w:rsid w:val="00DF2A4F"/>
    <w:rsid w:val="00DF78E5"/>
    <w:rsid w:val="00E034D7"/>
    <w:rsid w:val="00E035BE"/>
    <w:rsid w:val="00E12A97"/>
    <w:rsid w:val="00E14A0E"/>
    <w:rsid w:val="00E232B5"/>
    <w:rsid w:val="00E24B7A"/>
    <w:rsid w:val="00E25ADD"/>
    <w:rsid w:val="00E32B90"/>
    <w:rsid w:val="00E366B7"/>
    <w:rsid w:val="00E36F75"/>
    <w:rsid w:val="00E403BB"/>
    <w:rsid w:val="00E40653"/>
    <w:rsid w:val="00E42F08"/>
    <w:rsid w:val="00E44AC1"/>
    <w:rsid w:val="00E45E99"/>
    <w:rsid w:val="00E53B0C"/>
    <w:rsid w:val="00E56A0C"/>
    <w:rsid w:val="00E624C4"/>
    <w:rsid w:val="00E65CE4"/>
    <w:rsid w:val="00E721B8"/>
    <w:rsid w:val="00E84054"/>
    <w:rsid w:val="00E96172"/>
    <w:rsid w:val="00EA0D95"/>
    <w:rsid w:val="00EA1CCC"/>
    <w:rsid w:val="00EA2C99"/>
    <w:rsid w:val="00EA348E"/>
    <w:rsid w:val="00EB2467"/>
    <w:rsid w:val="00EB69B7"/>
    <w:rsid w:val="00EB7D92"/>
    <w:rsid w:val="00EC72E1"/>
    <w:rsid w:val="00ED2ED1"/>
    <w:rsid w:val="00ED4CAA"/>
    <w:rsid w:val="00EE2833"/>
    <w:rsid w:val="00EF774F"/>
    <w:rsid w:val="00F01E22"/>
    <w:rsid w:val="00F03848"/>
    <w:rsid w:val="00F054E8"/>
    <w:rsid w:val="00F12FB6"/>
    <w:rsid w:val="00F1680E"/>
    <w:rsid w:val="00F31F9F"/>
    <w:rsid w:val="00F32187"/>
    <w:rsid w:val="00F4058B"/>
    <w:rsid w:val="00F453B9"/>
    <w:rsid w:val="00F46298"/>
    <w:rsid w:val="00F477C1"/>
    <w:rsid w:val="00F5345F"/>
    <w:rsid w:val="00F543D3"/>
    <w:rsid w:val="00F61694"/>
    <w:rsid w:val="00F66372"/>
    <w:rsid w:val="00F67DC0"/>
    <w:rsid w:val="00F7135B"/>
    <w:rsid w:val="00F728CE"/>
    <w:rsid w:val="00F72C0D"/>
    <w:rsid w:val="00F82A21"/>
    <w:rsid w:val="00F85C8F"/>
    <w:rsid w:val="00F87FF7"/>
    <w:rsid w:val="00F95508"/>
    <w:rsid w:val="00F96EBD"/>
    <w:rsid w:val="00FA5401"/>
    <w:rsid w:val="00FB4049"/>
    <w:rsid w:val="00FC0C3A"/>
    <w:rsid w:val="00FC680B"/>
    <w:rsid w:val="00FE1E1C"/>
    <w:rsid w:val="00FF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56FD1F"/>
  <w15:docId w15:val="{DCE4F670-2310-4EA3-A14F-D141614F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377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48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F482F"/>
  </w:style>
  <w:style w:type="paragraph" w:styleId="a5">
    <w:name w:val="footer"/>
    <w:basedOn w:val="a"/>
    <w:link w:val="a6"/>
    <w:uiPriority w:val="99"/>
    <w:semiHidden/>
    <w:unhideWhenUsed/>
    <w:rsid w:val="005F48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F482F"/>
  </w:style>
  <w:style w:type="paragraph" w:styleId="a7">
    <w:name w:val="Balloon Text"/>
    <w:basedOn w:val="a"/>
    <w:link w:val="a8"/>
    <w:uiPriority w:val="99"/>
    <w:semiHidden/>
    <w:unhideWhenUsed/>
    <w:rsid w:val="005F4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482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D4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青)  11"/>
    <w:basedOn w:val="a1"/>
    <w:uiPriority w:val="60"/>
    <w:rsid w:val="00C22DF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a">
    <w:name w:val="Date"/>
    <w:basedOn w:val="a"/>
    <w:next w:val="a"/>
    <w:link w:val="ab"/>
    <w:uiPriority w:val="99"/>
    <w:semiHidden/>
    <w:unhideWhenUsed/>
    <w:rsid w:val="004A3414"/>
  </w:style>
  <w:style w:type="character" w:customStyle="1" w:styleId="ab">
    <w:name w:val="日付 (文字)"/>
    <w:basedOn w:val="a0"/>
    <w:link w:val="aa"/>
    <w:uiPriority w:val="99"/>
    <w:semiHidden/>
    <w:rsid w:val="004A3414"/>
    <w:rPr>
      <w:rFonts w:ascii="ＭＳ ゴシック" w:eastAsia="ＭＳ ゴシック"/>
      <w:sz w:val="22"/>
    </w:rPr>
  </w:style>
  <w:style w:type="paragraph" w:styleId="ac">
    <w:name w:val="List Paragraph"/>
    <w:basedOn w:val="a"/>
    <w:uiPriority w:val="34"/>
    <w:qFormat/>
    <w:rsid w:val="00256912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E7AB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8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3.gif" Type="http://schemas.openxmlformats.org/officeDocument/2006/relationships/image"/><Relationship Id="rId11" Target="media/image4.jpeg" Type="http://schemas.openxmlformats.org/officeDocument/2006/relationships/image"/><Relationship Id="rId12" Target="media/image5.jpeg" Type="http://schemas.openxmlformats.org/officeDocument/2006/relationships/image"/><Relationship Id="rId13" Target="media/image6.png" Type="http://schemas.openxmlformats.org/officeDocument/2006/relationships/image"/><Relationship Id="rId14" Target="media/image7.emf" Type="http://schemas.openxmlformats.org/officeDocument/2006/relationships/image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gif" Type="http://schemas.openxmlformats.org/officeDocument/2006/relationships/image"/><Relationship Id="rId9" Target="media/image2.gif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8BF3B-4AA9-4F1E-962B-2172F77EC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229</Words>
  <Characters>1308</Characters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