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D924" w14:textId="77777777" w:rsidR="00D92DDB" w:rsidRPr="006A4730" w:rsidRDefault="00D92DDB" w:rsidP="006A4730">
      <w:pPr>
        <w:wordWrap/>
        <w:snapToGrid w:val="0"/>
        <w:spacing w:line="362" w:lineRule="exact"/>
        <w:rPr>
          <w:rFonts w:ascii="游明朝" w:eastAsia="游明朝" w:hAnsi="游明朝" w:hint="default"/>
        </w:rPr>
      </w:pPr>
    </w:p>
    <w:p w14:paraId="7362DC18" w14:textId="77777777" w:rsidR="00D92DDB" w:rsidRPr="006A4730" w:rsidRDefault="00D92DDB" w:rsidP="006A4730">
      <w:pPr>
        <w:wordWrap/>
        <w:snapToGrid w:val="0"/>
        <w:spacing w:line="362" w:lineRule="exact"/>
        <w:rPr>
          <w:rFonts w:ascii="游明朝" w:eastAsia="游明朝" w:hAnsi="游明朝" w:hint="default"/>
        </w:rPr>
      </w:pPr>
    </w:p>
    <w:p w14:paraId="32A27065" w14:textId="77777777" w:rsidR="00D92DDB" w:rsidRPr="006A4730" w:rsidRDefault="00D92DDB" w:rsidP="006A4730">
      <w:pPr>
        <w:wordWrap/>
        <w:snapToGrid w:val="0"/>
        <w:spacing w:line="362" w:lineRule="exact"/>
        <w:rPr>
          <w:rFonts w:ascii="游明朝" w:eastAsia="游明朝" w:hAnsi="游明朝" w:hint="default"/>
        </w:rPr>
      </w:pPr>
    </w:p>
    <w:p w14:paraId="1CBE9DD9" w14:textId="77777777" w:rsidR="00D92DDB" w:rsidRPr="006A4730" w:rsidRDefault="00D92DDB" w:rsidP="006A4730">
      <w:pPr>
        <w:wordWrap/>
        <w:snapToGrid w:val="0"/>
        <w:spacing w:line="362" w:lineRule="exact"/>
        <w:rPr>
          <w:rFonts w:ascii="游明朝" w:eastAsia="游明朝" w:hAnsi="游明朝" w:hint="default"/>
        </w:rPr>
      </w:pPr>
    </w:p>
    <w:p w14:paraId="57BA486D" w14:textId="77777777" w:rsidR="00D92DDB" w:rsidRPr="006A4730" w:rsidRDefault="00D92DDB" w:rsidP="006A4730">
      <w:pPr>
        <w:wordWrap/>
        <w:snapToGrid w:val="0"/>
        <w:spacing w:line="362" w:lineRule="exact"/>
        <w:rPr>
          <w:rFonts w:ascii="游明朝" w:eastAsia="游明朝" w:hAnsi="游明朝" w:hint="default"/>
        </w:rPr>
      </w:pPr>
    </w:p>
    <w:p w14:paraId="20795916" w14:textId="77777777" w:rsidR="00D92DDB" w:rsidRPr="006A4730" w:rsidRDefault="00D92DDB" w:rsidP="006A4730">
      <w:pPr>
        <w:wordWrap/>
        <w:snapToGrid w:val="0"/>
        <w:spacing w:line="362" w:lineRule="exact"/>
        <w:rPr>
          <w:rFonts w:ascii="游明朝" w:eastAsia="游明朝" w:hAnsi="游明朝" w:hint="default"/>
        </w:rPr>
      </w:pPr>
    </w:p>
    <w:p w14:paraId="6A5B7283" w14:textId="77777777" w:rsidR="00D92DDB" w:rsidRPr="006A4730" w:rsidRDefault="00D92DDB" w:rsidP="006A4730">
      <w:pPr>
        <w:wordWrap/>
        <w:snapToGrid w:val="0"/>
        <w:spacing w:line="362" w:lineRule="exact"/>
        <w:rPr>
          <w:rFonts w:ascii="游明朝" w:eastAsia="游明朝" w:hAnsi="游明朝" w:hint="default"/>
        </w:rPr>
      </w:pPr>
    </w:p>
    <w:p w14:paraId="5144FD68" w14:textId="77777777" w:rsidR="00D92DDB" w:rsidRPr="006A4730" w:rsidRDefault="00D92DDB" w:rsidP="006A4730">
      <w:pPr>
        <w:wordWrap/>
        <w:snapToGrid w:val="0"/>
        <w:spacing w:line="362" w:lineRule="exact"/>
        <w:rPr>
          <w:rFonts w:ascii="游明朝" w:eastAsia="游明朝" w:hAnsi="游明朝" w:hint="default"/>
        </w:rPr>
      </w:pPr>
    </w:p>
    <w:p w14:paraId="5EBA553F" w14:textId="77777777" w:rsidR="00D92DDB" w:rsidRPr="006A4730" w:rsidRDefault="00D92DDB" w:rsidP="006A4730">
      <w:pPr>
        <w:wordWrap/>
        <w:snapToGrid w:val="0"/>
        <w:spacing w:line="362" w:lineRule="exact"/>
        <w:rPr>
          <w:rFonts w:ascii="游明朝" w:eastAsia="游明朝" w:hAnsi="游明朝" w:hint="default"/>
        </w:rPr>
      </w:pPr>
    </w:p>
    <w:p w14:paraId="2D654341" w14:textId="77777777" w:rsidR="00D92DDB" w:rsidRPr="006A4730" w:rsidRDefault="00D92DDB" w:rsidP="006A4730">
      <w:pPr>
        <w:wordWrap/>
        <w:snapToGrid w:val="0"/>
        <w:spacing w:line="362" w:lineRule="exact"/>
        <w:rPr>
          <w:rFonts w:ascii="游明朝" w:eastAsia="游明朝" w:hAnsi="游明朝" w:hint="default"/>
        </w:rPr>
      </w:pPr>
    </w:p>
    <w:p w14:paraId="20D1E7A3" w14:textId="77777777" w:rsidR="00E17DAD" w:rsidRDefault="00E17DAD" w:rsidP="00E17DAD">
      <w:pPr>
        <w:wordWrap/>
        <w:snapToGrid w:val="0"/>
        <w:jc w:val="center"/>
        <w:rPr>
          <w:rFonts w:ascii="游明朝" w:eastAsia="游明朝" w:hAnsi="游明朝" w:hint="default"/>
          <w:b/>
          <w:sz w:val="48"/>
        </w:rPr>
      </w:pPr>
      <w:r w:rsidRPr="00E17DAD">
        <w:rPr>
          <w:rFonts w:ascii="游明朝" w:eastAsia="游明朝" w:hAnsi="游明朝"/>
          <w:b/>
          <w:sz w:val="48"/>
        </w:rPr>
        <w:t>兵庫陸運部の登録事項等証明書</w:t>
      </w:r>
    </w:p>
    <w:p w14:paraId="2FB01595" w14:textId="77777777" w:rsidR="00E17DAD" w:rsidRDefault="00E17DAD" w:rsidP="00E17DAD">
      <w:pPr>
        <w:wordWrap/>
        <w:snapToGrid w:val="0"/>
        <w:jc w:val="center"/>
        <w:rPr>
          <w:rFonts w:ascii="游明朝" w:eastAsia="游明朝" w:hAnsi="游明朝" w:hint="default"/>
          <w:b/>
          <w:sz w:val="48"/>
        </w:rPr>
      </w:pPr>
      <w:r w:rsidRPr="00E17DAD">
        <w:rPr>
          <w:rFonts w:ascii="游明朝" w:eastAsia="游明朝" w:hAnsi="游明朝" w:hint="default"/>
          <w:b/>
          <w:sz w:val="48"/>
        </w:rPr>
        <w:t>交付業務等の委託業務</w:t>
      </w:r>
    </w:p>
    <w:p w14:paraId="1138C5E8" w14:textId="77777777" w:rsidR="00D92DDB" w:rsidRPr="006A4730" w:rsidRDefault="006A4730" w:rsidP="00E17DAD">
      <w:pPr>
        <w:wordWrap/>
        <w:snapToGrid w:val="0"/>
        <w:jc w:val="center"/>
        <w:rPr>
          <w:rFonts w:ascii="游明朝" w:eastAsia="游明朝" w:hAnsi="游明朝" w:hint="default"/>
        </w:rPr>
      </w:pPr>
      <w:r w:rsidRPr="006A4730">
        <w:rPr>
          <w:rFonts w:ascii="游明朝" w:eastAsia="游明朝" w:hAnsi="游明朝"/>
          <w:b/>
          <w:sz w:val="48"/>
        </w:rPr>
        <w:t>（電子入札案件）</w:t>
      </w:r>
    </w:p>
    <w:p w14:paraId="4A0D016A" w14:textId="77777777" w:rsidR="00D92DDB" w:rsidRPr="006A4730" w:rsidRDefault="00D92DDB" w:rsidP="006A4730">
      <w:pPr>
        <w:wordWrap/>
        <w:snapToGrid w:val="0"/>
        <w:rPr>
          <w:rFonts w:ascii="游明朝" w:eastAsia="游明朝" w:hAnsi="游明朝" w:hint="default"/>
        </w:rPr>
      </w:pPr>
    </w:p>
    <w:p w14:paraId="6FFC18D2" w14:textId="77777777" w:rsidR="00D92DDB" w:rsidRPr="006A4730" w:rsidRDefault="00D92DDB" w:rsidP="006A4730">
      <w:pPr>
        <w:wordWrap/>
        <w:snapToGrid w:val="0"/>
        <w:rPr>
          <w:rFonts w:ascii="游明朝" w:eastAsia="游明朝" w:hAnsi="游明朝" w:hint="default"/>
          <w:spacing w:val="-1"/>
        </w:rPr>
      </w:pPr>
    </w:p>
    <w:p w14:paraId="35511DE9" w14:textId="77777777" w:rsidR="003620A7" w:rsidRPr="006A4730" w:rsidRDefault="003620A7" w:rsidP="006A4730">
      <w:pPr>
        <w:wordWrap/>
        <w:snapToGrid w:val="0"/>
        <w:rPr>
          <w:rFonts w:ascii="游明朝" w:eastAsia="游明朝" w:hAnsi="游明朝" w:hint="default"/>
        </w:rPr>
      </w:pPr>
    </w:p>
    <w:p w14:paraId="03F54399" w14:textId="77777777" w:rsidR="00D92DDB" w:rsidRPr="006A4730" w:rsidRDefault="003620A7" w:rsidP="006A4730">
      <w:pPr>
        <w:wordWrap/>
        <w:snapToGrid w:val="0"/>
        <w:jc w:val="center"/>
        <w:rPr>
          <w:rFonts w:ascii="游明朝" w:eastAsia="游明朝" w:hAnsi="游明朝" w:hint="default"/>
        </w:rPr>
      </w:pPr>
      <w:r w:rsidRPr="008C21C6">
        <w:rPr>
          <w:rFonts w:ascii="游明朝" w:eastAsia="游明朝" w:hAnsi="游明朝"/>
          <w:b/>
          <w:spacing w:val="206"/>
          <w:sz w:val="40"/>
          <w:fitText w:val="3654" w:id="-1762405120"/>
        </w:rPr>
        <w:t>入札説明</w:t>
      </w:r>
      <w:r w:rsidR="00BA033D" w:rsidRPr="008C21C6">
        <w:rPr>
          <w:rFonts w:ascii="游明朝" w:eastAsia="游明朝" w:hAnsi="游明朝"/>
          <w:b/>
          <w:spacing w:val="3"/>
          <w:sz w:val="40"/>
          <w:fitText w:val="3654" w:id="-1762405120"/>
        </w:rPr>
        <w:t>書</w:t>
      </w:r>
    </w:p>
    <w:p w14:paraId="732EF0C9" w14:textId="77777777" w:rsidR="00D92DDB" w:rsidRPr="006A4730" w:rsidRDefault="00D92DDB" w:rsidP="006A4730">
      <w:pPr>
        <w:wordWrap/>
        <w:snapToGrid w:val="0"/>
        <w:jc w:val="center"/>
        <w:rPr>
          <w:rFonts w:ascii="游明朝" w:eastAsia="游明朝" w:hAnsi="游明朝" w:hint="default"/>
        </w:rPr>
      </w:pPr>
    </w:p>
    <w:p w14:paraId="6AD855AA" w14:textId="77777777" w:rsidR="00D92DDB" w:rsidRPr="006A4730" w:rsidRDefault="00D92DDB" w:rsidP="006A4730">
      <w:pPr>
        <w:wordWrap/>
        <w:snapToGrid w:val="0"/>
        <w:rPr>
          <w:rFonts w:ascii="游明朝" w:eastAsia="游明朝" w:hAnsi="游明朝" w:hint="default"/>
        </w:rPr>
      </w:pPr>
    </w:p>
    <w:p w14:paraId="085B4456" w14:textId="77777777" w:rsidR="00D92DDB" w:rsidRPr="006A4730" w:rsidRDefault="00D92DDB" w:rsidP="006A4730">
      <w:pPr>
        <w:wordWrap/>
        <w:snapToGrid w:val="0"/>
        <w:rPr>
          <w:rFonts w:ascii="游明朝" w:eastAsia="游明朝" w:hAnsi="游明朝" w:hint="default"/>
        </w:rPr>
      </w:pPr>
    </w:p>
    <w:p w14:paraId="3059482C" w14:textId="77777777" w:rsidR="00D92DDB" w:rsidRPr="006A4730" w:rsidRDefault="00D92DDB" w:rsidP="006A4730">
      <w:pPr>
        <w:wordWrap/>
        <w:snapToGrid w:val="0"/>
        <w:rPr>
          <w:rFonts w:ascii="游明朝" w:eastAsia="游明朝" w:hAnsi="游明朝" w:hint="default"/>
        </w:rPr>
      </w:pPr>
    </w:p>
    <w:p w14:paraId="6C328AE9" w14:textId="77777777" w:rsidR="00D92DDB" w:rsidRPr="006A4730" w:rsidRDefault="00D92DDB" w:rsidP="006A4730">
      <w:pPr>
        <w:wordWrap/>
        <w:snapToGrid w:val="0"/>
        <w:rPr>
          <w:rFonts w:ascii="游明朝" w:eastAsia="游明朝" w:hAnsi="游明朝" w:hint="default"/>
        </w:rPr>
      </w:pPr>
    </w:p>
    <w:p w14:paraId="6A07FF0F" w14:textId="77777777" w:rsidR="00D92DDB" w:rsidRPr="006A4730" w:rsidRDefault="00D92DDB" w:rsidP="006A4730">
      <w:pPr>
        <w:wordWrap/>
        <w:snapToGrid w:val="0"/>
        <w:rPr>
          <w:rFonts w:ascii="游明朝" w:eastAsia="游明朝" w:hAnsi="游明朝" w:hint="default"/>
        </w:rPr>
      </w:pPr>
    </w:p>
    <w:p w14:paraId="4FD0CA60" w14:textId="77777777" w:rsidR="00D92DDB" w:rsidRPr="006A4730" w:rsidRDefault="00D92DDB" w:rsidP="006A4730">
      <w:pPr>
        <w:wordWrap/>
        <w:snapToGrid w:val="0"/>
        <w:rPr>
          <w:rFonts w:ascii="游明朝" w:eastAsia="游明朝" w:hAnsi="游明朝" w:hint="default"/>
        </w:rPr>
      </w:pPr>
    </w:p>
    <w:p w14:paraId="17F09C3F" w14:textId="77777777" w:rsidR="00D92DDB" w:rsidRPr="006A4730" w:rsidRDefault="00D92DDB" w:rsidP="006A4730">
      <w:pPr>
        <w:wordWrap/>
        <w:snapToGrid w:val="0"/>
        <w:rPr>
          <w:rFonts w:ascii="游明朝" w:eastAsia="游明朝" w:hAnsi="游明朝" w:hint="default"/>
        </w:rPr>
      </w:pPr>
    </w:p>
    <w:p w14:paraId="04A6C86D" w14:textId="77777777" w:rsidR="00D92DDB" w:rsidRPr="006A4730" w:rsidRDefault="00D92DDB" w:rsidP="006A4730">
      <w:pPr>
        <w:wordWrap/>
        <w:snapToGrid w:val="0"/>
        <w:rPr>
          <w:rFonts w:ascii="游明朝" w:eastAsia="游明朝" w:hAnsi="游明朝" w:hint="default"/>
        </w:rPr>
      </w:pPr>
    </w:p>
    <w:p w14:paraId="0D639F2B" w14:textId="77777777" w:rsidR="00D92DDB" w:rsidRPr="006A4730" w:rsidRDefault="00D92DDB" w:rsidP="006A4730">
      <w:pPr>
        <w:wordWrap/>
        <w:snapToGrid w:val="0"/>
        <w:rPr>
          <w:rFonts w:ascii="游明朝" w:eastAsia="游明朝" w:hAnsi="游明朝" w:hint="default"/>
        </w:rPr>
      </w:pPr>
    </w:p>
    <w:p w14:paraId="41DDF67C" w14:textId="4A9755F8" w:rsidR="00D92DDB" w:rsidRPr="006A4730" w:rsidRDefault="003620A7" w:rsidP="006A4730">
      <w:pPr>
        <w:wordWrap/>
        <w:snapToGrid w:val="0"/>
        <w:jc w:val="center"/>
        <w:rPr>
          <w:rFonts w:ascii="游明朝" w:eastAsia="游明朝" w:hAnsi="游明朝" w:hint="default"/>
        </w:rPr>
      </w:pPr>
      <w:r w:rsidRPr="006A4730">
        <w:rPr>
          <w:rFonts w:ascii="游明朝" w:eastAsia="游明朝" w:hAnsi="游明朝"/>
          <w:b/>
          <w:sz w:val="36"/>
        </w:rPr>
        <w:t>令和</w:t>
      </w:r>
      <w:r w:rsidR="002E1D1F">
        <w:rPr>
          <w:rFonts w:ascii="游明朝" w:eastAsia="游明朝" w:hAnsi="游明朝"/>
          <w:b/>
          <w:sz w:val="36"/>
        </w:rPr>
        <w:t>８</w:t>
      </w:r>
      <w:r w:rsidR="00BA033D" w:rsidRPr="006A4730">
        <w:rPr>
          <w:rFonts w:ascii="游明朝" w:eastAsia="游明朝" w:hAnsi="游明朝"/>
          <w:b/>
          <w:sz w:val="36"/>
        </w:rPr>
        <w:t>年</w:t>
      </w:r>
      <w:r w:rsidR="0053624C">
        <w:rPr>
          <w:rFonts w:ascii="游明朝" w:eastAsia="游明朝" w:hAnsi="游明朝"/>
          <w:b/>
          <w:sz w:val="36"/>
        </w:rPr>
        <w:t>１月</w:t>
      </w:r>
    </w:p>
    <w:p w14:paraId="7B45BFEC" w14:textId="77777777" w:rsidR="00D92DDB" w:rsidRPr="006A4730" w:rsidRDefault="00D92DDB" w:rsidP="006A4730">
      <w:pPr>
        <w:wordWrap/>
        <w:snapToGrid w:val="0"/>
        <w:rPr>
          <w:rFonts w:ascii="游明朝" w:eastAsia="游明朝" w:hAnsi="游明朝" w:hint="default"/>
        </w:rPr>
      </w:pPr>
    </w:p>
    <w:p w14:paraId="3DE0A883" w14:textId="77777777" w:rsidR="00D92DDB" w:rsidRPr="006A4730" w:rsidRDefault="00D92DDB" w:rsidP="006A4730">
      <w:pPr>
        <w:wordWrap/>
        <w:snapToGrid w:val="0"/>
        <w:rPr>
          <w:rFonts w:ascii="游明朝" w:eastAsia="游明朝" w:hAnsi="游明朝" w:hint="default"/>
        </w:rPr>
      </w:pPr>
    </w:p>
    <w:p w14:paraId="6EAD7318" w14:textId="77777777" w:rsidR="00D92DDB" w:rsidRPr="006A4730" w:rsidRDefault="00BA033D" w:rsidP="006A4730">
      <w:pPr>
        <w:wordWrap/>
        <w:snapToGrid w:val="0"/>
        <w:jc w:val="center"/>
        <w:rPr>
          <w:rFonts w:ascii="游明朝" w:eastAsia="游明朝" w:hAnsi="游明朝" w:hint="default"/>
        </w:rPr>
      </w:pPr>
      <w:r w:rsidRPr="006A4730">
        <w:rPr>
          <w:rFonts w:ascii="游明朝" w:eastAsia="游明朝" w:hAnsi="游明朝"/>
          <w:b/>
          <w:sz w:val="40"/>
        </w:rPr>
        <w:t>国土交通省神戸運輸監理部</w:t>
      </w:r>
    </w:p>
    <w:p w14:paraId="0F2540D4" w14:textId="77777777" w:rsidR="00D92DDB" w:rsidRPr="006A4730" w:rsidRDefault="00BA033D" w:rsidP="006A4730">
      <w:pPr>
        <w:wordWrap/>
        <w:snapToGrid w:val="0"/>
        <w:rPr>
          <w:rFonts w:ascii="游明朝" w:eastAsia="游明朝" w:hAnsi="游明朝" w:hint="default"/>
        </w:rPr>
      </w:pPr>
      <w:r w:rsidRPr="006A4730">
        <w:rPr>
          <w:rFonts w:ascii="游明朝" w:eastAsia="游明朝" w:hAnsi="游明朝"/>
          <w:color w:val="auto"/>
        </w:rPr>
        <w:br w:type="page"/>
      </w:r>
    </w:p>
    <w:p w14:paraId="2334C814" w14:textId="77777777" w:rsidR="00D92DDB" w:rsidRPr="006A4730" w:rsidRDefault="00BA033D" w:rsidP="006A4730">
      <w:pPr>
        <w:wordWrap/>
        <w:snapToGrid w:val="0"/>
        <w:spacing w:line="362" w:lineRule="exact"/>
        <w:jc w:val="center"/>
        <w:rPr>
          <w:rFonts w:ascii="游明朝" w:eastAsia="游明朝" w:hAnsi="游明朝" w:hint="default"/>
        </w:rPr>
      </w:pPr>
      <w:r w:rsidRPr="006A4730">
        <w:rPr>
          <w:rFonts w:ascii="游明朝" w:eastAsia="游明朝" w:hAnsi="游明朝"/>
          <w:sz w:val="32"/>
        </w:rPr>
        <w:lastRenderedPageBreak/>
        <w:t>入札説明書</w:t>
      </w:r>
    </w:p>
    <w:p w14:paraId="3AEC708C" w14:textId="77777777" w:rsidR="00BA033D" w:rsidRPr="006A4730" w:rsidRDefault="00BA033D" w:rsidP="006A4730">
      <w:pPr>
        <w:wordWrap/>
        <w:snapToGrid w:val="0"/>
        <w:spacing w:line="362" w:lineRule="exact"/>
        <w:rPr>
          <w:rFonts w:ascii="游明朝" w:eastAsia="游明朝" w:hAnsi="游明朝" w:hint="default"/>
        </w:rPr>
      </w:pPr>
    </w:p>
    <w:p w14:paraId="1BA67710"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w:t>
      </w:r>
      <w:r w:rsidR="00E17DAD" w:rsidRPr="00E17DAD">
        <w:rPr>
          <w:rFonts w:ascii="游明朝" w:eastAsia="游明朝" w:hAnsi="游明朝"/>
        </w:rPr>
        <w:t>兵庫陸運部の登録事項等証明書交付業務等の委託業務</w:t>
      </w:r>
      <w:r w:rsidRPr="006A4730">
        <w:rPr>
          <w:rFonts w:ascii="游明朝" w:eastAsia="游明朝" w:hAnsi="游明朝"/>
        </w:rPr>
        <w:t>」に係る入札公告に基づく入札等については、会計法（</w:t>
      </w:r>
      <w:r w:rsidR="003620A7" w:rsidRPr="006A4730">
        <w:rPr>
          <w:rFonts w:ascii="游明朝" w:eastAsia="游明朝" w:hAnsi="游明朝"/>
        </w:rPr>
        <w:t>昭和22年法律第35号</w:t>
      </w:r>
      <w:r w:rsidRPr="006A4730">
        <w:rPr>
          <w:rFonts w:ascii="游明朝" w:eastAsia="游明朝" w:hAnsi="游明朝"/>
        </w:rPr>
        <w:t>)、予算決算及び会計令（</w:t>
      </w:r>
      <w:r w:rsidR="003620A7" w:rsidRPr="006A4730">
        <w:rPr>
          <w:rFonts w:ascii="游明朝" w:eastAsia="游明朝" w:hAnsi="游明朝"/>
        </w:rPr>
        <w:t>昭和</w:t>
      </w:r>
      <w:r w:rsidRPr="006A4730">
        <w:rPr>
          <w:rFonts w:ascii="游明朝" w:eastAsia="游明朝" w:hAnsi="游明朝"/>
        </w:rPr>
        <w:t>22</w:t>
      </w:r>
      <w:r w:rsidR="003620A7" w:rsidRPr="006A4730">
        <w:rPr>
          <w:rFonts w:ascii="游明朝" w:eastAsia="游明朝" w:hAnsi="游明朝"/>
        </w:rPr>
        <w:t>年勅令第</w:t>
      </w:r>
      <w:r w:rsidRPr="006A4730">
        <w:rPr>
          <w:rFonts w:ascii="游明朝" w:eastAsia="游明朝" w:hAnsi="游明朝"/>
        </w:rPr>
        <w:t>165</w:t>
      </w:r>
      <w:r w:rsidR="003620A7" w:rsidRPr="006A4730">
        <w:rPr>
          <w:rFonts w:ascii="游明朝" w:eastAsia="游明朝" w:hAnsi="游明朝"/>
        </w:rPr>
        <w:t>号</w:t>
      </w:r>
      <w:r w:rsidRPr="006A4730">
        <w:rPr>
          <w:rFonts w:ascii="游明朝" w:eastAsia="游明朝" w:hAnsi="游明朝"/>
        </w:rPr>
        <w:t>）等に定めるもののほか、この入札説明書によるものとする。</w:t>
      </w:r>
    </w:p>
    <w:p w14:paraId="5C32703C" w14:textId="77777777" w:rsidR="00D92DDB" w:rsidRPr="006A4730" w:rsidRDefault="00D92DDB" w:rsidP="006A4730">
      <w:pPr>
        <w:wordWrap/>
        <w:snapToGrid w:val="0"/>
        <w:spacing w:line="362" w:lineRule="exact"/>
        <w:rPr>
          <w:rFonts w:ascii="游明朝" w:eastAsia="游明朝" w:hAnsi="游明朝" w:hint="default"/>
        </w:rPr>
      </w:pPr>
    </w:p>
    <w:p w14:paraId="16089C52" w14:textId="5F042E99"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１．契約担当官等</w:t>
      </w:r>
      <w:r w:rsidR="007F4AAB" w:rsidRPr="006A4730">
        <w:rPr>
          <w:rFonts w:ascii="游明朝" w:eastAsia="游明朝" w:hAnsi="游明朝"/>
          <w:spacing w:val="-1"/>
        </w:rPr>
        <w:t xml:space="preserve">　　</w:t>
      </w:r>
      <w:r w:rsidRPr="006A4730">
        <w:rPr>
          <w:rFonts w:ascii="游明朝" w:eastAsia="游明朝" w:hAnsi="游明朝"/>
        </w:rPr>
        <w:t xml:space="preserve">支出負担行為担当官　神戸運輸監理部長　</w:t>
      </w:r>
      <w:r w:rsidR="002E1D1F">
        <w:rPr>
          <w:rFonts w:ascii="游明朝" w:eastAsia="游明朝" w:hAnsi="游明朝"/>
        </w:rPr>
        <w:t>峰本　健正</w:t>
      </w:r>
    </w:p>
    <w:p w14:paraId="6361A631" w14:textId="77777777" w:rsidR="00D92DDB" w:rsidRPr="006A4730" w:rsidRDefault="00D92DDB" w:rsidP="006A4730">
      <w:pPr>
        <w:wordWrap/>
        <w:snapToGrid w:val="0"/>
        <w:spacing w:line="362" w:lineRule="exact"/>
        <w:rPr>
          <w:rFonts w:ascii="游明朝" w:eastAsia="游明朝" w:hAnsi="游明朝" w:hint="default"/>
        </w:rPr>
      </w:pPr>
    </w:p>
    <w:p w14:paraId="34318CAE"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２．調達内容</w:t>
      </w:r>
    </w:p>
    <w:p w14:paraId="6BEEB1BF" w14:textId="77777777" w:rsidR="00D92DDB" w:rsidRPr="006A4730" w:rsidRDefault="003620A7" w:rsidP="00E17DAD">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（１）件名及び数量</w:t>
      </w:r>
      <w:r w:rsidR="006A4730">
        <w:rPr>
          <w:rFonts w:ascii="游明朝" w:eastAsia="游明朝" w:hAnsi="游明朝"/>
        </w:rPr>
        <w:t xml:space="preserve">　　</w:t>
      </w:r>
      <w:r w:rsidRPr="006A4730">
        <w:rPr>
          <w:rFonts w:ascii="游明朝" w:eastAsia="游明朝" w:hAnsi="游明朝"/>
        </w:rPr>
        <w:t xml:space="preserve">　　</w:t>
      </w:r>
      <w:r w:rsidR="00E17DAD" w:rsidRPr="00E17DAD">
        <w:rPr>
          <w:rFonts w:ascii="游明朝" w:eastAsia="游明朝" w:hAnsi="游明朝"/>
        </w:rPr>
        <w:t>兵庫陸運部の登録事項等証明書交付業務等の委託業務</w:t>
      </w:r>
    </w:p>
    <w:p w14:paraId="3F25D19D" w14:textId="77777777" w:rsidR="00D92DDB" w:rsidRPr="006A4730" w:rsidRDefault="00BA033D"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（２）調達等案件の仕様　　仕様書のとおり</w:t>
      </w:r>
    </w:p>
    <w:p w14:paraId="28E75D29" w14:textId="28667FDD" w:rsidR="00D92DDB" w:rsidRPr="006A4730" w:rsidRDefault="003620A7"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３）</w:t>
      </w:r>
      <w:r w:rsidR="00BA033D" w:rsidRPr="006A4730">
        <w:rPr>
          <w:rFonts w:ascii="游明朝" w:eastAsia="游明朝" w:hAnsi="游明朝"/>
          <w:spacing w:val="5"/>
          <w:fitText w:val="896" w:id="-1762403584"/>
        </w:rPr>
        <w:t>履</w:t>
      </w:r>
      <w:r w:rsidR="00BA033D" w:rsidRPr="006A4730">
        <w:rPr>
          <w:rFonts w:ascii="游明朝" w:eastAsia="游明朝" w:hAnsi="游明朝"/>
          <w:fitText w:val="896" w:id="-1762403584"/>
        </w:rPr>
        <w:t>行期間</w:t>
      </w:r>
      <w:r w:rsidRPr="006A4730">
        <w:rPr>
          <w:rFonts w:ascii="游明朝" w:eastAsia="游明朝" w:hAnsi="游明朝"/>
        </w:rPr>
        <w:t xml:space="preserve">　　</w:t>
      </w:r>
      <w:r w:rsidR="006A4730">
        <w:rPr>
          <w:rFonts w:ascii="游明朝" w:eastAsia="游明朝" w:hAnsi="游明朝"/>
        </w:rPr>
        <w:t xml:space="preserve">　　　　令和</w:t>
      </w:r>
      <w:r w:rsidR="002E1D1F">
        <w:rPr>
          <w:rFonts w:ascii="游明朝" w:eastAsia="游明朝" w:hAnsi="游明朝"/>
        </w:rPr>
        <w:t>8</w:t>
      </w:r>
      <w:r w:rsidR="006A4730">
        <w:rPr>
          <w:rFonts w:ascii="游明朝" w:eastAsia="游明朝" w:hAnsi="游明朝"/>
        </w:rPr>
        <w:t>年4月1日</w:t>
      </w:r>
      <w:r w:rsidRPr="006A4730">
        <w:rPr>
          <w:rFonts w:ascii="游明朝" w:eastAsia="游明朝" w:hAnsi="游明朝"/>
        </w:rPr>
        <w:t>から令和</w:t>
      </w:r>
      <w:r w:rsidR="002E1D1F">
        <w:rPr>
          <w:rFonts w:ascii="游明朝" w:eastAsia="游明朝" w:hAnsi="游明朝"/>
        </w:rPr>
        <w:t>9</w:t>
      </w:r>
      <w:r w:rsidRPr="006A4730">
        <w:rPr>
          <w:rFonts w:ascii="游明朝" w:eastAsia="游明朝" w:hAnsi="游明朝"/>
        </w:rPr>
        <w:t>年3</w:t>
      </w:r>
      <w:r w:rsidR="00BA033D" w:rsidRPr="006A4730">
        <w:rPr>
          <w:rFonts w:ascii="游明朝" w:eastAsia="游明朝" w:hAnsi="游明朝"/>
        </w:rPr>
        <w:t>月</w:t>
      </w:r>
      <w:r w:rsidRPr="006A4730">
        <w:rPr>
          <w:rFonts w:ascii="游明朝" w:eastAsia="游明朝" w:hAnsi="游明朝"/>
        </w:rPr>
        <w:t>31</w:t>
      </w:r>
      <w:r w:rsidR="00BA033D" w:rsidRPr="006A4730">
        <w:rPr>
          <w:rFonts w:ascii="游明朝" w:eastAsia="游明朝" w:hAnsi="游明朝"/>
        </w:rPr>
        <w:t>日まで</w:t>
      </w:r>
    </w:p>
    <w:p w14:paraId="4EEDC1AA" w14:textId="77777777" w:rsidR="00D92DDB" w:rsidRPr="006A4730" w:rsidRDefault="00BA033D"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（４）</w:t>
      </w:r>
      <w:r w:rsidRPr="006A4730">
        <w:rPr>
          <w:rFonts w:ascii="游明朝" w:eastAsia="游明朝" w:hAnsi="游明朝"/>
          <w:spacing w:val="5"/>
          <w:fitText w:val="896" w:id="-1762403583"/>
        </w:rPr>
        <w:t>履</w:t>
      </w:r>
      <w:r w:rsidRPr="006A4730">
        <w:rPr>
          <w:rFonts w:ascii="游明朝" w:eastAsia="游明朝" w:hAnsi="游明朝"/>
          <w:fitText w:val="896" w:id="-1762403583"/>
        </w:rPr>
        <w:t>行場所</w:t>
      </w:r>
      <w:r w:rsidR="003620A7" w:rsidRPr="006A4730">
        <w:rPr>
          <w:rFonts w:ascii="游明朝" w:eastAsia="游明朝" w:hAnsi="游明朝"/>
        </w:rPr>
        <w:t xml:space="preserve">　　</w:t>
      </w:r>
      <w:r w:rsidR="006A4730">
        <w:rPr>
          <w:rFonts w:ascii="游明朝" w:eastAsia="游明朝" w:hAnsi="游明朝"/>
        </w:rPr>
        <w:t xml:space="preserve">　　　　</w:t>
      </w:r>
      <w:r w:rsidRPr="006A4730">
        <w:rPr>
          <w:rFonts w:ascii="游明朝" w:eastAsia="游明朝" w:hAnsi="游明朝"/>
        </w:rPr>
        <w:t>仕様書のとおり</w:t>
      </w:r>
    </w:p>
    <w:p w14:paraId="122B7372" w14:textId="77777777" w:rsidR="007F4AAB" w:rsidRPr="006A4730" w:rsidRDefault="003620A7"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（５）入札方法</w:t>
      </w:r>
    </w:p>
    <w:p w14:paraId="27F8AA57" w14:textId="77777777" w:rsidR="007F4AA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入札は総価で行う。</w:t>
      </w:r>
    </w:p>
    <w:p w14:paraId="09ABA1DA" w14:textId="77777777" w:rsidR="00D92DDB" w:rsidRPr="006A4730" w:rsidRDefault="00AB690A"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　入札書に記載された金額に当該金額の10</w:t>
      </w:r>
      <w:r w:rsidR="00BA033D" w:rsidRPr="006A4730">
        <w:rPr>
          <w:rFonts w:ascii="游明朝" w:eastAsia="游明朝" w:hAnsi="游明朝"/>
        </w:rPr>
        <w:t>パーセントに相当する額を加算した金額（当該金額に１円未満の端数があるときは、その端数金額を切り捨てるものとする。）をもって落札価格とするので、入札者は、消費税に係る課税事</w:t>
      </w:r>
      <w:r w:rsidRPr="006A4730">
        <w:rPr>
          <w:rFonts w:ascii="游明朝" w:eastAsia="游明朝" w:hAnsi="游明朝"/>
        </w:rPr>
        <w:t>業者であるか免税事業者であるかを問わず、見積もった契約金額の110分の100</w:t>
      </w:r>
      <w:r w:rsidR="00BA033D" w:rsidRPr="006A4730">
        <w:rPr>
          <w:rFonts w:ascii="游明朝" w:eastAsia="游明朝" w:hAnsi="游明朝"/>
        </w:rPr>
        <w:t>に相当する金額を入札書に記載すること。</w:t>
      </w:r>
    </w:p>
    <w:p w14:paraId="186CDE4C" w14:textId="1B48F3AF"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③　本案件は証明書等の提出、入札</w:t>
      </w:r>
      <w:r w:rsidR="00DC54B6">
        <w:rPr>
          <w:rFonts w:ascii="游明朝" w:eastAsia="游明朝" w:hAnsi="游明朝"/>
        </w:rPr>
        <w:t>及び契約</w:t>
      </w:r>
      <w:r w:rsidRPr="006A4730">
        <w:rPr>
          <w:rFonts w:ascii="游明朝" w:eastAsia="游明朝" w:hAnsi="游明朝"/>
        </w:rPr>
        <w:t>を電子調達システムで行う対象案件である。なお、電子調達システムによりがたい場合は、発注者の承諾を得て紙入札方式に変えるものとする。</w:t>
      </w:r>
    </w:p>
    <w:p w14:paraId="2398C2A2" w14:textId="77777777" w:rsidR="00D92DDB" w:rsidRPr="006A4730" w:rsidRDefault="00BA033D" w:rsidP="006A4730">
      <w:pPr>
        <w:wordWrap/>
        <w:snapToGrid w:val="0"/>
        <w:spacing w:line="362" w:lineRule="exact"/>
        <w:ind w:leftChars="100" w:left="896" w:hangingChars="300" w:hanging="672"/>
        <w:rPr>
          <w:rFonts w:ascii="游明朝" w:eastAsia="游明朝" w:hAnsi="游明朝" w:hint="default"/>
        </w:rPr>
      </w:pPr>
      <w:r w:rsidRPr="006A4730">
        <w:rPr>
          <w:rFonts w:ascii="游明朝" w:eastAsia="游明朝" w:hAnsi="游明朝"/>
        </w:rPr>
        <w:t>（６）入札保証金及び契約保証金</w:t>
      </w:r>
      <w:r w:rsidR="007F4AAB" w:rsidRPr="006A4730">
        <w:rPr>
          <w:rFonts w:ascii="游明朝" w:eastAsia="游明朝" w:hAnsi="游明朝"/>
          <w:spacing w:val="-1"/>
        </w:rPr>
        <w:t xml:space="preserve">　　</w:t>
      </w:r>
      <w:r w:rsidR="00AB690A" w:rsidRPr="006A4730">
        <w:rPr>
          <w:rFonts w:ascii="游明朝" w:eastAsia="游明朝" w:hAnsi="游明朝"/>
        </w:rPr>
        <w:t>予算決算及び会計令第77条第2号及び第100条の3第3</w:t>
      </w:r>
      <w:r w:rsidRPr="006A4730">
        <w:rPr>
          <w:rFonts w:ascii="游明朝" w:eastAsia="游明朝" w:hAnsi="游明朝"/>
        </w:rPr>
        <w:t>号により免除。</w:t>
      </w:r>
    </w:p>
    <w:p w14:paraId="366F7D18" w14:textId="77777777" w:rsidR="00D92DDB" w:rsidRPr="006A4730" w:rsidRDefault="00D92DDB" w:rsidP="006A4730">
      <w:pPr>
        <w:wordWrap/>
        <w:snapToGrid w:val="0"/>
        <w:spacing w:line="362" w:lineRule="exact"/>
        <w:rPr>
          <w:rFonts w:ascii="游明朝" w:eastAsia="游明朝" w:hAnsi="游明朝" w:hint="default"/>
        </w:rPr>
      </w:pPr>
    </w:p>
    <w:p w14:paraId="6E1EDD0E"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３．競争参加資格</w:t>
      </w:r>
    </w:p>
    <w:p w14:paraId="31134C09"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（１）次の各号に該当しない者であること。</w:t>
      </w:r>
    </w:p>
    <w:p w14:paraId="4C58C91D" w14:textId="77777777" w:rsidR="00D92DDB" w:rsidRPr="006A4730" w:rsidRDefault="00AB690A"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予算決算及び会計令第70</w:t>
      </w:r>
      <w:r w:rsidR="00BA033D" w:rsidRPr="006A4730">
        <w:rPr>
          <w:rFonts w:ascii="游明朝" w:eastAsia="游明朝" w:hAnsi="游明朝"/>
        </w:rPr>
        <w:t>条の規定に該当する者</w:t>
      </w:r>
    </w:p>
    <w:p w14:paraId="05284132" w14:textId="77777777" w:rsidR="00D92DDB" w:rsidRPr="006A4730" w:rsidRDefault="00BA033D" w:rsidP="006A4730">
      <w:pPr>
        <w:wordWrap/>
        <w:snapToGrid w:val="0"/>
        <w:spacing w:line="368" w:lineRule="exact"/>
        <w:ind w:leftChars="406" w:left="910" w:firstLineChars="105" w:firstLine="235"/>
        <w:rPr>
          <w:rFonts w:ascii="游明朝" w:eastAsia="游明朝" w:hAnsi="游明朝" w:hint="default"/>
        </w:rPr>
      </w:pPr>
      <w:r w:rsidRPr="006A4730">
        <w:rPr>
          <w:rFonts w:ascii="游明朝" w:eastAsia="游明朝" w:hAnsi="游明朝"/>
        </w:rPr>
        <w:t>なお、未成年者、被保佐人又は被補助人であって、契約締結のために必要な同意を得ている者は、同条中、特別の理由がある場合に該当する。</w:t>
      </w:r>
    </w:p>
    <w:p w14:paraId="7459BE9A" w14:textId="54DABF36"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②　以下の各号のいずれかに該当し、か</w:t>
      </w:r>
      <w:r w:rsidR="00AB690A" w:rsidRPr="006A4730">
        <w:rPr>
          <w:rFonts w:ascii="游明朝" w:eastAsia="游明朝" w:hAnsi="游明朝"/>
        </w:rPr>
        <w:t>つその事実があった後</w:t>
      </w:r>
      <w:r w:rsidR="00DC54B6">
        <w:rPr>
          <w:rFonts w:ascii="游明朝" w:eastAsia="游明朝" w:hAnsi="游明朝" w:hint="default"/>
        </w:rPr>
        <w:t>3</w:t>
      </w:r>
      <w:r w:rsidRPr="006A4730">
        <w:rPr>
          <w:rFonts w:ascii="游明朝" w:eastAsia="游明朝" w:hAnsi="游明朝"/>
        </w:rPr>
        <w:t>年を経過していない者（これを代理人、支配人その他の使用人として使用する者についてもまた同じ｡)</w:t>
      </w:r>
    </w:p>
    <w:p w14:paraId="31F216ED"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（ア）契約の履行に当たり故意に工事若しくは製造を粗雑にし、又は物件の品質若しくは数量に関して不正の行為をした者</w:t>
      </w:r>
    </w:p>
    <w:p w14:paraId="2F665B0A"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（イ）公正な競争の執行を妨げた者又は公正な価格を害し、若しくは不正の利益を得るために連合した者</w:t>
      </w:r>
    </w:p>
    <w:p w14:paraId="04BF596A"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（ウ）落札者が契約を結ぶこと又は契約者が契約を履行することを妨げた者</w:t>
      </w:r>
    </w:p>
    <w:p w14:paraId="3BD5F5A0"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（エ）監督又は検査の実施にあたり職員の職務の執行を妨げた者</w:t>
      </w:r>
    </w:p>
    <w:p w14:paraId="1A3CC4DB" w14:textId="1EF7AAAF"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lastRenderedPageBreak/>
        <w:t>（オ）正当な理由</w:t>
      </w:r>
      <w:r w:rsidR="00DC54B6">
        <w:rPr>
          <w:rFonts w:ascii="游明朝" w:eastAsia="游明朝" w:hAnsi="游明朝"/>
        </w:rPr>
        <w:t>が</w:t>
      </w:r>
      <w:r w:rsidRPr="006A4730">
        <w:rPr>
          <w:rFonts w:ascii="游明朝" w:eastAsia="游明朝" w:hAnsi="游明朝"/>
        </w:rPr>
        <w:t>なくて契約を履行しなかった者</w:t>
      </w:r>
    </w:p>
    <w:p w14:paraId="318038AF" w14:textId="71EB0D1E" w:rsidR="00DC54B6" w:rsidRPr="00DC54B6" w:rsidRDefault="00DC54B6" w:rsidP="00DC54B6">
      <w:pPr>
        <w:wordWrap/>
        <w:snapToGrid w:val="0"/>
        <w:spacing w:line="368" w:lineRule="exact"/>
        <w:ind w:leftChars="300" w:left="1120" w:hangingChars="200" w:hanging="448"/>
        <w:rPr>
          <w:rFonts w:ascii="游明朝" w:eastAsia="游明朝" w:hAnsi="游明朝" w:hint="default"/>
        </w:rPr>
      </w:pPr>
      <w:r>
        <w:rPr>
          <w:rFonts w:ascii="游明朝" w:eastAsia="游明朝" w:hAnsi="游明朝"/>
        </w:rPr>
        <w:t>（</w:t>
      </w:r>
      <w:r w:rsidRPr="00DC54B6">
        <w:rPr>
          <w:rFonts w:ascii="游明朝" w:eastAsia="游明朝" w:hAnsi="游明朝"/>
        </w:rPr>
        <w:t>カ</w:t>
      </w:r>
      <w:r>
        <w:rPr>
          <w:rFonts w:ascii="游明朝" w:eastAsia="游明朝" w:hAnsi="游明朝"/>
        </w:rPr>
        <w:t>）</w:t>
      </w:r>
      <w:r w:rsidRPr="00DC54B6">
        <w:rPr>
          <w:rFonts w:ascii="游明朝" w:eastAsia="游明朝" w:hAnsi="游明朝"/>
        </w:rPr>
        <w:t>契約により、契約の後に代価の額を確定する場合において、当該代価の請求を故意に虚偽の事実に基づき過大な額で行った者</w:t>
      </w:r>
    </w:p>
    <w:p w14:paraId="36A80128" w14:textId="77777777" w:rsidR="00DC54B6" w:rsidRDefault="00DC54B6" w:rsidP="00DC54B6">
      <w:pPr>
        <w:wordWrap/>
        <w:snapToGrid w:val="0"/>
        <w:spacing w:line="368" w:lineRule="exact"/>
        <w:ind w:leftChars="300" w:left="1120" w:hangingChars="200" w:hanging="448"/>
        <w:rPr>
          <w:rFonts w:ascii="游明朝" w:eastAsia="游明朝" w:hAnsi="游明朝" w:hint="default"/>
        </w:rPr>
      </w:pPr>
      <w:r w:rsidRPr="00DC54B6">
        <w:rPr>
          <w:rFonts w:ascii="游明朝" w:eastAsia="游明朝" w:hAnsi="游明朝"/>
        </w:rPr>
        <w:t>（キ）前各号の規定により一般競争に参加できないこととされている者を契約の締結又は契約の履行にあたり、代理人、支配人その他の使用人として使用した者</w:t>
      </w:r>
    </w:p>
    <w:p w14:paraId="7E77D9C4" w14:textId="503E39FE" w:rsidR="007010B8" w:rsidRPr="002F4860" w:rsidRDefault="007F4AAB" w:rsidP="006F0A65">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（２）令和</w:t>
      </w:r>
      <w:r w:rsidR="002E1D1F">
        <w:rPr>
          <w:rFonts w:ascii="游明朝" w:eastAsia="游明朝" w:hAnsi="游明朝"/>
        </w:rPr>
        <w:t>7</w:t>
      </w:r>
      <w:r w:rsidRPr="006A4730">
        <w:rPr>
          <w:rFonts w:ascii="游明朝" w:eastAsia="游明朝" w:hAnsi="游明朝"/>
        </w:rPr>
        <w:t>・</w:t>
      </w:r>
      <w:r w:rsidR="002E1D1F">
        <w:rPr>
          <w:rFonts w:ascii="游明朝" w:eastAsia="游明朝" w:hAnsi="游明朝"/>
        </w:rPr>
        <w:t>8</w:t>
      </w:r>
      <w:r w:rsidRPr="006A4730">
        <w:rPr>
          <w:rFonts w:ascii="游明朝" w:eastAsia="游明朝" w:hAnsi="游明朝"/>
        </w:rPr>
        <w:t>・</w:t>
      </w:r>
      <w:r w:rsidR="002E1D1F">
        <w:rPr>
          <w:rFonts w:ascii="游明朝" w:eastAsia="游明朝" w:hAnsi="游明朝"/>
        </w:rPr>
        <w:t>9</w:t>
      </w:r>
      <w:r w:rsidR="00BA033D" w:rsidRPr="006A4730">
        <w:rPr>
          <w:rFonts w:ascii="游明朝" w:eastAsia="游明朝" w:hAnsi="游明朝"/>
        </w:rPr>
        <w:t>年度国土</w:t>
      </w:r>
      <w:r w:rsidRPr="006A4730">
        <w:rPr>
          <w:rFonts w:ascii="游明朝" w:eastAsia="游明朝" w:hAnsi="游明朝"/>
        </w:rPr>
        <w:t>交通省競争参加資格（全省庁統一資格）「役務の提供等」A、B</w:t>
      </w:r>
      <w:r w:rsidR="00E17DAD">
        <w:rPr>
          <w:rFonts w:ascii="游明朝" w:eastAsia="游明朝" w:hAnsi="游明朝"/>
        </w:rPr>
        <w:t>又</w:t>
      </w:r>
      <w:r w:rsidR="00DC54B6">
        <w:rPr>
          <w:rFonts w:ascii="游明朝" w:eastAsia="游明朝" w:hAnsi="游明朝"/>
        </w:rPr>
        <w:t xml:space="preserve">　</w:t>
      </w:r>
      <w:r w:rsidR="00E17DAD">
        <w:rPr>
          <w:rFonts w:ascii="游明朝" w:eastAsia="游明朝" w:hAnsi="游明朝"/>
        </w:rPr>
        <w:t>は</w:t>
      </w:r>
      <w:r w:rsidRPr="006A4730">
        <w:rPr>
          <w:rFonts w:ascii="游明朝" w:eastAsia="游明朝" w:hAnsi="游明朝"/>
        </w:rPr>
        <w:t>C</w:t>
      </w:r>
      <w:r w:rsidR="00BA033D" w:rsidRPr="006A4730">
        <w:rPr>
          <w:rFonts w:ascii="游明朝" w:eastAsia="游明朝" w:hAnsi="游明朝"/>
        </w:rPr>
        <w:t>等級に格付けされ近畿地域の競争参加資格を有する者であること。</w:t>
      </w:r>
    </w:p>
    <w:p w14:paraId="36F8AD18" w14:textId="77777777" w:rsidR="00D92DDB" w:rsidRPr="006A4730" w:rsidRDefault="00BA033D" w:rsidP="006A4730">
      <w:pPr>
        <w:wordWrap/>
        <w:snapToGrid w:val="0"/>
        <w:spacing w:line="366" w:lineRule="exact"/>
        <w:ind w:leftChars="100" w:left="672" w:hangingChars="200" w:hanging="448"/>
        <w:rPr>
          <w:rFonts w:ascii="游明朝" w:eastAsia="游明朝" w:hAnsi="游明朝" w:hint="default"/>
        </w:rPr>
      </w:pPr>
      <w:r w:rsidRPr="006A4730">
        <w:rPr>
          <w:rFonts w:ascii="游明朝" w:eastAsia="游明朝" w:hAnsi="游明朝"/>
        </w:rPr>
        <w:t>（３）会社更生法に基づき更正</w:t>
      </w:r>
      <w:r w:rsidR="007F4AAB" w:rsidRPr="006A4730">
        <w:rPr>
          <w:rFonts w:ascii="游明朝" w:eastAsia="游明朝" w:hAnsi="游明朝"/>
        </w:rPr>
        <w:t>手続開始の申立てがなされている者又は民事再生法に基づき再</w:t>
      </w:r>
      <w:r w:rsidRPr="006A4730">
        <w:rPr>
          <w:rFonts w:ascii="游明朝" w:eastAsia="游明朝" w:hAnsi="游明朝"/>
        </w:rPr>
        <w:t>生手続開始の申立てがなされている者でないこと。</w:t>
      </w:r>
    </w:p>
    <w:p w14:paraId="7D1530A8" w14:textId="77777777" w:rsidR="00D92DDB" w:rsidRPr="006A4730" w:rsidRDefault="00BA033D" w:rsidP="006A4730">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（４）警察当局から、暴力団</w:t>
      </w:r>
      <w:r w:rsidR="007F4AAB" w:rsidRPr="006A4730">
        <w:rPr>
          <w:rFonts w:ascii="游明朝" w:eastAsia="游明朝" w:hAnsi="游明朝"/>
        </w:rPr>
        <w:t>が実質的に経営を支配する者又はこれに準ずるものとして、国</w:t>
      </w:r>
      <w:r w:rsidRPr="006A4730">
        <w:rPr>
          <w:rFonts w:ascii="游明朝" w:eastAsia="游明朝" w:hAnsi="游明朝"/>
        </w:rPr>
        <w:t>土交通省公共事業等からの排除要請があり、当該状態が継続している者でないこと。</w:t>
      </w:r>
    </w:p>
    <w:p w14:paraId="30F88D0D" w14:textId="77777777" w:rsidR="00D92DDB" w:rsidRPr="006A4730" w:rsidRDefault="00BA033D" w:rsidP="006A4730">
      <w:pPr>
        <w:wordWrap/>
        <w:snapToGrid w:val="0"/>
        <w:ind w:leftChars="100" w:left="652" w:hangingChars="200" w:hanging="428"/>
        <w:rPr>
          <w:rFonts w:ascii="游明朝" w:eastAsia="游明朝" w:hAnsi="游明朝" w:hint="default"/>
        </w:rPr>
      </w:pPr>
      <w:r w:rsidRPr="006A4730">
        <w:rPr>
          <w:rFonts w:ascii="游明朝" w:eastAsia="游明朝" w:hAnsi="游明朝"/>
          <w:sz w:val="21"/>
        </w:rPr>
        <w:t>（５）</w:t>
      </w:r>
      <w:r w:rsidR="00AB690A" w:rsidRPr="006A4730">
        <w:rPr>
          <w:rFonts w:ascii="游明朝" w:eastAsia="游明朝" w:hAnsi="游明朝"/>
        </w:rPr>
        <w:t>労働者派遣法（第3章第4</w:t>
      </w:r>
      <w:r w:rsidR="007F4AAB" w:rsidRPr="006A4730">
        <w:rPr>
          <w:rFonts w:ascii="游明朝" w:eastAsia="游明朝" w:hAnsi="游明朝"/>
        </w:rPr>
        <w:t>節の規定を除く。）の規定又はこれらの規定に基づく命令に違</w:t>
      </w:r>
      <w:r w:rsidRPr="006A4730">
        <w:rPr>
          <w:rFonts w:ascii="游明朝" w:eastAsia="游明朝" w:hAnsi="游明朝"/>
        </w:rPr>
        <w:t>反した日若しくは処分（指</w:t>
      </w:r>
      <w:r w:rsidR="00AB690A" w:rsidRPr="006A4730">
        <w:rPr>
          <w:rFonts w:ascii="游明朝" w:eastAsia="游明朝" w:hAnsi="游明朝"/>
        </w:rPr>
        <w:t>導を含む）を受けた日から5</w:t>
      </w:r>
      <w:r w:rsidR="007F4AAB" w:rsidRPr="006A4730">
        <w:rPr>
          <w:rFonts w:ascii="游明朝" w:eastAsia="游明朝" w:hAnsi="游明朝"/>
        </w:rPr>
        <w:t>年を経過しない者でないこと。</w:t>
      </w:r>
      <w:r w:rsidRPr="006A4730">
        <w:rPr>
          <w:rFonts w:ascii="游明朝" w:eastAsia="游明朝" w:hAnsi="游明朝"/>
        </w:rPr>
        <w:t>（これらの規定に違反して</w:t>
      </w:r>
      <w:r w:rsidR="007F4AAB" w:rsidRPr="006A4730">
        <w:rPr>
          <w:rFonts w:ascii="游明朝" w:eastAsia="游明朝" w:hAnsi="游明朝"/>
        </w:rPr>
        <w:t>是正指導を受けた者のうち、入札参加関係書類提出時までに是</w:t>
      </w:r>
      <w:r w:rsidRPr="006A4730">
        <w:rPr>
          <w:rFonts w:ascii="游明朝" w:eastAsia="游明朝" w:hAnsi="游明朝"/>
        </w:rPr>
        <w:t>正を完了している者を除く。）</w:t>
      </w:r>
    </w:p>
    <w:p w14:paraId="4A47F47A" w14:textId="77777777" w:rsidR="00D92DDB" w:rsidRDefault="00BA033D" w:rsidP="006A4730">
      <w:pPr>
        <w:pStyle w:val="Word"/>
        <w:wordWrap/>
        <w:snapToGrid w:val="0"/>
        <w:spacing w:line="349" w:lineRule="exact"/>
        <w:ind w:leftChars="100" w:left="672" w:hangingChars="200" w:hanging="448"/>
        <w:rPr>
          <w:rFonts w:ascii="游明朝" w:eastAsia="游明朝" w:hAnsi="游明朝" w:hint="default"/>
        </w:rPr>
      </w:pPr>
      <w:r w:rsidRPr="006A4730">
        <w:rPr>
          <w:rFonts w:ascii="游明朝" w:eastAsia="游明朝" w:hAnsi="游明朝"/>
        </w:rPr>
        <w:t>（６）労働保険・厚生年金保険・</w:t>
      </w:r>
      <w:r w:rsidR="007F4AAB" w:rsidRPr="006A4730">
        <w:rPr>
          <w:rFonts w:ascii="游明朝" w:eastAsia="游明朝" w:hAnsi="游明朝"/>
        </w:rPr>
        <w:t>全国健康保険協会管掌健康保険又は船員保険の未適用及びこれ</w:t>
      </w:r>
      <w:r w:rsidRPr="006A4730">
        <w:rPr>
          <w:rFonts w:ascii="游明朝" w:eastAsia="游明朝" w:hAnsi="游明朝"/>
        </w:rPr>
        <w:t>らに係る保険料の未納がな</w:t>
      </w:r>
      <w:r w:rsidR="00AB690A" w:rsidRPr="006A4730">
        <w:rPr>
          <w:rFonts w:ascii="游明朝" w:eastAsia="游明朝" w:hAnsi="游明朝"/>
        </w:rPr>
        <w:t>いこと。（入札参加関係書類提出時において、直近2</w:t>
      </w:r>
      <w:r w:rsidR="007F4AAB" w:rsidRPr="006A4730">
        <w:rPr>
          <w:rFonts w:ascii="游明朝" w:eastAsia="游明朝" w:hAnsi="游明朝"/>
        </w:rPr>
        <w:t>年間の保</w:t>
      </w:r>
      <w:r w:rsidRPr="006A4730">
        <w:rPr>
          <w:rFonts w:ascii="游明朝" w:eastAsia="游明朝" w:hAnsi="游明朝"/>
        </w:rPr>
        <w:t>険料の未納がないこと。）</w:t>
      </w:r>
    </w:p>
    <w:p w14:paraId="457AD478" w14:textId="77777777" w:rsidR="00D92DDB" w:rsidRPr="006A4730" w:rsidRDefault="006A4730" w:rsidP="00E17DAD">
      <w:pPr>
        <w:pStyle w:val="Word"/>
        <w:wordWrap/>
        <w:snapToGrid w:val="0"/>
        <w:spacing w:line="349" w:lineRule="exact"/>
        <w:ind w:leftChars="100" w:left="672" w:hangingChars="200" w:hanging="448"/>
        <w:rPr>
          <w:rFonts w:ascii="游明朝" w:eastAsia="游明朝" w:hAnsi="游明朝" w:hint="default"/>
        </w:rPr>
      </w:pPr>
      <w:r>
        <w:rPr>
          <w:rFonts w:ascii="游明朝" w:eastAsia="游明朝" w:hAnsi="游明朝"/>
        </w:rPr>
        <w:t>（７）</w:t>
      </w:r>
      <w:r w:rsidR="00BA033D" w:rsidRPr="006A4730">
        <w:rPr>
          <w:rFonts w:ascii="游明朝" w:eastAsia="游明朝" w:hAnsi="游明朝"/>
        </w:rPr>
        <w:t>電子調達システムによる場合は、電子認証（ICカード）を取得していること。</w:t>
      </w:r>
    </w:p>
    <w:p w14:paraId="1435EBDE" w14:textId="77777777" w:rsidR="00D92DDB" w:rsidRDefault="006A4730" w:rsidP="006A4730">
      <w:pPr>
        <w:wordWrap/>
        <w:snapToGrid w:val="0"/>
        <w:spacing w:line="368" w:lineRule="exact"/>
        <w:ind w:firstLineChars="100" w:firstLine="224"/>
        <w:rPr>
          <w:rFonts w:ascii="游明朝" w:eastAsia="游明朝" w:hAnsi="游明朝" w:hint="default"/>
        </w:rPr>
      </w:pPr>
      <w:r>
        <w:rPr>
          <w:rFonts w:ascii="游明朝" w:eastAsia="游明朝" w:hAnsi="游明朝"/>
        </w:rPr>
        <w:t>（</w:t>
      </w:r>
      <w:r w:rsidR="00E17DAD">
        <w:rPr>
          <w:rFonts w:ascii="游明朝" w:eastAsia="游明朝" w:hAnsi="游明朝"/>
        </w:rPr>
        <w:t>８</w:t>
      </w:r>
      <w:r w:rsidR="00BA033D" w:rsidRPr="006A4730">
        <w:rPr>
          <w:rFonts w:ascii="游明朝" w:eastAsia="游明朝" w:hAnsi="游明朝"/>
        </w:rPr>
        <w:t>）当該調達案件に係る入札説明書の交付を受けた者であること。</w:t>
      </w:r>
    </w:p>
    <w:p w14:paraId="73A6692E" w14:textId="77777777" w:rsidR="006A4730" w:rsidRPr="006A4730" w:rsidRDefault="006A4730" w:rsidP="001218A2">
      <w:pPr>
        <w:wordWrap/>
        <w:snapToGrid w:val="0"/>
        <w:spacing w:line="368" w:lineRule="exact"/>
        <w:rPr>
          <w:rFonts w:ascii="游明朝" w:eastAsia="游明朝" w:hAnsi="游明朝" w:hint="default"/>
        </w:rPr>
      </w:pPr>
    </w:p>
    <w:p w14:paraId="521DF921"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４．契約条項を示す場所及び問い合わせ先</w:t>
      </w:r>
    </w:p>
    <w:p w14:paraId="62EB44B9"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（１）契約条項を示す場所及び問い合わせ先</w:t>
      </w:r>
    </w:p>
    <w:p w14:paraId="76B84FF6" w14:textId="4038594B" w:rsidR="00D92DD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 xml:space="preserve">電子調達システム　</w:t>
      </w:r>
      <w:hyperlink r:id="rId6" w:history="1">
        <w:r w:rsidR="007010B8">
          <w:rPr>
            <w:rStyle w:val="a5"/>
            <w:rFonts w:ascii="游明朝" w:eastAsia="游明朝" w:hAnsi="游明朝"/>
          </w:rPr>
          <w:t>https://www.p-portal.go.jp/pps-web-biz/</w:t>
        </w:r>
      </w:hyperlink>
    </w:p>
    <w:p w14:paraId="17E079A5"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〒650-0042　神戸市中央区波止場町１番１号　神戸第２地方合同庁舎</w:t>
      </w:r>
    </w:p>
    <w:p w14:paraId="19A76A5D" w14:textId="77777777" w:rsidR="00D92DDB" w:rsidRPr="006A4730" w:rsidRDefault="00BA033D" w:rsidP="006A4730">
      <w:pPr>
        <w:wordWrap/>
        <w:snapToGrid w:val="0"/>
        <w:spacing w:line="368" w:lineRule="exact"/>
        <w:ind w:firstLineChars="512" w:firstLine="1147"/>
        <w:rPr>
          <w:rFonts w:ascii="游明朝" w:eastAsia="游明朝" w:hAnsi="游明朝" w:hint="default"/>
        </w:rPr>
      </w:pPr>
      <w:r w:rsidRPr="006A4730">
        <w:rPr>
          <w:rFonts w:ascii="游明朝" w:eastAsia="游明朝" w:hAnsi="游明朝"/>
        </w:rPr>
        <w:t xml:space="preserve">神戸運輸監理部総務企画部会計課　</w:t>
      </w:r>
    </w:p>
    <w:p w14:paraId="46A826D6"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（２）入札説明書等の問い合わせ先</w:t>
      </w:r>
    </w:p>
    <w:p w14:paraId="3BE6AA4C" w14:textId="77777777" w:rsidR="00D92DD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入札説明書に関する問い合わせ等</w:t>
      </w:r>
    </w:p>
    <w:p w14:paraId="1B1FF530" w14:textId="77777777" w:rsidR="00D92DDB" w:rsidRPr="006A4730" w:rsidRDefault="00BA033D" w:rsidP="006A4730">
      <w:pPr>
        <w:wordWrap/>
        <w:snapToGrid w:val="0"/>
        <w:spacing w:line="368" w:lineRule="exact"/>
        <w:ind w:firstLineChars="500" w:firstLine="1120"/>
        <w:rPr>
          <w:rFonts w:ascii="游明朝" w:eastAsia="游明朝" w:hAnsi="游明朝" w:hint="default"/>
        </w:rPr>
      </w:pPr>
      <w:r w:rsidRPr="006A4730">
        <w:rPr>
          <w:rFonts w:ascii="游明朝" w:eastAsia="游明朝" w:hAnsi="游明朝"/>
        </w:rPr>
        <w:t>神戸運輸監理部総務企画部会計課</w:t>
      </w:r>
      <w:r w:rsidR="007F4AAB" w:rsidRPr="006A4730">
        <w:rPr>
          <w:rFonts w:ascii="游明朝" w:eastAsia="游明朝" w:hAnsi="游明朝"/>
          <w:spacing w:val="-1"/>
        </w:rPr>
        <w:t xml:space="preserve">　　</w:t>
      </w:r>
      <w:r w:rsidRPr="006A4730">
        <w:rPr>
          <w:rFonts w:ascii="游明朝" w:eastAsia="游明朝" w:hAnsi="游明朝"/>
        </w:rPr>
        <w:t>TEL：</w:t>
      </w:r>
      <w:r w:rsidR="007F4AAB" w:rsidRPr="006A4730">
        <w:rPr>
          <w:rFonts w:ascii="游明朝" w:eastAsia="游明朝" w:hAnsi="游明朝"/>
        </w:rPr>
        <w:t>078-321-3143</w:t>
      </w:r>
    </w:p>
    <w:p w14:paraId="340DE22B"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仕様書に関する問い合わせ等</w:t>
      </w:r>
    </w:p>
    <w:p w14:paraId="13AA5A26" w14:textId="77777777" w:rsidR="00D92DDB" w:rsidRPr="006A4730" w:rsidRDefault="001218A2" w:rsidP="006A4730">
      <w:pPr>
        <w:wordWrap/>
        <w:snapToGrid w:val="0"/>
        <w:spacing w:line="368" w:lineRule="exact"/>
        <w:ind w:firstLineChars="500" w:firstLine="1120"/>
        <w:rPr>
          <w:rFonts w:ascii="游明朝" w:eastAsia="游明朝" w:hAnsi="游明朝" w:hint="default"/>
        </w:rPr>
      </w:pPr>
      <w:r>
        <w:rPr>
          <w:rFonts w:ascii="游明朝" w:eastAsia="游明朝" w:hAnsi="游明朝"/>
        </w:rPr>
        <w:t>神戸運輸監理部</w:t>
      </w:r>
      <w:r w:rsidR="00E17DAD" w:rsidRPr="006A4730">
        <w:rPr>
          <w:rFonts w:ascii="游明朝" w:eastAsia="游明朝" w:hAnsi="游明朝"/>
        </w:rPr>
        <w:t>総務企画部会計課</w:t>
      </w:r>
      <w:r w:rsidR="007F4AAB" w:rsidRPr="006A4730">
        <w:rPr>
          <w:rFonts w:ascii="游明朝" w:eastAsia="游明朝" w:hAnsi="游明朝"/>
          <w:spacing w:val="-1"/>
        </w:rPr>
        <w:t xml:space="preserve">　　</w:t>
      </w:r>
      <w:r w:rsidR="00BA033D" w:rsidRPr="006A4730">
        <w:rPr>
          <w:rFonts w:ascii="游明朝" w:eastAsia="游明朝" w:hAnsi="游明朝"/>
        </w:rPr>
        <w:t>TEL</w:t>
      </w:r>
      <w:r w:rsidR="007F4AAB" w:rsidRPr="006A4730">
        <w:rPr>
          <w:rFonts w:ascii="游明朝" w:eastAsia="游明朝" w:hAnsi="游明朝"/>
        </w:rPr>
        <w:t>：078-321-314</w:t>
      </w:r>
      <w:r w:rsidR="00E17DAD">
        <w:rPr>
          <w:rFonts w:ascii="游明朝" w:eastAsia="游明朝" w:hAnsi="游明朝"/>
        </w:rPr>
        <w:t>3</w:t>
      </w:r>
    </w:p>
    <w:p w14:paraId="09512512" w14:textId="77777777" w:rsidR="00815821" w:rsidRDefault="001218A2" w:rsidP="00815821">
      <w:pPr>
        <w:wordWrap/>
        <w:snapToGrid w:val="0"/>
        <w:spacing w:line="368" w:lineRule="exact"/>
        <w:ind w:firstLineChars="300" w:firstLine="672"/>
        <w:rPr>
          <w:rFonts w:ascii="游明朝" w:eastAsia="游明朝" w:hAnsi="游明朝" w:hint="default"/>
        </w:rPr>
      </w:pPr>
      <w:r>
        <w:rPr>
          <w:rFonts w:ascii="游明朝" w:eastAsia="游明朝" w:hAnsi="游明朝"/>
        </w:rPr>
        <w:t xml:space="preserve">③　入札説明会　　</w:t>
      </w:r>
      <w:r w:rsidR="00BA033D" w:rsidRPr="006A4730">
        <w:rPr>
          <w:rFonts w:ascii="游明朝" w:eastAsia="游明朝" w:hAnsi="游明朝"/>
        </w:rPr>
        <w:t>開催しない。</w:t>
      </w:r>
    </w:p>
    <w:p w14:paraId="0907DF09" w14:textId="77777777" w:rsidR="000A566C" w:rsidRPr="006A4730" w:rsidRDefault="000A566C" w:rsidP="00815821">
      <w:pPr>
        <w:wordWrap/>
        <w:snapToGrid w:val="0"/>
        <w:spacing w:line="368" w:lineRule="exact"/>
        <w:ind w:firstLineChars="300" w:firstLine="672"/>
        <w:rPr>
          <w:rFonts w:ascii="游明朝" w:eastAsia="游明朝" w:hAnsi="游明朝" w:hint="default"/>
        </w:rPr>
      </w:pPr>
    </w:p>
    <w:p w14:paraId="0E04184A" w14:textId="77777777" w:rsidR="00D92DDB"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５．入札及び開札</w:t>
      </w:r>
    </w:p>
    <w:p w14:paraId="4E249551" w14:textId="77777777" w:rsidR="008C21C6" w:rsidRPr="004F5756" w:rsidRDefault="004F5756" w:rsidP="004F5756">
      <w:pPr>
        <w:wordWrap/>
        <w:snapToGrid w:val="0"/>
        <w:spacing w:line="362" w:lineRule="exact"/>
        <w:ind w:leftChars="181" w:left="406" w:firstLineChars="111" w:firstLine="249"/>
        <w:rPr>
          <w:rFonts w:ascii="游明朝" w:eastAsia="游明朝" w:hAnsi="游明朝" w:hint="default"/>
        </w:rPr>
      </w:pPr>
      <w:r w:rsidRPr="00FA1694">
        <w:rPr>
          <w:rFonts w:ascii="游明朝" w:eastAsia="游明朝" w:hAnsi="游明朝"/>
        </w:rPr>
        <w:t>以下に記載の提出書類等は、押印を省略することができる。押印を省略する場合は、本件の責任者及び担当者の氏名及び連絡先を記載すること。また、入札書の押印を省略する場合は、それに加え、封皮に「押印省略」と記載すること。</w:t>
      </w:r>
    </w:p>
    <w:p w14:paraId="6C81145F"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（１）入札参加申請等</w:t>
      </w:r>
    </w:p>
    <w:p w14:paraId="2EF77973" w14:textId="30A66F5E" w:rsidR="00D92DDB" w:rsidRPr="006A4730" w:rsidRDefault="00BA033D" w:rsidP="006A4730">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①　入札に参加する者は、一般競争入札参加資格確認申請書（別紙様式１）を電子調達システムを用い、</w:t>
      </w:r>
      <w:r w:rsidR="007F4AAB" w:rsidRPr="006F0A65">
        <w:rPr>
          <w:rFonts w:ascii="游明朝" w:eastAsia="游明朝" w:hAnsi="游明朝"/>
          <w:b/>
          <w:u w:val="single" w:color="000000"/>
        </w:rPr>
        <w:t>令和</w:t>
      </w:r>
      <w:r w:rsidR="002E1D1F">
        <w:rPr>
          <w:rFonts w:ascii="游明朝" w:eastAsia="游明朝" w:hAnsi="游明朝"/>
          <w:b/>
          <w:u w:val="single" w:color="000000"/>
        </w:rPr>
        <w:t>8</w:t>
      </w:r>
      <w:r w:rsidR="007F4AAB" w:rsidRPr="006F0A65">
        <w:rPr>
          <w:rFonts w:ascii="游明朝" w:eastAsia="游明朝" w:hAnsi="游明朝"/>
          <w:b/>
          <w:u w:val="single" w:color="000000"/>
        </w:rPr>
        <w:t>年</w:t>
      </w:r>
      <w:r w:rsidR="006F0A65" w:rsidRPr="006F0A65">
        <w:rPr>
          <w:rFonts w:ascii="游明朝" w:eastAsia="游明朝" w:hAnsi="游明朝"/>
          <w:b/>
          <w:u w:val="single" w:color="000000"/>
        </w:rPr>
        <w:t>2</w:t>
      </w:r>
      <w:r w:rsidR="007F4AAB" w:rsidRPr="006F0A65">
        <w:rPr>
          <w:rFonts w:ascii="游明朝" w:eastAsia="游明朝" w:hAnsi="游明朝"/>
          <w:b/>
          <w:u w:val="single" w:color="000000"/>
        </w:rPr>
        <w:t>月</w:t>
      </w:r>
      <w:r w:rsidR="00380A84">
        <w:rPr>
          <w:rFonts w:ascii="游明朝" w:eastAsia="游明朝" w:hAnsi="游明朝"/>
          <w:b/>
          <w:u w:val="single" w:color="000000"/>
        </w:rPr>
        <w:t>1</w:t>
      </w:r>
      <w:r w:rsidR="00C24C50">
        <w:rPr>
          <w:rFonts w:ascii="游明朝" w:eastAsia="游明朝" w:hAnsi="游明朝"/>
          <w:b/>
          <w:u w:val="single" w:color="000000"/>
        </w:rPr>
        <w:t>7</w:t>
      </w:r>
      <w:r w:rsidR="00E17DAD" w:rsidRPr="006F0A65">
        <w:rPr>
          <w:rFonts w:ascii="游明朝" w:eastAsia="游明朝" w:hAnsi="游明朝"/>
          <w:b/>
          <w:u w:val="single" w:color="000000"/>
        </w:rPr>
        <w:t>日（</w:t>
      </w:r>
      <w:r w:rsidR="00C24C50">
        <w:rPr>
          <w:rFonts w:ascii="游明朝" w:eastAsia="游明朝" w:hAnsi="游明朝"/>
          <w:b/>
          <w:u w:val="single" w:color="000000"/>
        </w:rPr>
        <w:t>火</w:t>
      </w:r>
      <w:r w:rsidR="007F4AAB" w:rsidRPr="006F0A65">
        <w:rPr>
          <w:rFonts w:ascii="游明朝" w:eastAsia="游明朝" w:hAnsi="游明朝"/>
          <w:b/>
          <w:u w:val="single" w:color="000000"/>
        </w:rPr>
        <w:t>）12</w:t>
      </w:r>
      <w:r w:rsidRPr="006F0A65">
        <w:rPr>
          <w:rFonts w:ascii="游明朝" w:eastAsia="游明朝" w:hAnsi="游明朝"/>
          <w:b/>
          <w:u w:val="single" w:color="000000"/>
        </w:rPr>
        <w:t>時</w:t>
      </w:r>
      <w:r w:rsidR="007F4AAB" w:rsidRPr="006F0A65">
        <w:rPr>
          <w:rFonts w:ascii="游明朝" w:eastAsia="游明朝" w:hAnsi="游明朝"/>
          <w:b/>
          <w:u w:val="single" w:color="000000"/>
        </w:rPr>
        <w:t>00</w:t>
      </w:r>
      <w:r w:rsidRPr="006F0A65">
        <w:rPr>
          <w:rFonts w:ascii="游明朝" w:eastAsia="游明朝" w:hAnsi="游明朝"/>
          <w:b/>
          <w:u w:val="single" w:color="000000"/>
        </w:rPr>
        <w:t>分</w:t>
      </w:r>
      <w:r w:rsidRPr="006A4730">
        <w:rPr>
          <w:rFonts w:ascii="游明朝" w:eastAsia="游明朝" w:hAnsi="游明朝"/>
        </w:rPr>
        <w:t>までに提出すること。ただし、電子調</w:t>
      </w:r>
      <w:r w:rsidRPr="006A4730">
        <w:rPr>
          <w:rFonts w:ascii="游明朝" w:eastAsia="游明朝" w:hAnsi="游明朝"/>
        </w:rPr>
        <w:lastRenderedPageBreak/>
        <w:t>達システムにより難い場合は、紙入札方式参加願（別紙様式２）を４．（１）②の場所に前記期限内に提出し、発注者の承諾を得たうえで、紙入札方式により本件入札への参加を認めることとする。</w:t>
      </w:r>
    </w:p>
    <w:p w14:paraId="66FAEAD8" w14:textId="351C3610"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　一般競争入</w:t>
      </w:r>
      <w:r w:rsidR="00E17DAD">
        <w:rPr>
          <w:rFonts w:ascii="游明朝" w:eastAsia="游明朝" w:hAnsi="游明朝"/>
        </w:rPr>
        <w:t>札参加申請書には、確認書（別紙様式４）、誓約書（別紙様式５）</w:t>
      </w:r>
      <w:r w:rsidR="00AB087E">
        <w:rPr>
          <w:rFonts w:ascii="游明朝" w:eastAsia="游明朝" w:hAnsi="游明朝"/>
        </w:rPr>
        <w:t>、</w:t>
      </w:r>
      <w:r w:rsidRPr="006A4730">
        <w:rPr>
          <w:rFonts w:ascii="游明朝" w:eastAsia="游明朝" w:hAnsi="游明朝"/>
        </w:rPr>
        <w:t>競争参加資格格付けを証明する書類「資格審査結果通知書（全省庁統一資格）」の写しを添付すること。</w:t>
      </w:r>
    </w:p>
    <w:p w14:paraId="431057E8" w14:textId="77777777" w:rsidR="00D92DDB" w:rsidRPr="006A4730" w:rsidRDefault="00BA033D" w:rsidP="001218A2">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③　入札参加申請書を提出する者が代理人である場合においては、代理人は入札参加申請書を提出する前に期間委任状（別紙様式３－１）又は都度委任状（別紙様式３－２）に競争参加者の氏名、名</w:t>
      </w:r>
      <w:r w:rsidR="001218A2">
        <w:rPr>
          <w:rFonts w:ascii="游明朝" w:eastAsia="游明朝" w:hAnsi="游明朝"/>
        </w:rPr>
        <w:t>称又は商号、代理人であることの表示及び当該代理人の氏名を記名</w:t>
      </w:r>
      <w:r w:rsidRPr="006A4730">
        <w:rPr>
          <w:rFonts w:ascii="游明朝" w:eastAsia="游明朝" w:hAnsi="游明朝"/>
        </w:rPr>
        <w:t>し、上記４．(1)②の場所まで持参しなければならない。</w:t>
      </w:r>
    </w:p>
    <w:p w14:paraId="65092749" w14:textId="77777777" w:rsidR="00D92DDB" w:rsidRPr="006A4730" w:rsidRDefault="00BA033D" w:rsidP="006A4730">
      <w:pPr>
        <w:wordWrap/>
        <w:snapToGrid w:val="0"/>
        <w:spacing w:line="362" w:lineRule="exact"/>
        <w:ind w:leftChars="400" w:left="896" w:firstLineChars="106" w:firstLine="237"/>
        <w:rPr>
          <w:rFonts w:ascii="游明朝" w:eastAsia="游明朝" w:hAnsi="游明朝" w:hint="default"/>
        </w:rPr>
      </w:pPr>
      <w:r w:rsidRPr="006A4730">
        <w:rPr>
          <w:rFonts w:ascii="游明朝" w:eastAsia="游明朝" w:hAnsi="游明朝"/>
        </w:rPr>
        <w:t>なお、入札者又はその代理人は、本調達に係る入札について他の入札者の代理人を兼ねることができない。</w:t>
      </w:r>
    </w:p>
    <w:p w14:paraId="2B350AB7"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④　入札参加申請書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2CE8D73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（２）入札書の提出方法等</w:t>
      </w:r>
    </w:p>
    <w:p w14:paraId="7B9600F2"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　電子調達システムによる参加者は、当該システムの所定の方法により締切りまでに提出すること。</w:t>
      </w:r>
    </w:p>
    <w:p w14:paraId="44AF302F" w14:textId="434F1CEA" w:rsidR="00D92DDB" w:rsidRDefault="00BA033D" w:rsidP="006A4730">
      <w:pPr>
        <w:wordWrap/>
        <w:snapToGrid w:val="0"/>
        <w:spacing w:line="362" w:lineRule="exact"/>
        <w:ind w:leftChars="299" w:left="907" w:hangingChars="106" w:hanging="237"/>
        <w:rPr>
          <w:rFonts w:ascii="游明朝" w:eastAsia="游明朝" w:hAnsi="游明朝" w:hint="default"/>
        </w:rPr>
      </w:pPr>
      <w:r w:rsidRPr="006A4730">
        <w:rPr>
          <w:rFonts w:ascii="游明朝" w:eastAsia="游明朝" w:hAnsi="游明朝"/>
        </w:rPr>
        <w:t>②　紙入札方式による参加者は、入札書（別紙様式６）を作成し、封筒に入れ封印し、かつその封皮に氏名（法人の場合はその名称及び商号）及び「</w:t>
      </w:r>
      <w:r w:rsidR="006F0A65" w:rsidRPr="006F0A65">
        <w:rPr>
          <w:rFonts w:ascii="游明朝" w:eastAsia="游明朝" w:hAnsi="游明朝"/>
          <w:b/>
          <w:bCs/>
        </w:rPr>
        <w:t>2</w:t>
      </w:r>
      <w:r w:rsidR="00061626" w:rsidRPr="006F0A65">
        <w:rPr>
          <w:rFonts w:ascii="游明朝" w:eastAsia="游明朝" w:hAnsi="游明朝"/>
          <w:b/>
        </w:rPr>
        <w:t>月</w:t>
      </w:r>
      <w:r w:rsidR="006F0A65" w:rsidRPr="006F0A65">
        <w:rPr>
          <w:rFonts w:ascii="游明朝" w:eastAsia="游明朝" w:hAnsi="游明朝"/>
          <w:b/>
        </w:rPr>
        <w:t>2</w:t>
      </w:r>
      <w:r w:rsidR="002E1D1F">
        <w:rPr>
          <w:rFonts w:ascii="游明朝" w:eastAsia="游明朝" w:hAnsi="游明朝"/>
          <w:b/>
        </w:rPr>
        <w:t>0</w:t>
      </w:r>
      <w:r w:rsidRPr="006F0A65">
        <w:rPr>
          <w:rFonts w:ascii="游明朝" w:eastAsia="游明朝" w:hAnsi="游明朝"/>
          <w:b/>
        </w:rPr>
        <w:t>日開札</w:t>
      </w:r>
      <w:r w:rsidRPr="006A4730">
        <w:rPr>
          <w:rFonts w:ascii="游明朝" w:eastAsia="游明朝" w:hAnsi="游明朝"/>
          <w:b/>
        </w:rPr>
        <w:t>（</w:t>
      </w:r>
      <w:r w:rsidR="00E17DAD" w:rsidRPr="00E17DAD">
        <w:rPr>
          <w:rFonts w:ascii="游明朝" w:eastAsia="游明朝" w:hAnsi="游明朝"/>
          <w:b/>
        </w:rPr>
        <w:t>兵庫陸運部の登録事項等証明書交付業務等の委託業務</w:t>
      </w:r>
      <w:r w:rsidR="001218A2">
        <w:rPr>
          <w:rFonts w:ascii="游明朝" w:eastAsia="游明朝" w:hAnsi="游明朝"/>
          <w:b/>
        </w:rPr>
        <w:t>）</w:t>
      </w:r>
      <w:r w:rsidRPr="006A4730">
        <w:rPr>
          <w:rFonts w:ascii="游明朝" w:eastAsia="游明朝" w:hAnsi="游明朝"/>
        </w:rPr>
        <w:t>」と朱書し、入札時刻までに上記４．（１）②に示す場所に提出すること。</w:t>
      </w:r>
    </w:p>
    <w:p w14:paraId="0FD8670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（３）入札の無効</w:t>
      </w:r>
    </w:p>
    <w:p w14:paraId="7BF60761" w14:textId="77777777" w:rsidR="00D92DDB" w:rsidRPr="006A4730" w:rsidRDefault="00BA033D" w:rsidP="006A4730">
      <w:pPr>
        <w:wordWrap/>
        <w:snapToGrid w:val="0"/>
        <w:spacing w:line="362" w:lineRule="exact"/>
        <w:ind w:leftChars="300" w:left="672" w:firstLineChars="100" w:firstLine="224"/>
        <w:rPr>
          <w:rFonts w:ascii="游明朝" w:eastAsia="游明朝" w:hAnsi="游明朝" w:hint="default"/>
        </w:rPr>
      </w:pPr>
      <w:r w:rsidRPr="006A4730">
        <w:rPr>
          <w:rFonts w:ascii="游明朝" w:eastAsia="游明朝" w:hAnsi="游明朝"/>
        </w:rPr>
        <w:t>本入札説明書に示した競争参加資格のない者、入札条件に違反</w:t>
      </w:r>
      <w:r w:rsidR="007F4AAB" w:rsidRPr="006A4730">
        <w:rPr>
          <w:rFonts w:ascii="游明朝" w:eastAsia="游明朝" w:hAnsi="游明朝"/>
        </w:rPr>
        <w:t>した者、入札者に求めら</w:t>
      </w:r>
      <w:r w:rsidRPr="006A4730">
        <w:rPr>
          <w:rFonts w:ascii="游明朝" w:eastAsia="游明朝" w:hAnsi="游明朝"/>
        </w:rPr>
        <w:t>れる義務を履行しなかっ</w:t>
      </w:r>
      <w:r w:rsidR="007F4AAB" w:rsidRPr="006A4730">
        <w:rPr>
          <w:rFonts w:ascii="游明朝" w:eastAsia="游明朝" w:hAnsi="游明朝"/>
        </w:rPr>
        <w:t>た者及び電子調達システムを利用するためのＩＣカードを不正</w:t>
      </w:r>
      <w:r w:rsidRPr="006A4730">
        <w:rPr>
          <w:rFonts w:ascii="游明朝" w:eastAsia="游明朝" w:hAnsi="游明朝"/>
        </w:rPr>
        <w:t>に使用した者の提出した入札書並びに以下の各号により提出された入札書は無効とする。</w:t>
      </w:r>
    </w:p>
    <w:p w14:paraId="28861425" w14:textId="77777777" w:rsidR="00D92DDB" w:rsidRPr="006A4730" w:rsidRDefault="007F4AAB" w:rsidP="006A4730">
      <w:pPr>
        <w:wordWrap/>
        <w:snapToGrid w:val="0"/>
        <w:spacing w:line="362" w:lineRule="exact"/>
        <w:ind w:leftChars="218" w:left="936" w:hangingChars="200" w:hanging="448"/>
        <w:rPr>
          <w:rFonts w:ascii="游明朝" w:eastAsia="游明朝" w:hAnsi="游明朝" w:hint="default"/>
        </w:rPr>
      </w:pPr>
      <w:r w:rsidRPr="006A4730">
        <w:rPr>
          <w:rFonts w:ascii="游明朝" w:eastAsia="游明朝" w:hAnsi="游明朝"/>
        </w:rPr>
        <w:t>（ア）</w:t>
      </w:r>
      <w:r w:rsidR="00BA033D" w:rsidRPr="006A4730">
        <w:rPr>
          <w:rFonts w:ascii="游明朝" w:eastAsia="游明朝" w:hAnsi="游明朝"/>
        </w:rPr>
        <w:t>記名押印（</w:t>
      </w:r>
      <w:r w:rsidR="000A566C">
        <w:rPr>
          <w:rFonts w:ascii="游明朝" w:eastAsia="游明朝" w:hAnsi="游明朝"/>
        </w:rPr>
        <w:t>押印を省略する</w:t>
      </w:r>
      <w:r w:rsidR="000A566C" w:rsidRPr="000A566C">
        <w:rPr>
          <w:rFonts w:ascii="游明朝" w:eastAsia="游明朝" w:hAnsi="游明朝"/>
        </w:rPr>
        <w:t>場合は、責任者及び担当者の氏名及び連絡先の記載</w:t>
      </w:r>
      <w:r w:rsidR="00BA033D" w:rsidRPr="006A4730">
        <w:rPr>
          <w:rFonts w:ascii="游明朝" w:eastAsia="游明朝" w:hAnsi="游明朝"/>
        </w:rPr>
        <w:t>）を欠く入札</w:t>
      </w:r>
    </w:p>
    <w:p w14:paraId="3ABF8551"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（イ）</w:t>
      </w:r>
      <w:r w:rsidR="00BA033D" w:rsidRPr="006A4730">
        <w:rPr>
          <w:rFonts w:ascii="游明朝" w:eastAsia="游明朝" w:hAnsi="游明朝"/>
        </w:rPr>
        <w:t>金額を訂正した入札</w:t>
      </w:r>
    </w:p>
    <w:p w14:paraId="606A3EE7"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（ウ）</w:t>
      </w:r>
      <w:r w:rsidR="00BA033D" w:rsidRPr="006A4730">
        <w:rPr>
          <w:rFonts w:ascii="游明朝" w:eastAsia="游明朝" w:hAnsi="游明朝"/>
        </w:rPr>
        <w:t>誤字、脱字等により意思表示が不明瞭である入札</w:t>
      </w:r>
    </w:p>
    <w:p w14:paraId="66FC12E2"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（エ）</w:t>
      </w:r>
      <w:r w:rsidR="00BA033D" w:rsidRPr="006A4730">
        <w:rPr>
          <w:rFonts w:ascii="游明朝" w:eastAsia="游明朝" w:hAnsi="游明朝"/>
        </w:rPr>
        <w:t>その他入札に関する条件に違反した入札</w:t>
      </w:r>
    </w:p>
    <w:p w14:paraId="6F6D68A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（４）入札の延期等</w:t>
      </w:r>
    </w:p>
    <w:p w14:paraId="5355A95C" w14:textId="77777777" w:rsidR="00D92DDB" w:rsidRPr="006A4730" w:rsidRDefault="00BA033D" w:rsidP="006A4730">
      <w:pPr>
        <w:wordWrap/>
        <w:snapToGrid w:val="0"/>
        <w:spacing w:line="362" w:lineRule="exact"/>
        <w:ind w:leftChars="293" w:left="656" w:firstLineChars="112" w:firstLine="251"/>
        <w:rPr>
          <w:rFonts w:ascii="游明朝" w:eastAsia="游明朝" w:hAnsi="游明朝" w:hint="default"/>
        </w:rPr>
      </w:pPr>
      <w:r w:rsidRPr="006A4730">
        <w:rPr>
          <w:rFonts w:ascii="游明朝" w:eastAsia="游明朝" w:hAnsi="游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184F19A6"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（５）入札書の提出期限</w:t>
      </w:r>
    </w:p>
    <w:p w14:paraId="2D97A602" w14:textId="3A4CAFE6" w:rsidR="00D92DDB" w:rsidRPr="006A4730" w:rsidRDefault="00BA033D" w:rsidP="001218A2">
      <w:pPr>
        <w:wordWrap/>
        <w:snapToGrid w:val="0"/>
        <w:spacing w:line="362" w:lineRule="exact"/>
        <w:ind w:firstLineChars="300" w:firstLine="672"/>
        <w:rPr>
          <w:rFonts w:ascii="游明朝" w:eastAsia="游明朝" w:hAnsi="游明朝" w:hint="default"/>
          <w:b/>
        </w:rPr>
      </w:pPr>
      <w:r w:rsidRPr="006A4730">
        <w:rPr>
          <w:rFonts w:ascii="游明朝" w:eastAsia="游明朝" w:hAnsi="游明朝"/>
        </w:rPr>
        <w:t>①　電子調達システムによる入札の締切り</w:t>
      </w:r>
      <w:r w:rsidRPr="004D2614">
        <w:rPr>
          <w:rFonts w:ascii="游明朝" w:eastAsia="游明朝" w:hAnsi="游明朝"/>
        </w:rPr>
        <w:t>は</w:t>
      </w:r>
      <w:r w:rsidR="00061626" w:rsidRPr="004D2614">
        <w:rPr>
          <w:rFonts w:ascii="游明朝" w:eastAsia="游明朝" w:hAnsi="游明朝"/>
          <w:b/>
        </w:rPr>
        <w:t>令和</w:t>
      </w:r>
      <w:r w:rsidR="002E1D1F">
        <w:rPr>
          <w:rFonts w:ascii="游明朝" w:eastAsia="游明朝" w:hAnsi="游明朝"/>
          <w:b/>
        </w:rPr>
        <w:t>8</w:t>
      </w:r>
      <w:r w:rsidR="00061626" w:rsidRPr="004D2614">
        <w:rPr>
          <w:rFonts w:ascii="游明朝" w:eastAsia="游明朝" w:hAnsi="游明朝"/>
          <w:b/>
        </w:rPr>
        <w:t>年</w:t>
      </w:r>
      <w:r w:rsidR="006F0A65" w:rsidRPr="004D2614">
        <w:rPr>
          <w:rFonts w:ascii="游明朝" w:eastAsia="游明朝" w:hAnsi="游明朝"/>
          <w:b/>
        </w:rPr>
        <w:t>2</w:t>
      </w:r>
      <w:r w:rsidR="00061626" w:rsidRPr="004D2614">
        <w:rPr>
          <w:rFonts w:ascii="游明朝" w:eastAsia="游明朝" w:hAnsi="游明朝"/>
          <w:b/>
        </w:rPr>
        <w:t>月</w:t>
      </w:r>
      <w:r w:rsidR="006F0A65" w:rsidRPr="004D2614">
        <w:rPr>
          <w:rFonts w:ascii="游明朝" w:eastAsia="游明朝" w:hAnsi="游明朝"/>
          <w:b/>
        </w:rPr>
        <w:t>2</w:t>
      </w:r>
      <w:r w:rsidR="002E1D1F">
        <w:rPr>
          <w:rFonts w:ascii="游明朝" w:eastAsia="游明朝" w:hAnsi="游明朝"/>
          <w:b/>
        </w:rPr>
        <w:t>0</w:t>
      </w:r>
      <w:r w:rsidR="001218A2" w:rsidRPr="004D2614">
        <w:rPr>
          <w:rFonts w:ascii="游明朝" w:eastAsia="游明朝" w:hAnsi="游明朝"/>
          <w:b/>
        </w:rPr>
        <w:t>日（</w:t>
      </w:r>
      <w:r w:rsidR="009F3632" w:rsidRPr="004D2614">
        <w:rPr>
          <w:rFonts w:ascii="游明朝" w:eastAsia="游明朝" w:hAnsi="游明朝"/>
          <w:b/>
        </w:rPr>
        <w:t>金</w:t>
      </w:r>
      <w:r w:rsidR="00061626" w:rsidRPr="004D2614">
        <w:rPr>
          <w:rFonts w:ascii="游明朝" w:eastAsia="游明朝" w:hAnsi="游明朝"/>
          <w:b/>
        </w:rPr>
        <w:t>）</w:t>
      </w:r>
      <w:r w:rsidR="009F3632" w:rsidRPr="004D2614">
        <w:rPr>
          <w:rFonts w:ascii="游明朝" w:eastAsia="游明朝" w:hAnsi="游明朝"/>
          <w:b/>
        </w:rPr>
        <w:t>1</w:t>
      </w:r>
      <w:r w:rsidR="004D2614" w:rsidRPr="004D2614">
        <w:rPr>
          <w:rFonts w:ascii="游明朝" w:eastAsia="游明朝" w:hAnsi="游明朝"/>
          <w:b/>
        </w:rPr>
        <w:t>0</w:t>
      </w:r>
      <w:r w:rsidRPr="004D2614">
        <w:rPr>
          <w:rFonts w:ascii="游明朝" w:eastAsia="游明朝" w:hAnsi="游明朝"/>
          <w:b/>
        </w:rPr>
        <w:t>時</w:t>
      </w:r>
      <w:r w:rsidR="00061626" w:rsidRPr="004D2614">
        <w:rPr>
          <w:rFonts w:ascii="游明朝" w:eastAsia="游明朝" w:hAnsi="游明朝"/>
          <w:b/>
        </w:rPr>
        <w:t>00</w:t>
      </w:r>
      <w:r w:rsidRPr="004D2614">
        <w:rPr>
          <w:rFonts w:ascii="游明朝" w:eastAsia="游明朝" w:hAnsi="游明朝"/>
          <w:b/>
        </w:rPr>
        <w:t>分</w:t>
      </w:r>
    </w:p>
    <w:p w14:paraId="2DC8771D" w14:textId="795A236F"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　紙による入札の場合は、封印した入札書を入札日</w:t>
      </w:r>
      <w:r w:rsidRPr="004D2614">
        <w:rPr>
          <w:rFonts w:ascii="游明朝" w:eastAsia="游明朝" w:hAnsi="游明朝"/>
        </w:rPr>
        <w:t>（</w:t>
      </w:r>
      <w:r w:rsidR="00061626" w:rsidRPr="004D2614">
        <w:rPr>
          <w:rFonts w:ascii="游明朝" w:eastAsia="游明朝" w:hAnsi="游明朝"/>
          <w:b/>
        </w:rPr>
        <w:t>令和</w:t>
      </w:r>
      <w:r w:rsidR="002E1D1F">
        <w:rPr>
          <w:rFonts w:ascii="游明朝" w:eastAsia="游明朝" w:hAnsi="游明朝"/>
          <w:b/>
        </w:rPr>
        <w:t>8</w:t>
      </w:r>
      <w:r w:rsidR="007010B8" w:rsidRPr="004D2614">
        <w:rPr>
          <w:rFonts w:ascii="游明朝" w:eastAsia="游明朝" w:hAnsi="游明朝"/>
          <w:b/>
        </w:rPr>
        <w:t>年</w:t>
      </w:r>
      <w:r w:rsidR="004D2614" w:rsidRPr="004D2614">
        <w:rPr>
          <w:rFonts w:ascii="游明朝" w:eastAsia="游明朝" w:hAnsi="游明朝"/>
          <w:b/>
        </w:rPr>
        <w:t>2</w:t>
      </w:r>
      <w:r w:rsidR="00061626" w:rsidRPr="004D2614">
        <w:rPr>
          <w:rFonts w:ascii="游明朝" w:eastAsia="游明朝" w:hAnsi="游明朝"/>
          <w:b/>
        </w:rPr>
        <w:t>月</w:t>
      </w:r>
      <w:r w:rsidR="004D2614" w:rsidRPr="004D2614">
        <w:rPr>
          <w:rFonts w:ascii="游明朝" w:eastAsia="游明朝" w:hAnsi="游明朝"/>
          <w:b/>
        </w:rPr>
        <w:t>2</w:t>
      </w:r>
      <w:r w:rsidR="002E1D1F">
        <w:rPr>
          <w:rFonts w:ascii="游明朝" w:eastAsia="游明朝" w:hAnsi="游明朝"/>
          <w:b/>
        </w:rPr>
        <w:t>0</w:t>
      </w:r>
      <w:r w:rsidR="00E17DAD" w:rsidRPr="004D2614">
        <w:rPr>
          <w:rFonts w:ascii="游明朝" w:eastAsia="游明朝" w:hAnsi="游明朝"/>
          <w:b/>
        </w:rPr>
        <w:t>日（</w:t>
      </w:r>
      <w:r w:rsidR="004D2614" w:rsidRPr="004D2614">
        <w:rPr>
          <w:rFonts w:ascii="游明朝" w:eastAsia="游明朝" w:hAnsi="游明朝"/>
          <w:b/>
        </w:rPr>
        <w:t>金</w:t>
      </w:r>
      <w:r w:rsidR="00061626" w:rsidRPr="004D2614">
        <w:rPr>
          <w:rFonts w:ascii="游明朝" w:eastAsia="游明朝" w:hAnsi="游明朝"/>
          <w:b/>
        </w:rPr>
        <w:t>）</w:t>
      </w:r>
      <w:r w:rsidR="004D2614" w:rsidRPr="004D2614">
        <w:rPr>
          <w:rFonts w:ascii="游明朝" w:eastAsia="游明朝" w:hAnsi="游明朝"/>
          <w:b/>
        </w:rPr>
        <w:t>10</w:t>
      </w:r>
      <w:r w:rsidRPr="004D2614">
        <w:rPr>
          <w:rFonts w:ascii="游明朝" w:eastAsia="游明朝" w:hAnsi="游明朝"/>
          <w:b/>
        </w:rPr>
        <w:t>時</w:t>
      </w:r>
      <w:r w:rsidR="00061626" w:rsidRPr="004D2614">
        <w:rPr>
          <w:rFonts w:ascii="游明朝" w:eastAsia="游明朝" w:hAnsi="游明朝"/>
          <w:b/>
        </w:rPr>
        <w:t>00</w:t>
      </w:r>
      <w:r w:rsidRPr="004D2614">
        <w:rPr>
          <w:rFonts w:ascii="游明朝" w:eastAsia="游明朝" w:hAnsi="游明朝"/>
          <w:b/>
        </w:rPr>
        <w:t>分</w:t>
      </w:r>
      <w:r w:rsidRPr="004D2614">
        <w:rPr>
          <w:rFonts w:ascii="游明朝" w:eastAsia="游明朝" w:hAnsi="游明朝"/>
        </w:rPr>
        <w:t>）に入札会場において入札箱に投函すること。</w:t>
      </w:r>
    </w:p>
    <w:p w14:paraId="7E8E6BF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lastRenderedPageBreak/>
        <w:t>（６）開札</w:t>
      </w:r>
    </w:p>
    <w:p w14:paraId="38D03001"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25CE7167"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7F4AAB" w:rsidRPr="006A4730">
        <w:rPr>
          <w:rFonts w:ascii="游明朝" w:eastAsia="游明朝" w:hAnsi="游明朝"/>
          <w:spacing w:val="-1"/>
        </w:rPr>
        <w:t xml:space="preserve">　</w:t>
      </w:r>
      <w:r w:rsidRPr="006A4730">
        <w:rPr>
          <w:rFonts w:ascii="游明朝" w:eastAsia="游明朝" w:hAnsi="游明朝"/>
        </w:rPr>
        <w:t>紙入札方式による入札者は、入札時刻後においては、開札場に入場することはできない。</w:t>
      </w:r>
    </w:p>
    <w:p w14:paraId="7BE14A7D"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w:t>
      </w:r>
      <w:r w:rsidR="007F4AAB" w:rsidRPr="006A4730">
        <w:rPr>
          <w:rFonts w:ascii="游明朝" w:eastAsia="游明朝" w:hAnsi="游明朝"/>
          <w:spacing w:val="-1"/>
        </w:rPr>
        <w:t xml:space="preserve">　</w:t>
      </w:r>
      <w:r w:rsidRPr="006A4730">
        <w:rPr>
          <w:rFonts w:ascii="游明朝" w:eastAsia="游明朝" w:hAnsi="游明朝"/>
        </w:rPr>
        <w:t>紙入札方式による入札者は、開札場に入場しようとするときは、入札関係職員に身分証明書又は入札権限に関する委任状を提示しなければならない。</w:t>
      </w:r>
    </w:p>
    <w:p w14:paraId="0CF3A7F5"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④</w:t>
      </w:r>
      <w:r w:rsidR="007F4AAB" w:rsidRPr="006A4730">
        <w:rPr>
          <w:rFonts w:ascii="游明朝" w:eastAsia="游明朝" w:hAnsi="游明朝"/>
          <w:spacing w:val="-1"/>
        </w:rPr>
        <w:t xml:space="preserve">　</w:t>
      </w:r>
      <w:r w:rsidRPr="006A4730">
        <w:rPr>
          <w:rFonts w:ascii="游明朝" w:eastAsia="游明朝" w:hAnsi="游明朝"/>
        </w:rPr>
        <w:t>紙入札方式による入札</w:t>
      </w:r>
      <w:r w:rsidR="007F4AAB" w:rsidRPr="006A4730">
        <w:rPr>
          <w:rFonts w:ascii="游明朝" w:eastAsia="游明朝" w:hAnsi="游明朝"/>
        </w:rPr>
        <w:t>者は、契約担当官等が特にやむを得ない事情があると認めた</w:t>
      </w:r>
      <w:r w:rsidRPr="006A4730">
        <w:rPr>
          <w:rFonts w:ascii="游明朝" w:eastAsia="游明朝" w:hAnsi="游明朝"/>
        </w:rPr>
        <w:t>場合を除き、開札場を退場することができない。</w:t>
      </w:r>
    </w:p>
    <w:p w14:paraId="7A7F0FEF"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⑤</w:t>
      </w:r>
      <w:r w:rsidR="00851C71" w:rsidRPr="006A4730">
        <w:rPr>
          <w:rFonts w:ascii="游明朝" w:eastAsia="游明朝" w:hAnsi="游明朝"/>
          <w:spacing w:val="-1"/>
        </w:rPr>
        <w:t xml:space="preserve">　</w:t>
      </w:r>
      <w:r w:rsidRPr="006A4730">
        <w:rPr>
          <w:rFonts w:ascii="游明朝" w:eastAsia="游明朝" w:hAnsi="游明朝"/>
        </w:rPr>
        <w:t>開札をし</w:t>
      </w:r>
      <w:r w:rsidR="00851C71" w:rsidRPr="006A4730">
        <w:rPr>
          <w:rFonts w:ascii="游明朝" w:eastAsia="游明朝" w:hAnsi="游明朝"/>
        </w:rPr>
        <w:t>た場合において、予定価格の制限に達した価格の入札がないときは、1</w:t>
      </w:r>
      <w:r w:rsidRPr="006A4730">
        <w:rPr>
          <w:rFonts w:ascii="游明朝" w:eastAsia="游明朝" w:hAnsi="游明朝"/>
        </w:rPr>
        <w:t>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77932AEC" w14:textId="77777777" w:rsidR="00D92DDB" w:rsidRPr="006A4730" w:rsidRDefault="00BA033D" w:rsidP="006A4730">
      <w:pPr>
        <w:wordWrap/>
        <w:snapToGrid w:val="0"/>
        <w:spacing w:line="362" w:lineRule="exact"/>
        <w:ind w:leftChars="418" w:left="936" w:firstLineChars="99" w:firstLine="222"/>
        <w:rPr>
          <w:rFonts w:ascii="游明朝" w:eastAsia="游明朝" w:hAnsi="游明朝" w:hint="default"/>
        </w:rPr>
      </w:pPr>
      <w:r w:rsidRPr="006A4730">
        <w:rPr>
          <w:rFonts w:ascii="游明朝" w:eastAsia="游明朝" w:hAnsi="游明朝"/>
        </w:rPr>
        <w:t>ただし、紙入札方式による入札者のうち開札に立ち会わなかった者は、再度の入札に参加することができない。</w:t>
      </w:r>
    </w:p>
    <w:p w14:paraId="63E29D8A" w14:textId="77777777" w:rsidR="00D92DDB" w:rsidRPr="006A4730" w:rsidRDefault="00D92DDB" w:rsidP="006A4730">
      <w:pPr>
        <w:wordWrap/>
        <w:snapToGrid w:val="0"/>
        <w:spacing w:line="362" w:lineRule="exact"/>
        <w:rPr>
          <w:rFonts w:ascii="游明朝" w:eastAsia="游明朝" w:hAnsi="游明朝" w:hint="default"/>
        </w:rPr>
      </w:pPr>
    </w:p>
    <w:p w14:paraId="07C29014"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６．その他</w:t>
      </w:r>
    </w:p>
    <w:p w14:paraId="4E1DF3AE" w14:textId="77777777" w:rsidR="00D92DDB" w:rsidRPr="006A4730" w:rsidRDefault="000A566C"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（１）契約手続に使用する言語及び通貨</w:t>
      </w:r>
      <w:r w:rsidR="00BB20BE" w:rsidRPr="006A4730">
        <w:rPr>
          <w:rFonts w:ascii="游明朝" w:eastAsia="游明朝" w:hAnsi="游明朝"/>
        </w:rPr>
        <w:t xml:space="preserve">　　</w:t>
      </w:r>
      <w:r w:rsidR="00BA033D" w:rsidRPr="006A4730">
        <w:rPr>
          <w:rFonts w:ascii="游明朝" w:eastAsia="游明朝" w:hAnsi="游明朝"/>
        </w:rPr>
        <w:t>日本語及び日本国通貨</w:t>
      </w:r>
    </w:p>
    <w:p w14:paraId="6E1A3EB0"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（２）落札者の決定方法</w:t>
      </w:r>
      <w:r w:rsidR="00BB20BE" w:rsidRPr="006A4730">
        <w:rPr>
          <w:rFonts w:ascii="游明朝" w:eastAsia="游明朝" w:hAnsi="游明朝"/>
          <w:spacing w:val="-1"/>
        </w:rPr>
        <w:t xml:space="preserve">　　</w:t>
      </w:r>
      <w:r w:rsidRPr="006A4730">
        <w:rPr>
          <w:rFonts w:ascii="游明朝" w:eastAsia="游明朝" w:hAnsi="游明朝"/>
        </w:rPr>
        <w:t>最低価格落札方式とする。</w:t>
      </w:r>
    </w:p>
    <w:p w14:paraId="7FE3D607"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BB20BE" w:rsidRPr="006A4730">
        <w:rPr>
          <w:rFonts w:ascii="游明朝" w:eastAsia="游明朝" w:hAnsi="游明朝"/>
          <w:spacing w:val="-1"/>
        </w:rPr>
        <w:t xml:space="preserve">　</w:t>
      </w:r>
      <w:r w:rsidRPr="006A4730">
        <w:rPr>
          <w:rFonts w:ascii="游明朝" w:eastAsia="游明朝" w:hAnsi="游明朝"/>
        </w:rPr>
        <w:t>本入札説明書に従い、入札書を提出した入札者であって、本入札説明書３．の競争参加資格及び仕様書の要求要件をすべて満たし、当該入札者の入札価格が予算決算及</w:t>
      </w:r>
      <w:r w:rsidR="00061626" w:rsidRPr="006A4730">
        <w:rPr>
          <w:rFonts w:ascii="游明朝" w:eastAsia="游明朝" w:hAnsi="游明朝"/>
        </w:rPr>
        <w:t>び会計令第79</w:t>
      </w:r>
      <w:r w:rsidRPr="006A4730">
        <w:rPr>
          <w:rFonts w:ascii="游明朝" w:eastAsia="游明朝" w:hAnsi="游明朝"/>
        </w:rPr>
        <w:t>条の規定に基づいて作成された予定価格の制限の範囲内であり、かつ、最低価格をもって有効な入札を行った者を落札者とする。</w:t>
      </w:r>
    </w:p>
    <w:p w14:paraId="6296C08E"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BB20BE" w:rsidRPr="006A4730">
        <w:rPr>
          <w:rFonts w:ascii="游明朝" w:eastAsia="游明朝" w:hAnsi="游明朝"/>
          <w:spacing w:val="-1"/>
        </w:rPr>
        <w:t xml:space="preserve">　</w:t>
      </w:r>
      <w:r w:rsidR="00061626" w:rsidRPr="006A4730">
        <w:rPr>
          <w:rFonts w:ascii="游明朝" w:eastAsia="游明朝" w:hAnsi="游明朝"/>
        </w:rPr>
        <w:t>落札者となるべき同価格の入札をした者が2者</w:t>
      </w:r>
      <w:r w:rsidRPr="006A4730">
        <w:rPr>
          <w:rFonts w:ascii="游明朝" w:eastAsia="游明朝" w:hAnsi="游明朝"/>
        </w:rPr>
        <w:t>以上あり、くじにより落札者の決定を行うこととなった場合には、以下のとおり行うものとする。</w:t>
      </w:r>
    </w:p>
    <w:p w14:paraId="4C65E4B9"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（ア）　同価格の入札をした者が電子入札事業者のみの場合</w:t>
      </w:r>
    </w:p>
    <w:p w14:paraId="7C045E93"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電子入札事業者が入力した電子くじ番号を元に電子くじを実施のうえ、落札者を決定するものとする。</w:t>
      </w:r>
    </w:p>
    <w:p w14:paraId="4EAD37A5"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（イ）　同価格の入札をした者が電子入札事業者と紙入札事業者が混在する場合</w:t>
      </w:r>
    </w:p>
    <w:p w14:paraId="663C93B9"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電子入札事業者が入力した電子くじ番号及び紙入札事業者が紙入札方式参加願に記載した電子くじ番号を元に電子くじを実施のうえ落札者を決定するものとする。</w:t>
      </w:r>
    </w:p>
    <w:p w14:paraId="3CFC17CB"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（ウ）　同価格の入札をした者が紙入札事業者のみの場合</w:t>
      </w:r>
    </w:p>
    <w:p w14:paraId="2E299CB1"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その場で紙くじ（又は電子くじ）を実施のうえ落札者を決定するものとする。</w:t>
      </w:r>
    </w:p>
    <w:p w14:paraId="0D6CF2E4" w14:textId="77777777" w:rsidR="0095521A"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　②（ウ）の場合において、当該入札をした者のうちくじを引かない者があるときは、これに代わって入札事務に関係のない職員にくじを引かせる。</w:t>
      </w:r>
    </w:p>
    <w:p w14:paraId="27AEDE56" w14:textId="77777777" w:rsidR="00D92DDB" w:rsidRPr="006A4730" w:rsidRDefault="00BA033D" w:rsidP="006A4730">
      <w:pPr>
        <w:wordWrap/>
        <w:snapToGrid w:val="0"/>
        <w:spacing w:line="362" w:lineRule="exact"/>
        <w:ind w:leftChars="99" w:left="684" w:hangingChars="206" w:hanging="462"/>
        <w:rPr>
          <w:rFonts w:ascii="游明朝" w:eastAsia="游明朝" w:hAnsi="游明朝" w:hint="default"/>
        </w:rPr>
      </w:pPr>
      <w:r w:rsidRPr="006A4730">
        <w:rPr>
          <w:rFonts w:ascii="游明朝" w:eastAsia="游明朝" w:hAnsi="游明朝"/>
        </w:rPr>
        <w:t>（３）電子調達システムにて証明書等を提出する場合においては、下記に</w:t>
      </w:r>
      <w:r w:rsidR="00061626" w:rsidRPr="006A4730">
        <w:rPr>
          <w:rFonts w:ascii="游明朝" w:eastAsia="游明朝" w:hAnsi="游明朝"/>
        </w:rPr>
        <w:t>示すアプリケーションを用いて作成すること。ただし、その容量が3MB</w:t>
      </w:r>
      <w:r w:rsidRPr="006A4730">
        <w:rPr>
          <w:rFonts w:ascii="游明朝" w:eastAsia="游明朝" w:hAnsi="游明朝"/>
        </w:rPr>
        <w:t>を超える場合にあっては、紙に</w:t>
      </w:r>
      <w:r w:rsidR="00061626" w:rsidRPr="006A4730">
        <w:rPr>
          <w:rFonts w:ascii="游明朝" w:eastAsia="游明朝" w:hAnsi="游明朝"/>
        </w:rPr>
        <w:t>より</w:t>
      </w:r>
      <w:r w:rsidR="00061626" w:rsidRPr="006A4730">
        <w:rPr>
          <w:rFonts w:ascii="游明朝" w:eastAsia="游明朝" w:hAnsi="游明朝"/>
        </w:rPr>
        <w:lastRenderedPageBreak/>
        <w:t>作成し、入札の締切りまでに上記４．（１）②に示す場所まで</w:t>
      </w:r>
      <w:r w:rsidRPr="006A4730">
        <w:rPr>
          <w:rFonts w:ascii="游明朝" w:eastAsia="游明朝" w:hAnsi="游明朝"/>
        </w:rPr>
        <w:t>持参すること。（上記５．（１）②に示す書類についても同様に、上記５．（１）①の一般競争入札参加資格確認申請書提出期限までに郵送又は持参すること。）</w:t>
      </w:r>
    </w:p>
    <w:p w14:paraId="7A9443FC"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一太郎（2009形式以下で保存したもの）</w:t>
      </w:r>
    </w:p>
    <w:p w14:paraId="250103F9" w14:textId="02866E19"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Word（Word20</w:t>
      </w:r>
      <w:r w:rsidR="007010B8">
        <w:rPr>
          <w:rFonts w:ascii="游明朝" w:eastAsia="游明朝" w:hAnsi="游明朝"/>
        </w:rPr>
        <w:t>19</w:t>
      </w:r>
      <w:r w:rsidR="00BA033D" w:rsidRPr="006A4730">
        <w:rPr>
          <w:rFonts w:ascii="游明朝" w:eastAsia="游明朝" w:hAnsi="游明朝"/>
        </w:rPr>
        <w:t>形式以下で保存したもの）</w:t>
      </w:r>
    </w:p>
    <w:p w14:paraId="330230D0" w14:textId="37A1DCC2"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Excel（Excel20</w:t>
      </w:r>
      <w:r w:rsidR="007010B8">
        <w:rPr>
          <w:rFonts w:ascii="游明朝" w:eastAsia="游明朝" w:hAnsi="游明朝"/>
        </w:rPr>
        <w:t>19</w:t>
      </w:r>
      <w:r w:rsidR="00BA033D" w:rsidRPr="006A4730">
        <w:rPr>
          <w:rFonts w:ascii="游明朝" w:eastAsia="游明朝" w:hAnsi="游明朝"/>
        </w:rPr>
        <w:t>形式以下で保存したもの）</w:t>
      </w:r>
    </w:p>
    <w:p w14:paraId="76176EBB"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PDFファイル</w:t>
      </w:r>
    </w:p>
    <w:p w14:paraId="7BFFED99"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画像ファイル（</w:t>
      </w:r>
      <w:r w:rsidR="001218A2">
        <w:rPr>
          <w:rFonts w:ascii="游明朝" w:eastAsia="游明朝" w:hAnsi="游明朝"/>
        </w:rPr>
        <w:t>PNG形式、</w:t>
      </w:r>
      <w:r w:rsidR="00BA033D" w:rsidRPr="006A4730">
        <w:rPr>
          <w:rFonts w:ascii="游明朝" w:eastAsia="游明朝" w:hAnsi="游明朝"/>
        </w:rPr>
        <w:t>JPEG</w:t>
      </w:r>
      <w:r w:rsidR="001218A2">
        <w:rPr>
          <w:rFonts w:ascii="游明朝" w:eastAsia="游明朝" w:hAnsi="游明朝"/>
        </w:rPr>
        <w:t>形式又は</w:t>
      </w:r>
      <w:r w:rsidR="00BA033D" w:rsidRPr="006A4730">
        <w:rPr>
          <w:rFonts w:ascii="游明朝" w:eastAsia="游明朝" w:hAnsi="游明朝"/>
        </w:rPr>
        <w:t>GIF形式）</w:t>
      </w:r>
    </w:p>
    <w:p w14:paraId="244AF58E"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（４）契約書の作成</w:t>
      </w:r>
    </w:p>
    <w:p w14:paraId="6ABAFC82"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w:t>
      </w:r>
      <w:r w:rsidR="0095521A" w:rsidRPr="006A4730">
        <w:rPr>
          <w:rFonts w:ascii="游明朝" w:eastAsia="游明朝" w:hAnsi="游明朝"/>
          <w:spacing w:val="-1"/>
        </w:rPr>
        <w:t xml:space="preserve">　</w:t>
      </w:r>
      <w:r w:rsidRPr="006A4730">
        <w:rPr>
          <w:rFonts w:ascii="游明朝" w:eastAsia="游明朝" w:hAnsi="游明朝"/>
        </w:rPr>
        <w:t>競争入札を執</w:t>
      </w:r>
      <w:r w:rsidR="0095521A" w:rsidRPr="006A4730">
        <w:rPr>
          <w:rFonts w:ascii="游明朝" w:eastAsia="游明朝" w:hAnsi="游明朝"/>
        </w:rPr>
        <w:t>行し、契約の相手方を決定したときは、遅滞なく契約書を取り交わす</w:t>
      </w:r>
      <w:r w:rsidRPr="006A4730">
        <w:rPr>
          <w:rFonts w:ascii="游明朝" w:eastAsia="游明朝" w:hAnsi="游明朝"/>
        </w:rPr>
        <w:t>ものとする。</w:t>
      </w:r>
    </w:p>
    <w:p w14:paraId="227602B6"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w:t>
      </w:r>
      <w:r w:rsidR="0095521A" w:rsidRPr="006A4730">
        <w:rPr>
          <w:rFonts w:ascii="游明朝" w:eastAsia="游明朝" w:hAnsi="游明朝"/>
          <w:spacing w:val="-1"/>
        </w:rPr>
        <w:t xml:space="preserve">　</w:t>
      </w:r>
      <w:r w:rsidRPr="006A4730">
        <w:rPr>
          <w:rFonts w:ascii="游明朝" w:eastAsia="游明朝" w:hAnsi="游明朝"/>
        </w:rPr>
        <w:t>契約書を作成する場合において、契約の相手方が遠隔地にあるときは、まず、その</w:t>
      </w:r>
      <w:r w:rsidR="00061626" w:rsidRPr="006A4730">
        <w:rPr>
          <w:rFonts w:ascii="游明朝" w:eastAsia="游明朝" w:hAnsi="游明朝"/>
        </w:rPr>
        <w:t>者が契約書2</w:t>
      </w:r>
      <w:r w:rsidRPr="006A4730">
        <w:rPr>
          <w:rFonts w:ascii="游明朝" w:eastAsia="游明朝" w:hAnsi="游明朝"/>
        </w:rPr>
        <w:t>通</w:t>
      </w:r>
      <w:r w:rsidR="0095521A" w:rsidRPr="006A4730">
        <w:rPr>
          <w:rFonts w:ascii="游明朝" w:eastAsia="游明朝" w:hAnsi="游明朝"/>
        </w:rPr>
        <w:t>に記名押印し、更に契約担当官等が当該契約書の送付を受けてこれに</w:t>
      </w:r>
      <w:r w:rsidRPr="006A4730">
        <w:rPr>
          <w:rFonts w:ascii="游明朝" w:eastAsia="游明朝" w:hAnsi="游明朝"/>
        </w:rPr>
        <w:t>記名押印するものとする。</w:t>
      </w:r>
    </w:p>
    <w:p w14:paraId="2452C0C8"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③</w:t>
      </w:r>
      <w:r w:rsidR="0095521A" w:rsidRPr="006A4730">
        <w:rPr>
          <w:rFonts w:ascii="游明朝" w:eastAsia="游明朝" w:hAnsi="游明朝"/>
          <w:spacing w:val="-1"/>
        </w:rPr>
        <w:t xml:space="preserve">　</w:t>
      </w:r>
      <w:r w:rsidRPr="006A4730">
        <w:rPr>
          <w:rFonts w:ascii="游明朝" w:eastAsia="游明朝" w:hAnsi="游明朝"/>
        </w:rPr>
        <w:t>上記</w:t>
      </w:r>
      <w:r w:rsidR="00061626" w:rsidRPr="006A4730">
        <w:rPr>
          <w:rFonts w:ascii="游明朝" w:eastAsia="游明朝" w:hAnsi="游明朝"/>
        </w:rPr>
        <w:t>②の場合において契約担当官等が記名押印したときは、当該契約書の1</w:t>
      </w:r>
      <w:r w:rsidRPr="006A4730">
        <w:rPr>
          <w:rFonts w:ascii="游明朝" w:eastAsia="游明朝" w:hAnsi="游明朝"/>
        </w:rPr>
        <w:t>通を契約の相手方に送付するものとする。</w:t>
      </w:r>
    </w:p>
    <w:p w14:paraId="15BA8922"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④</w:t>
      </w:r>
      <w:r w:rsidR="0095521A" w:rsidRPr="006A4730">
        <w:rPr>
          <w:rFonts w:ascii="游明朝" w:eastAsia="游明朝" w:hAnsi="游明朝"/>
          <w:spacing w:val="-1"/>
        </w:rPr>
        <w:t xml:space="preserve">　</w:t>
      </w:r>
      <w:r w:rsidRPr="006A4730">
        <w:rPr>
          <w:rFonts w:ascii="游明朝" w:eastAsia="游明朝" w:hAnsi="游明朝"/>
        </w:rPr>
        <w:t>契約担当官等が契約の相手方とともに契約書に記名押印しなければ、本契約は確定しないものとする。</w:t>
      </w:r>
    </w:p>
    <w:p w14:paraId="302B93F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（５）違約金に関する特約条項</w:t>
      </w:r>
    </w:p>
    <w:p w14:paraId="12D8A142" w14:textId="77777777" w:rsidR="00D92DDB" w:rsidRPr="006A4730" w:rsidRDefault="00BA033D" w:rsidP="006A4730">
      <w:pPr>
        <w:wordWrap/>
        <w:snapToGrid w:val="0"/>
        <w:spacing w:line="362" w:lineRule="exact"/>
        <w:ind w:firstLineChars="400" w:firstLine="896"/>
        <w:rPr>
          <w:rFonts w:ascii="游明朝" w:eastAsia="游明朝" w:hAnsi="游明朝" w:hint="default"/>
        </w:rPr>
      </w:pPr>
      <w:r w:rsidRPr="006A4730">
        <w:rPr>
          <w:rFonts w:ascii="游明朝" w:eastAsia="游明朝" w:hAnsi="游明朝"/>
        </w:rPr>
        <w:t>要</w:t>
      </w:r>
    </w:p>
    <w:p w14:paraId="1BAF26B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（６）支払条件</w:t>
      </w:r>
    </w:p>
    <w:p w14:paraId="296DD842" w14:textId="77777777" w:rsidR="00D92DDB" w:rsidRPr="006A4730"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支払については、納入検査終了後、受託者からの請求により支払うこととし</w:t>
      </w:r>
      <w:r w:rsidR="005D291D" w:rsidRPr="006A4730">
        <w:rPr>
          <w:rFonts w:ascii="游明朝" w:eastAsia="游明朝" w:hAnsi="游明朝"/>
        </w:rPr>
        <w:t>、請求書を</w:t>
      </w:r>
      <w:r w:rsidR="00061626" w:rsidRPr="006A4730">
        <w:rPr>
          <w:rFonts w:ascii="游明朝" w:eastAsia="游明朝" w:hAnsi="游明朝"/>
        </w:rPr>
        <w:t>受理した日から30</w:t>
      </w:r>
      <w:r w:rsidRPr="006A4730">
        <w:rPr>
          <w:rFonts w:ascii="游明朝" w:eastAsia="游明朝" w:hAnsi="游明朝"/>
        </w:rPr>
        <w:t>日以内に銀行振込みにより代金を支払うものとする。</w:t>
      </w:r>
    </w:p>
    <w:p w14:paraId="760E2D45" w14:textId="77777777" w:rsidR="00471E60" w:rsidRDefault="00061626" w:rsidP="00471E60">
      <w:pPr>
        <w:wordWrap/>
        <w:snapToGrid w:val="0"/>
        <w:spacing w:line="362" w:lineRule="exact"/>
        <w:ind w:leftChars="100" w:left="672" w:hangingChars="200" w:hanging="448"/>
        <w:rPr>
          <w:rFonts w:ascii="游明朝" w:eastAsia="游明朝" w:hAnsi="游明朝" w:hint="default"/>
        </w:rPr>
      </w:pPr>
      <w:r w:rsidRPr="006A4730">
        <w:rPr>
          <w:rFonts w:ascii="游明朝" w:eastAsia="游明朝" w:hAnsi="游明朝"/>
        </w:rPr>
        <w:t>（７）</w:t>
      </w:r>
      <w:r w:rsidR="001218A2" w:rsidRPr="001218A2">
        <w:rPr>
          <w:rFonts w:ascii="游明朝" w:eastAsia="游明朝" w:hAnsi="游明朝"/>
        </w:rPr>
        <w:t>入札者は、業務の全部又は主たる業務の一部を第三者に委任又は下請けすることを禁止する。</w:t>
      </w:r>
    </w:p>
    <w:p w14:paraId="18EBB358" w14:textId="77777777" w:rsidR="00D92DDB" w:rsidRPr="006A4730" w:rsidRDefault="00471E6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（８）</w:t>
      </w:r>
      <w:r w:rsidR="00061626" w:rsidRPr="006A4730">
        <w:rPr>
          <w:rFonts w:ascii="游明朝" w:eastAsia="游明朝" w:hAnsi="游明朝"/>
        </w:rPr>
        <w:t>異議</w:t>
      </w:r>
      <w:r w:rsidR="00BA033D" w:rsidRPr="006A4730">
        <w:rPr>
          <w:rFonts w:ascii="游明朝" w:eastAsia="游明朝" w:hAnsi="游明朝"/>
        </w:rPr>
        <w:t>の申し立て</w:t>
      </w:r>
    </w:p>
    <w:p w14:paraId="254BF370" w14:textId="790A2BC4" w:rsidR="00D92DDB"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入札者は</w:t>
      </w:r>
      <w:r w:rsidR="00061626" w:rsidRPr="006A4730">
        <w:rPr>
          <w:rFonts w:ascii="游明朝" w:eastAsia="游明朝" w:hAnsi="游明朝"/>
        </w:rPr>
        <w:t>、入札後、この入札説明書、仕様書等について、不明を理由として異議</w:t>
      </w:r>
      <w:r w:rsidRPr="006A4730">
        <w:rPr>
          <w:rFonts w:ascii="游明朝" w:eastAsia="游明朝" w:hAnsi="游明朝"/>
        </w:rPr>
        <w:t>を申し立てることはできない。</w:t>
      </w:r>
    </w:p>
    <w:p w14:paraId="0CE64B82" w14:textId="09516CE2" w:rsidR="00DC54B6" w:rsidRPr="00DC54B6" w:rsidRDefault="00DC54B6" w:rsidP="00DC54B6">
      <w:pPr>
        <w:wordWrap/>
        <w:snapToGrid w:val="0"/>
        <w:spacing w:line="362" w:lineRule="exact"/>
        <w:ind w:firstLineChars="100" w:firstLine="224"/>
        <w:rPr>
          <w:rFonts w:ascii="游明朝" w:eastAsia="游明朝" w:hAnsi="游明朝" w:hint="default"/>
        </w:rPr>
      </w:pPr>
      <w:r w:rsidRPr="00DC54B6">
        <w:rPr>
          <w:rFonts w:ascii="游明朝" w:eastAsia="游明朝" w:hAnsi="游明朝"/>
        </w:rPr>
        <w:t>（</w:t>
      </w:r>
      <w:r>
        <w:rPr>
          <w:rFonts w:ascii="游明朝" w:eastAsia="游明朝" w:hAnsi="游明朝"/>
        </w:rPr>
        <w:t>９</w:t>
      </w:r>
      <w:r w:rsidRPr="00DC54B6">
        <w:rPr>
          <w:rFonts w:ascii="游明朝" w:eastAsia="游明朝" w:hAnsi="游明朝"/>
        </w:rPr>
        <w:t>）落札決定及び契約の締結について</w:t>
      </w:r>
    </w:p>
    <w:p w14:paraId="79EB659B" w14:textId="5D505C01" w:rsidR="00DC54B6" w:rsidRPr="00DC54B6" w:rsidRDefault="00DC54B6" w:rsidP="00DC54B6">
      <w:pPr>
        <w:wordWrap/>
        <w:snapToGrid w:val="0"/>
        <w:spacing w:line="362" w:lineRule="exact"/>
        <w:ind w:leftChars="300" w:left="672" w:firstLineChars="100" w:firstLine="224"/>
        <w:rPr>
          <w:rFonts w:ascii="游明朝" w:eastAsia="游明朝" w:hAnsi="游明朝" w:hint="default"/>
        </w:rPr>
      </w:pPr>
      <w:r w:rsidRPr="00DC54B6">
        <w:rPr>
          <w:rFonts w:ascii="游明朝" w:eastAsia="游明朝" w:hAnsi="游明朝"/>
        </w:rPr>
        <w:t>この入札に係る落札決定及び契約の締結は、この調達に係る令和</w:t>
      </w:r>
      <w:r w:rsidR="004A7D53">
        <w:rPr>
          <w:rFonts w:ascii="游明朝" w:eastAsia="游明朝" w:hAnsi="游明朝"/>
        </w:rPr>
        <w:t>8</w:t>
      </w:r>
      <w:r w:rsidRPr="00DC54B6">
        <w:rPr>
          <w:rFonts w:ascii="游明朝" w:eastAsia="游明朝" w:hAnsi="游明朝"/>
        </w:rPr>
        <w:t>年度の予算が成立し、予算示達がなされることを条件とする。</w:t>
      </w:r>
    </w:p>
    <w:p w14:paraId="56A5F207" w14:textId="478B2DBE" w:rsidR="00DC54B6" w:rsidRPr="00DC54B6" w:rsidRDefault="00DC54B6" w:rsidP="00DC54B6">
      <w:pPr>
        <w:wordWrap/>
        <w:snapToGrid w:val="0"/>
        <w:spacing w:line="362" w:lineRule="exact"/>
        <w:rPr>
          <w:rFonts w:ascii="游明朝" w:eastAsia="游明朝" w:hAnsi="游明朝" w:hint="default"/>
        </w:rPr>
      </w:pPr>
      <w:r w:rsidRPr="00DC54B6">
        <w:rPr>
          <w:rFonts w:ascii="游明朝" w:eastAsia="游明朝" w:hAnsi="游明朝"/>
        </w:rPr>
        <w:t>（</w:t>
      </w:r>
      <w:r>
        <w:rPr>
          <w:rFonts w:ascii="游明朝" w:eastAsia="游明朝" w:hAnsi="游明朝"/>
        </w:rPr>
        <w:t>１０</w:t>
      </w:r>
      <w:r w:rsidRPr="00DC54B6">
        <w:rPr>
          <w:rFonts w:ascii="游明朝" w:eastAsia="游明朝" w:hAnsi="游明朝"/>
        </w:rPr>
        <w:t>）人権尊重に係る取り組みについて</w:t>
      </w:r>
    </w:p>
    <w:p w14:paraId="2839BC96" w14:textId="3742E729" w:rsidR="00DC54B6" w:rsidRPr="00DC54B6" w:rsidRDefault="00DC54B6" w:rsidP="00B64DC8">
      <w:pPr>
        <w:wordWrap/>
        <w:snapToGrid w:val="0"/>
        <w:spacing w:line="362" w:lineRule="exact"/>
        <w:ind w:leftChars="200" w:left="448" w:firstLineChars="100" w:firstLine="224"/>
        <w:rPr>
          <w:rFonts w:ascii="游明朝" w:eastAsia="游明朝" w:hAnsi="游明朝" w:hint="default"/>
        </w:rPr>
      </w:pPr>
      <w:r w:rsidRPr="00DC54B6">
        <w:rPr>
          <w:rFonts w:ascii="游明朝" w:eastAsia="游明朝" w:hAnsi="游明朝"/>
        </w:rPr>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sectPr w:rsidR="00DC54B6" w:rsidRPr="00DC54B6">
      <w:footnotePr>
        <w:numRestart w:val="eachPage"/>
      </w:footnotePr>
      <w:endnotePr>
        <w:numFmt w:val="decimal"/>
      </w:endnotePr>
      <w:pgSz w:w="11906" w:h="16838"/>
      <w:pgMar w:top="1134" w:right="1134" w:bottom="1134" w:left="1134" w:header="592" w:footer="0" w:gutter="0"/>
      <w:cols w:space="720"/>
      <w:docGrid w:type="linesAndChars" w:linePitch="364"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8ABF" w14:textId="77777777" w:rsidR="00D92DDB" w:rsidRDefault="00BA033D">
      <w:pPr>
        <w:spacing w:before="351"/>
        <w:rPr>
          <w:rFonts w:hint="default"/>
        </w:rPr>
      </w:pPr>
      <w:r>
        <w:continuationSeparator/>
      </w:r>
    </w:p>
  </w:endnote>
  <w:endnote w:type="continuationSeparator" w:id="0">
    <w:p w14:paraId="5DDC0FEE" w14:textId="77777777" w:rsidR="00D92DDB" w:rsidRDefault="00BA033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D990" w14:textId="77777777" w:rsidR="00D92DDB" w:rsidRDefault="00BA033D">
      <w:pPr>
        <w:spacing w:before="351"/>
        <w:rPr>
          <w:rFonts w:hint="default"/>
        </w:rPr>
      </w:pPr>
      <w:r>
        <w:continuationSeparator/>
      </w:r>
    </w:p>
  </w:footnote>
  <w:footnote w:type="continuationSeparator" w:id="0">
    <w:p w14:paraId="7F8D783B" w14:textId="77777777" w:rsidR="00D92DDB" w:rsidRDefault="00BA033D">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657"/>
  <w:hyphenationZone w:val="0"/>
  <w:drawingGridHorizontalSpacing w:val="387"/>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3D"/>
    <w:rsid w:val="00040C33"/>
    <w:rsid w:val="00061626"/>
    <w:rsid w:val="000A566C"/>
    <w:rsid w:val="000D063C"/>
    <w:rsid w:val="001218A2"/>
    <w:rsid w:val="002129F4"/>
    <w:rsid w:val="002E1D1F"/>
    <w:rsid w:val="00306494"/>
    <w:rsid w:val="003620A7"/>
    <w:rsid w:val="00380A84"/>
    <w:rsid w:val="00440CE1"/>
    <w:rsid w:val="00471E60"/>
    <w:rsid w:val="004A7D53"/>
    <w:rsid w:val="004D2614"/>
    <w:rsid w:val="004F5756"/>
    <w:rsid w:val="0053624C"/>
    <w:rsid w:val="005D291D"/>
    <w:rsid w:val="00613395"/>
    <w:rsid w:val="00684B4A"/>
    <w:rsid w:val="006A4730"/>
    <w:rsid w:val="006F0A65"/>
    <w:rsid w:val="007010B8"/>
    <w:rsid w:val="00794E5E"/>
    <w:rsid w:val="007F4AAB"/>
    <w:rsid w:val="00815821"/>
    <w:rsid w:val="00851C71"/>
    <w:rsid w:val="008C21C6"/>
    <w:rsid w:val="0095521A"/>
    <w:rsid w:val="009F3632"/>
    <w:rsid w:val="00AB087E"/>
    <w:rsid w:val="00AB690A"/>
    <w:rsid w:val="00B250C1"/>
    <w:rsid w:val="00B64DC8"/>
    <w:rsid w:val="00BA033D"/>
    <w:rsid w:val="00BB20BE"/>
    <w:rsid w:val="00BE27FC"/>
    <w:rsid w:val="00C24C50"/>
    <w:rsid w:val="00D805B1"/>
    <w:rsid w:val="00D92DDB"/>
    <w:rsid w:val="00DC54B6"/>
    <w:rsid w:val="00E17DAD"/>
    <w:rsid w:val="00EC0554"/>
    <w:rsid w:val="00F17D45"/>
    <w:rsid w:val="00F73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991EA64"/>
  <w15:chartTrackingRefBased/>
  <w15:docId w15:val="{05FE309A-25BC-4EBD-8E9F-2ADE0EA2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link w:val="a4"/>
    <w:uiPriority w:val="99"/>
    <w:semiHidden/>
    <w:unhideWhenUsed/>
    <w:rsid w:val="000A56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566C"/>
    <w:rPr>
      <w:rFonts w:asciiTheme="majorHAnsi" w:eastAsiaTheme="majorEastAsia" w:hAnsiTheme="majorHAnsi" w:cstheme="majorBidi"/>
      <w:color w:val="000000"/>
      <w:sz w:val="18"/>
      <w:szCs w:val="18"/>
    </w:rPr>
  </w:style>
  <w:style w:type="character" w:styleId="a5">
    <w:name w:val="Hyperlink"/>
    <w:basedOn w:val="a0"/>
    <w:uiPriority w:val="99"/>
    <w:semiHidden/>
    <w:unhideWhenUsed/>
    <w:rsid w:val="007010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5137</Words>
  <Characters>428</Characters>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