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A721" w14:textId="77777777" w:rsidR="001B23DC" w:rsidRDefault="001B23DC" w:rsidP="001B23DC">
      <w:pPr>
        <w:pStyle w:val="a4"/>
        <w:jc w:val="center"/>
      </w:pPr>
      <w:r>
        <w:rPr>
          <w:rFonts w:ascii="メイリオ" w:eastAsia="メイリオ" w:hAnsi="メイリオ" w:hint="eastAsia"/>
          <w:sz w:val="44"/>
        </w:rPr>
        <w:t>【旅客定員1</w:t>
      </w:r>
      <w:r>
        <w:rPr>
          <w:rFonts w:ascii="メイリオ" w:eastAsia="メイリオ" w:hAnsi="メイリオ"/>
          <w:sz w:val="44"/>
        </w:rPr>
        <w:t>2</w:t>
      </w:r>
      <w:r>
        <w:rPr>
          <w:rFonts w:ascii="メイリオ" w:eastAsia="メイリオ" w:hAnsi="メイリオ" w:hint="eastAsia"/>
          <w:sz w:val="44"/>
        </w:rPr>
        <w:t>名以下の小型船舶</w:t>
      </w:r>
      <w:r w:rsidRPr="001D583D">
        <w:rPr>
          <w:rFonts w:ascii="メイリオ" w:eastAsia="メイリオ" w:hAnsi="メイリオ" w:hint="eastAsia"/>
          <w:sz w:val="44"/>
        </w:rPr>
        <w:t>事業者用</w:t>
      </w:r>
      <w:r>
        <w:rPr>
          <w:rFonts w:ascii="メイリオ" w:eastAsia="メイリオ" w:hAnsi="メイリオ" w:hint="eastAsia"/>
          <w:sz w:val="44"/>
        </w:rPr>
        <w:t>】安全管理規程　作成要領（チェックマニュアル）</w:t>
      </w:r>
    </w:p>
    <w:tbl>
      <w:tblPr>
        <w:tblStyle w:val="a9"/>
        <w:tblW w:w="5003" w:type="pct"/>
        <w:tblLayout w:type="fixed"/>
        <w:tblLook w:val="04A0" w:firstRow="1" w:lastRow="0" w:firstColumn="1" w:lastColumn="0" w:noHBand="0" w:noVBand="1"/>
      </w:tblPr>
      <w:tblGrid>
        <w:gridCol w:w="12329"/>
        <w:gridCol w:w="709"/>
        <w:gridCol w:w="7929"/>
        <w:gridCol w:w="8"/>
      </w:tblGrid>
      <w:tr w:rsidR="001B23DC" w:rsidRPr="00C33415" w14:paraId="5D30B300" w14:textId="77777777" w:rsidTr="00847269">
        <w:trPr>
          <w:gridAfter w:val="1"/>
          <w:wAfter w:w="2" w:type="pct"/>
        </w:trPr>
        <w:tc>
          <w:tcPr>
            <w:tcW w:w="2939" w:type="pct"/>
          </w:tcPr>
          <w:p w14:paraId="544CE0B7" w14:textId="77777777" w:rsidR="001B23DC" w:rsidRPr="00C33415" w:rsidRDefault="001B23DC" w:rsidP="00847269">
            <w:pPr>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安全管理規程（ひな形）</w:t>
            </w:r>
          </w:p>
        </w:tc>
        <w:tc>
          <w:tcPr>
            <w:tcW w:w="169" w:type="pct"/>
          </w:tcPr>
          <w:p w14:paraId="2455BC6D" w14:textId="77777777" w:rsidR="001B23DC" w:rsidRPr="00C33415" w:rsidRDefault="001B23DC" w:rsidP="00847269">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確認</w:t>
            </w:r>
          </w:p>
        </w:tc>
        <w:tc>
          <w:tcPr>
            <w:tcW w:w="1890" w:type="pct"/>
          </w:tcPr>
          <w:p w14:paraId="082A6350" w14:textId="77777777" w:rsidR="001B23DC" w:rsidRPr="00C33415" w:rsidRDefault="001B23DC" w:rsidP="00847269">
            <w:pPr>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作成要領</w:t>
            </w:r>
          </w:p>
        </w:tc>
      </w:tr>
      <w:tr w:rsidR="001B23DC" w:rsidRPr="00C33415" w14:paraId="36349EAE" w14:textId="77777777" w:rsidTr="00847269">
        <w:trPr>
          <w:gridAfter w:val="1"/>
          <w:wAfter w:w="2" w:type="pct"/>
        </w:trPr>
        <w:tc>
          <w:tcPr>
            <w:tcW w:w="2939" w:type="pct"/>
          </w:tcPr>
          <w:p w14:paraId="304FF705" w14:textId="77777777" w:rsidR="001B23DC" w:rsidRPr="00C33415" w:rsidRDefault="001B23DC" w:rsidP="00847269">
            <w:pPr>
              <w:wordWrap w:val="0"/>
              <w:spacing w:line="320" w:lineRule="exact"/>
              <w:jc w:val="right"/>
              <w:rPr>
                <w:rFonts w:ascii="メイリオ" w:eastAsia="メイリオ" w:hAnsi="メイリオ"/>
                <w:color w:val="000000" w:themeColor="text1"/>
                <w:sz w:val="24"/>
                <w:szCs w:val="24"/>
                <w:bdr w:val="single" w:sz="4" w:space="0" w:color="auto"/>
              </w:rPr>
            </w:pPr>
            <w:r w:rsidRPr="00C33415">
              <w:rPr>
                <w:rFonts w:ascii="メイリオ" w:eastAsia="メイリオ" w:hAnsi="メイリオ" w:hint="eastAsia"/>
                <w:color w:val="000000" w:themeColor="text1"/>
                <w:sz w:val="24"/>
                <w:szCs w:val="24"/>
                <w:bdr w:val="single" w:sz="4" w:space="0" w:color="auto"/>
              </w:rPr>
              <w:t>旅客定員12名以下の小型船舶事業者用</w:t>
            </w:r>
          </w:p>
          <w:p w14:paraId="06C44380"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p>
          <w:p w14:paraId="325E4052"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　全　管　理　規　程　（ひな形）</w:t>
            </w:r>
          </w:p>
          <w:p w14:paraId="64D653D1" w14:textId="77777777" w:rsidR="001B23DC" w:rsidRPr="00C33415" w:rsidRDefault="001B23DC" w:rsidP="00847269">
            <w:pPr>
              <w:spacing w:line="320" w:lineRule="exact"/>
              <w:rPr>
                <w:rFonts w:ascii="メイリオ" w:eastAsia="メイリオ" w:hAnsi="メイリオ"/>
                <w:color w:val="000000" w:themeColor="text1"/>
                <w:sz w:val="24"/>
                <w:szCs w:val="24"/>
              </w:rPr>
            </w:pPr>
          </w:p>
          <w:p w14:paraId="0D5A6474" w14:textId="77777777" w:rsidR="001B23DC" w:rsidRPr="00C33415" w:rsidRDefault="001B23DC" w:rsidP="00847269">
            <w:pPr>
              <w:spacing w:line="320" w:lineRule="exact"/>
              <w:rPr>
                <w:rFonts w:ascii="メイリオ" w:eastAsia="メイリオ" w:hAnsi="メイリオ"/>
                <w:color w:val="000000" w:themeColor="text1"/>
                <w:sz w:val="24"/>
                <w:szCs w:val="24"/>
              </w:rPr>
            </w:pPr>
          </w:p>
          <w:p w14:paraId="5FCC5C5A"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令和　年　月　日</w:t>
            </w:r>
          </w:p>
          <w:p w14:paraId="3DFFDAF6"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○○○○株式会社</w:t>
            </w:r>
          </w:p>
          <w:p w14:paraId="1B7FE949"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p>
          <w:p w14:paraId="152547CD"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p>
          <w:p w14:paraId="52403261"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p>
          <w:p w14:paraId="03D981D8"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目　　　　次</w:t>
            </w:r>
          </w:p>
          <w:p w14:paraId="4A56DD56"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p w14:paraId="017609FB"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p w14:paraId="28699E94"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第１章　総則</w:t>
            </w:r>
          </w:p>
          <w:p w14:paraId="76F556AD"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第２章　経営の責任者の責務</w:t>
            </w:r>
          </w:p>
          <w:p w14:paraId="3D0B180E"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第３章　安全管理の組織</w:t>
            </w:r>
          </w:p>
          <w:p w14:paraId="6DA6B437"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第４章　安全統括管理者及び運航管理者等の選解任並びに代行の指名</w:t>
            </w:r>
          </w:p>
          <w:p w14:paraId="2F5C87BC"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第５章　安全統括管理者及び運航管理者等の勤務体制</w:t>
            </w:r>
          </w:p>
          <w:p w14:paraId="0BD0048D"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第６章　安全統括管理者及び運航管理者等の職務及び権限</w:t>
            </w:r>
          </w:p>
          <w:p w14:paraId="464B531D"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第７章　安全管理規程の変更</w:t>
            </w:r>
          </w:p>
          <w:p w14:paraId="52C05AB9"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第８章　運航計画、配船計画及び配乗計画</w:t>
            </w:r>
          </w:p>
          <w:p w14:paraId="38654738"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第９章　運航の可否判断</w:t>
            </w:r>
          </w:p>
          <w:p w14:paraId="206A0B48"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第10章　運航に必要な情報の収集及び伝達</w:t>
            </w:r>
          </w:p>
          <w:p w14:paraId="1F3F9E21"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第11章　輸送に伴う作業の安全の確保</w:t>
            </w:r>
          </w:p>
          <w:p w14:paraId="66A20AB6"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第12章　輸送施設の点検整備</w:t>
            </w:r>
          </w:p>
          <w:p w14:paraId="7181E731"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第13章　海難その他の事故の処理</w:t>
            </w:r>
          </w:p>
          <w:p w14:paraId="1F8F4567"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第14章　安全に関する教育、訓練及び内部監査等</w:t>
            </w:r>
          </w:p>
          <w:p w14:paraId="56664AF8"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第15章　雑則</w:t>
            </w:r>
          </w:p>
          <w:p w14:paraId="2D570208" w14:textId="77777777" w:rsidR="001B23DC" w:rsidRPr="00C33415" w:rsidRDefault="001B23DC" w:rsidP="00847269">
            <w:pPr>
              <w:spacing w:line="320" w:lineRule="exact"/>
              <w:jc w:val="left"/>
              <w:rPr>
                <w:rFonts w:ascii="メイリオ" w:eastAsia="メイリオ" w:hAnsi="メイリオ"/>
                <w:color w:val="000000" w:themeColor="text1"/>
                <w:szCs w:val="24"/>
              </w:rPr>
            </w:pPr>
          </w:p>
        </w:tc>
        <w:tc>
          <w:tcPr>
            <w:tcW w:w="169" w:type="pct"/>
            <w:vAlign w:val="center"/>
          </w:tcPr>
          <w:p w14:paraId="7DF5C2FF" w14:textId="77777777" w:rsidR="001B23DC" w:rsidRPr="00C33415" w:rsidRDefault="001B23DC" w:rsidP="00847269">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5846A586"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2948ED4F"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6DC4AB31"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2CE8592F"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68B22694"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157EF90C"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43250FCF"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7FDC58DA"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4349AF89"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7CDFFCD9"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37F4081E"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27E84755"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150558F4"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093250A6"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6A4CB922"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1C673C79"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3F87AFBF"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536DF84B"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3CDB4125"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425EF17F"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4F6372CC"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3537D7E6"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3A625996"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6A13B0D2"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（注１）　安全統括管理者は運航管理者を兼務できるが、経営の責任者に位置づけられていない運航管理者は安全統括管理者を兼務できない。</w:t>
            </w:r>
          </w:p>
          <w:p w14:paraId="1073669F"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（注２）　船長が運航管理者を兼務している場合は、この作成要領と別表を参照して作成すること。</w:t>
            </w:r>
          </w:p>
        </w:tc>
      </w:tr>
      <w:tr w:rsidR="001B23DC" w:rsidRPr="00C33415" w14:paraId="29428285" w14:textId="77777777" w:rsidTr="003E7353">
        <w:trPr>
          <w:gridAfter w:val="1"/>
          <w:wAfter w:w="2" w:type="pct"/>
          <w:trHeight w:val="3143"/>
        </w:trPr>
        <w:tc>
          <w:tcPr>
            <w:tcW w:w="2939" w:type="pct"/>
            <w:tcBorders>
              <w:bottom w:val="single" w:sz="4" w:space="0" w:color="auto"/>
            </w:tcBorders>
          </w:tcPr>
          <w:p w14:paraId="1BB8468A"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第１章　総則</w:t>
            </w:r>
          </w:p>
          <w:p w14:paraId="0776E0FF" w14:textId="77777777" w:rsidR="001B23DC" w:rsidRPr="00C33415" w:rsidRDefault="001B23DC" w:rsidP="00847269">
            <w:pPr>
              <w:spacing w:line="320" w:lineRule="exact"/>
              <w:ind w:firstLineChars="300" w:firstLine="720"/>
              <w:jc w:val="left"/>
              <w:rPr>
                <w:rFonts w:ascii="メイリオ" w:eastAsia="メイリオ" w:hAnsi="メイリオ"/>
                <w:color w:val="000000" w:themeColor="text1"/>
                <w:sz w:val="24"/>
                <w:szCs w:val="24"/>
              </w:rPr>
            </w:pPr>
          </w:p>
          <w:p w14:paraId="76A24756"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（目的）</w:t>
            </w:r>
          </w:p>
          <w:p w14:paraId="4A97B0FE" w14:textId="77777777" w:rsidR="001B23DC" w:rsidRPr="00C33415" w:rsidRDefault="001B23DC" w:rsidP="00847269">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　この規程は、経営の責任者が定める明確な安全方針に基づき、社内に安全最優先意識の徹底を図り、全従業員がこれを徹底して実行すべく、当社の使用する船舶の業務（付随する業務を含む。以下同じ）を安全、適正かつ円滑に処理するための責任体制及び業務実施の基準を明確にし、もって全社一丸となって輸送の安全を確保することを目的とする。</w:t>
            </w:r>
          </w:p>
          <w:p w14:paraId="386DD8C4"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9219E88" w14:textId="77777777" w:rsidR="001B23DC" w:rsidRPr="00C33415" w:rsidRDefault="001B23DC" w:rsidP="00847269">
            <w:pPr>
              <w:pStyle w:val="aa"/>
              <w:spacing w:line="320" w:lineRule="exact"/>
              <w:ind w:left="234" w:hangingChars="83" w:hanging="234"/>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9CBC49C" w14:textId="77777777" w:rsidR="001B23DC" w:rsidRPr="00C33415" w:rsidRDefault="001B23DC" w:rsidP="00847269">
            <w:pPr>
              <w:pStyle w:val="aa"/>
              <w:spacing w:line="320" w:lineRule="exact"/>
              <w:ind w:left="201" w:hangingChars="83" w:hanging="201"/>
              <w:rPr>
                <w:rFonts w:ascii="メイリオ" w:eastAsia="メイリオ" w:hAnsi="メイリオ"/>
                <w:color w:val="000000" w:themeColor="text1"/>
                <w:szCs w:val="24"/>
              </w:rPr>
            </w:pPr>
          </w:p>
        </w:tc>
      </w:tr>
      <w:tr w:rsidR="001B23DC" w:rsidRPr="00C33415" w14:paraId="1C35E491" w14:textId="77777777" w:rsidTr="00847269">
        <w:trPr>
          <w:gridAfter w:val="1"/>
          <w:wAfter w:w="2" w:type="pct"/>
          <w:trHeight w:val="13740"/>
        </w:trPr>
        <w:tc>
          <w:tcPr>
            <w:tcW w:w="2939" w:type="pct"/>
          </w:tcPr>
          <w:p w14:paraId="7795E6BB"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（用語の意義）</w:t>
            </w:r>
          </w:p>
          <w:p w14:paraId="4CC17989"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1B23DC" w:rsidRPr="00C33415" w14:paraId="59CDAC47" w14:textId="77777777" w:rsidTr="00847269">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3560624C"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4DA7DC2B"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3BB6404D"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意義</w:t>
                  </w:r>
                </w:p>
              </w:tc>
            </w:tr>
            <w:tr w:rsidR="001B23DC" w:rsidRPr="00C33415" w14:paraId="7D1ECC34"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4257059F"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1F7F78D5"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784B5592"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事業者において最高位で指揮し、経営の責任を負う者 （最高経営責任者）</w:t>
                  </w:r>
                </w:p>
              </w:tc>
            </w:tr>
            <w:tr w:rsidR="001B23DC" w:rsidRPr="00C33415" w14:paraId="3D2E2348" w14:textId="77777777" w:rsidTr="00847269">
              <w:trPr>
                <w:trHeight w:hRule="exact" w:val="656"/>
              </w:trPr>
              <w:tc>
                <w:tcPr>
                  <w:tcW w:w="612" w:type="dxa"/>
                  <w:tcBorders>
                    <w:top w:val="nil"/>
                    <w:left w:val="single" w:sz="4" w:space="0" w:color="000000"/>
                    <w:bottom w:val="single" w:sz="4" w:space="0" w:color="000000"/>
                    <w:right w:val="single" w:sz="4" w:space="0" w:color="000000"/>
                  </w:tcBorders>
                </w:tcPr>
                <w:p w14:paraId="218CE4FF"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3539D916"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074A01A7"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1B23DC" w:rsidRPr="00C33415" w14:paraId="3F2D60AF"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2E0C632A"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2C450C37"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6FF2582B"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経営の責任者がリーダーシップを発揮して主体的に関与し設定された輸送の安全を確保するための会社全体の意図及び方向性</w:t>
                  </w:r>
                </w:p>
              </w:tc>
            </w:tr>
            <w:tr w:rsidR="001B23DC" w:rsidRPr="00C33415" w14:paraId="40814638"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4AE2E52D"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7D7ED3C0"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058E55E1"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安全方針に沿って追求し、達成を目指すための具体的施策</w:t>
                  </w:r>
                </w:p>
              </w:tc>
            </w:tr>
            <w:tr w:rsidR="001B23DC" w:rsidRPr="00C33415" w14:paraId="07AA5B16"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3A6FB600"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6AA5E7CD"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79BAA073"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輸送の安全を確保するための管理業務を統括管理する者</w:t>
                  </w:r>
                </w:p>
              </w:tc>
            </w:tr>
            <w:tr w:rsidR="001B23DC" w:rsidRPr="00C33415" w14:paraId="260D9B78"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2D74FF7C"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7C79FD21"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6EF0C6F5"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船長の職務権限に属する事項以外の船舶の運航の管理に関する統轄責任者</w:t>
                  </w:r>
                </w:p>
              </w:tc>
            </w:tr>
            <w:tr w:rsidR="001B23DC" w:rsidRPr="00C33415" w14:paraId="0DAF7434"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731204CF"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154F7E93"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25B78D2B"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1B23DC" w:rsidRPr="00C33415" w14:paraId="26545DF7"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1F09B09B"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51C8E93F"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23A905E8"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運航管理者が職務を執行できないとき、その職務を代行する者</w:t>
                  </w:r>
                </w:p>
              </w:tc>
            </w:tr>
            <w:tr w:rsidR="001B23DC" w:rsidRPr="00C33415" w14:paraId="5177D881"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0DA5878D"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224DF641"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23ECE0C6"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陸上において、旅客又は車両の整理、誘導等の作業に従事する者</w:t>
                  </w:r>
                </w:p>
              </w:tc>
            </w:tr>
            <w:tr w:rsidR="001B23DC" w:rsidRPr="00C33415" w14:paraId="5E943F37"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7DB9BF20"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59E62EE7"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6EA22C8E"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船舶上において、旅客又は車両の整理、誘導等の作業に従事する者</w:t>
                  </w:r>
                </w:p>
              </w:tc>
            </w:tr>
            <w:tr w:rsidR="001B23DC" w:rsidRPr="00C33415" w14:paraId="3F30FB40"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784A1617"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4D3E6CE3"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6EE4161B"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起終点、寄港地、航行経路、航海速力、運航回数、発着時刻、運航の時季等に関する計画</w:t>
                  </w:r>
                </w:p>
              </w:tc>
            </w:tr>
            <w:tr w:rsidR="001B23DC" w:rsidRPr="00C33415" w14:paraId="691794DC"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5523A063"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52CCE382"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1940E17F"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1B23DC" w:rsidRPr="00C33415" w14:paraId="3B021BFC"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48B69FF3"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212319ED"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5AA65B1C"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乗組員の編成及びその勤務割りに関する計画</w:t>
                  </w:r>
                </w:p>
              </w:tc>
            </w:tr>
            <w:tr w:rsidR="001B23DC" w:rsidRPr="00C33415" w14:paraId="25F580F2"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5AF87214"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083D59D0"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34AB2D4C"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現在の停泊場所を解らんして次の目的港への航海を開始すること</w:t>
                  </w:r>
                </w:p>
              </w:tc>
            </w:tr>
            <w:tr w:rsidR="001B23DC" w:rsidRPr="00C33415" w14:paraId="4EEAF4AF"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56609091" w14:textId="77777777" w:rsidR="001B23DC" w:rsidRPr="00C33415" w:rsidRDefault="001B23DC" w:rsidP="00847269">
                  <w:pPr>
                    <w:pStyle w:val="aa"/>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(15)</w:t>
                  </w:r>
                </w:p>
              </w:tc>
              <w:tc>
                <w:tcPr>
                  <w:tcW w:w="1708" w:type="dxa"/>
                  <w:tcBorders>
                    <w:top w:val="nil"/>
                    <w:left w:val="nil"/>
                    <w:bottom w:val="single" w:sz="4" w:space="0" w:color="000000"/>
                    <w:right w:val="single" w:sz="4" w:space="0" w:color="000000"/>
                  </w:tcBorders>
                </w:tcPr>
                <w:p w14:paraId="5196DD8C"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基準経路</w:t>
                  </w:r>
                </w:p>
              </w:tc>
              <w:tc>
                <w:tcPr>
                  <w:tcW w:w="9497" w:type="dxa"/>
                  <w:tcBorders>
                    <w:top w:val="nil"/>
                    <w:left w:val="nil"/>
                    <w:bottom w:val="single" w:sz="4" w:space="0" w:color="000000"/>
                    <w:right w:val="single" w:sz="4" w:space="0" w:color="000000"/>
                  </w:tcBorders>
                </w:tcPr>
                <w:p w14:paraId="23BE19A8"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航行経路の基準となる経路（発着場の位置、針路、変針点等）を示すもの</w:t>
                  </w:r>
                </w:p>
              </w:tc>
            </w:tr>
            <w:tr w:rsidR="001B23DC" w:rsidRPr="00C33415" w14:paraId="6F44CAC5"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26B9AF53"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hint="eastAsia"/>
                      <w:color w:val="000000" w:themeColor="text1"/>
                      <w:szCs w:val="24"/>
                    </w:rPr>
                    <w:t>1</w:t>
                  </w:r>
                  <w:r w:rsidRPr="00C33415">
                    <w:rPr>
                      <w:rFonts w:ascii="メイリオ" w:eastAsia="メイリオ" w:hAnsi="メイリオ"/>
                      <w:color w:val="000000" w:themeColor="text1"/>
                      <w:szCs w:val="24"/>
                    </w:rPr>
                    <w:t>6</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3C87BD26"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3E7024E9"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基準経路を基準速力により航行すること</w:t>
                  </w:r>
                </w:p>
              </w:tc>
            </w:tr>
            <w:tr w:rsidR="001B23DC" w:rsidRPr="00C33415" w14:paraId="496F654C" w14:textId="77777777" w:rsidTr="00847269">
              <w:trPr>
                <w:trHeight w:hRule="exact" w:val="1191"/>
              </w:trPr>
              <w:tc>
                <w:tcPr>
                  <w:tcW w:w="612" w:type="dxa"/>
                  <w:tcBorders>
                    <w:top w:val="nil"/>
                    <w:left w:val="single" w:sz="4" w:space="0" w:color="000000"/>
                    <w:bottom w:val="single" w:sz="4" w:space="0" w:color="000000"/>
                    <w:right w:val="single" w:sz="4" w:space="0" w:color="000000"/>
                  </w:tcBorders>
                </w:tcPr>
                <w:p w14:paraId="3D23D663"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17</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22E46052"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2E4FE0CA"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1B23DC" w:rsidRPr="00C33415" w14:paraId="56C8058F"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518DEC20"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18</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4CA86775"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7395D98E"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1B23DC" w:rsidRPr="00C33415" w14:paraId="6810996D" w14:textId="77777777" w:rsidTr="00847269">
              <w:trPr>
                <w:trHeight w:hRule="exact" w:val="624"/>
              </w:trPr>
              <w:tc>
                <w:tcPr>
                  <w:tcW w:w="612" w:type="dxa"/>
                  <w:tcBorders>
                    <w:top w:val="nil"/>
                    <w:left w:val="single" w:sz="4" w:space="0" w:color="000000"/>
                    <w:bottom w:val="single" w:sz="4" w:space="0" w:color="auto"/>
                    <w:right w:val="single" w:sz="4" w:space="0" w:color="000000"/>
                  </w:tcBorders>
                </w:tcPr>
                <w:p w14:paraId="528A2B38"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hint="eastAsia"/>
                      <w:color w:val="000000" w:themeColor="text1"/>
                      <w:szCs w:val="24"/>
                    </w:rPr>
                    <w:t>19</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auto"/>
                    <w:right w:val="single" w:sz="4" w:space="0" w:color="000000"/>
                  </w:tcBorders>
                </w:tcPr>
                <w:p w14:paraId="19A8EF3E"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00EEE695"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「発航」、「基準経路及び基準速力による航行の継続」又は「入港（着岸）」を行うこと</w:t>
                  </w:r>
                </w:p>
              </w:tc>
            </w:tr>
            <w:tr w:rsidR="001B23DC" w:rsidRPr="00C33415" w14:paraId="05100056" w14:textId="77777777" w:rsidTr="00847269">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5FDAC662"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20</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66F99675"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100E062F"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目的港への航行の継続を中止し、発航港へ引返すこと</w:t>
                  </w:r>
                </w:p>
              </w:tc>
            </w:tr>
            <w:tr w:rsidR="001B23DC" w:rsidRPr="00C33415" w14:paraId="107F423B" w14:textId="77777777" w:rsidTr="00847269">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51E98CC0"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21</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07C993B8"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5B34B7E2"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1B23DC" w:rsidRPr="00C33415" w14:paraId="7C7A5B98" w14:textId="77777777" w:rsidTr="00847269">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7D1C7ED6"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22</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493ADACB"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71E86BBE"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航行経路（起終点、寄港地、針路、変針点等）、標準運航時刻、航海速力、船長が甲板上の指揮をとるべき区間、その他航行の安全を確保するために必要な事項を記載した図面</w:t>
                  </w:r>
                </w:p>
              </w:tc>
            </w:tr>
            <w:tr w:rsidR="001B23DC" w:rsidRPr="00C33415" w14:paraId="2684D16B" w14:textId="77777777" w:rsidTr="00847269">
              <w:trPr>
                <w:trHeight w:hRule="exact" w:val="624"/>
              </w:trPr>
              <w:tc>
                <w:tcPr>
                  <w:tcW w:w="612" w:type="dxa"/>
                  <w:tcBorders>
                    <w:top w:val="nil"/>
                    <w:left w:val="single" w:sz="4" w:space="0" w:color="000000"/>
                    <w:bottom w:val="single" w:sz="4" w:space="0" w:color="000000"/>
                    <w:right w:val="nil"/>
                  </w:tcBorders>
                </w:tcPr>
                <w:p w14:paraId="7D18D4EB"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lastRenderedPageBreak/>
                    <w:t>(</w:t>
                  </w:r>
                  <w:r w:rsidRPr="00C33415">
                    <w:rPr>
                      <w:rFonts w:ascii="メイリオ" w:eastAsia="メイリオ" w:hAnsi="メイリオ"/>
                      <w:color w:val="000000" w:themeColor="text1"/>
                      <w:szCs w:val="24"/>
                    </w:rPr>
                    <w:t>23</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3CAD4191"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w:t>
                  </w:r>
                </w:p>
              </w:tc>
              <w:tc>
                <w:tcPr>
                  <w:tcW w:w="9497" w:type="dxa"/>
                  <w:tcBorders>
                    <w:top w:val="single" w:sz="4" w:space="0" w:color="auto"/>
                    <w:left w:val="nil"/>
                    <w:bottom w:val="single" w:sz="4" w:space="0" w:color="auto"/>
                    <w:right w:val="single" w:sz="4" w:space="0" w:color="000000"/>
                  </w:tcBorders>
                </w:tcPr>
                <w:p w14:paraId="5DB93DCD"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1B23DC" w:rsidRPr="00C33415" w14:paraId="2F6698F1"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5062B795"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24</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7629B46E"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w:t>
                  </w:r>
                </w:p>
              </w:tc>
              <w:tc>
                <w:tcPr>
                  <w:tcW w:w="9497" w:type="dxa"/>
                  <w:tcBorders>
                    <w:top w:val="single" w:sz="4" w:space="0" w:color="auto"/>
                    <w:left w:val="nil"/>
                    <w:bottom w:val="single" w:sz="4" w:space="0" w:color="000000"/>
                    <w:right w:val="single" w:sz="4" w:space="0" w:color="000000"/>
                  </w:tcBorders>
                </w:tcPr>
                <w:p w14:paraId="38FBCFFB"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船舶上以外の場所。ただし陸上施設の区域内に限る。</w:t>
                  </w:r>
                </w:p>
              </w:tc>
            </w:tr>
            <w:tr w:rsidR="001B23DC" w:rsidRPr="00C33415" w14:paraId="0E0DB778"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0E061757"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25</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1ABA2A84"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72FDCF7C"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危険物船舶運送及び貯蔵規則第２条に定める危険物</w:t>
                  </w:r>
                </w:p>
              </w:tc>
            </w:tr>
            <w:tr w:rsidR="001B23DC" w:rsidRPr="00C33415" w14:paraId="03B66880"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3F442DF7"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26</w:t>
                  </w:r>
                  <w:r w:rsidRPr="00C33415">
                    <w:rPr>
                      <w:rFonts w:ascii="メイリオ" w:eastAsia="メイリオ" w:hAnsi="メイリオ" w:hint="eastAsia"/>
                      <w:color w:val="000000" w:themeColor="text1"/>
                      <w:szCs w:val="21"/>
                    </w:rPr>
                    <w:t>)</w:t>
                  </w:r>
                </w:p>
              </w:tc>
              <w:tc>
                <w:tcPr>
                  <w:tcW w:w="1708" w:type="dxa"/>
                  <w:tcBorders>
                    <w:top w:val="nil"/>
                    <w:left w:val="single" w:sz="4" w:space="0" w:color="000000"/>
                    <w:bottom w:val="single" w:sz="4" w:space="0" w:color="000000"/>
                    <w:right w:val="nil"/>
                  </w:tcBorders>
                </w:tcPr>
                <w:p w14:paraId="35A43F7D"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陸上施設</w:t>
                  </w:r>
                </w:p>
              </w:tc>
              <w:tc>
                <w:tcPr>
                  <w:tcW w:w="9497" w:type="dxa"/>
                  <w:tcBorders>
                    <w:top w:val="nil"/>
                    <w:left w:val="single" w:sz="4" w:space="0" w:color="000000"/>
                    <w:bottom w:val="single" w:sz="4" w:space="0" w:color="000000"/>
                    <w:right w:val="single" w:sz="4" w:space="0" w:color="000000"/>
                  </w:tcBorders>
                </w:tcPr>
                <w:p w14:paraId="79246151"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岸壁（防舷設備を含む。）、旅客待合室等船舶の係留、旅客の乗降等の用に供する施設</w:t>
                  </w:r>
                </w:p>
              </w:tc>
            </w:tr>
          </w:tbl>
          <w:p w14:paraId="07D3A496" w14:textId="77777777" w:rsidR="001B23DC" w:rsidRPr="00C33415" w:rsidRDefault="001B23DC" w:rsidP="00847269">
            <w:pPr>
              <w:spacing w:line="320" w:lineRule="exact"/>
              <w:jc w:val="left"/>
              <w:rPr>
                <w:rFonts w:ascii="メイリオ" w:eastAsia="メイリオ" w:hAnsi="メイリオ"/>
                <w:color w:val="000000" w:themeColor="text1"/>
                <w:szCs w:val="24"/>
              </w:rPr>
            </w:pPr>
          </w:p>
        </w:tc>
        <w:tc>
          <w:tcPr>
            <w:tcW w:w="169" w:type="pct"/>
            <w:vAlign w:val="center"/>
          </w:tcPr>
          <w:p w14:paraId="5D5DB6CD" w14:textId="77777777" w:rsidR="001B23DC" w:rsidRPr="00C33415" w:rsidRDefault="001B23DC" w:rsidP="00847269">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lastRenderedPageBreak/>
              <w:t>□</w:t>
            </w:r>
          </w:p>
        </w:tc>
        <w:tc>
          <w:tcPr>
            <w:tcW w:w="1890" w:type="pct"/>
          </w:tcPr>
          <w:p w14:paraId="6F3ACC08"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第２条関係</w:t>
            </w:r>
          </w:p>
          <w:p w14:paraId="3DB24EE2" w14:textId="77777777" w:rsidR="001B23DC" w:rsidRPr="00C33415" w:rsidRDefault="001B23DC" w:rsidP="00847269">
            <w:pPr>
              <w:pStyle w:val="aa"/>
              <w:spacing w:line="320" w:lineRule="exact"/>
              <w:ind w:left="319" w:hangingChars="132" w:hanging="319"/>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「副運航管理者」を置くこととしている場合は、一般航路用のひな形を参考として規定する。</w:t>
            </w:r>
          </w:p>
          <w:p w14:paraId="7C89173A"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「(7)　運航管理補助者」</w:t>
            </w:r>
          </w:p>
          <w:p w14:paraId="324D1830"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営業所に勤務する運航管理補助者は、運航管理者の職務を補佐するほか営業所における陸上作業等を実施している場合が多いので、(7)のとおり規定する。</w:t>
            </w:r>
          </w:p>
          <w:p w14:paraId="52A5B6B0"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「(9)　陸上作業員」及び「(10)　船内作業員」</w:t>
            </w:r>
          </w:p>
          <w:p w14:paraId="3A5E6231"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営業所の陸上作業を運航管理補助者のみで行っている場合は「(9)」を、乗組員が１人又は極めて少数で特に規定しないでも作業遂行上支障がない場合は、「(10)」を規定する必要はない。</w:t>
            </w:r>
          </w:p>
          <w:p w14:paraId="51E9CCFD"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「(11)　運航計画」</w:t>
            </w:r>
          </w:p>
          <w:p w14:paraId="1169E1ED"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の場合は寄港地がなく、観光船及び河川湖沼船の場合は寄港地がない場合が多いので、該当しない語句は削除する。また、通年運航する場合は「運航の時季」を、不定期船の場合は「発着時刻」を削除する等航路の実態に応じて規定する。</w:t>
            </w:r>
          </w:p>
          <w:p w14:paraId="260CF6AC"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「(12)　配船計画」</w:t>
            </w:r>
          </w:p>
          <w:p w14:paraId="5A5FF974"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多数の船舶を運航し、かつ、その営業形態から特定日の特定時刻便に船舶をあらかじめ特定することが困難な航路、例えば通船、川下り船、島巡り船等の場合は次のように規定することができる。</w:t>
            </w:r>
          </w:p>
          <w:p w14:paraId="2EF1B03B" w14:textId="77777777" w:rsidR="001B23DC" w:rsidRPr="00C33415" w:rsidRDefault="001B23DC" w:rsidP="00847269">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「旅客の需要に見合う配船、入渠、予備船の投入等に関する計画」</w:t>
            </w:r>
          </w:p>
          <w:p w14:paraId="0902A027"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６　「(13)　配乗計画」</w:t>
            </w:r>
          </w:p>
          <w:p w14:paraId="44C6AE0B"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上記５のような場合は次のように規定することができる。</w:t>
            </w:r>
          </w:p>
          <w:p w14:paraId="150FA67A" w14:textId="77777777" w:rsidR="001B23DC" w:rsidRPr="00C33415" w:rsidRDefault="001B23DC" w:rsidP="00847269">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「乗組員の編成及び配員に関する計画」</w:t>
            </w:r>
          </w:p>
          <w:p w14:paraId="14725EEE"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７　「(14)　発航」</w:t>
            </w:r>
          </w:p>
          <w:p w14:paraId="02B08451"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通船、河川湖沼船、観光船であって、目的港がない場合は、次のように規定する。</w:t>
            </w:r>
          </w:p>
          <w:p w14:paraId="48D0BF36" w14:textId="77777777" w:rsidR="001B23DC" w:rsidRPr="00C33415" w:rsidRDefault="001B23DC" w:rsidP="00847269">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「現在の停泊場所を解らんして目的の航行を開始すること」</w:t>
            </w:r>
          </w:p>
          <w:p w14:paraId="0B4465C5"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８　「(17)　港内」</w:t>
            </w:r>
          </w:p>
          <w:p w14:paraId="5A00F74E" w14:textId="77777777" w:rsidR="001B23DC" w:rsidRPr="00C33415" w:rsidRDefault="001B23DC" w:rsidP="00847269">
            <w:pPr>
              <w:pStyle w:val="aa"/>
              <w:spacing w:line="320" w:lineRule="exact"/>
              <w:ind w:leftChars="115" w:left="602" w:hangingChars="149" w:hanging="361"/>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港の実態に応じて規定してよい。例えば航路のすべての港が港則法に定める港の場合は「港則法に定める港の区域内」と規定する。</w:t>
            </w:r>
          </w:p>
          <w:p w14:paraId="721C42C6" w14:textId="77777777" w:rsidR="001B23DC" w:rsidRPr="00C33415" w:rsidRDefault="001B23DC" w:rsidP="00847269">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(2)　</w:t>
            </w:r>
            <w:r w:rsidRPr="00C33415">
              <w:rPr>
                <w:rFonts w:hint="eastAsia"/>
                <w:color w:val="000000" w:themeColor="text1"/>
              </w:rPr>
              <w:t xml:space="preserve"> </w:t>
            </w:r>
            <w:r w:rsidRPr="00C33415">
              <w:rPr>
                <w:rFonts w:ascii="メイリオ" w:eastAsia="メイリオ" w:hAnsi="メイリオ" w:hint="eastAsia"/>
                <w:color w:val="000000" w:themeColor="text1"/>
                <w:szCs w:val="24"/>
              </w:rPr>
              <w:t>通船、河川湖沼船の場合は規定する必要はない。</w:t>
            </w:r>
          </w:p>
          <w:p w14:paraId="413AA528"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９　「(1</w:t>
            </w:r>
            <w:r w:rsidRPr="00C33415">
              <w:rPr>
                <w:rFonts w:ascii="メイリオ" w:eastAsia="メイリオ" w:hAnsi="メイリオ"/>
                <w:color w:val="000000" w:themeColor="text1"/>
                <w:szCs w:val="24"/>
              </w:rPr>
              <w:t>8</w:t>
            </w:r>
            <w:r w:rsidRPr="00C33415">
              <w:rPr>
                <w:rFonts w:ascii="メイリオ" w:eastAsia="メイリオ" w:hAnsi="メイリオ" w:hint="eastAsia"/>
                <w:color w:val="000000" w:themeColor="text1"/>
                <w:szCs w:val="24"/>
              </w:rPr>
              <w:t>)　入港」</w:t>
            </w:r>
          </w:p>
          <w:p w14:paraId="01DED9DC"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入港の形態がない場合、例えば通船、河川湖沼船の場合は規定する必要はない。また運航基準第４条において「入港の中止」に代えて「着岸の中止」として規定する場合も規定する必要はない。</w:t>
            </w:r>
          </w:p>
          <w:p w14:paraId="5D5876BB"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10　「(</w:t>
            </w:r>
            <w:r w:rsidRPr="00C33415">
              <w:rPr>
                <w:rFonts w:ascii="メイリオ" w:eastAsia="メイリオ" w:hAnsi="メイリオ"/>
                <w:color w:val="000000" w:themeColor="text1"/>
                <w:szCs w:val="24"/>
              </w:rPr>
              <w:t>20</w:t>
            </w:r>
            <w:r w:rsidRPr="00C33415">
              <w:rPr>
                <w:rFonts w:ascii="メイリオ" w:eastAsia="メイリオ" w:hAnsi="メイリオ" w:hint="eastAsia"/>
                <w:color w:val="000000" w:themeColor="text1"/>
                <w:szCs w:val="24"/>
              </w:rPr>
              <w:t>)　反転」</w:t>
            </w:r>
          </w:p>
          <w:p w14:paraId="25CFCB6A"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目的港がない場合、例えば観光周遊船、通船の場合は「目的の航行の継続を中止し、発航港（発航地点）に引返すこと」と規定する。</w:t>
            </w:r>
          </w:p>
          <w:p w14:paraId="2FBB6612"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11　「(2</w:t>
            </w:r>
            <w:r w:rsidRPr="00C33415">
              <w:rPr>
                <w:rFonts w:ascii="メイリオ" w:eastAsia="メイリオ" w:hAnsi="メイリオ"/>
                <w:color w:val="000000" w:themeColor="text1"/>
                <w:szCs w:val="24"/>
              </w:rPr>
              <w:t>1</w:t>
            </w:r>
            <w:r w:rsidRPr="00C33415">
              <w:rPr>
                <w:rFonts w:ascii="メイリオ" w:eastAsia="メイリオ" w:hAnsi="メイリオ" w:hint="eastAsia"/>
                <w:color w:val="000000" w:themeColor="text1"/>
                <w:szCs w:val="24"/>
              </w:rPr>
              <w:t>)　気象・海象」</w:t>
            </w:r>
          </w:p>
          <w:p w14:paraId="43477BBC"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「河」の場合には「海象」を「水象」とし、水位を規定する必要がある場合は(15)の意義を「風速（・・・）、視程（・・・）、波高（・・・）</w:t>
            </w:r>
            <w:r w:rsidRPr="00C33415">
              <w:rPr>
                <w:rFonts w:ascii="メイリオ" w:eastAsia="メイリオ" w:hAnsi="メイリオ" w:hint="eastAsia"/>
                <w:color w:val="000000" w:themeColor="text1"/>
                <w:szCs w:val="24"/>
              </w:rPr>
              <w:lastRenderedPageBreak/>
              <w:t>及び水位」と規定する。</w:t>
            </w:r>
          </w:p>
          <w:p w14:paraId="2862A1CE"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12　「(2</w:t>
            </w:r>
            <w:r w:rsidRPr="00C33415">
              <w:rPr>
                <w:rFonts w:ascii="メイリオ" w:eastAsia="メイリオ" w:hAnsi="メイリオ"/>
                <w:color w:val="000000" w:themeColor="text1"/>
                <w:szCs w:val="24"/>
              </w:rPr>
              <w:t>2</w:t>
            </w:r>
            <w:r w:rsidRPr="00C33415">
              <w:rPr>
                <w:rFonts w:ascii="メイリオ" w:eastAsia="メイリオ" w:hAnsi="メイリオ" w:hint="eastAsia"/>
                <w:color w:val="000000" w:themeColor="text1"/>
                <w:szCs w:val="24"/>
              </w:rPr>
              <w:t>)　運航基準図」</w:t>
            </w:r>
          </w:p>
          <w:p w14:paraId="6AE632C0"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寄港地がない場合は「寄港地」を、不定期船の場合は「標準運航時刻」を削除する等実態に応じて規定する。</w:t>
            </w:r>
          </w:p>
        </w:tc>
      </w:tr>
      <w:tr w:rsidR="001B23DC" w:rsidRPr="00C33415" w14:paraId="50B7664E" w14:textId="77777777" w:rsidTr="00847269">
        <w:trPr>
          <w:gridAfter w:val="1"/>
          <w:wAfter w:w="2" w:type="pct"/>
          <w:trHeight w:val="3675"/>
        </w:trPr>
        <w:tc>
          <w:tcPr>
            <w:tcW w:w="2939" w:type="pct"/>
          </w:tcPr>
          <w:p w14:paraId="5A8E490B"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（運航基準、作業基準、事故処理基準及び地震防災対策基準）</w:t>
            </w:r>
          </w:p>
          <w:p w14:paraId="1F9517F2"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35C45670"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4834D104"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旅客の乗下船、船舶の離着岸等に係る作業方法、危険物の取扱い、旅客への遵守事項の周知等については、この規程及び作業基準に定めるところによる。</w:t>
            </w:r>
          </w:p>
          <w:p w14:paraId="2D43677D"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0DE5E282"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472F3C44"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7A27C887" w14:textId="77777777" w:rsidR="001B23DC" w:rsidRPr="00C33415" w:rsidRDefault="001B23DC" w:rsidP="00847269">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6344DC5A"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第３条関係</w:t>
            </w:r>
          </w:p>
          <w:p w14:paraId="63C64588"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48664E45"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地震防災対策基準は、作成及び届出を義務付けるものではないが、地震防災対策上、作成することが望ましい。</w:t>
            </w:r>
          </w:p>
          <w:p w14:paraId="17D57B12"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強化地域（大規模地震対策特別措置法（以下「大震法」という。）第３条に基づき指定された地域をいう。以下同じ。）内に起点、終点若しくは寄港地を有する航路がある事業者にあっては、第５項を次により規定するものとする。</w:t>
            </w:r>
          </w:p>
          <w:p w14:paraId="49D6EB14" w14:textId="77777777" w:rsidR="001B23DC" w:rsidRDefault="001B23DC" w:rsidP="00847269">
            <w:pPr>
              <w:pStyle w:val="aa"/>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p w14:paraId="73DF1862" w14:textId="77777777" w:rsidR="001B23DC" w:rsidRPr="00C33415" w:rsidRDefault="001B23DC" w:rsidP="00847269">
            <w:pPr>
              <w:pStyle w:val="aa"/>
              <w:spacing w:line="320" w:lineRule="exact"/>
              <w:ind w:leftChars="116" w:left="462" w:hangingChars="90" w:hanging="218"/>
              <w:rPr>
                <w:rFonts w:ascii="メイリオ" w:eastAsia="メイリオ" w:hAnsi="メイリオ"/>
                <w:color w:val="000000" w:themeColor="text1"/>
                <w:szCs w:val="24"/>
              </w:rPr>
            </w:pPr>
          </w:p>
        </w:tc>
      </w:tr>
      <w:tr w:rsidR="001B23DC" w:rsidRPr="00C33415" w14:paraId="51E3AC53" w14:textId="77777777" w:rsidTr="00847269">
        <w:trPr>
          <w:gridAfter w:val="1"/>
          <w:wAfter w:w="2" w:type="pct"/>
        </w:trPr>
        <w:tc>
          <w:tcPr>
            <w:tcW w:w="2939" w:type="pct"/>
            <w:tcBorders>
              <w:bottom w:val="nil"/>
            </w:tcBorders>
          </w:tcPr>
          <w:p w14:paraId="26DC9E2C" w14:textId="77777777" w:rsidR="001B23DC"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第２章　　経営の責任者の責務</w:t>
            </w:r>
          </w:p>
          <w:p w14:paraId="78ACBDAC"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p>
          <w:p w14:paraId="15F55876"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（経営の責任者の主体的関与）</w:t>
            </w:r>
          </w:p>
          <w:p w14:paraId="004F6CC8"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020CD3D5"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関係法令及び社内規程の遵守と安全最優先の原則の徹底</w:t>
            </w:r>
          </w:p>
          <w:p w14:paraId="41273513"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安全方針の設定</w:t>
            </w:r>
          </w:p>
          <w:p w14:paraId="182BDF94"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安全重点施策の策定及び確実な実行</w:t>
            </w:r>
          </w:p>
          <w:p w14:paraId="662CE178"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重大な事故等に対する確実な対応</w:t>
            </w:r>
          </w:p>
          <w:p w14:paraId="62D294FB" w14:textId="77777777" w:rsidR="001B23DC" w:rsidRPr="00C33415" w:rsidRDefault="001B23DC" w:rsidP="00847269">
            <w:pPr>
              <w:spacing w:line="320" w:lineRule="exact"/>
              <w:ind w:leftChars="114" w:left="594" w:hangingChars="148" w:hanging="355"/>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43AA3999"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(6)　安全管理体制の見直し</w:t>
            </w:r>
          </w:p>
          <w:p w14:paraId="7470894E"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1C5076AA" w14:textId="77777777" w:rsidR="001B23DC" w:rsidRPr="00C33415"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55E51F03"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p>
        </w:tc>
      </w:tr>
      <w:tr w:rsidR="001B23DC" w:rsidRPr="00C33415" w14:paraId="0386BFFE" w14:textId="77777777" w:rsidTr="00847269">
        <w:trPr>
          <w:gridAfter w:val="1"/>
          <w:wAfter w:w="2" w:type="pct"/>
        </w:trPr>
        <w:tc>
          <w:tcPr>
            <w:tcW w:w="2939" w:type="pct"/>
          </w:tcPr>
          <w:p w14:paraId="2656DE1F"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（経営の責任者の責務）</w:t>
            </w:r>
          </w:p>
          <w:p w14:paraId="6D94094D"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6335B818"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1EE46AEE"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3BE6E9C1"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Pr>
          <w:p w14:paraId="24A25AEB" w14:textId="77777777" w:rsidR="001B23DC" w:rsidRPr="00C33415" w:rsidRDefault="001B23DC" w:rsidP="00847269">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1B23DC" w:rsidRPr="00C33415" w14:paraId="26A5AAB9" w14:textId="77777777" w:rsidTr="003E7353">
        <w:trPr>
          <w:gridAfter w:val="1"/>
          <w:wAfter w:w="2" w:type="pct"/>
          <w:trHeight w:val="2825"/>
        </w:trPr>
        <w:tc>
          <w:tcPr>
            <w:tcW w:w="2939" w:type="pct"/>
            <w:tcBorders>
              <w:bottom w:val="single" w:sz="4" w:space="0" w:color="auto"/>
            </w:tcBorders>
          </w:tcPr>
          <w:p w14:paraId="638025D9"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（安全方針）</w:t>
            </w:r>
          </w:p>
          <w:p w14:paraId="4638E6F9"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1001C2F0"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安全方針には輸送の安全確保を的確に図るために、次の事項を明記する。</w:t>
            </w:r>
          </w:p>
          <w:p w14:paraId="2EA03AEB"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関係法令及び社内規程の遵守と安全最優先の原則</w:t>
            </w:r>
          </w:p>
          <w:p w14:paraId="54011905"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安全管理体制の継続的改善</w:t>
            </w:r>
          </w:p>
          <w:p w14:paraId="4929B1E1"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5F99CF24"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安全方針は、必要に応じて見直しを行う。</w:t>
            </w:r>
          </w:p>
        </w:tc>
        <w:tc>
          <w:tcPr>
            <w:tcW w:w="169" w:type="pct"/>
            <w:tcBorders>
              <w:bottom w:val="single" w:sz="4" w:space="0" w:color="auto"/>
            </w:tcBorders>
            <w:vAlign w:val="center"/>
          </w:tcPr>
          <w:p w14:paraId="2AAC8015"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36BA5D9A" w14:textId="77777777" w:rsidR="001B23DC" w:rsidRPr="00C33415"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p>
        </w:tc>
      </w:tr>
      <w:tr w:rsidR="001B23DC" w:rsidRPr="00C33415" w14:paraId="5F1D972F" w14:textId="77777777" w:rsidTr="00847269">
        <w:trPr>
          <w:gridAfter w:val="1"/>
          <w:wAfter w:w="2" w:type="pct"/>
          <w:trHeight w:val="2205"/>
        </w:trPr>
        <w:tc>
          <w:tcPr>
            <w:tcW w:w="2939" w:type="pct"/>
            <w:tcBorders>
              <w:bottom w:val="nil"/>
            </w:tcBorders>
          </w:tcPr>
          <w:p w14:paraId="3C934383"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（安全重点施策）</w:t>
            </w:r>
          </w:p>
          <w:p w14:paraId="7891DD4A"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0EE364E2"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44A1F576"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安全重点施策は、これを実施するための責任者、手段、日程等を含むものとする。</w:t>
            </w:r>
          </w:p>
          <w:p w14:paraId="14529506"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安全重点施策を毎年、進捗状況を把握するなどして見直しを行う。</w:t>
            </w:r>
          </w:p>
          <w:p w14:paraId="3F2BC2E6"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0CE0C27B" w14:textId="77777777" w:rsidR="001B23DC" w:rsidRPr="00C33415"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2591A2C1" w14:textId="77777777" w:rsidR="001B23DC" w:rsidRPr="00C33415"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p>
        </w:tc>
      </w:tr>
      <w:tr w:rsidR="001B23DC" w:rsidRPr="00C33415" w14:paraId="49F6F4E6" w14:textId="77777777" w:rsidTr="00847269">
        <w:trPr>
          <w:gridAfter w:val="1"/>
          <w:wAfter w:w="2" w:type="pct"/>
        </w:trPr>
        <w:tc>
          <w:tcPr>
            <w:tcW w:w="2939" w:type="pct"/>
            <w:tcBorders>
              <w:left w:val="single" w:sz="4" w:space="0" w:color="auto"/>
              <w:bottom w:val="nil"/>
            </w:tcBorders>
          </w:tcPr>
          <w:p w14:paraId="0D3DD472" w14:textId="77777777" w:rsidR="001B23DC"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第３章　　安全管理の組織</w:t>
            </w:r>
          </w:p>
          <w:p w14:paraId="180BE23F"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p>
          <w:p w14:paraId="1AF353A5"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（安全管理の組織）</w:t>
            </w:r>
          </w:p>
          <w:p w14:paraId="03DCA2BC"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425BA5D8"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w:t>
            </w:r>
          </w:p>
          <w:p w14:paraId="50F61500"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 xml:space="preserve">　本社　　　</w:t>
            </w:r>
            <w:r>
              <w:rPr>
                <w:rFonts w:ascii="メイリオ" w:eastAsia="メイリオ" w:hAnsi="メイリオ" w:cs="ＭＳ ゴシック" w:hint="eastAsia"/>
                <w:color w:val="000000" w:themeColor="text1"/>
                <w:spacing w:val="1"/>
                <w:kern w:val="0"/>
                <w:sz w:val="24"/>
                <w:szCs w:val="24"/>
              </w:rPr>
              <w:t xml:space="preserve">  </w:t>
            </w:r>
            <w:r w:rsidRPr="00C33415">
              <w:rPr>
                <w:rFonts w:ascii="メイリオ" w:eastAsia="メイリオ" w:hAnsi="メイリオ" w:cs="ＭＳ ゴシック" w:hint="eastAsia"/>
                <w:color w:val="000000" w:themeColor="text1"/>
                <w:spacing w:val="1"/>
                <w:kern w:val="0"/>
                <w:sz w:val="24"/>
                <w:szCs w:val="24"/>
              </w:rPr>
              <w:t>安全統括管理者　　１　人</w:t>
            </w:r>
          </w:p>
          <w:p w14:paraId="0B90906C" w14:textId="77777777" w:rsidR="001B23DC" w:rsidRPr="00C33415" w:rsidRDefault="001B23DC" w:rsidP="00847269">
            <w:pPr>
              <w:wordWrap w:val="0"/>
              <w:autoSpaceDE w:val="0"/>
              <w:autoSpaceDN w:val="0"/>
              <w:adjustRightInd w:val="0"/>
              <w:spacing w:line="289" w:lineRule="exact"/>
              <w:ind w:leftChars="750" w:left="1575" w:firstLineChars="300" w:firstLine="726"/>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　　　　１　人</w:t>
            </w:r>
          </w:p>
          <w:p w14:paraId="44013688" w14:textId="77777777" w:rsidR="001B23DC" w:rsidRPr="00C33415" w:rsidRDefault="001B23DC" w:rsidP="00847269">
            <w:pPr>
              <w:wordWrap w:val="0"/>
              <w:autoSpaceDE w:val="0"/>
              <w:autoSpaceDN w:val="0"/>
              <w:adjustRightInd w:val="0"/>
              <w:spacing w:line="289" w:lineRule="exact"/>
              <w:ind w:leftChars="750" w:left="1575" w:firstLineChars="300" w:firstLine="726"/>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　　若干人</w:t>
            </w:r>
          </w:p>
          <w:p w14:paraId="7D95DB31"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7906D431"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16076380"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w:t>
            </w:r>
          </w:p>
          <w:p w14:paraId="3480D72E"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 xml:space="preserve">　本社　　</w:t>
            </w:r>
            <w:r w:rsidRPr="00C33415">
              <w:rPr>
                <w:rFonts w:ascii="メイリオ" w:eastAsia="メイリオ" w:hAnsi="メイリオ" w:cs="ＭＳ ゴシック" w:hint="eastAsia"/>
                <w:color w:val="000000" w:themeColor="text1"/>
                <w:kern w:val="0"/>
                <w:sz w:val="24"/>
                <w:szCs w:val="24"/>
              </w:rPr>
              <w:t xml:space="preserve">  　</w:t>
            </w:r>
            <w:r w:rsidRPr="00C33415">
              <w:rPr>
                <w:rFonts w:ascii="メイリオ" w:eastAsia="メイリオ" w:hAnsi="メイリオ" w:cs="ＭＳ ゴシック" w:hint="eastAsia"/>
                <w:color w:val="000000" w:themeColor="text1"/>
                <w:spacing w:val="1"/>
                <w:kern w:val="0"/>
                <w:sz w:val="24"/>
                <w:szCs w:val="24"/>
              </w:rPr>
              <w:t>○○岬沖～○○港～○○岬沖</w:t>
            </w:r>
          </w:p>
          <w:p w14:paraId="4DCBC398"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 xml:space="preserve">　○○営業所　○○埼沖～○○港</w:t>
            </w:r>
          </w:p>
          <w:p w14:paraId="1D1B8DCA"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451B439E" w14:textId="77777777" w:rsidR="001B23DC" w:rsidRPr="00C33415" w:rsidRDefault="001B23DC" w:rsidP="00847269">
            <w:pPr>
              <w:pStyle w:val="aa"/>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41FDD7F2"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p>
          <w:p w14:paraId="425226B2"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第８条関係</w:t>
            </w:r>
          </w:p>
          <w:p w14:paraId="64A354F3"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事業者が複数の輸送事業を営んでいる場合、安全統括管理者は、輸送事業ごとに選任するのが通常と考えられるが、要件に適合する場合は、１人が兼務することとしても差し支えない。</w:t>
            </w:r>
          </w:p>
          <w:p w14:paraId="68FEE9C2"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副運航管理者を置く場合は、一般航路用のひな形を参考として規定する。（以下、この規程において同じ。）。</w:t>
            </w:r>
          </w:p>
          <w:p w14:paraId="165A9E81"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運航管理補助者が１人の場合は第１項（例）中「若干人」を「１人」と規定して差し支えない。</w:t>
            </w:r>
          </w:p>
          <w:p w14:paraId="2D7F8B56"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11113F3B" w14:textId="77777777" w:rsidR="001B23DC" w:rsidRPr="00C33415" w:rsidRDefault="001B23DC" w:rsidP="00847269">
            <w:pPr>
              <w:pStyle w:val="aa"/>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本社　　　　　○○～○○航路全域</w:t>
            </w:r>
          </w:p>
          <w:p w14:paraId="5DB37DDE" w14:textId="77777777" w:rsidR="001B23DC" w:rsidRPr="00C33415"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○○営業所　　○○港内</w:t>
            </w:r>
          </w:p>
          <w:p w14:paraId="49F099C5" w14:textId="77777777" w:rsidR="001B23DC" w:rsidRPr="00C33415"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(3)　○○営業所　　○○港内　　　　　」</w:t>
            </w:r>
          </w:p>
          <w:p w14:paraId="2E47F887"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通船、河川湖沼船、観光船等の場合で本社が業務全般を管理し、営業所を設置していない場合は第２項を規定する必要はない。第１項（例）の「(2)」も削除する。</w:t>
            </w:r>
          </w:p>
          <w:p w14:paraId="1A162458"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６　運航管理者が営業所に置かれている場合は、第１項（例）中「本社」を「○○営業所」とする。</w:t>
            </w:r>
          </w:p>
          <w:p w14:paraId="5E7CFA84"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７　運航管理者の補助者は、必ず選任すること。副運航管理者を選任している場合には、その補助者も選任すること。</w:t>
            </w:r>
          </w:p>
          <w:p w14:paraId="7BA37CC8"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p>
        </w:tc>
      </w:tr>
      <w:tr w:rsidR="001B23DC" w:rsidRPr="00C33415" w14:paraId="73519194" w14:textId="77777777" w:rsidTr="00847269">
        <w:trPr>
          <w:gridAfter w:val="1"/>
          <w:wAfter w:w="2" w:type="pct"/>
        </w:trPr>
        <w:tc>
          <w:tcPr>
            <w:tcW w:w="2939" w:type="pct"/>
            <w:tcBorders>
              <w:bottom w:val="single" w:sz="4" w:space="0" w:color="auto"/>
            </w:tcBorders>
          </w:tcPr>
          <w:p w14:paraId="221DF94B" w14:textId="77777777" w:rsidR="001B23DC" w:rsidRDefault="001B23DC" w:rsidP="00847269">
            <w:pPr>
              <w:spacing w:line="320" w:lineRule="exact"/>
              <w:ind w:firstLineChars="300" w:firstLine="7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第４章　　安全統括管理者及び運航管理者等の選解任並びに代行の指名</w:t>
            </w:r>
          </w:p>
          <w:p w14:paraId="72F16EA3" w14:textId="77777777" w:rsidR="001B23DC" w:rsidRPr="00C33415" w:rsidRDefault="001B23DC" w:rsidP="00847269">
            <w:pPr>
              <w:spacing w:line="320" w:lineRule="exact"/>
              <w:ind w:firstLineChars="300" w:firstLine="720"/>
              <w:jc w:val="left"/>
              <w:rPr>
                <w:rFonts w:ascii="メイリオ" w:eastAsia="メイリオ" w:hAnsi="メイリオ"/>
                <w:color w:val="000000" w:themeColor="text1"/>
                <w:sz w:val="24"/>
                <w:szCs w:val="24"/>
              </w:rPr>
            </w:pPr>
          </w:p>
          <w:p w14:paraId="332E4C7D"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（安全統括管理者の選任）</w:t>
            </w:r>
          </w:p>
          <w:p w14:paraId="12393932"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第９条　経営の責任者は、海上運送法施行規則第７条の２の２に規定された要件に該当する者の中から安全統括管理者を選任する。</w:t>
            </w:r>
          </w:p>
          <w:p w14:paraId="3853E837"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600508A"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551E6758" w14:textId="77777777" w:rsidR="001B23DC" w:rsidRDefault="001B23DC" w:rsidP="00847269">
            <w:pPr>
              <w:pStyle w:val="aa"/>
              <w:wordWrap/>
              <w:spacing w:line="320" w:lineRule="exact"/>
              <w:rPr>
                <w:rFonts w:ascii="メイリオ" w:eastAsia="メイリオ" w:hAnsi="メイリオ"/>
                <w:color w:val="000000" w:themeColor="text1"/>
                <w:szCs w:val="24"/>
              </w:rPr>
            </w:pPr>
          </w:p>
          <w:p w14:paraId="0A6F7111" w14:textId="77777777" w:rsidR="001B23DC" w:rsidRPr="00C33415" w:rsidRDefault="001B23DC" w:rsidP="00847269">
            <w:pPr>
              <w:pStyle w:val="aa"/>
              <w:wordWrap/>
              <w:spacing w:line="320" w:lineRule="exact"/>
              <w:rPr>
                <w:rFonts w:ascii="メイリオ" w:eastAsia="メイリオ" w:hAnsi="メイリオ"/>
                <w:color w:val="000000" w:themeColor="text1"/>
                <w:szCs w:val="24"/>
              </w:rPr>
            </w:pPr>
          </w:p>
          <w:p w14:paraId="70514156"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第９条関係</w:t>
            </w:r>
          </w:p>
          <w:p w14:paraId="784467DD"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3D1E136E" w14:textId="77777777" w:rsidTr="00847269">
        <w:trPr>
          <w:gridAfter w:val="1"/>
          <w:wAfter w:w="2" w:type="pct"/>
        </w:trPr>
        <w:tc>
          <w:tcPr>
            <w:tcW w:w="2939" w:type="pct"/>
            <w:tcBorders>
              <w:top w:val="single" w:sz="4" w:space="0" w:color="auto"/>
            </w:tcBorders>
          </w:tcPr>
          <w:p w14:paraId="1B4AC431"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（運航管理者の選任）</w:t>
            </w:r>
          </w:p>
          <w:p w14:paraId="1E555528"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第10条　経営の責任者は、安全統括管理者の意見を聴いて海上運送法施行規則第７条の２の３に規定する要件に該当する者の中から運航管理者を選任する。</w:t>
            </w:r>
          </w:p>
          <w:p w14:paraId="4AB0B2B4"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77C46EB1"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tcBorders>
          </w:tcPr>
          <w:p w14:paraId="45D76B32"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第10条関係</w:t>
            </w:r>
          </w:p>
          <w:p w14:paraId="74383068" w14:textId="77777777" w:rsidR="001B23DC" w:rsidRPr="00C33415" w:rsidRDefault="001B23DC" w:rsidP="00847269">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運航を委託している場合には、運航管理者を受託事業者の職員から選任しても差し支えないが、運航管理規程の作成及び運航管理者の選任は、委託事業者が行うこと。</w:t>
            </w:r>
          </w:p>
          <w:p w14:paraId="45712808" w14:textId="77777777" w:rsidR="001B23DC" w:rsidRDefault="001B23DC" w:rsidP="00847269">
            <w:pPr>
              <w:pStyle w:val="aa"/>
              <w:spacing w:line="320" w:lineRule="exact"/>
              <w:rPr>
                <w:rFonts w:ascii="メイリオ" w:eastAsia="メイリオ" w:hAnsi="メイリオ"/>
                <w:color w:val="000000" w:themeColor="text1"/>
                <w:szCs w:val="24"/>
              </w:rPr>
            </w:pPr>
          </w:p>
          <w:p w14:paraId="2AA5FE6B" w14:textId="77777777" w:rsidR="001B23DC" w:rsidRPr="00C33415" w:rsidRDefault="001B23DC" w:rsidP="00847269">
            <w:pPr>
              <w:pStyle w:val="aa"/>
              <w:spacing w:line="320" w:lineRule="exact"/>
              <w:rPr>
                <w:rFonts w:ascii="メイリオ" w:eastAsia="メイリオ" w:hAnsi="メイリオ"/>
                <w:color w:val="000000" w:themeColor="text1"/>
                <w:szCs w:val="24"/>
              </w:rPr>
            </w:pPr>
          </w:p>
        </w:tc>
      </w:tr>
      <w:tr w:rsidR="001B23DC" w:rsidRPr="00C33415" w14:paraId="57C001E4" w14:textId="77777777" w:rsidTr="00847269">
        <w:trPr>
          <w:gridAfter w:val="1"/>
          <w:wAfter w:w="2" w:type="pct"/>
        </w:trPr>
        <w:tc>
          <w:tcPr>
            <w:tcW w:w="2939" w:type="pct"/>
            <w:tcBorders>
              <w:bottom w:val="single" w:sz="4" w:space="0" w:color="auto"/>
            </w:tcBorders>
          </w:tcPr>
          <w:p w14:paraId="45DC4484"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lastRenderedPageBreak/>
              <w:t>（安全統括管理者及び運航管理者の解任）</w:t>
            </w:r>
          </w:p>
          <w:p w14:paraId="2E3D68D3" w14:textId="77777777" w:rsidR="001B23DC" w:rsidRPr="00C33415" w:rsidRDefault="001B23DC" w:rsidP="00847269">
            <w:pPr>
              <w:spacing w:line="320" w:lineRule="exact"/>
              <w:ind w:left="358" w:hangingChars="149" w:hanging="358"/>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 xml:space="preserve">第11条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04EB3D93"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1)</w:t>
            </w:r>
            <w:r w:rsidRPr="00C33415">
              <w:rPr>
                <w:rFonts w:ascii="メイリオ" w:eastAsia="メイリオ" w:hAnsi="メイリオ" w:hint="eastAsia"/>
                <w:color w:val="000000" w:themeColor="text1"/>
                <w:sz w:val="24"/>
                <w:szCs w:val="32"/>
              </w:rPr>
              <w:t xml:space="preserve">　国土交通大臣の解任命令が出されたとき</w:t>
            </w:r>
          </w:p>
          <w:p w14:paraId="4FA5D87D"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2)</w:t>
            </w:r>
            <w:r w:rsidRPr="00C33415">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286F1412" w14:textId="77777777" w:rsidR="001B23DC" w:rsidRPr="00C33415" w:rsidRDefault="001B23DC" w:rsidP="00847269">
            <w:pPr>
              <w:spacing w:line="320" w:lineRule="exact"/>
              <w:ind w:leftChars="100" w:left="488" w:hangingChars="116" w:hanging="278"/>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3)</w:t>
            </w:r>
            <w:r w:rsidRPr="00C33415">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4861B627" w14:textId="77777777" w:rsidR="001B23DC" w:rsidRPr="00C33415" w:rsidRDefault="001B23DC" w:rsidP="00847269">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6795D82C" w14:textId="77777777" w:rsidR="001B23DC" w:rsidRPr="00C33415" w:rsidRDefault="001B23DC" w:rsidP="00847269">
            <w:pPr>
              <w:pStyle w:val="aa"/>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7A93004C"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第11条関係</w:t>
            </w:r>
          </w:p>
          <w:p w14:paraId="747F6E86" w14:textId="77777777" w:rsidR="001B23DC" w:rsidRPr="00C33415" w:rsidRDefault="001B23DC" w:rsidP="00847269">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2C293172" w14:textId="77777777" w:rsidTr="00847269">
        <w:trPr>
          <w:gridAfter w:val="1"/>
          <w:wAfter w:w="2" w:type="pct"/>
        </w:trPr>
        <w:tc>
          <w:tcPr>
            <w:tcW w:w="2939" w:type="pct"/>
            <w:tcBorders>
              <w:top w:val="single" w:sz="4" w:space="0" w:color="auto"/>
              <w:bottom w:val="single" w:sz="4" w:space="0" w:color="auto"/>
            </w:tcBorders>
          </w:tcPr>
          <w:p w14:paraId="7C15615D"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（運航管理補助者の選任及び解任）</w:t>
            </w:r>
          </w:p>
          <w:p w14:paraId="5B452F4F"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第12条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0834D3BA"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6DAB3ADE"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CFE4E9B" w14:textId="77777777" w:rsidR="001B23DC" w:rsidRPr="00C33415" w:rsidRDefault="001B23DC" w:rsidP="00847269">
            <w:pPr>
              <w:pStyle w:val="aa"/>
              <w:spacing w:line="320" w:lineRule="exact"/>
              <w:ind w:firstLineChars="15" w:firstLine="4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31A892C"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w:t>
            </w:r>
            <w:r>
              <w:rPr>
                <w:rFonts w:ascii="メイリオ" w:eastAsia="メイリオ" w:hAnsi="メイリオ" w:hint="eastAsia"/>
                <w:color w:val="000000" w:themeColor="text1"/>
                <w:szCs w:val="24"/>
              </w:rPr>
              <w:t>2</w:t>
            </w:r>
            <w:r w:rsidRPr="00C33415">
              <w:rPr>
                <w:rFonts w:ascii="メイリオ" w:eastAsia="メイリオ" w:hAnsi="メイリオ" w:hint="eastAsia"/>
                <w:color w:val="000000" w:themeColor="text1"/>
                <w:szCs w:val="24"/>
              </w:rPr>
              <w:t>条関係</w:t>
            </w:r>
          </w:p>
          <w:p w14:paraId="4C0D0FEF" w14:textId="77777777" w:rsidR="001B23DC" w:rsidRPr="00C33415" w:rsidRDefault="001B23DC" w:rsidP="00847269">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13D8ED77" w14:textId="77777777" w:rsidTr="00847269">
        <w:trPr>
          <w:gridAfter w:val="1"/>
          <w:wAfter w:w="2" w:type="pct"/>
        </w:trPr>
        <w:tc>
          <w:tcPr>
            <w:tcW w:w="2939" w:type="pct"/>
            <w:tcBorders>
              <w:top w:val="single" w:sz="4" w:space="0" w:color="auto"/>
            </w:tcBorders>
          </w:tcPr>
          <w:p w14:paraId="435AB24A"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（運航管理者代行の指名）</w:t>
            </w:r>
          </w:p>
          <w:p w14:paraId="09768C7D"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23F85574"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08F305E8"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6E3642AF"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tcBorders>
          </w:tcPr>
          <w:p w14:paraId="32A936A0"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第13条関係</w:t>
            </w:r>
          </w:p>
          <w:p w14:paraId="20A16621"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運航管理者が営業所に置かれている場合は、第１項中「本社」を「○○営業所」とする。</w:t>
            </w:r>
          </w:p>
          <w:p w14:paraId="6AD7B6D5" w14:textId="77777777" w:rsidR="001B23DC" w:rsidRPr="00C33415" w:rsidRDefault="001B23DC" w:rsidP="00847269">
            <w:pPr>
              <w:pStyle w:val="aa"/>
              <w:wordWrap/>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本社の運航管理補助者が１人の場合は第２項を規定する必要はなく、第１項を「運航管理者は、本社の運航管理補助者を運航管理者代行に指名しておくものとする。」と規定する。将来の増員を考えてひな形のとおり規定しておくことは差し支えない。</w:t>
            </w:r>
          </w:p>
          <w:p w14:paraId="708E0814" w14:textId="77777777" w:rsidR="001B23DC" w:rsidRPr="00C33415" w:rsidRDefault="001B23DC" w:rsidP="00847269">
            <w:pPr>
              <w:pStyle w:val="aa"/>
              <w:wordWrap/>
              <w:spacing w:line="320" w:lineRule="exact"/>
              <w:ind w:left="177" w:hangingChars="73" w:hanging="177"/>
              <w:rPr>
                <w:rFonts w:ascii="メイリオ" w:eastAsia="メイリオ" w:hAnsi="メイリオ"/>
                <w:color w:val="000000" w:themeColor="text1"/>
                <w:szCs w:val="24"/>
              </w:rPr>
            </w:pPr>
          </w:p>
        </w:tc>
      </w:tr>
      <w:tr w:rsidR="001B23DC" w:rsidRPr="00C33415" w14:paraId="0A71C6BA" w14:textId="77777777" w:rsidTr="00847269">
        <w:trPr>
          <w:gridAfter w:val="1"/>
          <w:wAfter w:w="2" w:type="pct"/>
        </w:trPr>
        <w:tc>
          <w:tcPr>
            <w:tcW w:w="2939" w:type="pct"/>
            <w:tcBorders>
              <w:bottom w:val="single" w:sz="4" w:space="0" w:color="auto"/>
            </w:tcBorders>
          </w:tcPr>
          <w:p w14:paraId="041AAE00" w14:textId="77777777" w:rsidR="001B23DC" w:rsidRDefault="001B23D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第５章　　安全統括管理者及び運航管理者等の勤務体制</w:t>
            </w:r>
          </w:p>
          <w:p w14:paraId="0E91D938" w14:textId="77777777" w:rsidR="001B23DC" w:rsidRPr="00C33415" w:rsidRDefault="001B23DC" w:rsidP="00847269">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0C46FB0F"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（安全統括管理者の勤務体制）</w:t>
            </w:r>
          </w:p>
          <w:p w14:paraId="1A1A2D64"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794C1EF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が職務を執るものとする。</w:t>
            </w:r>
          </w:p>
          <w:p w14:paraId="784D7239"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E23FC67"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5596D375" w14:textId="77777777" w:rsidR="001B23DC" w:rsidRDefault="001B23DC" w:rsidP="00847269">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p w14:paraId="163B19C1" w14:textId="77777777" w:rsidR="001B23DC" w:rsidRPr="00C33415" w:rsidRDefault="001B23DC" w:rsidP="00847269">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p w14:paraId="7457CA51" w14:textId="77777777" w:rsidR="001B23DC" w:rsidRPr="00C33415" w:rsidRDefault="001B23DC" w:rsidP="00847269">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kern w:val="0"/>
                <w:sz w:val="24"/>
                <w:szCs w:val="24"/>
              </w:rPr>
              <w:t>第14条関係</w:t>
            </w:r>
          </w:p>
          <w:p w14:paraId="66F97105" w14:textId="77777777" w:rsidR="001B23DC" w:rsidRPr="00C33415" w:rsidRDefault="001B23DC" w:rsidP="00847269">
            <w:pPr>
              <w:autoSpaceDE w:val="0"/>
              <w:autoSpaceDN w:val="0"/>
              <w:adjustRightInd w:val="0"/>
              <w:spacing w:line="320" w:lineRule="exact"/>
              <w:ind w:leftChars="100" w:left="21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ひな形</w:t>
            </w:r>
            <w:r w:rsidRPr="00C33415">
              <w:rPr>
                <w:rFonts w:ascii="メイリオ" w:eastAsia="メイリオ" w:hAnsi="メイリオ" w:cs="ＭＳ ゴシック" w:hint="eastAsia"/>
                <w:color w:val="000000" w:themeColor="text1"/>
                <w:kern w:val="0"/>
                <w:sz w:val="24"/>
                <w:szCs w:val="24"/>
              </w:rPr>
              <w:t>に準拠した内容を規定すること。</w:t>
            </w:r>
          </w:p>
        </w:tc>
      </w:tr>
      <w:tr w:rsidR="001B23DC" w:rsidRPr="00C33415" w14:paraId="67DD656B" w14:textId="77777777" w:rsidTr="00847269">
        <w:trPr>
          <w:gridAfter w:val="1"/>
          <w:wAfter w:w="2" w:type="pct"/>
        </w:trPr>
        <w:tc>
          <w:tcPr>
            <w:tcW w:w="2939" w:type="pct"/>
            <w:tcBorders>
              <w:top w:val="single" w:sz="4" w:space="0" w:color="auto"/>
              <w:bottom w:val="single" w:sz="4" w:space="0" w:color="auto"/>
            </w:tcBorders>
          </w:tcPr>
          <w:p w14:paraId="49E1955A"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（運航管理者の勤務体制）</w:t>
            </w:r>
          </w:p>
          <w:p w14:paraId="6E2B77F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14A6D3A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5F1307C8"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81E7A7D" w14:textId="77777777" w:rsidR="001B23DC" w:rsidRPr="00C33415" w:rsidRDefault="001B23DC" w:rsidP="00847269">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44E10C2" w14:textId="77777777" w:rsidR="001B23DC" w:rsidRPr="00C33415" w:rsidRDefault="001B23DC" w:rsidP="00847269">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第15条関係</w:t>
            </w:r>
          </w:p>
          <w:p w14:paraId="01E5CC5B" w14:textId="77777777" w:rsidR="001B23DC" w:rsidRPr="00C33415" w:rsidRDefault="001B23DC" w:rsidP="00847269">
            <w:pPr>
              <w:autoSpaceDE w:val="0"/>
              <w:autoSpaceDN w:val="0"/>
              <w:adjustRightInd w:val="0"/>
              <w:spacing w:line="320" w:lineRule="exact"/>
              <w:ind w:firstLineChars="86" w:firstLine="208"/>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　　　「○○営業所」とする。</w:t>
            </w:r>
          </w:p>
        </w:tc>
      </w:tr>
      <w:tr w:rsidR="001B23DC" w:rsidRPr="00C33415" w14:paraId="4E3B4EDE" w14:textId="77777777" w:rsidTr="00847269">
        <w:trPr>
          <w:gridAfter w:val="1"/>
          <w:wAfter w:w="2" w:type="pct"/>
        </w:trPr>
        <w:tc>
          <w:tcPr>
            <w:tcW w:w="2939" w:type="pct"/>
            <w:tcBorders>
              <w:top w:val="single" w:sz="4" w:space="0" w:color="auto"/>
              <w:bottom w:val="single" w:sz="4" w:space="0" w:color="auto"/>
            </w:tcBorders>
          </w:tcPr>
          <w:p w14:paraId="3388BA14"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（運航管理補助者の勤務体制）</w:t>
            </w:r>
          </w:p>
          <w:p w14:paraId="1F575394"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742E2516"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951B268" w14:textId="77777777" w:rsidR="001B23DC" w:rsidRPr="00C33415" w:rsidRDefault="001B23DC" w:rsidP="00847269">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E360B89" w14:textId="77777777" w:rsidR="001B23DC" w:rsidRPr="00C33415" w:rsidRDefault="001B23D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第16条関係</w:t>
            </w:r>
          </w:p>
          <w:p w14:paraId="3A6552BF" w14:textId="77777777" w:rsidR="001B23DC" w:rsidRPr="00C33415" w:rsidRDefault="001B23DC" w:rsidP="00847269">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5C244A45" w14:textId="77777777" w:rsidR="001B23DC" w:rsidRPr="00C33415" w:rsidRDefault="001B23DC" w:rsidP="00847269">
            <w:pPr>
              <w:autoSpaceDE w:val="0"/>
              <w:autoSpaceDN w:val="0"/>
              <w:adjustRightInd w:val="0"/>
              <w:spacing w:line="320" w:lineRule="exact"/>
              <w:ind w:leftChars="116" w:left="462" w:hangingChars="90" w:hanging="218"/>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77420D95" w14:textId="77777777" w:rsidR="001B23DC" w:rsidRPr="00C33415" w:rsidRDefault="001B23DC" w:rsidP="00847269">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通船、河川湖沼船、観光船の場合で寄港地がなく、運航管理者が勤務するところで乗下船作業が行われているような場合は、本条を規定する必要はない。</w:t>
            </w:r>
          </w:p>
          <w:p w14:paraId="6C5E0136" w14:textId="77777777" w:rsidR="001B23DC" w:rsidRDefault="001B23D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3C100923" w14:textId="77777777" w:rsidR="001B23DC" w:rsidRPr="00C33415" w:rsidRDefault="001B23D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1B23DC" w:rsidRPr="00C33415" w14:paraId="278418C6" w14:textId="77777777" w:rsidTr="00847269">
        <w:trPr>
          <w:gridAfter w:val="1"/>
          <w:wAfter w:w="2" w:type="pct"/>
        </w:trPr>
        <w:tc>
          <w:tcPr>
            <w:tcW w:w="2939" w:type="pct"/>
            <w:tcBorders>
              <w:top w:val="single" w:sz="4" w:space="0" w:color="auto"/>
              <w:bottom w:val="single" w:sz="4" w:space="0" w:color="auto"/>
            </w:tcBorders>
          </w:tcPr>
          <w:p w14:paraId="544D7B9B" w14:textId="77777777" w:rsidR="001B23DC"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第６章　　安全統括管理者及び運航管理者等の職務及び権限</w:t>
            </w:r>
          </w:p>
          <w:p w14:paraId="3B8BC4CC" w14:textId="77777777" w:rsidR="001B23DC" w:rsidRPr="00C33415" w:rsidRDefault="001B23DC" w:rsidP="00847269">
            <w:pPr>
              <w:spacing w:line="320" w:lineRule="exact"/>
              <w:ind w:leftChars="100" w:left="210" w:firstLineChars="200" w:firstLine="480"/>
              <w:jc w:val="left"/>
              <w:rPr>
                <w:rFonts w:ascii="メイリオ" w:eastAsia="メイリオ" w:hAnsi="メイリオ"/>
                <w:color w:val="000000" w:themeColor="text1"/>
                <w:sz w:val="24"/>
                <w:szCs w:val="24"/>
              </w:rPr>
            </w:pPr>
          </w:p>
          <w:p w14:paraId="7C0997A1"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（安全統括管理者の職務及び権限）</w:t>
            </w:r>
          </w:p>
          <w:p w14:paraId="170AED4F"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第17条　安全統括管理者の職務及び権限は、次のとおりとする。</w:t>
            </w:r>
          </w:p>
          <w:p w14:paraId="193E9FE1"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安全管理体制に必要な手順及び方法を確立し、実施し、維持すること。</w:t>
            </w:r>
          </w:p>
          <w:p w14:paraId="12884CB7" w14:textId="77777777" w:rsidR="001B23DC" w:rsidRPr="00C33415" w:rsidRDefault="001B23DC" w:rsidP="00847269">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11F3B105" w14:textId="77777777" w:rsidR="001B23DC" w:rsidRPr="00C33415" w:rsidRDefault="001B23DC" w:rsidP="00847269">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tc>
        <w:tc>
          <w:tcPr>
            <w:tcW w:w="169" w:type="pct"/>
            <w:tcBorders>
              <w:top w:val="single" w:sz="4" w:space="0" w:color="auto"/>
              <w:bottom w:val="single" w:sz="4" w:space="0" w:color="auto"/>
            </w:tcBorders>
            <w:vAlign w:val="center"/>
          </w:tcPr>
          <w:p w14:paraId="4CDACA8F" w14:textId="77777777" w:rsidR="001B23DC" w:rsidRPr="00C33415" w:rsidRDefault="001B23DC" w:rsidP="00847269">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0999D34" w14:textId="77777777" w:rsidR="001B23DC" w:rsidRDefault="001B23D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203091C9" w14:textId="77777777" w:rsidR="001B23DC" w:rsidRPr="00C33415" w:rsidRDefault="001B23D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025580D9" w14:textId="77777777" w:rsidR="001B23DC" w:rsidRPr="00C33415" w:rsidRDefault="001B23D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第17条関係</w:t>
            </w:r>
          </w:p>
          <w:p w14:paraId="253CC5FC" w14:textId="77777777" w:rsidR="001B23DC" w:rsidRPr="00C33415" w:rsidRDefault="001B23DC" w:rsidP="00847269">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ひな形に準拠した内容を規定すること。</w:t>
            </w:r>
          </w:p>
        </w:tc>
      </w:tr>
      <w:tr w:rsidR="001B23DC" w:rsidRPr="00C33415" w14:paraId="51EFB3B3" w14:textId="77777777" w:rsidTr="00847269">
        <w:trPr>
          <w:gridAfter w:val="1"/>
          <w:wAfter w:w="2" w:type="pct"/>
        </w:trPr>
        <w:tc>
          <w:tcPr>
            <w:tcW w:w="2939" w:type="pct"/>
            <w:tcBorders>
              <w:top w:val="single" w:sz="4" w:space="0" w:color="auto"/>
              <w:bottom w:val="single" w:sz="4" w:space="0" w:color="auto"/>
            </w:tcBorders>
          </w:tcPr>
          <w:p w14:paraId="11B729F4"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（運航管理者の職務及び権限）</w:t>
            </w:r>
          </w:p>
          <w:p w14:paraId="3AD13272"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第18条　運航管理者の職務及び権限は、次のとおりとする。</w:t>
            </w:r>
          </w:p>
          <w:p w14:paraId="06891579" w14:textId="77777777" w:rsidR="001B23DC" w:rsidRPr="00C33415" w:rsidRDefault="001B23DC" w:rsidP="00847269">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(1)　</w:t>
            </w:r>
            <w:r w:rsidRPr="00C33415">
              <w:rPr>
                <w:rFonts w:hint="eastAsia"/>
                <w:color w:val="000000" w:themeColor="text1"/>
              </w:rPr>
              <w:t xml:space="preserve"> </w:t>
            </w:r>
            <w:r w:rsidRPr="00C33415">
              <w:rPr>
                <w:rFonts w:ascii="メイリオ" w:eastAsia="メイリオ" w:hAnsi="メイリオ" w:hint="eastAsia"/>
                <w:color w:val="000000" w:themeColor="text1"/>
                <w:sz w:val="24"/>
                <w:szCs w:val="24"/>
              </w:rPr>
              <w:t>この規程の次章以下に定める職務を行うほか、船長の職務権限に属する事項を除き、船舶の運航の管理及び輸送の安全に関する業務全般（当該業務の実施状況について、正確に記録し、備置き、保存することを含む。）を統轄し、安全管理規程の遵守を確実にしてその実施を図ること。</w:t>
            </w:r>
          </w:p>
          <w:p w14:paraId="54097ADA" w14:textId="77777777" w:rsidR="001B23DC" w:rsidRPr="00C33415" w:rsidRDefault="001B23DC" w:rsidP="00847269">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船舶の運航に関し、船長と協力して輸送の安全を図ること。</w:t>
            </w:r>
          </w:p>
          <w:p w14:paraId="0ABAEA5F" w14:textId="77777777" w:rsidR="001B23DC" w:rsidRPr="00C33415" w:rsidRDefault="001B23DC" w:rsidP="00847269">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運航管理補助者及び陸上作業員を指揮監督すること。</w:t>
            </w:r>
          </w:p>
          <w:p w14:paraId="6FA87DFF" w14:textId="77777777" w:rsidR="001B23DC"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3FBDE493"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2F6BFBB" w14:textId="77777777" w:rsidR="001B23DC" w:rsidRPr="00C33415" w:rsidRDefault="001B23DC" w:rsidP="00847269">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F264B16" w14:textId="77777777" w:rsidR="001B23DC" w:rsidRPr="00C33415" w:rsidRDefault="001B23D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第18条関係</w:t>
            </w:r>
          </w:p>
          <w:p w14:paraId="7B1B8965" w14:textId="77777777" w:rsidR="001B23DC" w:rsidRPr="00C33415" w:rsidRDefault="001B23DC" w:rsidP="00847269">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6A72D203" w14:textId="77777777" w:rsidR="001B23DC" w:rsidRPr="00C33415" w:rsidRDefault="001B23DC" w:rsidP="00847269">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tc>
      </w:tr>
      <w:tr w:rsidR="001B23DC" w:rsidRPr="00C33415" w14:paraId="463404D6" w14:textId="77777777" w:rsidTr="00847269">
        <w:trPr>
          <w:gridAfter w:val="1"/>
          <w:wAfter w:w="2" w:type="pct"/>
        </w:trPr>
        <w:tc>
          <w:tcPr>
            <w:tcW w:w="2939" w:type="pct"/>
            <w:tcBorders>
              <w:top w:val="single" w:sz="4" w:space="0" w:color="auto"/>
              <w:bottom w:val="single" w:sz="4" w:space="0" w:color="auto"/>
            </w:tcBorders>
          </w:tcPr>
          <w:p w14:paraId="73CDC878"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（運航管理補助者の職務）</w:t>
            </w:r>
          </w:p>
          <w:p w14:paraId="389099C2"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1E676C30"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00AE3692" w14:textId="77777777" w:rsidR="001B23DC" w:rsidRPr="00C33415" w:rsidRDefault="001B23D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陸上における危険物その他旅客の安全を害するおそれのある物品の取扱いに関する作業の実施</w:t>
            </w:r>
          </w:p>
          <w:p w14:paraId="36703D4E" w14:textId="77777777" w:rsidR="001B23DC" w:rsidRPr="00C33415" w:rsidRDefault="001B23D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陸上における旅客の乗下船及び船舶の離着岸の際における作業の実施</w:t>
            </w:r>
          </w:p>
          <w:p w14:paraId="0AECB102" w14:textId="77777777" w:rsidR="001B23DC" w:rsidRPr="00C33415" w:rsidRDefault="001B23D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(3)　陸上施設の点検及び整備</w:t>
            </w:r>
          </w:p>
          <w:p w14:paraId="354F463C" w14:textId="77777777" w:rsidR="001B23DC" w:rsidRPr="007202E7" w:rsidRDefault="001B23DC" w:rsidP="00847269">
            <w:pPr>
              <w:spacing w:line="320" w:lineRule="exact"/>
              <w:ind w:firstLineChars="50" w:firstLine="121"/>
              <w:jc w:val="lef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(4)　乗船待ちの旅客に対する遵守事項等の周知</w:t>
            </w:r>
          </w:p>
        </w:tc>
        <w:tc>
          <w:tcPr>
            <w:tcW w:w="169" w:type="pct"/>
            <w:tcBorders>
              <w:top w:val="single" w:sz="4" w:space="0" w:color="auto"/>
              <w:bottom w:val="single" w:sz="4" w:space="0" w:color="auto"/>
            </w:tcBorders>
            <w:vAlign w:val="center"/>
          </w:tcPr>
          <w:p w14:paraId="3D464197" w14:textId="77777777" w:rsidR="001B23DC" w:rsidRPr="00C33415" w:rsidRDefault="001B23DC" w:rsidP="00847269">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B4F16DF" w14:textId="77777777" w:rsidR="001B23DC" w:rsidRPr="00C33415" w:rsidRDefault="001B23D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第19条関係</w:t>
            </w:r>
          </w:p>
          <w:p w14:paraId="342D3AC2" w14:textId="77777777" w:rsidR="001B23DC" w:rsidRPr="00C33415" w:rsidRDefault="001B23DC" w:rsidP="00847269">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運航管理者が営業所に置かれている場合は、第１項中「本社」を　　「○○営業所」とする。</w:t>
            </w:r>
          </w:p>
        </w:tc>
      </w:tr>
      <w:tr w:rsidR="001B23DC" w:rsidRPr="00C33415" w14:paraId="4F589826" w14:textId="77777777" w:rsidTr="00847269">
        <w:trPr>
          <w:gridAfter w:val="1"/>
          <w:wAfter w:w="2" w:type="pct"/>
        </w:trPr>
        <w:tc>
          <w:tcPr>
            <w:tcW w:w="2939" w:type="pct"/>
            <w:tcBorders>
              <w:left w:val="single" w:sz="4" w:space="0" w:color="auto"/>
              <w:bottom w:val="single" w:sz="4" w:space="0" w:color="auto"/>
            </w:tcBorders>
          </w:tcPr>
          <w:p w14:paraId="54AA4FD8" w14:textId="77777777" w:rsidR="001B23DC" w:rsidRDefault="001B23D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第７章　　安全管理規程の変更</w:t>
            </w:r>
          </w:p>
          <w:p w14:paraId="24C603F6"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5B92BCD2"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（安全管理規程の変更）</w:t>
            </w:r>
          </w:p>
          <w:p w14:paraId="2762B6EE"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11109ED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45AAFB98"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B82CD5C" w14:textId="77777777" w:rsidR="001B23DC" w:rsidRPr="00C33415" w:rsidRDefault="001B23DC" w:rsidP="00847269">
            <w:pPr>
              <w:pStyle w:val="aa"/>
              <w:spacing w:line="320" w:lineRule="exact"/>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740D25C6" w14:textId="77777777" w:rsidR="001B23DC" w:rsidRDefault="001B23DC" w:rsidP="00847269">
            <w:pPr>
              <w:pStyle w:val="aa"/>
              <w:wordWrap/>
              <w:spacing w:line="320" w:lineRule="exact"/>
              <w:rPr>
                <w:rFonts w:ascii="メイリオ" w:eastAsia="メイリオ" w:hAnsi="メイリオ"/>
                <w:color w:val="000000" w:themeColor="text1"/>
                <w:spacing w:val="0"/>
                <w:szCs w:val="24"/>
              </w:rPr>
            </w:pPr>
          </w:p>
          <w:p w14:paraId="376F1797" w14:textId="77777777" w:rsidR="001B23DC" w:rsidRPr="00C33415" w:rsidRDefault="001B23DC" w:rsidP="00847269">
            <w:pPr>
              <w:pStyle w:val="aa"/>
              <w:wordWrap/>
              <w:spacing w:line="320" w:lineRule="exact"/>
              <w:rPr>
                <w:rFonts w:ascii="メイリオ" w:eastAsia="メイリオ" w:hAnsi="メイリオ"/>
                <w:color w:val="000000" w:themeColor="text1"/>
                <w:spacing w:val="0"/>
                <w:szCs w:val="24"/>
              </w:rPr>
            </w:pPr>
          </w:p>
          <w:p w14:paraId="3BE8BCAB" w14:textId="77777777" w:rsidR="001B23DC" w:rsidRPr="00C33415" w:rsidRDefault="001B23DC" w:rsidP="00847269">
            <w:pPr>
              <w:pStyle w:val="aa"/>
              <w:spacing w:line="320" w:lineRule="exac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第20条関係</w:t>
            </w:r>
          </w:p>
          <w:p w14:paraId="6A9ACA87"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pacing w:val="0"/>
                <w:szCs w:val="24"/>
              </w:rPr>
              <w:t>に準拠した内容を規定すること。</w:t>
            </w:r>
          </w:p>
        </w:tc>
      </w:tr>
      <w:tr w:rsidR="001B23DC" w:rsidRPr="00C33415" w14:paraId="1C486F77"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14D1D45B" w14:textId="77777777" w:rsidR="001B23DC" w:rsidRDefault="001B23D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第８章　　運航計画、配船計画及び配乗計画</w:t>
            </w:r>
          </w:p>
          <w:p w14:paraId="50CC65C6" w14:textId="77777777" w:rsidR="001B23DC" w:rsidRPr="00C33415" w:rsidRDefault="001B23DC" w:rsidP="00847269">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4C69380B"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（運航計画及び配船計画の作成及び改定）</w:t>
            </w:r>
          </w:p>
          <w:p w14:paraId="7B97D309"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0A8806B2"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1F75890C" w14:textId="77777777" w:rsidR="001B23DC" w:rsidRPr="00C33415" w:rsidRDefault="001B23DC" w:rsidP="00847269">
            <w:pPr>
              <w:pStyle w:val="aa"/>
              <w:wordWrap/>
              <w:spacing w:line="320" w:lineRule="exact"/>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B17558A" w14:textId="77777777" w:rsidR="001B23DC" w:rsidRDefault="001B23DC" w:rsidP="00847269">
            <w:pPr>
              <w:pStyle w:val="aa"/>
              <w:spacing w:line="320" w:lineRule="exact"/>
              <w:rPr>
                <w:rFonts w:ascii="メイリオ" w:eastAsia="メイリオ" w:hAnsi="メイリオ"/>
                <w:color w:val="000000" w:themeColor="text1"/>
                <w:spacing w:val="0"/>
                <w:szCs w:val="24"/>
              </w:rPr>
            </w:pPr>
          </w:p>
          <w:p w14:paraId="49399A93" w14:textId="77777777" w:rsidR="001B23DC" w:rsidRDefault="001B23DC" w:rsidP="00847269">
            <w:pPr>
              <w:pStyle w:val="aa"/>
              <w:spacing w:line="320" w:lineRule="exact"/>
              <w:rPr>
                <w:rFonts w:ascii="メイリオ" w:eastAsia="メイリオ" w:hAnsi="メイリオ"/>
                <w:color w:val="000000" w:themeColor="text1"/>
                <w:spacing w:val="0"/>
                <w:szCs w:val="24"/>
              </w:rPr>
            </w:pPr>
          </w:p>
          <w:p w14:paraId="41EBD497" w14:textId="77777777" w:rsidR="001B23DC" w:rsidRPr="00C33415" w:rsidRDefault="001B23DC" w:rsidP="00847269">
            <w:pPr>
              <w:pStyle w:val="aa"/>
              <w:spacing w:line="320" w:lineRule="exac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第21条関係</w:t>
            </w:r>
          </w:p>
          <w:p w14:paraId="0F4780DF" w14:textId="77777777" w:rsidR="001B23DC" w:rsidRPr="00C33415" w:rsidRDefault="001B23DC" w:rsidP="00847269">
            <w:pPr>
              <w:pStyle w:val="aa"/>
              <w:spacing w:line="320" w:lineRule="exact"/>
              <w:ind w:firstLineChars="100" w:firstLine="242"/>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河川湖沼船</w:t>
            </w:r>
            <w:r w:rsidRPr="00C33415">
              <w:rPr>
                <w:rFonts w:ascii="メイリオ" w:eastAsia="メイリオ" w:hAnsi="メイリオ" w:hint="eastAsia"/>
                <w:color w:val="000000" w:themeColor="text1"/>
                <w:spacing w:val="0"/>
                <w:szCs w:val="24"/>
              </w:rPr>
              <w:t>の場合は、次のように規定する。</w:t>
            </w:r>
          </w:p>
          <w:p w14:paraId="4527A096" w14:textId="77777777" w:rsidR="001B23DC" w:rsidRPr="00C33415" w:rsidRDefault="001B23DC" w:rsidP="00847269">
            <w:pPr>
              <w:pStyle w:val="aa"/>
              <w:wordWrap/>
              <w:spacing w:line="320" w:lineRule="exact"/>
              <w:ind w:leftChars="115" w:left="462" w:hangingChars="92" w:hanging="221"/>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　運航計画又は配船計画を作成又は改定する場合は、運航管理者は使用船舶の性能、○○河（○○湖）の自然的性質等についてその安全性を検討するものとする。」</w:t>
            </w:r>
          </w:p>
        </w:tc>
      </w:tr>
      <w:tr w:rsidR="001B23DC" w:rsidRPr="00C33415" w14:paraId="194AD79C"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21E8DAF6"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（配乗計画の作成及び改定）</w:t>
            </w:r>
          </w:p>
          <w:p w14:paraId="7D24C1B7"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小型船舶にあっては、乗組員が船員法第118条の4又は第118条の5第1項の規定による特定教育訓練を終了しているか等について、その安全性を検討するものとする。</w:t>
            </w:r>
          </w:p>
          <w:p w14:paraId="06288C16"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第１項により作成又は改定された配乗計画は、計画が使用されなくなった日から１年間保存すること。</w:t>
            </w:r>
          </w:p>
          <w:p w14:paraId="5C92CC2E"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06AFF6A7"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7961466"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第22条関係</w:t>
            </w:r>
          </w:p>
          <w:p w14:paraId="43995B94"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監督官庁等の指導又は業務の安全な遂行のために法定職員以外の乗組員を配乗させる場合はひな形のとおり規定し、そうでない場合は「並びに法定職員以外の乗組員」を削除して規定することができる。</w:t>
            </w:r>
          </w:p>
          <w:p w14:paraId="6D5B2464" w14:textId="77777777" w:rsidR="001B23DC" w:rsidRPr="00C33415" w:rsidRDefault="001B23DC" w:rsidP="00847269">
            <w:pPr>
              <w:wordWrap w:val="0"/>
              <w:autoSpaceDE w:val="0"/>
              <w:autoSpaceDN w:val="0"/>
              <w:adjustRightInd w:val="0"/>
              <w:spacing w:line="289" w:lineRule="exact"/>
              <w:ind w:left="240" w:hangingChars="100" w:hanging="240"/>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２　小型船舶を有しない場合は、第１項中「、小型船舶にあっては、乗組員が船員法第</w:t>
            </w:r>
            <w:r w:rsidRPr="00C33415">
              <w:rPr>
                <w:rFonts w:ascii="メイリオ" w:eastAsia="メイリオ" w:hAnsi="メイリオ"/>
                <w:color w:val="000000" w:themeColor="text1"/>
                <w:sz w:val="24"/>
                <w:szCs w:val="32"/>
              </w:rPr>
              <w:t>118条の4又は第118条の5第1項の規定による特定教育訓練を終了しているか」を削除する。</w:t>
            </w:r>
          </w:p>
          <w:p w14:paraId="5C8FF22F" w14:textId="77777777" w:rsidR="001B23DC" w:rsidRPr="00C33415" w:rsidRDefault="001B23DC" w:rsidP="00847269">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r>
      <w:tr w:rsidR="001B23DC" w:rsidRPr="00C33415" w14:paraId="5FA6F428" w14:textId="77777777" w:rsidTr="00847269">
        <w:trPr>
          <w:gridAfter w:val="1"/>
          <w:wAfter w:w="2" w:type="pct"/>
          <w:trHeight w:val="1149"/>
        </w:trPr>
        <w:tc>
          <w:tcPr>
            <w:tcW w:w="2939" w:type="pct"/>
            <w:tcBorders>
              <w:top w:val="single" w:sz="4" w:space="0" w:color="auto"/>
              <w:left w:val="single" w:sz="4" w:space="0" w:color="auto"/>
              <w:bottom w:val="single" w:sz="4" w:space="0" w:color="auto"/>
            </w:tcBorders>
          </w:tcPr>
          <w:p w14:paraId="673E29AD"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56D1BFE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47BC6DB1"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22C8F88B"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p w14:paraId="12F3ACCA"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9386F04"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507B7AE"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第23条関係</w:t>
            </w:r>
          </w:p>
          <w:p w14:paraId="441E7623"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２項は、第８章が気象・海象の悪化による運航の中止を定めているのに対し、船舶の損傷、係留施設の破損等によって船舶の運航に支障を来した場合の運航の休止、寄港地抜港等を規定したものであり、通船及び河川湖沼船の場合は「陸上施設又は港湾」を「又は陸上施設」とし、寄港地がない場合は「寄港地変更」を削除する等航路の実態に応じて規定する。</w:t>
            </w:r>
          </w:p>
        </w:tc>
      </w:tr>
      <w:tr w:rsidR="001B23DC" w:rsidRPr="00C33415" w14:paraId="16364899" w14:textId="77777777" w:rsidTr="00847269">
        <w:trPr>
          <w:gridAfter w:val="1"/>
          <w:wAfter w:w="2" w:type="pct"/>
        </w:trPr>
        <w:tc>
          <w:tcPr>
            <w:tcW w:w="2939" w:type="pct"/>
            <w:tcBorders>
              <w:left w:val="single" w:sz="4" w:space="0" w:color="auto"/>
              <w:bottom w:val="single" w:sz="4" w:space="0" w:color="auto"/>
            </w:tcBorders>
          </w:tcPr>
          <w:p w14:paraId="22F17B66" w14:textId="77777777" w:rsidR="001B23DC"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第９章　　運航の可否判断</w:t>
            </w:r>
          </w:p>
          <w:p w14:paraId="2517BBDE" w14:textId="77777777" w:rsidR="001B23DC" w:rsidRPr="00C33415" w:rsidRDefault="001B23DC" w:rsidP="00847269">
            <w:pPr>
              <w:spacing w:line="320" w:lineRule="exact"/>
              <w:ind w:leftChars="100" w:left="210" w:firstLineChars="200" w:firstLine="480"/>
              <w:jc w:val="left"/>
              <w:rPr>
                <w:rFonts w:ascii="メイリオ" w:eastAsia="メイリオ" w:hAnsi="メイリオ"/>
                <w:color w:val="000000" w:themeColor="text1"/>
                <w:sz w:val="24"/>
                <w:szCs w:val="24"/>
              </w:rPr>
            </w:pPr>
          </w:p>
          <w:p w14:paraId="1A8EF5E3"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（運航の可否判断）</w:t>
            </w:r>
          </w:p>
          <w:p w14:paraId="797BCED1"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1DBA2176"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08A27753" w14:textId="77777777" w:rsidR="001B23DC" w:rsidRPr="00C33415" w:rsidRDefault="001B23DC" w:rsidP="00847269">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5BC85B41"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４　第</w:t>
            </w:r>
            <w:r w:rsidRPr="00C33415">
              <w:rPr>
                <w:rFonts w:ascii="メイリオ" w:eastAsia="メイリオ" w:hAnsi="メイリオ" w:cs="ＭＳ ゴシック"/>
                <w:color w:val="000000" w:themeColor="text1"/>
                <w:spacing w:val="1"/>
                <w:kern w:val="0"/>
                <w:sz w:val="24"/>
                <w:szCs w:val="24"/>
              </w:rPr>
              <w:t>２</w:t>
            </w:r>
            <w:r w:rsidRPr="00C33415">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3061BDF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30C21935"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214DC39F"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p w14:paraId="3F567B89"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3CE0943"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2464F05" w14:textId="77777777" w:rsidR="001B23DC" w:rsidRDefault="001B23DC" w:rsidP="00847269">
            <w:pPr>
              <w:pStyle w:val="aa"/>
              <w:wordWrap/>
              <w:spacing w:line="320" w:lineRule="exact"/>
              <w:rPr>
                <w:rFonts w:ascii="メイリオ" w:eastAsia="メイリオ" w:hAnsi="メイリオ"/>
                <w:color w:val="000000" w:themeColor="text1"/>
                <w:szCs w:val="24"/>
              </w:rPr>
            </w:pPr>
          </w:p>
          <w:p w14:paraId="1E523A13" w14:textId="77777777" w:rsidR="001B23DC" w:rsidRPr="00C33415" w:rsidRDefault="001B23DC" w:rsidP="00847269">
            <w:pPr>
              <w:pStyle w:val="aa"/>
              <w:wordWrap/>
              <w:spacing w:line="320" w:lineRule="exact"/>
              <w:rPr>
                <w:rFonts w:ascii="メイリオ" w:eastAsia="メイリオ" w:hAnsi="メイリオ"/>
                <w:color w:val="000000" w:themeColor="text1"/>
                <w:szCs w:val="24"/>
              </w:rPr>
            </w:pPr>
          </w:p>
          <w:p w14:paraId="538ABAC6"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第24条関係</w:t>
            </w:r>
          </w:p>
          <w:p w14:paraId="0C2C2FE6"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285E4086"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3B8BD858"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（運航管理者の指示）</w:t>
            </w:r>
          </w:p>
          <w:p w14:paraId="7EF77BBC"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7752DE58"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4128CA55"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4E6FC2A"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C64B691"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第25条関係</w:t>
            </w:r>
          </w:p>
          <w:p w14:paraId="7EBCB44F"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通船、河川湖沼船その他運航基準において「入港の中止」に代えて「着岸の中止」として規定している場合は、第２項中「入港」を「着岸」とする。</w:t>
            </w:r>
          </w:p>
        </w:tc>
      </w:tr>
      <w:tr w:rsidR="001B23DC" w:rsidRPr="00C33415" w14:paraId="241C54C5"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42DE180A"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第26条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5D4D1CC9"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4F49E858" w14:textId="77777777" w:rsidR="001B23DC"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３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72562D19" w14:textId="77777777" w:rsidR="001B23DC" w:rsidRPr="007202E7" w:rsidDel="00C53280"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c>
          <w:tcPr>
            <w:tcW w:w="169" w:type="pct"/>
            <w:tcBorders>
              <w:top w:val="single" w:sz="4" w:space="0" w:color="auto"/>
              <w:bottom w:val="single" w:sz="4" w:space="0" w:color="auto"/>
            </w:tcBorders>
            <w:vAlign w:val="center"/>
          </w:tcPr>
          <w:p w14:paraId="6F0D0F5E"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3136994"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第26条関係</w:t>
            </w:r>
          </w:p>
          <w:p w14:paraId="7AC64A46"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545140E4"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6DECCE6C"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（運航管理者の援助措置）</w:t>
            </w:r>
          </w:p>
          <w:p w14:paraId="30B802AA"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1E4B104C" w14:textId="77777777" w:rsidR="001B23DC" w:rsidRPr="00C33415" w:rsidRDefault="001B23DC" w:rsidP="00847269">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40BCF399" w14:textId="77777777" w:rsidR="001B23DC" w:rsidRPr="00C33415"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BDA1311"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第27条関係</w:t>
            </w:r>
          </w:p>
          <w:p w14:paraId="681A4EE3" w14:textId="77777777" w:rsidR="001B23DC" w:rsidRPr="00C33415" w:rsidRDefault="001B23DC" w:rsidP="00847269">
            <w:pPr>
              <w:pStyle w:val="aa"/>
              <w:wordWrap/>
              <w:spacing w:line="320" w:lineRule="exact"/>
              <w:ind w:leftChars="17" w:left="36" w:firstLineChars="71" w:firstLine="17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航路沿いに臨時寄港する港がない場合及び無線設備がない場合は、規定する必要はない。</w:t>
            </w:r>
          </w:p>
        </w:tc>
      </w:tr>
      <w:tr w:rsidR="001B23DC" w:rsidRPr="00C33415" w14:paraId="3B0CC4B4" w14:textId="77777777" w:rsidTr="00847269">
        <w:trPr>
          <w:gridAfter w:val="1"/>
          <w:wAfter w:w="2" w:type="pct"/>
        </w:trPr>
        <w:tc>
          <w:tcPr>
            <w:tcW w:w="2939" w:type="pct"/>
            <w:tcBorders>
              <w:left w:val="single" w:sz="4" w:space="0" w:color="auto"/>
              <w:bottom w:val="single" w:sz="4" w:space="0" w:color="auto"/>
            </w:tcBorders>
          </w:tcPr>
          <w:p w14:paraId="4C335048"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（運航の可否判断等の記録）</w:t>
            </w:r>
          </w:p>
          <w:p w14:paraId="679BB1BF"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第28条　運航管理者及び船長は、運航の可否判断（判断に至った気象・海象・水象（風速、視程及び波高）情報を含む）、運航中止の措置及び協議の結果等を記録し、最後に記録された日から１年間保存しなければならない。</w:t>
            </w:r>
          </w:p>
          <w:p w14:paraId="5AFED330"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F8BA5E" w14:textId="77777777" w:rsidR="001B23DC" w:rsidRPr="00C33415" w:rsidRDefault="001B23DC" w:rsidP="00847269">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D12917F"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第28条関係</w:t>
            </w:r>
          </w:p>
          <w:p w14:paraId="7C649DF5"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02E1C272" w14:textId="77777777" w:rsidTr="00847269">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73E2FB3D" w14:textId="77777777" w:rsidR="001B23DC"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第10章　　運航に必要な情報の収集及び伝達</w:t>
            </w:r>
          </w:p>
          <w:p w14:paraId="65CD48CC"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0F6E9AD8"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（運航管理者の措置）</w:t>
            </w:r>
          </w:p>
          <w:p w14:paraId="2137170E"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w:t>
            </w:r>
            <w:r w:rsidRPr="00C33415">
              <w:rPr>
                <w:rFonts w:ascii="メイリオ" w:eastAsia="メイリオ" w:hAnsi="メイリオ"/>
                <w:color w:val="000000" w:themeColor="text1"/>
                <w:sz w:val="24"/>
                <w:szCs w:val="24"/>
              </w:rPr>
              <w:t>9</w:t>
            </w:r>
            <w:r w:rsidRPr="00C33415">
              <w:rPr>
                <w:rFonts w:ascii="メイリオ" w:eastAsia="メイリオ" w:hAnsi="メイリオ" w:hint="eastAsia"/>
                <w:color w:val="000000" w:themeColor="text1"/>
                <w:sz w:val="24"/>
                <w:szCs w:val="24"/>
              </w:rPr>
              <w:t>条　運航管理者は、次に掲げる事項を把握し、(4)及び(5)については必ず、その他の事項については必要に応じ船長に連絡するものとする。</w:t>
            </w:r>
          </w:p>
          <w:p w14:paraId="597C2B9B" w14:textId="77777777" w:rsidR="001B23DC" w:rsidRPr="00C33415" w:rsidRDefault="001B23DC" w:rsidP="00847269">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気象・海象に関する情報</w:t>
            </w:r>
          </w:p>
          <w:p w14:paraId="0BA1CA01" w14:textId="77777777" w:rsidR="001B23DC" w:rsidRPr="00C33415" w:rsidRDefault="001B23DC" w:rsidP="00847269">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港内事情、航路の自然的性質</w:t>
            </w:r>
          </w:p>
          <w:p w14:paraId="58CF4308" w14:textId="77777777" w:rsidR="001B23DC" w:rsidRPr="00C33415" w:rsidRDefault="001B23DC" w:rsidP="00847269">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陸上施設の状況</w:t>
            </w:r>
          </w:p>
          <w:p w14:paraId="224B6C5D" w14:textId="77777777" w:rsidR="001B23DC" w:rsidRPr="00C33415" w:rsidRDefault="001B23DC" w:rsidP="00847269">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水路通報、港長公示等官公庁の発する運航に関する情報</w:t>
            </w:r>
          </w:p>
          <w:p w14:paraId="4288F930" w14:textId="77777777" w:rsidR="001B23DC" w:rsidRPr="00C33415" w:rsidRDefault="001B23DC" w:rsidP="00847269">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乗船した旅客数</w:t>
            </w:r>
          </w:p>
          <w:p w14:paraId="1BCC7244" w14:textId="77777777" w:rsidR="001B23DC" w:rsidRPr="00C33415" w:rsidRDefault="001B23DC" w:rsidP="00847269">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(6)　乗船待ちの旅客数</w:t>
            </w:r>
          </w:p>
          <w:p w14:paraId="0D486DA7" w14:textId="77777777" w:rsidR="001B23DC" w:rsidRPr="00C33415" w:rsidRDefault="001B23DC" w:rsidP="00847269">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(7)　船舶の動静</w:t>
            </w:r>
          </w:p>
          <w:p w14:paraId="2EA35611" w14:textId="77777777" w:rsidR="001B23DC" w:rsidRPr="00C33415" w:rsidRDefault="001B23DC" w:rsidP="00847269">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(8)　その他、航行の安全の確保のために必要な事項</w:t>
            </w:r>
          </w:p>
          <w:p w14:paraId="4B299F12"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6C847AA"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shd w:val="clear" w:color="auto" w:fill="auto"/>
          </w:tcPr>
          <w:p w14:paraId="1C71FB3C" w14:textId="77777777" w:rsidR="001B23DC" w:rsidRDefault="001B23DC" w:rsidP="00847269">
            <w:pPr>
              <w:pStyle w:val="aa"/>
              <w:wordWrap/>
              <w:spacing w:line="320" w:lineRule="exact"/>
              <w:rPr>
                <w:rFonts w:ascii="メイリオ" w:eastAsia="メイリオ" w:hAnsi="メイリオ"/>
                <w:color w:val="000000" w:themeColor="text1"/>
                <w:szCs w:val="24"/>
              </w:rPr>
            </w:pPr>
          </w:p>
          <w:p w14:paraId="5BBFE24B" w14:textId="77777777" w:rsidR="001B23DC" w:rsidRPr="00C33415" w:rsidRDefault="001B23DC" w:rsidP="00847269">
            <w:pPr>
              <w:pStyle w:val="aa"/>
              <w:wordWrap/>
              <w:spacing w:line="320" w:lineRule="exact"/>
              <w:rPr>
                <w:rFonts w:ascii="メイリオ" w:eastAsia="メイリオ" w:hAnsi="メイリオ"/>
                <w:color w:val="000000" w:themeColor="text1"/>
                <w:szCs w:val="24"/>
              </w:rPr>
            </w:pPr>
          </w:p>
          <w:p w14:paraId="6B594B9B"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第29条関係</w:t>
            </w:r>
          </w:p>
          <w:p w14:paraId="5BB67CE2"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河川湖沼船の場合には(2)は「○○川の状況」又は「○○湖の状況」とし、(4)及び(7)は削除する。</w:t>
            </w:r>
          </w:p>
        </w:tc>
      </w:tr>
      <w:tr w:rsidR="001B23DC" w:rsidRPr="00C33415" w14:paraId="7F956C7C" w14:textId="77777777" w:rsidTr="00847269">
        <w:trPr>
          <w:gridAfter w:val="1"/>
          <w:wAfter w:w="2" w:type="pct"/>
        </w:trPr>
        <w:tc>
          <w:tcPr>
            <w:tcW w:w="2939" w:type="pct"/>
            <w:tcBorders>
              <w:left w:val="single" w:sz="4" w:space="0" w:color="auto"/>
              <w:bottom w:val="single" w:sz="4" w:space="0" w:color="auto"/>
            </w:tcBorders>
          </w:tcPr>
          <w:p w14:paraId="29ED48D0"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（船長の措置）</w:t>
            </w:r>
          </w:p>
          <w:p w14:paraId="0F0F0C4A"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4F572A41" w14:textId="77777777" w:rsidR="001B23DC" w:rsidRPr="00C33415" w:rsidRDefault="001B23D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発航前検査（点検）を終え出港するとき</w:t>
            </w:r>
          </w:p>
          <w:p w14:paraId="5DFCE25E" w14:textId="77777777" w:rsidR="001B23DC" w:rsidRPr="00C33415" w:rsidRDefault="001B23D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運航基準に定められた地点に達したとき</w:t>
            </w:r>
          </w:p>
          <w:p w14:paraId="4985196C" w14:textId="77777777" w:rsidR="001B23DC" w:rsidRPr="00C33415" w:rsidRDefault="001B23D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(3)　入港したとき</w:t>
            </w:r>
          </w:p>
          <w:p w14:paraId="122D25F2" w14:textId="77777777" w:rsidR="001B23DC" w:rsidRPr="00C33415" w:rsidRDefault="001B23D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(4)　事故処理基準に定める事故が発生したとき</w:t>
            </w:r>
          </w:p>
          <w:p w14:paraId="691562FE" w14:textId="77777777" w:rsidR="001B23DC" w:rsidRPr="00C33415" w:rsidRDefault="001B23DC" w:rsidP="00847269">
            <w:pPr>
              <w:wordWrap w:val="0"/>
              <w:autoSpaceDE w:val="0"/>
              <w:autoSpaceDN w:val="0"/>
              <w:adjustRightInd w:val="0"/>
              <w:spacing w:line="289" w:lineRule="exact"/>
              <w:ind w:leftChars="57" w:left="454" w:hangingChars="138" w:hanging="334"/>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(5)　運航計画又は航行の安全に係わりを有する船体、機関、設備等の修理又は整備を必要とする事態が生じたとき</w:t>
            </w:r>
          </w:p>
          <w:p w14:paraId="74839F4F"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78838F42" w14:textId="77777777" w:rsidR="001B23DC" w:rsidRPr="00C33415" w:rsidRDefault="001B23D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気象・海象に関する情報</w:t>
            </w:r>
          </w:p>
          <w:p w14:paraId="6A1BD707" w14:textId="77777777" w:rsidR="001B23DC" w:rsidRPr="00C33415" w:rsidRDefault="001B23DC" w:rsidP="00847269">
            <w:pPr>
              <w:spacing w:line="320" w:lineRule="exact"/>
              <w:ind w:leftChars="14" w:left="29" w:firstLineChars="50" w:firstLine="121"/>
              <w:jc w:val="lef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航行中の水路の状況</w:t>
            </w:r>
          </w:p>
          <w:p w14:paraId="491511B7" w14:textId="77777777" w:rsidR="001B23DC" w:rsidRPr="00C33415" w:rsidRDefault="001B23DC" w:rsidP="00847269">
            <w:pPr>
              <w:spacing w:line="320" w:lineRule="exact"/>
              <w:ind w:leftChars="14" w:left="29" w:firstLineChars="50" w:firstLine="12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8558215"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36C28FD"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第30条関係</w:t>
            </w:r>
          </w:p>
          <w:p w14:paraId="376D1EB8"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船員法非適用船舶の場合は、第１項中「発航前検査」を「発航前点検」、「始業点検」等とする。</w:t>
            </w:r>
          </w:p>
          <w:p w14:paraId="70404425"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第１項(2)の地点を定める必要がない場合（運航基準第10条参照）又は無線設備がない場合は、(2)を規定する必要はない。</w:t>
            </w:r>
          </w:p>
          <w:p w14:paraId="6C832E55" w14:textId="77777777" w:rsidR="001B23DC" w:rsidRPr="00C33415" w:rsidRDefault="001B23DC" w:rsidP="00847269">
            <w:pPr>
              <w:pStyle w:val="aa"/>
              <w:wordWrap/>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河川湖沼船の場合は、第２項(1)中「海象」を「水象」とする。</w:t>
            </w:r>
          </w:p>
        </w:tc>
      </w:tr>
      <w:tr w:rsidR="001B23DC" w:rsidRPr="00C33415" w14:paraId="78126A72"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226FC9C2"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（運航基準図）</w:t>
            </w:r>
          </w:p>
          <w:p w14:paraId="359BE2EE"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385D9AEE"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7A0D6776"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p w14:paraId="6F471340"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4BA61FC" w14:textId="77777777" w:rsidR="001B23DC" w:rsidRPr="00C33415" w:rsidRDefault="001B23DC" w:rsidP="00847269">
            <w:pPr>
              <w:pStyle w:val="aa"/>
              <w:wordWrap/>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D4DAB08" w14:textId="77777777" w:rsidR="001B23DC" w:rsidRPr="00C33415" w:rsidRDefault="001B23DC" w:rsidP="00847269">
            <w:pPr>
              <w:pStyle w:val="aa"/>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第31条関係</w:t>
            </w:r>
          </w:p>
          <w:p w14:paraId="37A72B5F" w14:textId="77777777" w:rsidR="001B23DC" w:rsidRPr="00C33415" w:rsidRDefault="001B23DC" w:rsidP="00847269">
            <w:pPr>
              <w:pStyle w:val="aa"/>
              <w:wordWrap/>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2337B0B5" w14:textId="77777777" w:rsidR="001B23DC" w:rsidRDefault="001B23DC" w:rsidP="00847269">
            <w:pPr>
              <w:pStyle w:val="aa"/>
              <w:wordWrap/>
              <w:ind w:firstLineChars="100" w:firstLine="242"/>
              <w:rPr>
                <w:rFonts w:ascii="メイリオ" w:eastAsia="メイリオ" w:hAnsi="メイリオ"/>
                <w:color w:val="000000" w:themeColor="text1"/>
                <w:szCs w:val="24"/>
              </w:rPr>
            </w:pPr>
          </w:p>
          <w:p w14:paraId="2A82D763" w14:textId="77777777" w:rsidR="001B23DC" w:rsidRDefault="001B23DC" w:rsidP="00847269">
            <w:pPr>
              <w:pStyle w:val="aa"/>
              <w:wordWrap/>
              <w:ind w:firstLineChars="100" w:firstLine="242"/>
              <w:rPr>
                <w:rFonts w:ascii="メイリオ" w:eastAsia="メイリオ" w:hAnsi="メイリオ"/>
                <w:color w:val="000000" w:themeColor="text1"/>
                <w:szCs w:val="24"/>
              </w:rPr>
            </w:pPr>
          </w:p>
          <w:p w14:paraId="3CD5A663" w14:textId="77777777" w:rsidR="001B23DC" w:rsidRDefault="001B23DC" w:rsidP="00847269">
            <w:pPr>
              <w:pStyle w:val="aa"/>
              <w:wordWrap/>
              <w:ind w:firstLineChars="100" w:firstLine="242"/>
              <w:rPr>
                <w:rFonts w:ascii="メイリオ" w:eastAsia="メイリオ" w:hAnsi="メイリオ"/>
                <w:color w:val="000000" w:themeColor="text1"/>
                <w:szCs w:val="24"/>
              </w:rPr>
            </w:pPr>
          </w:p>
          <w:p w14:paraId="788DBD50" w14:textId="77777777" w:rsidR="001B23DC" w:rsidRDefault="001B23DC" w:rsidP="00847269">
            <w:pPr>
              <w:pStyle w:val="aa"/>
              <w:wordWrap/>
              <w:ind w:firstLineChars="100" w:firstLine="242"/>
              <w:rPr>
                <w:rFonts w:ascii="メイリオ" w:eastAsia="メイリオ" w:hAnsi="メイリオ"/>
                <w:color w:val="000000" w:themeColor="text1"/>
                <w:szCs w:val="24"/>
              </w:rPr>
            </w:pPr>
          </w:p>
          <w:p w14:paraId="70A4A9C9" w14:textId="77777777" w:rsidR="001B23DC" w:rsidRPr="00C33415" w:rsidRDefault="001B23DC" w:rsidP="00847269">
            <w:pPr>
              <w:pStyle w:val="aa"/>
              <w:wordWrap/>
              <w:ind w:firstLineChars="100" w:firstLine="242"/>
              <w:rPr>
                <w:rFonts w:ascii="メイリオ" w:eastAsia="メイリオ" w:hAnsi="メイリオ"/>
                <w:color w:val="000000" w:themeColor="text1"/>
                <w:szCs w:val="24"/>
              </w:rPr>
            </w:pPr>
          </w:p>
        </w:tc>
      </w:tr>
      <w:tr w:rsidR="001B23DC" w:rsidRPr="00C33415" w14:paraId="32FE2663"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758A7CF0" w14:textId="77777777" w:rsidR="001B23DC" w:rsidRDefault="001B23D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第11章　　輸送に伴う作業の安全の確保</w:t>
            </w:r>
          </w:p>
          <w:p w14:paraId="5CE8082F" w14:textId="77777777" w:rsidR="001B23DC" w:rsidRPr="00C33415" w:rsidRDefault="001B23DC" w:rsidP="00847269">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4C8EDCCC"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（作業体制）</w:t>
            </w:r>
          </w:p>
          <w:p w14:paraId="1FB96344"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2621E36C"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7D1E7727"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14CE19F8"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41C6E9E1"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7072BB7" w14:textId="77777777" w:rsidR="001B23DC" w:rsidRPr="00C33415" w:rsidRDefault="001B23DC" w:rsidP="00847269">
            <w:pPr>
              <w:pStyle w:val="aa"/>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924D031" w14:textId="77777777" w:rsidR="001B23DC" w:rsidRDefault="001B23DC" w:rsidP="00847269">
            <w:pPr>
              <w:pStyle w:val="aa"/>
              <w:wordWrap/>
              <w:spacing w:line="320" w:lineRule="exact"/>
              <w:ind w:left="242" w:hangingChars="100" w:hanging="242"/>
              <w:rPr>
                <w:rFonts w:ascii="メイリオ" w:eastAsia="メイリオ" w:hAnsi="メイリオ"/>
                <w:color w:val="000000" w:themeColor="text1"/>
                <w:szCs w:val="24"/>
              </w:rPr>
            </w:pPr>
          </w:p>
          <w:p w14:paraId="5453B0EE"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p>
          <w:p w14:paraId="29B77F17"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第32条関係</w:t>
            </w:r>
          </w:p>
          <w:p w14:paraId="7F936D05"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第32条は規定しないことができる。</w:t>
            </w:r>
          </w:p>
          <w:p w14:paraId="55CA4696"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運航管理補助者が直接陸上作業を指揮している場合は、本条を次のように規定する。</w:t>
            </w:r>
          </w:p>
          <w:p w14:paraId="4C02C660"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「第32条　運航管理者は陸上従業員の中から陸上作業員を、船長は乗組員の中から船内作業員を指名する。</w:t>
            </w:r>
          </w:p>
          <w:p w14:paraId="21814192"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３</w:t>
            </w:r>
            <w:r w:rsidRPr="00C33415">
              <w:rPr>
                <w:rFonts w:ascii="メイリオ" w:eastAsia="メイリオ" w:hAnsi="メイリオ" w:hint="eastAsia"/>
                <w:color w:val="000000" w:themeColor="text1"/>
                <w:szCs w:val="24"/>
              </w:rPr>
              <w:t xml:space="preserve">　船長は、船内作業員の中から船内作業指揮者を指名する。</w:t>
            </w:r>
          </w:p>
          <w:p w14:paraId="76BD38B4"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４</w:t>
            </w:r>
            <w:r w:rsidRPr="00C33415">
              <w:rPr>
                <w:rFonts w:ascii="メイリオ" w:eastAsia="メイリオ" w:hAnsi="メイリオ" w:hint="eastAsia"/>
                <w:color w:val="000000" w:themeColor="text1"/>
                <w:szCs w:val="24"/>
              </w:rPr>
              <w:t xml:space="preserve">　運航管理補助者及び船内作業指揮者は、緊密な連携の下に輸送の安全の確保に努めなければならない。</w:t>
            </w:r>
          </w:p>
          <w:p w14:paraId="54355A35"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５</w:t>
            </w:r>
            <w:r w:rsidRPr="00C33415">
              <w:rPr>
                <w:rFonts w:ascii="メイリオ" w:eastAsia="メイリオ" w:hAnsi="メイリオ" w:hint="eastAsia"/>
                <w:color w:val="000000" w:themeColor="text1"/>
                <w:szCs w:val="24"/>
              </w:rPr>
              <w:t xml:space="preserve">　作業員の具体的配置、船内作業指揮者の所掌、その他の作業体制については作業基準に定めるところによる。</w:t>
            </w:r>
          </w:p>
          <w:p w14:paraId="1DD2972C"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p>
        </w:tc>
      </w:tr>
      <w:tr w:rsidR="001B23DC" w:rsidRPr="00C33415" w14:paraId="4C981229"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5B136EAB"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（危険物等の取扱い）</w:t>
            </w:r>
          </w:p>
          <w:p w14:paraId="138973A2"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Pr="00C33415">
              <w:rPr>
                <w:rFonts w:ascii="メイリオ" w:eastAsia="メイリオ" w:hAnsi="メイリオ"/>
                <w:color w:val="000000" w:themeColor="text1"/>
                <w:sz w:val="24"/>
                <w:szCs w:val="24"/>
              </w:rPr>
              <w:t>3</w:t>
            </w:r>
            <w:r w:rsidRPr="00C33415">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p w14:paraId="1B25DBB4"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66A57AB" w14:textId="77777777" w:rsidR="001B23DC" w:rsidRPr="00C33415" w:rsidRDefault="001B23DC" w:rsidP="00847269">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8B1F558" w14:textId="77777777" w:rsidR="001B23DC" w:rsidRPr="00C33415" w:rsidRDefault="001B23DC" w:rsidP="00847269">
            <w:pPr>
              <w:pStyle w:val="aa"/>
              <w:spacing w:line="320" w:lineRule="exact"/>
              <w:ind w:left="240" w:hangingChars="100" w:hanging="24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第33条関係</w:t>
            </w:r>
          </w:p>
          <w:p w14:paraId="2E1DE99E" w14:textId="77777777" w:rsidR="001B23DC" w:rsidRPr="00C33415" w:rsidRDefault="001B23DC" w:rsidP="00847269">
            <w:pPr>
              <w:pStyle w:val="aa"/>
              <w:wordWrap/>
              <w:spacing w:line="320" w:lineRule="exact"/>
              <w:ind w:leftChars="17" w:left="36" w:firstLineChars="128" w:firstLine="307"/>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その他の旅客の安全を害するおそれのある物品とは、刀剣、銃器、兵器、荷造りの不完全なもの、破損しやすいもの等をいう。</w:t>
            </w:r>
          </w:p>
        </w:tc>
      </w:tr>
      <w:tr w:rsidR="001B23DC" w:rsidRPr="00C33415" w14:paraId="2C84375C" w14:textId="77777777" w:rsidTr="00847269">
        <w:trPr>
          <w:gridAfter w:val="1"/>
          <w:wAfter w:w="2" w:type="pct"/>
        </w:trPr>
        <w:tc>
          <w:tcPr>
            <w:tcW w:w="2939" w:type="pct"/>
            <w:tcBorders>
              <w:left w:val="single" w:sz="4" w:space="0" w:color="auto"/>
            </w:tcBorders>
          </w:tcPr>
          <w:p w14:paraId="00FD9ED7" w14:textId="77777777" w:rsidR="001B23DC" w:rsidRPr="00C33415" w:rsidRDefault="001B23DC" w:rsidP="00847269">
            <w:pPr>
              <w:pStyle w:val="aa"/>
              <w:ind w:left="16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（旅客の乗下船等）</w:t>
            </w:r>
          </w:p>
          <w:p w14:paraId="1CC35FD2" w14:textId="77777777" w:rsidR="001B23DC" w:rsidRPr="00C33415" w:rsidRDefault="001B23DC" w:rsidP="00847269">
            <w:pPr>
              <w:pStyle w:val="aa"/>
              <w:ind w:left="165" w:hangingChars="68" w:hanging="16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w:t>
            </w:r>
            <w:r w:rsidRPr="00C33415">
              <w:rPr>
                <w:rFonts w:ascii="メイリオ" w:eastAsia="メイリオ" w:hAnsi="メイリオ"/>
                <w:color w:val="000000" w:themeColor="text1"/>
                <w:szCs w:val="24"/>
              </w:rPr>
              <w:t>4</w:t>
            </w:r>
            <w:r w:rsidRPr="00C33415">
              <w:rPr>
                <w:rFonts w:ascii="メイリオ" w:eastAsia="メイリオ" w:hAnsi="メイリオ" w:hint="eastAsia"/>
                <w:color w:val="000000" w:themeColor="text1"/>
                <w:szCs w:val="24"/>
              </w:rPr>
              <w:t>条　旅客の乗下船及び船舶の離着岸時の作業については作業基準に定めるところによる。</w:t>
            </w:r>
          </w:p>
          <w:p w14:paraId="0E3FBA3C" w14:textId="77777777" w:rsidR="001B23DC" w:rsidRPr="00C33415" w:rsidRDefault="001B23DC" w:rsidP="00847269">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3DD83E97"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Pr>
          <w:p w14:paraId="2BE5FE30"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第34条関係</w:t>
            </w:r>
          </w:p>
          <w:p w14:paraId="315532A2"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6BCBD6DA" w14:textId="77777777" w:rsidTr="00847269">
        <w:trPr>
          <w:gridAfter w:val="1"/>
          <w:wAfter w:w="2" w:type="pct"/>
        </w:trPr>
        <w:tc>
          <w:tcPr>
            <w:tcW w:w="2939" w:type="pct"/>
            <w:tcBorders>
              <w:left w:val="single" w:sz="4" w:space="0" w:color="auto"/>
            </w:tcBorders>
          </w:tcPr>
          <w:p w14:paraId="674C9B56"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（発航前点検）</w:t>
            </w:r>
          </w:p>
          <w:p w14:paraId="00F0270F"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5</w:t>
            </w:r>
            <w:r w:rsidRPr="00C33415">
              <w:rPr>
                <w:rFonts w:ascii="メイリオ" w:eastAsia="メイリオ" w:hAnsi="メイリオ" w:cs="ＭＳ ゴシック" w:hint="eastAsia"/>
                <w:color w:val="000000" w:themeColor="text1"/>
                <w:spacing w:val="1"/>
                <w:kern w:val="0"/>
                <w:sz w:val="24"/>
                <w:szCs w:val="24"/>
              </w:rPr>
              <w:t>条　船長は、発航前に船舶及び乗組員の健康状態が航海に支障ないかどうか、その他航海に必要な準備が整っているかどうか等を点検しなければならない。</w:t>
            </w:r>
          </w:p>
          <w:p w14:paraId="181724BF"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4AE97300" w14:textId="77777777" w:rsidR="001B23DC" w:rsidRPr="00C33415" w:rsidRDefault="001B23DC" w:rsidP="00847269">
            <w:pPr>
              <w:pStyle w:val="aa"/>
              <w:wordWrap/>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78EDB481" w14:textId="77777777" w:rsidR="001B23DC" w:rsidRPr="00C33415" w:rsidRDefault="001B23D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第35条関係</w:t>
            </w:r>
          </w:p>
          <w:p w14:paraId="5232B7CB" w14:textId="77777777" w:rsidR="001B23DC" w:rsidRPr="00C33415" w:rsidRDefault="001B23DC" w:rsidP="00847269">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7EC1B531" w14:textId="77777777" w:rsidR="001B23DC" w:rsidRPr="00C33415" w:rsidRDefault="001B23DC" w:rsidP="00847269">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68511FD2" w14:textId="77777777" w:rsidR="001B23DC" w:rsidRPr="00C33415" w:rsidRDefault="001B23DC" w:rsidP="00847269">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船員法非適用船舶の発航前点検の項目は、以下に掲載している「発航前検査記録簿」を参考とすること。</w:t>
            </w:r>
          </w:p>
          <w:p w14:paraId="0B3EA16B" w14:textId="77777777" w:rsidR="001B23DC" w:rsidRPr="00C33415" w:rsidRDefault="00000000" w:rsidP="00847269">
            <w:pPr>
              <w:autoSpaceDE w:val="0"/>
              <w:autoSpaceDN w:val="0"/>
              <w:adjustRightInd w:val="0"/>
              <w:spacing w:line="289" w:lineRule="exact"/>
              <w:ind w:left="153" w:hangingChars="73" w:hanging="153"/>
              <w:rPr>
                <w:rFonts w:ascii="メイリオ" w:eastAsia="メイリオ" w:hAnsi="メイリオ" w:cs="ＭＳ ゴシック"/>
                <w:color w:val="000000" w:themeColor="text1"/>
                <w:spacing w:val="1"/>
                <w:kern w:val="0"/>
                <w:sz w:val="24"/>
                <w:szCs w:val="24"/>
              </w:rPr>
            </w:pPr>
            <w:hyperlink r:id="rId8" w:history="1">
              <w:r w:rsidR="001B23DC" w:rsidRPr="00C33415">
                <w:rPr>
                  <w:rStyle w:val="af4"/>
                  <w:rFonts w:ascii="メイリオ" w:eastAsia="メイリオ" w:hAnsi="メイリオ" w:cs="ＭＳ ゴシック"/>
                  <w:color w:val="000000" w:themeColor="text1"/>
                  <w:spacing w:val="1"/>
                  <w:kern w:val="0"/>
                  <w:sz w:val="24"/>
                  <w:szCs w:val="24"/>
                  <w:u w:val="none"/>
                </w:rPr>
                <w:t>https://www.mlit.go.jp/maritime/maritime_tk6_000050.html</w:t>
              </w:r>
            </w:hyperlink>
          </w:p>
          <w:p w14:paraId="7CC34F73" w14:textId="77777777" w:rsidR="001B23DC" w:rsidRPr="00C33415" w:rsidRDefault="001B23DC" w:rsidP="00847269">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p>
        </w:tc>
      </w:tr>
      <w:tr w:rsidR="001B23DC" w:rsidRPr="00C33415" w14:paraId="1B49F4E3" w14:textId="77777777" w:rsidTr="00847269">
        <w:trPr>
          <w:gridAfter w:val="1"/>
          <w:wAfter w:w="2" w:type="pct"/>
        </w:trPr>
        <w:tc>
          <w:tcPr>
            <w:tcW w:w="2939" w:type="pct"/>
            <w:tcBorders>
              <w:left w:val="single" w:sz="4" w:space="0" w:color="auto"/>
            </w:tcBorders>
          </w:tcPr>
          <w:p w14:paraId="05FE4E94"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（船内巡視）</w:t>
            </w:r>
          </w:p>
          <w:p w14:paraId="08192E1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6</w:t>
            </w:r>
            <w:r w:rsidRPr="00C33415">
              <w:rPr>
                <w:rFonts w:ascii="メイリオ" w:eastAsia="メイリオ" w:hAnsi="メイリオ" w:cs="ＭＳ ゴシック" w:hint="eastAsia"/>
                <w:color w:val="000000" w:themeColor="text1"/>
                <w:spacing w:val="1"/>
                <w:kern w:val="0"/>
                <w:sz w:val="24"/>
                <w:szCs w:val="24"/>
              </w:rPr>
              <w:t>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490A66F9"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2F1D3BE5"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0F8F8714" w14:textId="77777777" w:rsidR="001B23DC" w:rsidRPr="00C33415" w:rsidRDefault="001B23DC" w:rsidP="00847269">
            <w:pPr>
              <w:pStyle w:val="aa"/>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船内巡視を実施したときは、その結果を巡視記録簿に記録し、１年間保存すること。</w:t>
            </w:r>
          </w:p>
        </w:tc>
        <w:tc>
          <w:tcPr>
            <w:tcW w:w="169" w:type="pct"/>
            <w:vAlign w:val="center"/>
          </w:tcPr>
          <w:p w14:paraId="103DB74D" w14:textId="77777777" w:rsidR="001B23DC" w:rsidRPr="00C33415" w:rsidRDefault="001B23DC" w:rsidP="00847269">
            <w:pPr>
              <w:pStyle w:val="aa"/>
              <w:wordWrap/>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2AADBED2" w14:textId="77777777" w:rsidR="001B23DC" w:rsidRPr="00C33415" w:rsidRDefault="001B23D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第36条関係</w:t>
            </w:r>
          </w:p>
          <w:p w14:paraId="667E3A74" w14:textId="77777777" w:rsidR="001B23DC" w:rsidRPr="00C33415" w:rsidRDefault="001B23DC" w:rsidP="00847269">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ひな形は船員法に定める巡視制度が適用される船舶についての規定例である。</w:t>
            </w:r>
          </w:p>
          <w:p w14:paraId="13956EE0" w14:textId="77777777" w:rsidR="001B23DC" w:rsidRPr="00C33415" w:rsidRDefault="001B23D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66CB4F14" w14:textId="77777777" w:rsidR="001B23DC" w:rsidRPr="00C33415" w:rsidRDefault="001B23D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（船内点検）</w:t>
            </w:r>
          </w:p>
          <w:p w14:paraId="20A5ABF4" w14:textId="77777777" w:rsidR="001B23DC" w:rsidRPr="00C33415" w:rsidRDefault="001B23DC" w:rsidP="00847269">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第36条　船長は、離岸後速やかに乗組員をして旅客室その他必要と認める場所を点検させ法令及び運送約款に定める旅客等が遵守すべき事項の遵守状況その他異常の有無を確認させなければならない。</w:t>
            </w:r>
          </w:p>
          <w:p w14:paraId="0EC26285" w14:textId="77777777" w:rsidR="001B23DC" w:rsidRPr="00C33415" w:rsidRDefault="001B23DC" w:rsidP="00847269">
            <w:pPr>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ひな形の２のとおり規定する。</w:t>
            </w:r>
          </w:p>
          <w:p w14:paraId="524A489B" w14:textId="77777777" w:rsidR="001B23DC" w:rsidRPr="00C33415" w:rsidRDefault="001B23DC" w:rsidP="00847269">
            <w:pPr>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06D0364F" w14:textId="77777777" w:rsidR="001B23DC" w:rsidRPr="00C33415" w:rsidRDefault="001B23DC" w:rsidP="00847269">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7CC01990" w14:textId="77777777" w:rsidR="001B23DC" w:rsidRPr="00C33415" w:rsidRDefault="001B23D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（船内点検）</w:t>
            </w:r>
          </w:p>
          <w:p w14:paraId="70A1913C" w14:textId="77777777" w:rsidR="001B23DC" w:rsidRPr="00C33415" w:rsidRDefault="001B23DC" w:rsidP="00847269">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第36条　船長は、航海中、船内の状況に留意し、直接状況を見られない場所その他必要と認める場所については乗組員に点検させるものとする。」</w:t>
            </w:r>
          </w:p>
          <w:p w14:paraId="014DA89B" w14:textId="77777777" w:rsidR="001B23DC" w:rsidRPr="00C33415" w:rsidRDefault="001B23DC" w:rsidP="00847269">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p>
        </w:tc>
      </w:tr>
      <w:tr w:rsidR="001B23DC" w:rsidRPr="00C33415" w14:paraId="6DCBE245" w14:textId="77777777" w:rsidTr="00847269">
        <w:trPr>
          <w:gridAfter w:val="1"/>
          <w:wAfter w:w="2" w:type="pct"/>
        </w:trPr>
        <w:tc>
          <w:tcPr>
            <w:tcW w:w="2939" w:type="pct"/>
            <w:tcBorders>
              <w:left w:val="single" w:sz="4" w:space="0" w:color="auto"/>
              <w:bottom w:val="single" w:sz="4" w:space="0" w:color="auto"/>
            </w:tcBorders>
          </w:tcPr>
          <w:p w14:paraId="7F44733E"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（旅客等の遵守すべき事項等の周知）</w:t>
            </w:r>
          </w:p>
          <w:p w14:paraId="00060182" w14:textId="77777777" w:rsidR="001B23DC" w:rsidRPr="00C33415" w:rsidRDefault="001B23DC" w:rsidP="00847269">
            <w:pPr>
              <w:spacing w:line="320" w:lineRule="exact"/>
              <w:ind w:left="170" w:hangingChars="71" w:hanging="17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Pr="00C33415">
              <w:rPr>
                <w:rFonts w:ascii="メイリオ" w:eastAsia="メイリオ" w:hAnsi="メイリオ"/>
                <w:color w:val="000000" w:themeColor="text1"/>
                <w:sz w:val="24"/>
                <w:szCs w:val="24"/>
              </w:rPr>
              <w:t>7</w:t>
            </w:r>
            <w:r w:rsidRPr="00C33415">
              <w:rPr>
                <w:rFonts w:ascii="メイリオ" w:eastAsia="メイリオ" w:hAnsi="メイリオ" w:hint="eastAsia"/>
                <w:color w:val="000000" w:themeColor="text1"/>
                <w:sz w:val="24"/>
                <w:szCs w:val="24"/>
              </w:rPr>
              <w:t>条　運航管理者及び船長は、法令及び作業基準に定めるところにより、それぞれ陸上及び船内において、旅客等の遵守すべき事項及び注意すべき事項の周知徹底を図らなければならない。</w:t>
            </w:r>
          </w:p>
          <w:p w14:paraId="01748A5C"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EEC8C64"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3D2BCD4"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第37条関係</w:t>
            </w:r>
          </w:p>
          <w:p w14:paraId="46A2C77D"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船員法非適用船舶の場合は「法令及び」を削除する。</w:t>
            </w:r>
          </w:p>
        </w:tc>
      </w:tr>
      <w:tr w:rsidR="001B23DC" w:rsidRPr="00C33415" w14:paraId="73FB385E" w14:textId="77777777" w:rsidTr="00847269">
        <w:tc>
          <w:tcPr>
            <w:tcW w:w="2939" w:type="pct"/>
            <w:tcBorders>
              <w:top w:val="single" w:sz="4" w:space="0" w:color="auto"/>
              <w:left w:val="single" w:sz="4" w:space="0" w:color="auto"/>
              <w:bottom w:val="single" w:sz="4" w:space="0" w:color="auto"/>
            </w:tcBorders>
            <w:vAlign w:val="center"/>
          </w:tcPr>
          <w:p w14:paraId="41B4656E"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（飲酒等の禁止）</w:t>
            </w:r>
          </w:p>
          <w:p w14:paraId="40A40A3F"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Pr="00C33415">
              <w:rPr>
                <w:rFonts w:ascii="メイリオ" w:eastAsia="メイリオ" w:hAnsi="メイリオ"/>
                <w:color w:val="000000" w:themeColor="text1"/>
                <w:sz w:val="24"/>
                <w:szCs w:val="24"/>
              </w:rPr>
              <w:t>8</w:t>
            </w:r>
            <w:r w:rsidRPr="00C33415">
              <w:rPr>
                <w:rFonts w:ascii="メイリオ" w:eastAsia="メイリオ" w:hAnsi="メイリオ" w:hint="eastAsia"/>
                <w:color w:val="000000" w:themeColor="text1"/>
                <w:sz w:val="24"/>
                <w:szCs w:val="24"/>
              </w:rPr>
              <w:t>条　安全統括管理者等は、アルコール検知器を用いたアルコール検査体制を構築しなければならない。</w:t>
            </w:r>
          </w:p>
          <w:p w14:paraId="7029F231"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143D43CE"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0D5EEF02"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アルコール検査等を実施したときは、その結果を記録し、１年間保存すること。</w:t>
            </w:r>
          </w:p>
          <w:p w14:paraId="0E03E9E9"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p w14:paraId="47313C60"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6E61993"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046FE90F"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第38条関係</w:t>
            </w:r>
          </w:p>
          <w:p w14:paraId="544C90F5"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1861DCCD"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アルコール検査要領等の作成にあたっては、以下に掲載している例を参考とすること。</w:t>
            </w:r>
          </w:p>
          <w:p w14:paraId="7D60571F"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color w:val="000000" w:themeColor="text1"/>
                <w:szCs w:val="24"/>
              </w:rPr>
              <w:t>https://www.mlit.go.jp/maritime/maritime_fr4_000021.html</w:t>
            </w:r>
          </w:p>
        </w:tc>
      </w:tr>
      <w:tr w:rsidR="001B23DC" w:rsidRPr="00C33415" w14:paraId="50ED216F" w14:textId="77777777" w:rsidTr="00847269">
        <w:tc>
          <w:tcPr>
            <w:tcW w:w="2939" w:type="pct"/>
            <w:tcBorders>
              <w:top w:val="single" w:sz="4" w:space="0" w:color="auto"/>
              <w:left w:val="single" w:sz="4" w:space="0" w:color="auto"/>
            </w:tcBorders>
            <w:vAlign w:val="center"/>
          </w:tcPr>
          <w:p w14:paraId="07AE74F3" w14:textId="77777777" w:rsidR="001B23DC" w:rsidRDefault="001B23DC" w:rsidP="00847269">
            <w:pPr>
              <w:pStyle w:val="aa"/>
              <w:ind w:firstLineChars="500" w:firstLine="1210"/>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第12章　　輸送施設の点検整備</w:t>
            </w:r>
          </w:p>
          <w:p w14:paraId="4AC93910" w14:textId="77777777" w:rsidR="001B23DC" w:rsidRPr="00C33415" w:rsidRDefault="001B23DC" w:rsidP="00847269">
            <w:pPr>
              <w:pStyle w:val="aa"/>
              <w:ind w:firstLineChars="500" w:firstLine="1210"/>
              <w:jc w:val="left"/>
              <w:rPr>
                <w:rFonts w:ascii="メイリオ" w:eastAsia="メイリオ" w:hAnsi="メイリオ"/>
                <w:color w:val="000000" w:themeColor="text1"/>
                <w:szCs w:val="24"/>
              </w:rPr>
            </w:pPr>
          </w:p>
          <w:p w14:paraId="249EE9CA" w14:textId="77777777" w:rsidR="001B23DC" w:rsidRPr="00C33415" w:rsidRDefault="001B23DC" w:rsidP="00847269">
            <w:pPr>
              <w:pStyle w:val="aa"/>
              <w:ind w:firstLineChars="100" w:firstLine="242"/>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（船舶検査結果の確認）</w:t>
            </w:r>
          </w:p>
          <w:p w14:paraId="7F7BAF17" w14:textId="77777777" w:rsidR="001B23DC" w:rsidRPr="00C33415" w:rsidRDefault="001B23DC" w:rsidP="00847269">
            <w:pPr>
              <w:pStyle w:val="aa"/>
              <w:ind w:left="172" w:hangingChars="71" w:hanging="172"/>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w:t>
            </w:r>
            <w:r w:rsidRPr="00C33415">
              <w:rPr>
                <w:rFonts w:ascii="メイリオ" w:eastAsia="メイリオ" w:hAnsi="メイリオ"/>
                <w:color w:val="000000" w:themeColor="text1"/>
                <w:szCs w:val="24"/>
              </w:rPr>
              <w:t>9</w:t>
            </w:r>
            <w:r w:rsidRPr="00C33415">
              <w:rPr>
                <w:rFonts w:ascii="メイリオ" w:eastAsia="メイリオ" w:hAnsi="メイリオ" w:hint="eastAsia"/>
                <w:color w:val="000000" w:themeColor="text1"/>
                <w:szCs w:val="24"/>
              </w:rPr>
              <w:t>条　運航管理者は、船舶が法令に定める船舶検査を受検したときは、当該検査の結果を確認しておくものとする。</w:t>
            </w:r>
          </w:p>
          <w:p w14:paraId="46F8F4D9" w14:textId="77777777" w:rsidR="001B23DC" w:rsidRPr="00C33415" w:rsidRDefault="001B23DC" w:rsidP="00847269">
            <w:pPr>
              <w:pStyle w:val="aa"/>
              <w:jc w:val="left"/>
              <w:rPr>
                <w:rFonts w:ascii="メイリオ" w:eastAsia="メイリオ" w:hAnsi="メイリオ"/>
                <w:color w:val="000000" w:themeColor="text1"/>
                <w:szCs w:val="24"/>
              </w:rPr>
            </w:pPr>
          </w:p>
          <w:p w14:paraId="57D60D76" w14:textId="77777777" w:rsidR="001B23DC" w:rsidRPr="00C33415" w:rsidRDefault="001B23DC" w:rsidP="00847269">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49CF3F88"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2EC5322D" w14:textId="77777777" w:rsidR="001B23DC"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p>
          <w:p w14:paraId="5E22C628" w14:textId="77777777" w:rsidR="001B23DC" w:rsidRPr="00C33415"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p>
          <w:p w14:paraId="7718D641" w14:textId="77777777" w:rsidR="001B23DC" w:rsidRPr="00C33415" w:rsidRDefault="001B23DC" w:rsidP="00847269">
            <w:pPr>
              <w:pStyle w:val="aa"/>
              <w:spacing w:line="320" w:lineRule="exact"/>
              <w:ind w:left="240" w:hangingChars="100" w:hanging="24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第39条関係</w:t>
            </w:r>
          </w:p>
          <w:p w14:paraId="0EE060C5" w14:textId="77777777" w:rsidR="001B23DC" w:rsidRPr="00C33415" w:rsidRDefault="001B23DC" w:rsidP="00847269">
            <w:pPr>
              <w:pStyle w:val="aa"/>
              <w:wordWrap/>
              <w:spacing w:line="320" w:lineRule="exact"/>
              <w:ind w:leftChars="100" w:left="21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pacing w:val="0"/>
                <w:szCs w:val="24"/>
              </w:rPr>
              <w:t>に準拠した内容を規定すること。</w:t>
            </w:r>
          </w:p>
        </w:tc>
      </w:tr>
      <w:tr w:rsidR="001B23DC" w:rsidRPr="00C33415" w14:paraId="4BF3BCA0" w14:textId="77777777" w:rsidTr="00847269">
        <w:tc>
          <w:tcPr>
            <w:tcW w:w="2939" w:type="pct"/>
            <w:tcBorders>
              <w:left w:val="single" w:sz="4" w:space="0" w:color="auto"/>
            </w:tcBorders>
            <w:shd w:val="clear" w:color="auto" w:fill="auto"/>
          </w:tcPr>
          <w:p w14:paraId="34287E2F"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（船舶の点検整備）</w:t>
            </w:r>
          </w:p>
          <w:p w14:paraId="107DA945"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FD36786"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2C376702" w14:textId="77777777" w:rsidR="001B23DC" w:rsidRPr="00C33415" w:rsidRDefault="001B23DC" w:rsidP="00847269">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4"/>
                <w:szCs w:val="32"/>
              </w:rPr>
              <w:t>３　船舶の点検整備を行ったときは、その結果を記録し、１年間保存すること。</w:t>
            </w:r>
          </w:p>
        </w:tc>
        <w:tc>
          <w:tcPr>
            <w:tcW w:w="169" w:type="pct"/>
            <w:vAlign w:val="center"/>
          </w:tcPr>
          <w:p w14:paraId="64777DB5" w14:textId="77777777" w:rsidR="001B23DC" w:rsidRPr="00C33415"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shd w:val="clear" w:color="auto" w:fill="auto"/>
          </w:tcPr>
          <w:p w14:paraId="571E7B9E"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第40条関係</w:t>
            </w:r>
          </w:p>
          <w:p w14:paraId="477947B2"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点検簿には点検者、点検個所等を定めておくものとする。</w:t>
            </w:r>
          </w:p>
          <w:p w14:paraId="12C055B4"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船舶点検実施要領を定めている場合は、第１項を次のように規定する。</w:t>
            </w:r>
          </w:p>
          <w:p w14:paraId="77A48C4A" w14:textId="77777777" w:rsidR="001B23DC" w:rsidRPr="00C33415" w:rsidRDefault="001B23DC" w:rsidP="00847269">
            <w:pPr>
              <w:pStyle w:val="aa"/>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船長は、船舶点検実施要領に基づいて船舶の船体、機関、諸設備、諸装置等の点検を実施するものとする。」</w:t>
            </w:r>
          </w:p>
          <w:p w14:paraId="7EA6F208" w14:textId="77777777" w:rsidR="001B23DC" w:rsidRPr="00C33415" w:rsidRDefault="001B23DC" w:rsidP="00847269">
            <w:pPr>
              <w:pStyle w:val="aa"/>
              <w:wordWrap/>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第25条を発航前点検としている場合は、第１項中「発航前検査」を「発航前点検」とする。</w:t>
            </w:r>
          </w:p>
          <w:p w14:paraId="65A0268C" w14:textId="77777777" w:rsidR="001B23DC" w:rsidRPr="00C33415" w:rsidRDefault="001B23DC" w:rsidP="00847269">
            <w:pPr>
              <w:pStyle w:val="aa"/>
              <w:wordWrap/>
              <w:spacing w:line="320" w:lineRule="exact"/>
              <w:ind w:left="177" w:hangingChars="73" w:hanging="177"/>
              <w:rPr>
                <w:rFonts w:ascii="メイリオ" w:eastAsia="メイリオ" w:hAnsi="メイリオ"/>
                <w:color w:val="000000" w:themeColor="text1"/>
                <w:szCs w:val="24"/>
              </w:rPr>
            </w:pPr>
          </w:p>
        </w:tc>
      </w:tr>
      <w:tr w:rsidR="001B23DC" w:rsidRPr="00C33415" w14:paraId="4268DD85" w14:textId="77777777" w:rsidTr="00847269">
        <w:tc>
          <w:tcPr>
            <w:tcW w:w="2939" w:type="pct"/>
            <w:tcBorders>
              <w:left w:val="single" w:sz="4" w:space="0" w:color="auto"/>
              <w:bottom w:val="single" w:sz="4" w:space="0" w:color="auto"/>
            </w:tcBorders>
          </w:tcPr>
          <w:p w14:paraId="609811F3"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（陸上施設の点検整備）</w:t>
            </w:r>
          </w:p>
          <w:p w14:paraId="44F59096"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　運航管理者は、陸上施設点検簿に基づいて、毎日１回以上、係留施設（浮き桟橋、岸壁、ビット、防舷材等）、乗降用施設（タラップ、歩み板等）、転落防止施設（ハンドレール、チェーン等）等について点検し、異常のある個所を発見したときは、直ちに修復整備の措置を講じなければならない。</w:t>
            </w:r>
          </w:p>
          <w:p w14:paraId="1BB8A742" w14:textId="77777777" w:rsidR="001B23DC" w:rsidRPr="00C33415" w:rsidRDefault="001B23DC" w:rsidP="00847269">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なお、当該施設が港湾管理者その他の者の管理に属するものである場合は、当該施設の管理者に通知して、その修復整備を求めるものとする。</w:t>
            </w:r>
          </w:p>
          <w:p w14:paraId="15F53D83" w14:textId="77777777" w:rsidR="001B23DC" w:rsidRPr="00C33415"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陸上施設の点検整備を行ったときは、その結果を記録し、１年間保存すること。</w:t>
            </w:r>
          </w:p>
          <w:p w14:paraId="7C457658" w14:textId="77777777" w:rsidR="001B23DC" w:rsidRPr="00C33415"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FDA112C" w14:textId="77777777" w:rsidR="001B23DC" w:rsidRPr="00C33415" w:rsidRDefault="001B23DC" w:rsidP="00847269">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3BD17A8F"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第41条関係</w:t>
            </w:r>
          </w:p>
          <w:p w14:paraId="6E5794EA"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陸上施設点検簿には点検者、点検個所等を定めておくものとする。</w:t>
            </w:r>
          </w:p>
          <w:p w14:paraId="30F8D476"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通船、河川湖沼船等の場合で、発着場所が１個所その他の理由により点検簿を作成しなくとも点検に支障がない場合は次のように規定する。</w:t>
            </w:r>
          </w:p>
          <w:p w14:paraId="54FB8BA8" w14:textId="77777777" w:rsidR="001B23DC" w:rsidRPr="00C33415" w:rsidRDefault="001B23DC" w:rsidP="00847269">
            <w:pPr>
              <w:pStyle w:val="aa"/>
              <w:wordWrap/>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運航管理者は、係留施設、乗降用施設等について毎日１回以上点検を実施し、異常のある個所を発見したときは、直ちにその修復整備の措置を講じなければならない。」</w:t>
            </w:r>
          </w:p>
          <w:p w14:paraId="669BFADF" w14:textId="77777777" w:rsidR="001B23DC" w:rsidRDefault="001B23DC" w:rsidP="00847269">
            <w:pPr>
              <w:pStyle w:val="aa"/>
              <w:wordWrap/>
              <w:spacing w:line="320" w:lineRule="exact"/>
              <w:ind w:leftChars="116" w:left="462" w:hangingChars="90" w:hanging="218"/>
              <w:rPr>
                <w:rFonts w:ascii="メイリオ" w:eastAsia="メイリオ" w:hAnsi="メイリオ"/>
                <w:color w:val="000000" w:themeColor="text1"/>
                <w:szCs w:val="24"/>
              </w:rPr>
            </w:pPr>
          </w:p>
          <w:p w14:paraId="1B284C50" w14:textId="77777777" w:rsidR="001B23DC" w:rsidRDefault="001B23DC" w:rsidP="00847269">
            <w:pPr>
              <w:pStyle w:val="aa"/>
              <w:wordWrap/>
              <w:spacing w:line="320" w:lineRule="exact"/>
              <w:ind w:leftChars="116" w:left="462" w:hangingChars="90" w:hanging="218"/>
              <w:rPr>
                <w:rFonts w:ascii="メイリオ" w:eastAsia="メイリオ" w:hAnsi="メイリオ"/>
                <w:color w:val="000000" w:themeColor="text1"/>
                <w:szCs w:val="24"/>
              </w:rPr>
            </w:pPr>
          </w:p>
          <w:p w14:paraId="51298F3C" w14:textId="77777777" w:rsidR="001B23DC" w:rsidRPr="00C33415" w:rsidRDefault="001B23DC" w:rsidP="00847269">
            <w:pPr>
              <w:pStyle w:val="aa"/>
              <w:wordWrap/>
              <w:spacing w:line="320" w:lineRule="exact"/>
              <w:ind w:leftChars="116" w:left="462" w:hangingChars="90" w:hanging="218"/>
              <w:rPr>
                <w:rFonts w:ascii="メイリオ" w:eastAsia="メイリオ" w:hAnsi="メイリオ"/>
                <w:color w:val="000000" w:themeColor="text1"/>
                <w:szCs w:val="24"/>
              </w:rPr>
            </w:pPr>
          </w:p>
        </w:tc>
      </w:tr>
      <w:tr w:rsidR="001B23DC" w:rsidRPr="00C33415" w14:paraId="6C4961A1" w14:textId="77777777" w:rsidTr="00847269">
        <w:tc>
          <w:tcPr>
            <w:tcW w:w="2939" w:type="pct"/>
            <w:tcBorders>
              <w:left w:val="single" w:sz="4" w:space="0" w:color="auto"/>
              <w:bottom w:val="single" w:sz="4" w:space="0" w:color="auto"/>
            </w:tcBorders>
            <w:vAlign w:val="center"/>
          </w:tcPr>
          <w:p w14:paraId="4C07004C" w14:textId="77777777" w:rsidR="001B23DC"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第13章　　海難その他の事故の処理</w:t>
            </w:r>
          </w:p>
          <w:p w14:paraId="43A33A4D"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p>
          <w:p w14:paraId="68007BE1"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（事故処理に当たっての基本的態度）</w:t>
            </w:r>
          </w:p>
          <w:p w14:paraId="759D53C2"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Pr="00C33415">
              <w:rPr>
                <w:rFonts w:ascii="メイリオ" w:eastAsia="メイリオ" w:hAnsi="メイリオ"/>
                <w:color w:val="000000" w:themeColor="text1"/>
                <w:sz w:val="24"/>
                <w:szCs w:val="24"/>
              </w:rPr>
              <w:t>2</w:t>
            </w:r>
            <w:r w:rsidRPr="00C33415">
              <w:rPr>
                <w:rFonts w:ascii="メイリオ" w:eastAsia="メイリオ" w:hAnsi="メイリオ" w:hint="eastAsia"/>
                <w:color w:val="000000" w:themeColor="text1"/>
                <w:sz w:val="24"/>
                <w:szCs w:val="24"/>
              </w:rPr>
              <w:t>条　事故の処理に当たっては、次に掲げる基本的態度で臨むものとする。</w:t>
            </w:r>
          </w:p>
          <w:p w14:paraId="2FA31E55"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人命の安全の確保を最優先とすること。</w:t>
            </w:r>
          </w:p>
          <w:p w14:paraId="1FCF693D"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事態を楽観視せず常に最悪の事態を念頭におき措置を講ずること。</w:t>
            </w:r>
          </w:p>
          <w:p w14:paraId="73051223"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事故処理業務は、すべての業務に優先して実施すること。</w:t>
            </w:r>
          </w:p>
          <w:p w14:paraId="2495C5C6"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船長の対応措置に関する判断を尊重すること。</w:t>
            </w:r>
          </w:p>
          <w:p w14:paraId="20D0F68D"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陸上従業員は、陸上でとりうるあらゆる措置を講ずること。</w:t>
            </w:r>
          </w:p>
          <w:p w14:paraId="0B8F4CDA"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13840191" w14:textId="77777777" w:rsidR="001B23DC" w:rsidRPr="00C33415"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4A3CDE42" w14:textId="77777777" w:rsidR="001B23DC" w:rsidRDefault="001B23DC" w:rsidP="00847269">
            <w:pPr>
              <w:pStyle w:val="aa"/>
              <w:wordWrap/>
              <w:spacing w:line="320" w:lineRule="exact"/>
              <w:ind w:left="242" w:hangingChars="100" w:hanging="242"/>
              <w:rPr>
                <w:rFonts w:ascii="メイリオ" w:eastAsia="メイリオ" w:hAnsi="メイリオ"/>
                <w:color w:val="000000" w:themeColor="text1"/>
                <w:szCs w:val="24"/>
              </w:rPr>
            </w:pPr>
          </w:p>
          <w:p w14:paraId="1C2767DD"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p>
          <w:p w14:paraId="2EC8539E"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第42条関係</w:t>
            </w:r>
          </w:p>
          <w:p w14:paraId="563C8F11" w14:textId="77777777" w:rsidR="001B23DC" w:rsidRPr="00C33415" w:rsidRDefault="001B23DC" w:rsidP="00847269">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1FC32696" w14:textId="77777777" w:rsidTr="00847269">
        <w:tc>
          <w:tcPr>
            <w:tcW w:w="2939" w:type="pct"/>
            <w:tcBorders>
              <w:left w:val="single" w:sz="4" w:space="0" w:color="auto"/>
            </w:tcBorders>
          </w:tcPr>
          <w:p w14:paraId="56335140"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（船長のとるべき措置）</w:t>
            </w:r>
          </w:p>
          <w:p w14:paraId="09C0F685"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Pr="00C33415">
              <w:rPr>
                <w:rFonts w:ascii="メイリオ" w:eastAsia="メイリオ" w:hAnsi="メイリオ"/>
                <w:color w:val="000000" w:themeColor="text1"/>
                <w:sz w:val="24"/>
                <w:szCs w:val="24"/>
              </w:rPr>
              <w:t>3</w:t>
            </w:r>
            <w:r w:rsidRPr="00C33415">
              <w:rPr>
                <w:rFonts w:ascii="メイリオ" w:eastAsia="メイリオ" w:hAnsi="メイリオ" w:hint="eastAsia"/>
                <w:color w:val="000000" w:themeColor="text1"/>
                <w:sz w:val="24"/>
                <w:szCs w:val="24"/>
              </w:rPr>
              <w:t>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4ABDFFDE"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760DC049"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0896AC28"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175722EC"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第43条関係</w:t>
            </w:r>
          </w:p>
          <w:p w14:paraId="04E3678B"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河川湖沼船の場合は、第１項中「海上保安官署等」を「警察官署等」とする。</w:t>
            </w:r>
          </w:p>
          <w:p w14:paraId="2307EEA1"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通信波の関係等により、船舶から直接、海上保安官署等へ連絡できない場合は、第１項中「この場合において・・・行わなければならない。」を削除してよい。</w:t>
            </w:r>
          </w:p>
          <w:p w14:paraId="025A53A2"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無線設備がない場合は、第２項を次のように規定する。</w:t>
            </w:r>
          </w:p>
          <w:p w14:paraId="5E4729B8" w14:textId="77777777" w:rsidR="001B23DC" w:rsidRPr="00C33415" w:rsidRDefault="001B23DC" w:rsidP="00847269">
            <w:pPr>
              <w:pStyle w:val="aa"/>
              <w:wordWrap/>
              <w:spacing w:line="320" w:lineRule="exact"/>
              <w:ind w:leftChars="115" w:left="744" w:hangingChars="208" w:hanging="503"/>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長は、自船が重大かつ急迫の危険に陥った場合又は陥るおそれがある場合は、直ちに遭難信号を発しなければならない。なお、電話（衛星・携帯）がある場合は、併せて「118番」（河川湖沼船の場合は「110番」）へ通報しなければならない。」</w:t>
            </w:r>
          </w:p>
          <w:p w14:paraId="6B1856B4" w14:textId="77777777" w:rsidR="001B23DC" w:rsidRPr="00C33415" w:rsidRDefault="001B23DC" w:rsidP="00847269">
            <w:pPr>
              <w:pStyle w:val="aa"/>
              <w:wordWrap/>
              <w:spacing w:line="320" w:lineRule="exact"/>
              <w:ind w:leftChars="115" w:left="744" w:hangingChars="208" w:hanging="503"/>
              <w:rPr>
                <w:rFonts w:ascii="メイリオ" w:eastAsia="メイリオ" w:hAnsi="メイリオ"/>
                <w:color w:val="000000" w:themeColor="text1"/>
                <w:szCs w:val="24"/>
              </w:rPr>
            </w:pPr>
          </w:p>
        </w:tc>
      </w:tr>
      <w:tr w:rsidR="001B23DC" w:rsidRPr="00C33415" w14:paraId="48354F54" w14:textId="77777777" w:rsidTr="00847269">
        <w:tc>
          <w:tcPr>
            <w:tcW w:w="2939" w:type="pct"/>
            <w:tcBorders>
              <w:left w:val="single" w:sz="4" w:space="0" w:color="auto"/>
              <w:bottom w:val="single" w:sz="4" w:space="0" w:color="auto"/>
            </w:tcBorders>
          </w:tcPr>
          <w:p w14:paraId="1CAC1140"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（運航管理者のとるべき措置）</w:t>
            </w:r>
          </w:p>
          <w:p w14:paraId="101E860A"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4</w:t>
            </w:r>
            <w:r w:rsidRPr="00C33415">
              <w:rPr>
                <w:rFonts w:ascii="メイリオ" w:eastAsia="メイリオ" w:hAnsi="メイリオ" w:cs="ＭＳ ゴシック" w:hint="eastAsia"/>
                <w:color w:val="000000" w:themeColor="text1"/>
                <w:spacing w:val="1"/>
                <w:kern w:val="0"/>
                <w:sz w:val="24"/>
                <w:szCs w:val="24"/>
              </w:rPr>
              <w:t>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7E08F38A"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873E108"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508CB8F6"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第44条関係</w:t>
            </w:r>
          </w:p>
          <w:p w14:paraId="41A09307"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事故の状況によっては非常対策本部を設置して対処することとしている場合は、一般航路用の規程（ひな形）を参考として規定する。</w:t>
            </w:r>
          </w:p>
        </w:tc>
      </w:tr>
      <w:tr w:rsidR="001B23DC" w:rsidRPr="00C33415" w14:paraId="0F5C75CE" w14:textId="77777777" w:rsidTr="00847269">
        <w:tc>
          <w:tcPr>
            <w:tcW w:w="2939" w:type="pct"/>
            <w:tcBorders>
              <w:left w:val="single" w:sz="4" w:space="0" w:color="auto"/>
            </w:tcBorders>
            <w:vAlign w:val="center"/>
          </w:tcPr>
          <w:p w14:paraId="403136E9"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（経営の責任者及び安全統括管理者のとるべき措置）</w:t>
            </w:r>
          </w:p>
          <w:p w14:paraId="3B1469FA"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Pr="00C33415">
              <w:rPr>
                <w:rFonts w:ascii="メイリオ" w:eastAsia="メイリオ" w:hAnsi="メイリオ"/>
                <w:color w:val="000000" w:themeColor="text1"/>
                <w:sz w:val="24"/>
                <w:szCs w:val="24"/>
              </w:rPr>
              <w:t>5</w:t>
            </w:r>
            <w:r w:rsidRPr="00C33415">
              <w:rPr>
                <w:rFonts w:ascii="メイリオ" w:eastAsia="メイリオ" w:hAnsi="メイリオ" w:hint="eastAsia"/>
                <w:color w:val="000000" w:themeColor="text1"/>
                <w:sz w:val="24"/>
                <w:szCs w:val="24"/>
              </w:rPr>
              <w:t>条　安全統括管理者は、運航管理者等からの連絡によって事故の発生を知ったときは、事故処理基準に定めるところにより必要な措置をとるとともに、経営の責任者へ速報しなければならない。</w:t>
            </w:r>
          </w:p>
          <w:p w14:paraId="193273CA"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経営の責任者及び安全統括管理者は、事故の状況、被害規模等を把握・分析し、運航再開前に適切な対応措置を講じなければならない。また、現場におけるリスクを明確にし、必要な対応措置を講じなければならない。</w:t>
            </w:r>
          </w:p>
          <w:p w14:paraId="3F90C94D"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30875C4D" w14:textId="77777777" w:rsidR="001B23DC" w:rsidRPr="00C33415"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53ECBAD5"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第45条関係</w:t>
            </w:r>
          </w:p>
          <w:p w14:paraId="3BC85472"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45607D4D" w14:textId="77777777" w:rsidTr="00847269">
        <w:tc>
          <w:tcPr>
            <w:tcW w:w="2939" w:type="pct"/>
            <w:tcBorders>
              <w:left w:val="single" w:sz="4" w:space="0" w:color="auto"/>
            </w:tcBorders>
          </w:tcPr>
          <w:p w14:paraId="692011E3"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（事故の処理）</w:t>
            </w:r>
          </w:p>
          <w:p w14:paraId="0E5B1832"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6</w:t>
            </w:r>
            <w:r w:rsidRPr="00C33415">
              <w:rPr>
                <w:rFonts w:ascii="メイリオ" w:eastAsia="メイリオ" w:hAnsi="メイリオ" w:cs="ＭＳ ゴシック" w:hint="eastAsia"/>
                <w:color w:val="000000" w:themeColor="text1"/>
                <w:spacing w:val="1"/>
                <w:kern w:val="0"/>
                <w:sz w:val="24"/>
                <w:szCs w:val="24"/>
              </w:rPr>
              <w:t>条　事故の処理は、事故処理基準に定める事故処理組織により行うものとする。</w:t>
            </w:r>
          </w:p>
          <w:p w14:paraId="57BBEAC3"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5F2A284F"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6F5946FF"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第46条関係</w:t>
            </w:r>
          </w:p>
          <w:p w14:paraId="4F059ED8"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事故の状況によっては非常対策本部を設置して対処することとしている場合は、一般航路用の規程（ひな形）を参考として規定する。</w:t>
            </w:r>
          </w:p>
          <w:p w14:paraId="25ABA833"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p>
        </w:tc>
      </w:tr>
      <w:tr w:rsidR="001B23DC" w:rsidRPr="00C33415" w14:paraId="65AE1B0C" w14:textId="77777777" w:rsidTr="00847269">
        <w:tc>
          <w:tcPr>
            <w:tcW w:w="2939" w:type="pct"/>
            <w:tcBorders>
              <w:left w:val="single" w:sz="4" w:space="0" w:color="auto"/>
            </w:tcBorders>
            <w:vAlign w:val="center"/>
          </w:tcPr>
          <w:p w14:paraId="21B3C579"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（通信の優先処理）</w:t>
            </w:r>
          </w:p>
          <w:p w14:paraId="08AB65E9"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7</w:t>
            </w:r>
            <w:r w:rsidRPr="00C33415">
              <w:rPr>
                <w:rFonts w:ascii="メイリオ" w:eastAsia="メイリオ" w:hAnsi="メイリオ" w:cs="ＭＳ ゴシック" w:hint="eastAsia"/>
                <w:color w:val="000000" w:themeColor="text1"/>
                <w:spacing w:val="1"/>
                <w:kern w:val="0"/>
                <w:sz w:val="24"/>
                <w:szCs w:val="24"/>
              </w:rPr>
              <w:t>条　事故関係の通信は、最優先させ、迅速かつ確実に処理されなければならない。</w:t>
            </w:r>
          </w:p>
          <w:p w14:paraId="327162E7" w14:textId="77777777" w:rsidR="001B23DC" w:rsidRDefault="001B23DC" w:rsidP="00847269">
            <w:pPr>
              <w:spacing w:line="320" w:lineRule="exact"/>
              <w:jc w:val="left"/>
              <w:rPr>
                <w:rFonts w:ascii="メイリオ" w:eastAsia="メイリオ" w:hAnsi="メイリオ"/>
                <w:color w:val="000000" w:themeColor="text1"/>
                <w:sz w:val="24"/>
                <w:szCs w:val="24"/>
              </w:rPr>
            </w:pPr>
          </w:p>
          <w:p w14:paraId="65CAC6DA" w14:textId="77777777" w:rsidR="001B23DC" w:rsidRDefault="001B23DC" w:rsidP="00847269">
            <w:pPr>
              <w:spacing w:line="320" w:lineRule="exact"/>
              <w:jc w:val="left"/>
              <w:rPr>
                <w:rFonts w:ascii="メイリオ" w:eastAsia="メイリオ" w:hAnsi="メイリオ"/>
                <w:color w:val="000000" w:themeColor="text1"/>
                <w:sz w:val="24"/>
                <w:szCs w:val="24"/>
              </w:rPr>
            </w:pPr>
          </w:p>
          <w:p w14:paraId="42EC07CB"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73F3C259"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6973B4BC"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第47条関係</w:t>
            </w:r>
          </w:p>
          <w:p w14:paraId="16E9796D"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p w14:paraId="15E3F802" w14:textId="77777777" w:rsidR="001B23DC" w:rsidRPr="00C33415" w:rsidRDefault="001B23DC" w:rsidP="00847269">
            <w:pPr>
              <w:pStyle w:val="aa"/>
              <w:wordWrap/>
              <w:spacing w:line="320" w:lineRule="exact"/>
              <w:rPr>
                <w:rFonts w:ascii="メイリオ" w:eastAsia="メイリオ" w:hAnsi="メイリオ"/>
                <w:color w:val="000000" w:themeColor="text1"/>
                <w:szCs w:val="24"/>
              </w:rPr>
            </w:pPr>
          </w:p>
        </w:tc>
      </w:tr>
      <w:tr w:rsidR="001B23DC" w:rsidRPr="00C33415" w14:paraId="18D1F973" w14:textId="77777777" w:rsidTr="00847269">
        <w:tc>
          <w:tcPr>
            <w:tcW w:w="2939" w:type="pct"/>
            <w:tcBorders>
              <w:left w:val="single" w:sz="4" w:space="0" w:color="auto"/>
            </w:tcBorders>
            <w:vAlign w:val="center"/>
          </w:tcPr>
          <w:p w14:paraId="63508FA5"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（関係官署への報告）</w:t>
            </w:r>
          </w:p>
          <w:p w14:paraId="24A3A98D" w14:textId="77777777" w:rsidR="001B23DC"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8</w:t>
            </w:r>
            <w:r w:rsidRPr="00C33415">
              <w:rPr>
                <w:rFonts w:ascii="メイリオ" w:eastAsia="メイリオ" w:hAnsi="メイリオ" w:cs="ＭＳ ゴシック" w:hint="eastAsia"/>
                <w:color w:val="000000" w:themeColor="text1"/>
                <w:spacing w:val="1"/>
                <w:kern w:val="0"/>
                <w:sz w:val="24"/>
                <w:szCs w:val="24"/>
              </w:rPr>
              <w:t>条　運航管理者は、事故の発生を知ったときは、速やかに関係運輸局等及び海上保安官署にその概要及び事故処理の状況を報告し助言を求めなければならない。</w:t>
            </w:r>
          </w:p>
          <w:p w14:paraId="35AC3C52" w14:textId="77777777" w:rsidR="001B23DC" w:rsidRPr="00C33415" w:rsidRDefault="001B23DC" w:rsidP="00847269">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p>
          <w:p w14:paraId="2B92F52D" w14:textId="77777777" w:rsidR="001B23DC" w:rsidRPr="00C33415" w:rsidRDefault="001B23DC" w:rsidP="00847269">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3FD47B97"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55962B31"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第48条関係</w:t>
            </w:r>
          </w:p>
          <w:p w14:paraId="7D03E0BF"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河川湖沼船の場合は「及び海上保安官署」を削除する。また、警察官署に事故報告をすることとなっている場合は「海上保安官署」を「警察官署」とする。</w:t>
            </w:r>
          </w:p>
        </w:tc>
      </w:tr>
      <w:tr w:rsidR="001B23DC" w:rsidRPr="00C33415" w14:paraId="350458FF" w14:textId="77777777" w:rsidTr="00847269">
        <w:tc>
          <w:tcPr>
            <w:tcW w:w="2939" w:type="pct"/>
            <w:tcBorders>
              <w:top w:val="single" w:sz="4" w:space="0" w:color="auto"/>
              <w:left w:val="single" w:sz="4" w:space="0" w:color="auto"/>
            </w:tcBorders>
          </w:tcPr>
          <w:p w14:paraId="4A5B6035"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（例１）（事故調査委員会）</w:t>
            </w:r>
          </w:p>
          <w:p w14:paraId="2E86AA45"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 xml:space="preserve">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7F3EEACF"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2BC30DEC"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（例２）（事故の原因等の調査）</w:t>
            </w:r>
          </w:p>
          <w:p w14:paraId="74F9E0FC"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条　運航管理者は、事故の原因及び事故処理の適否を調査し、事故の再発の防止及び事故処理の改善を図るものとする。</w:t>
            </w:r>
          </w:p>
          <w:p w14:paraId="313923FA" w14:textId="77777777" w:rsidR="001B23DC" w:rsidRPr="00C33415" w:rsidRDefault="001B23DC" w:rsidP="00847269">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7825EE2E" w14:textId="77777777" w:rsidR="001B23DC" w:rsidRPr="00C33415"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622F5C09"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第49条関係</w:t>
            </w:r>
          </w:p>
          <w:p w14:paraId="4DEAB2E4"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（例１）は、事故調査委員会を設置する場合の規定例である。</w:t>
            </w:r>
          </w:p>
          <w:p w14:paraId="3FDDA4B4"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（例２）は比較的組織が小さく事故調査委員会を設置するまでもない場合の規定例である。</w:t>
            </w:r>
          </w:p>
        </w:tc>
      </w:tr>
      <w:tr w:rsidR="001B23DC" w:rsidRPr="00C33415" w14:paraId="43F5219C" w14:textId="77777777" w:rsidTr="00847269">
        <w:tc>
          <w:tcPr>
            <w:tcW w:w="2939" w:type="pct"/>
            <w:tcBorders>
              <w:left w:val="single" w:sz="4" w:space="0" w:color="auto"/>
              <w:bottom w:val="single" w:sz="4" w:space="0" w:color="auto"/>
            </w:tcBorders>
            <w:vAlign w:val="center"/>
          </w:tcPr>
          <w:p w14:paraId="02D6ECAE" w14:textId="77777777" w:rsidR="001B23DC" w:rsidRDefault="001B23D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第14章　　安全に関する教育、訓練及び内部監査等</w:t>
            </w:r>
          </w:p>
          <w:p w14:paraId="0A4291FA" w14:textId="77777777" w:rsidR="001B23DC" w:rsidRPr="00C33415" w:rsidRDefault="001B23DC" w:rsidP="00847269">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36E6D13B"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（安全教育）</w:t>
            </w:r>
          </w:p>
          <w:p w14:paraId="4FF591C0"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避難港の活用に関する教育を含む。）について理解しやすい具体的な安全教育を定期的に実施し、その周知徹底を図らなければならない。</w:t>
            </w:r>
          </w:p>
          <w:p w14:paraId="1AE54EB1"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安全統括管理者及び運航管理者は、事故等が発生した場合は、遅滞なく、乗組員等に対し、事故等の再発防止に向けた安全教育を実施するとともに、航路の状況及び海難その他の事故及びインシデント（事故等の損害を伴わない危険事象）事例を調査研究し、随時又は前項の教育に併せて乗組員に周知徹底を図るものとする。</w:t>
            </w:r>
          </w:p>
          <w:p w14:paraId="6A088AE7"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4C5BF5E" w14:textId="77777777" w:rsidR="001B23DC" w:rsidRPr="00C33415" w:rsidRDefault="001B23DC" w:rsidP="00847269">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114B783B" w14:textId="77777777" w:rsidR="001B23DC" w:rsidRDefault="001B23DC" w:rsidP="00847269">
            <w:pPr>
              <w:pStyle w:val="aa"/>
              <w:wordWrap/>
              <w:spacing w:line="320" w:lineRule="exact"/>
              <w:rPr>
                <w:rFonts w:ascii="メイリオ" w:eastAsia="メイリオ" w:hAnsi="メイリオ"/>
                <w:color w:val="000000" w:themeColor="text1"/>
                <w:szCs w:val="24"/>
              </w:rPr>
            </w:pPr>
          </w:p>
          <w:p w14:paraId="1750254F" w14:textId="77777777" w:rsidR="001B23DC" w:rsidRPr="00C33415" w:rsidRDefault="001B23DC" w:rsidP="00847269">
            <w:pPr>
              <w:pStyle w:val="aa"/>
              <w:wordWrap/>
              <w:spacing w:line="320" w:lineRule="exact"/>
              <w:rPr>
                <w:rFonts w:ascii="メイリオ" w:eastAsia="メイリオ" w:hAnsi="メイリオ"/>
                <w:color w:val="000000" w:themeColor="text1"/>
                <w:szCs w:val="24"/>
              </w:rPr>
            </w:pPr>
          </w:p>
          <w:p w14:paraId="78B4122D"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第50条関係</w:t>
            </w:r>
          </w:p>
          <w:p w14:paraId="2F2A3751"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河川湖沼船の場合は、「船員法及び海上衝突予防法等の関係法令」を削除し、「都道府県が条例で定める水上交通関係規則」を追加する。</w:t>
            </w:r>
          </w:p>
          <w:p w14:paraId="0198F8B8" w14:textId="77777777" w:rsidR="001B23DC" w:rsidRDefault="001B23DC" w:rsidP="00847269">
            <w:pPr>
              <w:pStyle w:val="aa"/>
              <w:wordWrap/>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船員法非適用船舶の場合は「船員法及び」を削除する。</w:t>
            </w:r>
          </w:p>
          <w:p w14:paraId="648A5999" w14:textId="77777777" w:rsidR="001B23DC" w:rsidRPr="007202E7" w:rsidRDefault="001B23DC" w:rsidP="00847269">
            <w:pPr>
              <w:pStyle w:val="aa"/>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３</w:t>
            </w:r>
            <w:r w:rsidRPr="007202E7">
              <w:rPr>
                <w:rFonts w:ascii="メイリオ" w:eastAsia="メイリオ" w:hAnsi="メイリオ" w:hint="eastAsia"/>
                <w:color w:val="000000" w:themeColor="text1"/>
                <w:szCs w:val="24"/>
              </w:rPr>
              <w:t xml:space="preserve">　避難港を設置していない場合は、第1項中「（避難港の活用に関する</w:t>
            </w:r>
          </w:p>
          <w:p w14:paraId="2A9C299C" w14:textId="77777777" w:rsidR="001B23DC" w:rsidRPr="00C33415" w:rsidRDefault="001B23DC" w:rsidP="00847269">
            <w:pPr>
              <w:pStyle w:val="aa"/>
              <w:wordWrap/>
              <w:spacing w:line="320" w:lineRule="exact"/>
              <w:rPr>
                <w:rFonts w:ascii="メイリオ" w:eastAsia="メイリオ" w:hAnsi="メイリオ"/>
                <w:color w:val="000000" w:themeColor="text1"/>
                <w:szCs w:val="24"/>
              </w:rPr>
            </w:pPr>
            <w:r w:rsidRPr="007202E7">
              <w:rPr>
                <w:rFonts w:ascii="メイリオ" w:eastAsia="メイリオ" w:hAnsi="メイリオ" w:hint="eastAsia"/>
                <w:color w:val="000000" w:themeColor="text1"/>
                <w:szCs w:val="24"/>
              </w:rPr>
              <w:t>教育を含む。）」を削除する。</w:t>
            </w:r>
          </w:p>
        </w:tc>
      </w:tr>
      <w:tr w:rsidR="001B23DC" w:rsidRPr="00C33415" w14:paraId="560B13EE" w14:textId="77777777" w:rsidTr="00847269">
        <w:tc>
          <w:tcPr>
            <w:tcW w:w="2939" w:type="pct"/>
            <w:tcBorders>
              <w:left w:val="single" w:sz="4" w:space="0" w:color="auto"/>
            </w:tcBorders>
          </w:tcPr>
          <w:p w14:paraId="2E1732A4"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（操練）</w:t>
            </w:r>
          </w:p>
          <w:p w14:paraId="4AFE96A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　船長は、法令に定める操練を行ったときは、その実施状況を運航管理者に報告するものとする。</w:t>
            </w:r>
          </w:p>
          <w:p w14:paraId="23E6F6D7" w14:textId="77777777" w:rsidR="001B23DC" w:rsidRPr="00C33415" w:rsidRDefault="001B23DC" w:rsidP="00847269">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6E984BFA"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63A7A6A9"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第51条関係</w:t>
            </w:r>
          </w:p>
          <w:p w14:paraId="31B19084"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船員法に定める操練が適用される場合の規定例である。</w:t>
            </w:r>
          </w:p>
          <w:p w14:paraId="0401D9BF" w14:textId="77777777" w:rsidR="001B23DC" w:rsidRPr="00C33415" w:rsidRDefault="001B23DC" w:rsidP="00847269">
            <w:pPr>
              <w:pStyle w:val="aa"/>
              <w:wordWrap/>
              <w:spacing w:line="320" w:lineRule="exact"/>
              <w:rPr>
                <w:rFonts w:ascii="メイリオ" w:eastAsia="メイリオ" w:hAnsi="メイリオ"/>
                <w:color w:val="000000" w:themeColor="text1"/>
                <w:szCs w:val="24"/>
              </w:rPr>
            </w:pPr>
          </w:p>
        </w:tc>
      </w:tr>
      <w:tr w:rsidR="001B23DC" w:rsidRPr="00C33415" w14:paraId="23E2263E" w14:textId="77777777" w:rsidTr="00847269">
        <w:tc>
          <w:tcPr>
            <w:tcW w:w="2939" w:type="pct"/>
            <w:tcBorders>
              <w:left w:val="single" w:sz="4" w:space="0" w:color="auto"/>
            </w:tcBorders>
            <w:vAlign w:val="center"/>
          </w:tcPr>
          <w:p w14:paraId="02087D5D"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（訓練）</w:t>
            </w:r>
          </w:p>
          <w:p w14:paraId="1ABDFB7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条　安全統括管理者及び運航管理者は、</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の支援を得て関係者とともに年１回以上事故処理</w:t>
            </w:r>
            <w:r w:rsidRPr="00552542">
              <w:rPr>
                <w:rFonts w:ascii="メイリオ" w:eastAsia="メイリオ" w:hAnsi="メイリオ" w:cs="ＭＳ ゴシック" w:hint="eastAsia"/>
                <w:color w:val="000000" w:themeColor="text1"/>
                <w:spacing w:val="1"/>
                <w:kern w:val="0"/>
                <w:sz w:val="24"/>
                <w:szCs w:val="24"/>
              </w:rPr>
              <w:t>及び避難港の活用</w:t>
            </w:r>
            <w:r w:rsidRPr="00C33415">
              <w:rPr>
                <w:rFonts w:ascii="メイリオ" w:eastAsia="メイリオ" w:hAnsi="メイリオ" w:cs="ＭＳ ゴシック" w:hint="eastAsia"/>
                <w:color w:val="000000" w:themeColor="text1"/>
                <w:spacing w:val="1"/>
                <w:kern w:val="0"/>
                <w:sz w:val="24"/>
                <w:szCs w:val="24"/>
              </w:rPr>
              <w:t>に関する訓練を実施しなければならない。訓練は、全社的体制で処理する規模の事故を想定した実践的なものとする。この場合、前条の操練は当該訓練に併せて実施することができる。</w:t>
            </w:r>
          </w:p>
          <w:p w14:paraId="056554FD" w14:textId="77777777" w:rsidR="001B23DC" w:rsidRPr="00C33415" w:rsidRDefault="001B23DC" w:rsidP="00847269">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1B7A13FA"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355D1BC9" w14:textId="77777777" w:rsidR="001B23DC" w:rsidRPr="007202E7" w:rsidRDefault="001B23DC" w:rsidP="00847269">
            <w:pPr>
              <w:autoSpaceDE w:val="0"/>
              <w:autoSpaceDN w:val="0"/>
              <w:adjustRightInd w:val="0"/>
              <w:spacing w:line="289" w:lineRule="exact"/>
              <w:rPr>
                <w:rFonts w:ascii="メイリオ" w:eastAsia="メイリオ" w:hAnsi="メイリオ"/>
                <w:color w:val="000000" w:themeColor="text1"/>
                <w:sz w:val="24"/>
                <w:szCs w:val="24"/>
              </w:rPr>
            </w:pPr>
            <w:r w:rsidRPr="007202E7">
              <w:rPr>
                <w:rFonts w:ascii="メイリオ" w:eastAsia="メイリオ" w:hAnsi="メイリオ" w:hint="eastAsia"/>
                <w:color w:val="000000" w:themeColor="text1"/>
                <w:sz w:val="24"/>
                <w:szCs w:val="24"/>
              </w:rPr>
              <w:t>第5</w:t>
            </w:r>
            <w:r>
              <w:rPr>
                <w:rFonts w:ascii="メイリオ" w:eastAsia="メイリオ" w:hAnsi="メイリオ"/>
                <w:color w:val="000000" w:themeColor="text1"/>
                <w:sz w:val="24"/>
                <w:szCs w:val="24"/>
              </w:rPr>
              <w:t>2</w:t>
            </w:r>
            <w:r w:rsidRPr="007202E7">
              <w:rPr>
                <w:rFonts w:ascii="メイリオ" w:eastAsia="メイリオ" w:hAnsi="メイリオ" w:hint="eastAsia"/>
                <w:color w:val="000000" w:themeColor="text1"/>
                <w:sz w:val="24"/>
                <w:szCs w:val="24"/>
              </w:rPr>
              <w:t>条関係</w:t>
            </w:r>
          </w:p>
          <w:p w14:paraId="4FFFD02D" w14:textId="77777777" w:rsidR="001B23DC" w:rsidRPr="00C33415" w:rsidRDefault="001B23DC" w:rsidP="00847269">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7202E7">
              <w:rPr>
                <w:rFonts w:ascii="メイリオ" w:eastAsia="メイリオ" w:hAnsi="メイリオ" w:hint="eastAsia"/>
                <w:color w:val="000000" w:themeColor="text1"/>
                <w:sz w:val="24"/>
                <w:szCs w:val="24"/>
              </w:rPr>
              <w:t>避難港を設置していない場合は、第1項中「及び避難港の活用」を削除する。</w:t>
            </w:r>
          </w:p>
        </w:tc>
      </w:tr>
      <w:tr w:rsidR="001B23DC" w:rsidRPr="00C33415" w14:paraId="517B9DE0" w14:textId="77777777" w:rsidTr="00847269">
        <w:tc>
          <w:tcPr>
            <w:tcW w:w="2939" w:type="pct"/>
            <w:tcBorders>
              <w:left w:val="single" w:sz="4" w:space="0" w:color="auto"/>
            </w:tcBorders>
            <w:vAlign w:val="center"/>
          </w:tcPr>
          <w:p w14:paraId="35E1CE79" w14:textId="77777777" w:rsidR="001B23DC" w:rsidRPr="00C33415" w:rsidRDefault="001B23DC" w:rsidP="00847269">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（記録）</w:t>
            </w:r>
          </w:p>
          <w:p w14:paraId="32BAC968" w14:textId="77777777" w:rsidR="001B23DC" w:rsidRPr="00C33415" w:rsidRDefault="001B23DC" w:rsidP="00847269">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3</w:t>
            </w:r>
            <w:r w:rsidRPr="00C33415">
              <w:rPr>
                <w:rFonts w:ascii="メイリオ" w:eastAsia="メイリオ" w:hAnsi="メイリオ" w:hint="eastAsia"/>
                <w:color w:val="000000" w:themeColor="text1"/>
                <w:szCs w:val="24"/>
              </w:rPr>
              <w:t>条　運航管理者は、前３条の教育等を実施したときは、その概要を記録簿に記録し、３年間保存すること。</w:t>
            </w:r>
          </w:p>
        </w:tc>
        <w:tc>
          <w:tcPr>
            <w:tcW w:w="169" w:type="pct"/>
            <w:vAlign w:val="center"/>
          </w:tcPr>
          <w:p w14:paraId="42CD5F44"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5BCC8E4A" w14:textId="77777777" w:rsidR="001B23DC" w:rsidRPr="00C33415" w:rsidRDefault="001B23DC" w:rsidP="00847269">
            <w:pPr>
              <w:spacing w:line="320" w:lineRule="exact"/>
              <w:rPr>
                <w:rFonts w:ascii="メイリオ" w:eastAsia="メイリオ" w:hAnsi="メイリオ"/>
                <w:color w:val="000000" w:themeColor="text1"/>
                <w:sz w:val="24"/>
                <w:szCs w:val="24"/>
              </w:rPr>
            </w:pPr>
          </w:p>
        </w:tc>
      </w:tr>
      <w:tr w:rsidR="001B23DC" w:rsidRPr="00C33415" w14:paraId="79FD778F" w14:textId="77777777" w:rsidTr="00847269">
        <w:tc>
          <w:tcPr>
            <w:tcW w:w="2939" w:type="pct"/>
            <w:tcBorders>
              <w:left w:val="single" w:sz="4" w:space="0" w:color="auto"/>
            </w:tcBorders>
            <w:vAlign w:val="center"/>
          </w:tcPr>
          <w:p w14:paraId="0E6470EC" w14:textId="77777777" w:rsidR="001B23DC" w:rsidRPr="00C33415" w:rsidRDefault="001B23DC" w:rsidP="00847269">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（内部監査及び見直し）</w:t>
            </w:r>
          </w:p>
          <w:p w14:paraId="3E4CB958"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4</w:t>
            </w:r>
            <w:r w:rsidRPr="00C33415">
              <w:rPr>
                <w:rFonts w:ascii="メイリオ" w:eastAsia="メイリオ" w:hAnsi="メイリオ" w:hint="eastAsia"/>
                <w:color w:val="000000" w:themeColor="text1"/>
                <w:szCs w:val="24"/>
              </w:rPr>
              <w:t>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206F33DF" w14:textId="77777777" w:rsidR="001B23DC" w:rsidRPr="00C33415" w:rsidRDefault="001B23DC" w:rsidP="00847269">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内部監査にあたっては、経営の責任者は、その重要性を社内に周知徹底する。</w:t>
            </w:r>
          </w:p>
          <w:p w14:paraId="6525AFC0"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71D44C5D" w14:textId="77777777" w:rsidR="001B23DC" w:rsidRPr="00C33415" w:rsidRDefault="001B23DC" w:rsidP="00847269">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内部監査及び見直しを行ったときは、その内容を記録し、３年間保存する。</w:t>
            </w:r>
          </w:p>
          <w:p w14:paraId="1A174B25" w14:textId="77777777" w:rsidR="001B23DC"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78827009"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p>
        </w:tc>
        <w:tc>
          <w:tcPr>
            <w:tcW w:w="169" w:type="pct"/>
            <w:vAlign w:val="center"/>
          </w:tcPr>
          <w:p w14:paraId="3F110AF9"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0BDEB61F" w14:textId="77777777" w:rsidR="001B23DC" w:rsidRPr="00C33415" w:rsidRDefault="001B23DC" w:rsidP="00847269">
            <w:pPr>
              <w:spacing w:line="320" w:lineRule="exact"/>
              <w:rPr>
                <w:rFonts w:ascii="メイリオ" w:eastAsia="メイリオ" w:hAnsi="メイリオ"/>
                <w:color w:val="000000" w:themeColor="text1"/>
                <w:sz w:val="24"/>
                <w:szCs w:val="24"/>
              </w:rPr>
            </w:pPr>
          </w:p>
        </w:tc>
      </w:tr>
      <w:tr w:rsidR="001B23DC" w:rsidRPr="00C33415" w14:paraId="4FC1FD1D" w14:textId="77777777" w:rsidTr="00847269">
        <w:tc>
          <w:tcPr>
            <w:tcW w:w="2939" w:type="pct"/>
            <w:tcBorders>
              <w:left w:val="single" w:sz="4" w:space="0" w:color="auto"/>
            </w:tcBorders>
            <w:vAlign w:val="center"/>
          </w:tcPr>
          <w:p w14:paraId="0BE0A0EA" w14:textId="77777777" w:rsidR="001B23DC" w:rsidRDefault="001B23DC" w:rsidP="00847269">
            <w:pPr>
              <w:pStyle w:val="aa"/>
              <w:overflowPunct w:val="0"/>
              <w:ind w:firstLineChars="500" w:firstLine="121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lastRenderedPageBreak/>
              <w:t>第15章　　雑則</w:t>
            </w:r>
          </w:p>
          <w:p w14:paraId="4389DD24" w14:textId="77777777" w:rsidR="001B23DC" w:rsidRPr="00C33415" w:rsidRDefault="001B23DC" w:rsidP="00847269">
            <w:pPr>
              <w:pStyle w:val="aa"/>
              <w:overflowPunct w:val="0"/>
              <w:ind w:firstLineChars="300" w:firstLine="726"/>
              <w:jc w:val="left"/>
              <w:textAlignment w:val="baseline"/>
              <w:rPr>
                <w:rFonts w:ascii="メイリオ" w:eastAsia="メイリオ" w:hAnsi="メイリオ"/>
                <w:color w:val="000000" w:themeColor="text1"/>
                <w:szCs w:val="24"/>
              </w:rPr>
            </w:pPr>
          </w:p>
          <w:p w14:paraId="1AF58765" w14:textId="77777777" w:rsidR="001B23DC" w:rsidRPr="00C33415" w:rsidRDefault="001B23DC" w:rsidP="00847269">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（安全管理規程等の備付け等）</w:t>
            </w:r>
          </w:p>
          <w:p w14:paraId="5857F4F2"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5</w:t>
            </w:r>
            <w:r w:rsidRPr="00C33415">
              <w:rPr>
                <w:rFonts w:ascii="メイリオ" w:eastAsia="メイリオ" w:hAnsi="メイリオ" w:hint="eastAsia"/>
                <w:color w:val="000000" w:themeColor="text1"/>
                <w:szCs w:val="24"/>
              </w:rPr>
              <w:t xml:space="preserve">条　</w:t>
            </w:r>
            <w:r w:rsidRPr="00C33415">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415CDE27"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22C349C6" w14:textId="77777777" w:rsidR="001B23DC" w:rsidRPr="00C33415" w:rsidRDefault="001B23DC" w:rsidP="00847269">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38F1EEF9"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34698938" w14:textId="77777777" w:rsidR="001B23DC" w:rsidRPr="00C33415" w:rsidRDefault="001B23DC" w:rsidP="00847269">
            <w:pPr>
              <w:spacing w:line="320" w:lineRule="exact"/>
              <w:rPr>
                <w:rFonts w:ascii="メイリオ" w:eastAsia="メイリオ" w:hAnsi="メイリオ"/>
                <w:color w:val="000000" w:themeColor="text1"/>
                <w:sz w:val="24"/>
                <w:szCs w:val="24"/>
              </w:rPr>
            </w:pPr>
          </w:p>
        </w:tc>
      </w:tr>
      <w:tr w:rsidR="001B23DC" w:rsidRPr="00C33415" w14:paraId="134716E0" w14:textId="77777777" w:rsidTr="00847269">
        <w:tc>
          <w:tcPr>
            <w:tcW w:w="2939" w:type="pct"/>
            <w:tcBorders>
              <w:left w:val="single" w:sz="4" w:space="0" w:color="auto"/>
            </w:tcBorders>
            <w:vAlign w:val="center"/>
          </w:tcPr>
          <w:p w14:paraId="60181E38" w14:textId="77777777" w:rsidR="001B23DC" w:rsidRPr="00C33415" w:rsidRDefault="001B23DC" w:rsidP="00847269">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（情報伝達）</w:t>
            </w:r>
          </w:p>
          <w:p w14:paraId="184C3EA3"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6</w:t>
            </w:r>
            <w:r w:rsidRPr="00C33415">
              <w:rPr>
                <w:rFonts w:ascii="メイリオ" w:eastAsia="メイリオ" w:hAnsi="メイリオ" w:hint="eastAsia"/>
                <w:color w:val="000000" w:themeColor="text1"/>
                <w:szCs w:val="24"/>
              </w:rPr>
              <w:t>条　安全統括管理者は、パソコン、社内LAN等を活用した輸送の安全の確保に関する情報のデータベース化を行うとともに容易なアクセス手段を用意する。</w:t>
            </w:r>
          </w:p>
          <w:p w14:paraId="400BA318"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197CAC2F"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5EE64018"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4235BB53"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　(1)　輸送の安全に関する基本的な方針</w:t>
            </w:r>
          </w:p>
          <w:p w14:paraId="22603A7E" w14:textId="77777777" w:rsidR="001B23DC" w:rsidRPr="00C33415" w:rsidRDefault="001B23D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輸送の安全に関する重点施策及びその達成状況</w:t>
            </w:r>
          </w:p>
          <w:p w14:paraId="60B0B75B" w14:textId="77777777" w:rsidR="001B23DC" w:rsidRPr="00C33415" w:rsidRDefault="001B23D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(3)　安全管理規程（運航可否判断のフロー図を含む）</w:t>
            </w:r>
          </w:p>
          <w:p w14:paraId="7677181D" w14:textId="77777777" w:rsidR="001B23DC" w:rsidRPr="00C33415" w:rsidRDefault="001B23D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51E50C9E"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5B21DB72" w14:textId="77777777" w:rsidR="001B23DC" w:rsidRPr="00C33415" w:rsidRDefault="001B23D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3CEC7A48" w14:textId="77777777" w:rsidR="001B23DC" w:rsidRPr="00C33415" w:rsidRDefault="001B23D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事業の用に供する船舶の事故に係る情報</w:t>
            </w:r>
          </w:p>
          <w:p w14:paraId="571BFC23" w14:textId="77777777" w:rsidR="001B23DC" w:rsidRPr="00C33415" w:rsidRDefault="001B23DC" w:rsidP="00847269">
            <w:pPr>
              <w:pStyle w:val="aa"/>
              <w:overflowPunct w:val="0"/>
              <w:ind w:left="242" w:hangingChars="100" w:hanging="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tc>
        <w:tc>
          <w:tcPr>
            <w:tcW w:w="169" w:type="pct"/>
            <w:vAlign w:val="center"/>
          </w:tcPr>
          <w:p w14:paraId="67A4BEB4" w14:textId="77777777" w:rsidR="001B23DC" w:rsidRPr="00C33415" w:rsidRDefault="001B23DC" w:rsidP="00847269">
            <w:pPr>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2" w:type="pct"/>
            <w:gridSpan w:val="2"/>
          </w:tcPr>
          <w:p w14:paraId="3634E020" w14:textId="77777777" w:rsidR="001B23DC" w:rsidRDefault="001B23DC" w:rsidP="00847269">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6</w:t>
            </w:r>
            <w:r>
              <w:rPr>
                <w:rFonts w:ascii="メイリオ" w:eastAsia="メイリオ" w:hAnsi="メイリオ" w:cs="ＭＳ ゴシック" w:hint="eastAsia"/>
                <w:spacing w:val="1"/>
                <w:kern w:val="0"/>
                <w:sz w:val="24"/>
                <w:szCs w:val="24"/>
              </w:rPr>
              <w:t>条関係</w:t>
            </w:r>
          </w:p>
          <w:p w14:paraId="2586F236" w14:textId="77777777" w:rsidR="001B23DC" w:rsidRDefault="001B23DC" w:rsidP="00847269">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4506B924" w14:textId="77777777" w:rsidR="001B23DC" w:rsidRDefault="001B23DC" w:rsidP="00847269">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2DF96469" w14:textId="77777777" w:rsidR="001B23DC" w:rsidRDefault="001B23DC" w:rsidP="00847269">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538DCAD0" w14:textId="77777777" w:rsidR="001B23DC" w:rsidRDefault="001B23DC" w:rsidP="00847269">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01AA7006" w14:textId="77777777" w:rsidR="001B23DC" w:rsidRPr="00A86DD8" w:rsidRDefault="001B23DC" w:rsidP="00847269">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02983D39" w14:textId="77777777" w:rsidR="001B23DC" w:rsidRPr="00A86DD8" w:rsidRDefault="001B23DC" w:rsidP="00847269">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2571592D" w14:textId="77777777" w:rsidR="001B23DC" w:rsidRDefault="001B23D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0876D6EF" w14:textId="77777777" w:rsidR="001B23DC" w:rsidRDefault="001B23DC" w:rsidP="00847269">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52203483" w14:textId="77777777" w:rsidR="001B23DC" w:rsidRPr="00162EF7" w:rsidRDefault="001B23DC" w:rsidP="00847269">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388B6D71" w14:textId="77777777" w:rsidR="001B23DC" w:rsidRDefault="001B23DC" w:rsidP="00847269">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57F25873" w14:textId="77777777" w:rsidR="001B23DC" w:rsidRDefault="001B23DC" w:rsidP="00847269">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073809CC" w14:textId="77777777" w:rsidR="001B23DC" w:rsidRPr="00A86DD8" w:rsidRDefault="001B23DC" w:rsidP="00847269">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0BDC9EAB" w14:textId="77777777" w:rsidR="001B23DC" w:rsidRDefault="001B23DC" w:rsidP="00847269">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29BFCB82" w14:textId="77777777" w:rsidR="001B23DC" w:rsidRDefault="001B23DC" w:rsidP="00847269">
            <w:pPr>
              <w:spacing w:line="320" w:lineRule="exact"/>
              <w:ind w:firstLineChars="450" w:firstLine="108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3DEEF558" w14:textId="77777777" w:rsidR="001B23DC" w:rsidRPr="00C33415" w:rsidRDefault="001B23DC" w:rsidP="00847269">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1B23DC" w:rsidRPr="00C33415" w14:paraId="52130E94" w14:textId="77777777" w:rsidTr="00847269">
        <w:trPr>
          <w:trHeight w:val="500"/>
        </w:trPr>
        <w:tc>
          <w:tcPr>
            <w:tcW w:w="2939" w:type="pct"/>
            <w:tcBorders>
              <w:left w:val="single" w:sz="4" w:space="0" w:color="auto"/>
            </w:tcBorders>
            <w:vAlign w:val="center"/>
          </w:tcPr>
          <w:p w14:paraId="2945440D" w14:textId="77777777" w:rsidR="001B23DC" w:rsidRPr="00C33415" w:rsidRDefault="001B23DC" w:rsidP="00847269">
            <w:pPr>
              <w:pStyle w:val="aa"/>
              <w:overflowPunct w:val="0"/>
              <w:ind w:firstLineChars="300" w:firstLine="726"/>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附　則</w:t>
            </w:r>
          </w:p>
          <w:p w14:paraId="615074CC" w14:textId="77777777" w:rsidR="001B23DC" w:rsidRPr="00C33415" w:rsidRDefault="001B23DC" w:rsidP="00847269">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この規程は、令和　　年　　月　　日より実施する。</w:t>
            </w:r>
          </w:p>
        </w:tc>
        <w:tc>
          <w:tcPr>
            <w:tcW w:w="169" w:type="pct"/>
            <w:vAlign w:val="center"/>
          </w:tcPr>
          <w:p w14:paraId="669D9A49"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p>
        </w:tc>
        <w:tc>
          <w:tcPr>
            <w:tcW w:w="1892" w:type="pct"/>
            <w:gridSpan w:val="2"/>
          </w:tcPr>
          <w:p w14:paraId="4734DD1A" w14:textId="77777777" w:rsidR="001B23DC" w:rsidRPr="00C33415" w:rsidRDefault="001B23DC" w:rsidP="00847269">
            <w:pPr>
              <w:spacing w:line="320" w:lineRule="exact"/>
              <w:rPr>
                <w:rFonts w:ascii="メイリオ" w:eastAsia="メイリオ" w:hAnsi="メイリオ"/>
                <w:color w:val="000000" w:themeColor="text1"/>
                <w:sz w:val="24"/>
                <w:szCs w:val="24"/>
              </w:rPr>
            </w:pPr>
          </w:p>
        </w:tc>
      </w:tr>
    </w:tbl>
    <w:p w14:paraId="40231F54" w14:textId="77777777" w:rsidR="001B23DC" w:rsidRPr="00C33415" w:rsidRDefault="001B23DC" w:rsidP="001B23DC">
      <w:pPr>
        <w:rPr>
          <w:rFonts w:ascii="メイリオ" w:eastAsia="メイリオ" w:hAnsi="メイリオ"/>
          <w:color w:val="000000" w:themeColor="text1"/>
          <w:sz w:val="24"/>
          <w:szCs w:val="24"/>
        </w:rPr>
      </w:pPr>
    </w:p>
    <w:p w14:paraId="1E75B202" w14:textId="77777777" w:rsidR="001B23DC" w:rsidRPr="00C33415" w:rsidRDefault="001B23DC" w:rsidP="001B23DC">
      <w:pP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1B23DC" w:rsidRPr="00C33415" w14:paraId="1F345755" w14:textId="77777777" w:rsidTr="00847269">
        <w:trPr>
          <w:cantSplit/>
          <w:trHeight w:hRule="exact" w:val="640"/>
        </w:trPr>
        <w:tc>
          <w:tcPr>
            <w:tcW w:w="102" w:type="dxa"/>
            <w:vMerge w:val="restart"/>
            <w:tcBorders>
              <w:top w:val="nil"/>
              <w:left w:val="nil"/>
              <w:bottom w:val="nil"/>
              <w:right w:val="nil"/>
            </w:tcBorders>
          </w:tcPr>
          <w:p w14:paraId="243ABE0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7C9A1C4A"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3F3C30BA"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常時就航している船舶が</w:t>
            </w:r>
          </w:p>
          <w:p w14:paraId="03263481"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6BB8DFAC"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常時就航している船舶が</w:t>
            </w:r>
          </w:p>
          <w:p w14:paraId="2E69CD23"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2BEF87AA"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1B23DC" w:rsidRPr="00C33415" w14:paraId="6EFCA16A" w14:textId="77777777" w:rsidTr="00847269">
        <w:trPr>
          <w:cantSplit/>
          <w:trHeight w:hRule="exact" w:val="491"/>
        </w:trPr>
        <w:tc>
          <w:tcPr>
            <w:tcW w:w="102" w:type="dxa"/>
            <w:vMerge/>
            <w:tcBorders>
              <w:top w:val="nil"/>
              <w:left w:val="nil"/>
              <w:bottom w:val="nil"/>
              <w:right w:val="nil"/>
            </w:tcBorders>
          </w:tcPr>
          <w:p w14:paraId="360711CD"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4842A89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404B38EC"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20D37DD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6C8E8AB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左に同じ</w:t>
            </w:r>
          </w:p>
        </w:tc>
        <w:tc>
          <w:tcPr>
            <w:tcW w:w="142" w:type="dxa"/>
            <w:vMerge w:val="restart"/>
            <w:tcBorders>
              <w:top w:val="nil"/>
              <w:left w:val="nil"/>
              <w:bottom w:val="nil"/>
              <w:right w:val="nil"/>
            </w:tcBorders>
          </w:tcPr>
          <w:p w14:paraId="336CC63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65162C12" w14:textId="77777777" w:rsidTr="00847269">
        <w:trPr>
          <w:cantSplit/>
          <w:trHeight w:hRule="exact" w:val="712"/>
        </w:trPr>
        <w:tc>
          <w:tcPr>
            <w:tcW w:w="102" w:type="dxa"/>
            <w:vMerge/>
            <w:tcBorders>
              <w:top w:val="nil"/>
              <w:left w:val="nil"/>
              <w:bottom w:val="nil"/>
              <w:right w:val="nil"/>
            </w:tcBorders>
          </w:tcPr>
          <w:p w14:paraId="6CC9484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00E5E36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0E5258D0"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0825EE5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32356F9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「運航管理者は、本社の運航管理補助者の中から運航管理者代行を指名しておくものとする。」</w:t>
            </w:r>
          </w:p>
        </w:tc>
        <w:tc>
          <w:tcPr>
            <w:tcW w:w="142" w:type="dxa"/>
            <w:vMerge/>
            <w:tcBorders>
              <w:top w:val="nil"/>
              <w:left w:val="nil"/>
              <w:bottom w:val="nil"/>
              <w:right w:val="nil"/>
            </w:tcBorders>
          </w:tcPr>
          <w:p w14:paraId="4706A5D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769445F" w14:textId="77777777" w:rsidTr="00847269">
        <w:trPr>
          <w:cantSplit/>
          <w:trHeight w:hRule="exact" w:val="719"/>
        </w:trPr>
        <w:tc>
          <w:tcPr>
            <w:tcW w:w="102" w:type="dxa"/>
            <w:vMerge/>
            <w:tcBorders>
              <w:top w:val="nil"/>
              <w:left w:val="nil"/>
              <w:bottom w:val="nil"/>
              <w:right w:val="nil"/>
            </w:tcBorders>
          </w:tcPr>
          <w:p w14:paraId="1EA59EC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52C93C3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0D18EB58"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10095A2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(1)「本社に勤務するものとし」を「○○丸に勤務し」とする。</w:t>
            </w:r>
          </w:p>
        </w:tc>
        <w:tc>
          <w:tcPr>
            <w:tcW w:w="7654" w:type="dxa"/>
            <w:tcBorders>
              <w:top w:val="single" w:sz="4" w:space="0" w:color="000000"/>
              <w:left w:val="nil"/>
              <w:bottom w:val="single" w:sz="4" w:space="0" w:color="000000"/>
              <w:right w:val="single" w:sz="4" w:space="0" w:color="000000"/>
            </w:tcBorders>
            <w:vAlign w:val="center"/>
          </w:tcPr>
          <w:p w14:paraId="51D3383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cs="ＭＳ ゴシック" w:hint="eastAsia"/>
                <w:color w:val="000000" w:themeColor="text1"/>
                <w:kern w:val="0"/>
                <w:sz w:val="24"/>
                <w:szCs w:val="22"/>
              </w:rPr>
              <w:t>第１項全文を次のように規定する。</w:t>
            </w:r>
          </w:p>
          <w:p w14:paraId="2F2097D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cs="ＭＳ ゴシック" w:hint="eastAsia"/>
                <w:color w:val="000000" w:themeColor="text1"/>
                <w:kern w:val="0"/>
                <w:sz w:val="24"/>
                <w:szCs w:val="22"/>
              </w:rPr>
              <w:t>「運航管理者は、○○丸に勤務するものとする。」</w:t>
            </w:r>
          </w:p>
        </w:tc>
        <w:tc>
          <w:tcPr>
            <w:tcW w:w="142" w:type="dxa"/>
            <w:vMerge/>
            <w:tcBorders>
              <w:top w:val="nil"/>
              <w:left w:val="nil"/>
              <w:bottom w:val="nil"/>
              <w:right w:val="nil"/>
            </w:tcBorders>
          </w:tcPr>
          <w:p w14:paraId="106D97E7"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33FCFB74" w14:textId="77777777" w:rsidTr="00847269">
        <w:trPr>
          <w:cantSplit/>
          <w:trHeight w:hRule="exact" w:val="711"/>
        </w:trPr>
        <w:tc>
          <w:tcPr>
            <w:tcW w:w="102" w:type="dxa"/>
            <w:vMerge/>
            <w:tcBorders>
              <w:top w:val="nil"/>
              <w:left w:val="nil"/>
              <w:bottom w:val="nil"/>
              <w:right w:val="nil"/>
            </w:tcBorders>
          </w:tcPr>
          <w:p w14:paraId="7C70C6FA"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0D8E563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288D4289"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4E3E461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(2)乗船勤務の前後に本社で執務する場合は、上記を「本社又は○○丸に勤務し」とする。</w:t>
            </w:r>
          </w:p>
        </w:tc>
        <w:tc>
          <w:tcPr>
            <w:tcW w:w="7654" w:type="dxa"/>
            <w:tcBorders>
              <w:top w:val="nil"/>
              <w:left w:val="nil"/>
              <w:bottom w:val="single" w:sz="4" w:space="0" w:color="auto"/>
              <w:right w:val="single" w:sz="4" w:space="0" w:color="000000"/>
            </w:tcBorders>
            <w:vAlign w:val="center"/>
          </w:tcPr>
          <w:p w14:paraId="4614467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左に同じ</w:t>
            </w:r>
          </w:p>
        </w:tc>
        <w:tc>
          <w:tcPr>
            <w:tcW w:w="142" w:type="dxa"/>
            <w:vMerge/>
            <w:tcBorders>
              <w:top w:val="nil"/>
              <w:left w:val="nil"/>
              <w:bottom w:val="nil"/>
              <w:right w:val="nil"/>
            </w:tcBorders>
          </w:tcPr>
          <w:p w14:paraId="12DFEFB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7A2FAD7" w14:textId="77777777" w:rsidTr="00847269">
        <w:trPr>
          <w:cantSplit/>
          <w:trHeight w:hRule="exact" w:val="1295"/>
        </w:trPr>
        <w:tc>
          <w:tcPr>
            <w:tcW w:w="102" w:type="dxa"/>
            <w:vMerge/>
            <w:tcBorders>
              <w:top w:val="nil"/>
              <w:left w:val="nil"/>
              <w:bottom w:val="nil"/>
              <w:right w:val="nil"/>
            </w:tcBorders>
          </w:tcPr>
          <w:p w14:paraId="0B476A2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4DC05247"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66214E26" w14:textId="77777777" w:rsidR="001B23DC" w:rsidRPr="00C33415" w:rsidRDefault="001B23DC" w:rsidP="00847269">
            <w:pPr>
              <w:pStyle w:val="aa"/>
              <w:ind w:leftChars="50" w:left="105" w:rightChars="50" w:right="105"/>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(1)無線設備がある場合は第１項を次のように規定し、ひな形の規定を第２項とする。</w:t>
            </w:r>
          </w:p>
          <w:p w14:paraId="26BFF846" w14:textId="77777777" w:rsidR="001B23DC" w:rsidRPr="00C33415" w:rsidRDefault="001B23DC" w:rsidP="00847269">
            <w:pPr>
              <w:pStyle w:val="aa"/>
              <w:ind w:leftChars="50" w:left="105" w:rightChars="50" w:right="10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2DA4618F" w14:textId="77777777" w:rsidR="001B23DC" w:rsidRPr="00C33415" w:rsidRDefault="001B23DC" w:rsidP="00847269">
            <w:pPr>
              <w:pStyle w:val="aa"/>
              <w:ind w:leftChars="50" w:left="105" w:rightChars="50" w:right="10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(1)左に同じ</w:t>
            </w:r>
          </w:p>
          <w:p w14:paraId="163F736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1B3B291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08F6CD18" w14:textId="77777777" w:rsidTr="00847269">
        <w:trPr>
          <w:cantSplit/>
          <w:trHeight w:hRule="exact" w:val="1535"/>
        </w:trPr>
        <w:tc>
          <w:tcPr>
            <w:tcW w:w="102" w:type="dxa"/>
            <w:vMerge/>
            <w:tcBorders>
              <w:top w:val="nil"/>
              <w:left w:val="nil"/>
              <w:bottom w:val="nil"/>
              <w:right w:val="nil"/>
            </w:tcBorders>
          </w:tcPr>
          <w:p w14:paraId="527DF48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4519D00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0A4D99B9" w14:textId="77777777" w:rsidR="001B23DC" w:rsidRPr="00C33415" w:rsidRDefault="001B23DC" w:rsidP="00847269">
            <w:pPr>
              <w:pStyle w:val="aa"/>
              <w:ind w:leftChars="50" w:left="105" w:rightChars="50" w:right="105"/>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(2)無線設備がない場合かつ、船側連絡者側双方が携帯電話送受信圏外の場合は第１項を次のように規定し、ひな形の規定を第２項とする。</w:t>
            </w:r>
          </w:p>
          <w:p w14:paraId="5E0EFC2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7FEBB1D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4"/>
                <w:szCs w:val="24"/>
              </w:rPr>
              <w:t>(2)左に同じ</w:t>
            </w:r>
          </w:p>
        </w:tc>
        <w:tc>
          <w:tcPr>
            <w:tcW w:w="142" w:type="dxa"/>
            <w:tcBorders>
              <w:top w:val="nil"/>
              <w:left w:val="nil"/>
              <w:bottom w:val="nil"/>
              <w:right w:val="nil"/>
            </w:tcBorders>
          </w:tcPr>
          <w:p w14:paraId="1011765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524E274" w14:textId="77777777" w:rsidTr="00847269">
        <w:trPr>
          <w:cantSplit/>
          <w:trHeight w:hRule="exact" w:val="452"/>
        </w:trPr>
        <w:tc>
          <w:tcPr>
            <w:tcW w:w="102" w:type="dxa"/>
            <w:vMerge/>
            <w:tcBorders>
              <w:top w:val="nil"/>
              <w:left w:val="nil"/>
              <w:bottom w:val="nil"/>
              <w:right w:val="nil"/>
            </w:tcBorders>
          </w:tcPr>
          <w:p w14:paraId="7F26B62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0B261AD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4FE0272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654C0CB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318FBB3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720F044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3A589C93" w14:textId="77777777" w:rsidTr="00847269">
        <w:trPr>
          <w:cantSplit/>
          <w:trHeight w:hRule="exact" w:val="402"/>
        </w:trPr>
        <w:tc>
          <w:tcPr>
            <w:tcW w:w="102" w:type="dxa"/>
            <w:vMerge/>
            <w:tcBorders>
              <w:top w:val="nil"/>
              <w:left w:val="nil"/>
              <w:bottom w:val="nil"/>
              <w:right w:val="nil"/>
            </w:tcBorders>
          </w:tcPr>
          <w:p w14:paraId="331045F2"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12582B8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5B8AD95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78C0F61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1DAE74A7"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48BDF47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CB1B3F7" w14:textId="77777777" w:rsidTr="00847269">
        <w:trPr>
          <w:cantSplit/>
          <w:trHeight w:hRule="exact" w:val="437"/>
        </w:trPr>
        <w:tc>
          <w:tcPr>
            <w:tcW w:w="102" w:type="dxa"/>
            <w:vMerge/>
            <w:tcBorders>
              <w:top w:val="nil"/>
              <w:left w:val="nil"/>
              <w:bottom w:val="nil"/>
              <w:right w:val="nil"/>
            </w:tcBorders>
          </w:tcPr>
          <w:p w14:paraId="747B8C57"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42C3D6B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6E12420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4D7B6B1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12C94BD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4F6E7CA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56FD35F" w14:textId="77777777" w:rsidTr="00847269">
        <w:trPr>
          <w:cantSplit/>
          <w:trHeight w:hRule="exact" w:val="712"/>
        </w:trPr>
        <w:tc>
          <w:tcPr>
            <w:tcW w:w="102" w:type="dxa"/>
            <w:vMerge/>
            <w:tcBorders>
              <w:top w:val="nil"/>
              <w:left w:val="nil"/>
              <w:bottom w:val="nil"/>
              <w:right w:val="nil"/>
            </w:tcBorders>
          </w:tcPr>
          <w:p w14:paraId="2851F0A2"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6A8951E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311765E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69AD331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348E1A4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4A93DC1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7968189" w14:textId="77777777" w:rsidTr="00847269">
        <w:trPr>
          <w:cantSplit/>
          <w:trHeight w:hRule="exact" w:val="867"/>
        </w:trPr>
        <w:tc>
          <w:tcPr>
            <w:tcW w:w="102" w:type="dxa"/>
            <w:vMerge/>
            <w:tcBorders>
              <w:top w:val="nil"/>
              <w:left w:val="nil"/>
              <w:bottom w:val="nil"/>
              <w:right w:val="nil"/>
            </w:tcBorders>
          </w:tcPr>
          <w:p w14:paraId="4E0CBC00"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599539B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4CD3388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p w14:paraId="5E2B9AB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Pr="00C33415">
              <w:rPr>
                <w:rFonts w:ascii="メイリオ" w:eastAsia="メイリオ" w:hAnsi="メイリオ" w:cs="Century" w:hint="eastAsia"/>
                <w:color w:val="000000" w:themeColor="text1"/>
                <w:kern w:val="0"/>
                <w:sz w:val="24"/>
                <w:szCs w:val="24"/>
              </w:rPr>
              <w:t>４</w:t>
            </w:r>
            <w:r w:rsidRPr="00C33415">
              <w:rPr>
                <w:rFonts w:ascii="メイリオ" w:eastAsia="メイリオ" w:hAnsi="メイリオ" w:cs="ＭＳ ゴシック" w:hint="eastAsia"/>
                <w:color w:val="000000" w:themeColor="text1"/>
                <w:spacing w:val="1"/>
                <w:kern w:val="0"/>
                <w:sz w:val="24"/>
                <w:szCs w:val="24"/>
              </w:rPr>
              <w:t>項</w:t>
            </w:r>
          </w:p>
          <w:p w14:paraId="49DAF68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Pr="00C33415">
              <w:rPr>
                <w:rFonts w:ascii="メイリオ" w:eastAsia="メイリオ" w:hAnsi="メイリオ" w:cs="Century" w:hint="eastAsia"/>
                <w:color w:val="000000" w:themeColor="text1"/>
                <w:kern w:val="0"/>
                <w:sz w:val="24"/>
                <w:szCs w:val="24"/>
              </w:rPr>
              <w:t>５</w:t>
            </w:r>
            <w:r w:rsidRPr="00C33415">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7030A50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1537234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F50533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B53341C" w14:textId="77777777" w:rsidTr="00847269">
        <w:trPr>
          <w:cantSplit/>
          <w:trHeight w:hRule="exact" w:val="719"/>
        </w:trPr>
        <w:tc>
          <w:tcPr>
            <w:tcW w:w="102" w:type="dxa"/>
            <w:vMerge/>
            <w:tcBorders>
              <w:top w:val="nil"/>
              <w:left w:val="nil"/>
              <w:bottom w:val="nil"/>
              <w:right w:val="nil"/>
            </w:tcBorders>
          </w:tcPr>
          <w:p w14:paraId="73F4431A"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7CBF309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4DB7B2F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運航管理者（船長）は運航を中止する場合、安全統括管理者を経由して経営トップへ連絡しなければならない。</w:t>
            </w:r>
          </w:p>
        </w:tc>
        <w:tc>
          <w:tcPr>
            <w:tcW w:w="7654" w:type="dxa"/>
            <w:tcBorders>
              <w:top w:val="nil"/>
              <w:left w:val="nil"/>
              <w:bottom w:val="single" w:sz="4" w:space="0" w:color="000000"/>
              <w:right w:val="single" w:sz="4" w:space="0" w:color="000000"/>
            </w:tcBorders>
            <w:vAlign w:val="center"/>
          </w:tcPr>
          <w:p w14:paraId="1B58E0A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3BAE5DD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72FE41AE" w14:textId="77777777" w:rsidTr="00847269">
        <w:trPr>
          <w:cantSplit/>
          <w:trHeight w:hRule="exact" w:val="431"/>
        </w:trPr>
        <w:tc>
          <w:tcPr>
            <w:tcW w:w="102" w:type="dxa"/>
            <w:vMerge/>
            <w:tcBorders>
              <w:top w:val="nil"/>
              <w:left w:val="nil"/>
              <w:bottom w:val="nil"/>
              <w:right w:val="nil"/>
            </w:tcBorders>
          </w:tcPr>
          <w:p w14:paraId="3202EDB0"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56558C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0C0B639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2BF98D6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FB161B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5800E4E" w14:textId="77777777" w:rsidTr="00847269">
        <w:trPr>
          <w:cantSplit/>
          <w:trHeight w:hRule="exact" w:val="657"/>
        </w:trPr>
        <w:tc>
          <w:tcPr>
            <w:tcW w:w="102" w:type="dxa"/>
            <w:vMerge/>
            <w:tcBorders>
              <w:top w:val="nil"/>
              <w:left w:val="nil"/>
              <w:bottom w:val="nil"/>
              <w:right w:val="nil"/>
            </w:tcBorders>
          </w:tcPr>
          <w:p w14:paraId="1F2AA3C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1D8DA3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37372A5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5A5F5F2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本文を次のように規定する。</w:t>
            </w:r>
          </w:p>
          <w:p w14:paraId="17D36E49" w14:textId="77777777" w:rsidR="001B23DC" w:rsidRPr="00413DBB"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253AA2B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6DEDB67" w14:textId="77777777" w:rsidTr="00847269">
        <w:trPr>
          <w:cantSplit/>
          <w:trHeight w:hRule="exact" w:val="433"/>
        </w:trPr>
        <w:tc>
          <w:tcPr>
            <w:tcW w:w="102" w:type="dxa"/>
            <w:vMerge/>
            <w:tcBorders>
              <w:top w:val="nil"/>
              <w:left w:val="nil"/>
              <w:bottom w:val="nil"/>
              <w:right w:val="nil"/>
            </w:tcBorders>
          </w:tcPr>
          <w:p w14:paraId="2CB1B468"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862CD1A"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416337A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165C1B3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668D541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3D7FE3BB" w14:textId="77777777" w:rsidTr="00847269">
        <w:trPr>
          <w:cantSplit/>
          <w:trHeight w:val="850"/>
        </w:trPr>
        <w:tc>
          <w:tcPr>
            <w:tcW w:w="102" w:type="dxa"/>
            <w:vMerge/>
            <w:tcBorders>
              <w:top w:val="nil"/>
              <w:left w:val="nil"/>
              <w:bottom w:val="nil"/>
              <w:right w:val="nil"/>
            </w:tcBorders>
          </w:tcPr>
          <w:p w14:paraId="3E93E658"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4AF8955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3D85D62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5274EB0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全文を次のように規定する。</w:t>
            </w:r>
          </w:p>
          <w:p w14:paraId="6A6893F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tc>
        <w:tc>
          <w:tcPr>
            <w:tcW w:w="142" w:type="dxa"/>
            <w:vMerge/>
            <w:tcBorders>
              <w:top w:val="nil"/>
              <w:left w:val="nil"/>
              <w:bottom w:val="nil"/>
              <w:right w:val="nil"/>
            </w:tcBorders>
          </w:tcPr>
          <w:p w14:paraId="4900C48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1DAC600" w14:textId="77777777" w:rsidTr="00847269">
        <w:trPr>
          <w:cantSplit/>
          <w:trHeight w:hRule="exact" w:val="115"/>
        </w:trPr>
        <w:tc>
          <w:tcPr>
            <w:tcW w:w="102" w:type="dxa"/>
            <w:vMerge w:val="restart"/>
            <w:tcBorders>
              <w:top w:val="nil"/>
              <w:left w:val="nil"/>
              <w:bottom w:val="nil"/>
              <w:right w:val="nil"/>
            </w:tcBorders>
          </w:tcPr>
          <w:p w14:paraId="6E50465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8A837E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0876465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3C75E0E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1142FC6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E182BF6" w14:textId="77777777" w:rsidTr="00847269">
        <w:trPr>
          <w:cantSplit/>
          <w:trHeight w:hRule="exact" w:val="438"/>
        </w:trPr>
        <w:tc>
          <w:tcPr>
            <w:tcW w:w="102" w:type="dxa"/>
            <w:vMerge/>
            <w:tcBorders>
              <w:top w:val="nil"/>
              <w:left w:val="nil"/>
              <w:bottom w:val="nil"/>
              <w:right w:val="nil"/>
            </w:tcBorders>
          </w:tcPr>
          <w:p w14:paraId="50EAD720"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C4BBA6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7</w:t>
            </w:r>
            <w:r w:rsidRPr="00C33415">
              <w:rPr>
                <w:rFonts w:ascii="メイリオ" w:eastAsia="メイリオ" w:hAnsi="メイリオ" w:cs="ＭＳ ゴシック" w:hint="eastAsia"/>
                <w:color w:val="000000" w:themeColor="text1"/>
                <w:spacing w:val="1"/>
                <w:kern w:val="0"/>
                <w:sz w:val="24"/>
                <w:szCs w:val="24"/>
              </w:rPr>
              <w:t>条（旅客等の遵守すべき事項等の周知）</w:t>
            </w:r>
          </w:p>
        </w:tc>
        <w:tc>
          <w:tcPr>
            <w:tcW w:w="7655" w:type="dxa"/>
            <w:tcBorders>
              <w:top w:val="nil"/>
              <w:left w:val="nil"/>
              <w:bottom w:val="single" w:sz="4" w:space="0" w:color="000000"/>
              <w:right w:val="single" w:sz="4" w:space="0" w:color="000000"/>
            </w:tcBorders>
            <w:vAlign w:val="center"/>
          </w:tcPr>
          <w:p w14:paraId="603A916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41E8042A"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7CF4957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09B8CF6" w14:textId="77777777" w:rsidTr="00847269">
        <w:trPr>
          <w:cantSplit/>
          <w:trHeight w:hRule="exact" w:val="431"/>
        </w:trPr>
        <w:tc>
          <w:tcPr>
            <w:tcW w:w="102" w:type="dxa"/>
            <w:vMerge/>
            <w:tcBorders>
              <w:top w:val="nil"/>
              <w:left w:val="nil"/>
              <w:bottom w:val="nil"/>
              <w:right w:val="nil"/>
            </w:tcBorders>
          </w:tcPr>
          <w:p w14:paraId="105B5BE7"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1BE1771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条（船舶検査結果の確認）</w:t>
            </w:r>
          </w:p>
        </w:tc>
        <w:tc>
          <w:tcPr>
            <w:tcW w:w="7655" w:type="dxa"/>
            <w:tcBorders>
              <w:top w:val="nil"/>
              <w:left w:val="nil"/>
              <w:bottom w:val="nil"/>
              <w:right w:val="single" w:sz="4" w:space="0" w:color="000000"/>
            </w:tcBorders>
            <w:vAlign w:val="center"/>
          </w:tcPr>
          <w:p w14:paraId="33A2CD2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07A6220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0B74F30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9A7F014" w14:textId="77777777" w:rsidTr="00847269">
        <w:trPr>
          <w:cantSplit/>
          <w:trHeight w:hRule="exact" w:val="551"/>
        </w:trPr>
        <w:tc>
          <w:tcPr>
            <w:tcW w:w="102" w:type="dxa"/>
            <w:vMerge/>
            <w:tcBorders>
              <w:top w:val="nil"/>
              <w:left w:val="nil"/>
              <w:bottom w:val="nil"/>
              <w:right w:val="nil"/>
            </w:tcBorders>
          </w:tcPr>
          <w:p w14:paraId="0A7B8F2A"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412FF0E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条（船舶の点検整備）</w:t>
            </w:r>
          </w:p>
        </w:tc>
        <w:tc>
          <w:tcPr>
            <w:tcW w:w="992" w:type="dxa"/>
            <w:tcBorders>
              <w:top w:val="single" w:sz="4" w:space="0" w:color="000000"/>
              <w:left w:val="nil"/>
              <w:bottom w:val="single" w:sz="4" w:space="0" w:color="000000"/>
              <w:right w:val="single" w:sz="4" w:space="0" w:color="000000"/>
            </w:tcBorders>
          </w:tcPr>
          <w:p w14:paraId="6739EC6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vAlign w:val="center"/>
          </w:tcPr>
          <w:p w14:paraId="342E98B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7AA4620A"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0F520C2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17D0EC0" w14:textId="77777777" w:rsidTr="00847269">
        <w:trPr>
          <w:cantSplit/>
          <w:trHeight w:hRule="exact" w:val="907"/>
        </w:trPr>
        <w:tc>
          <w:tcPr>
            <w:tcW w:w="102" w:type="dxa"/>
            <w:vMerge/>
            <w:tcBorders>
              <w:top w:val="nil"/>
              <w:left w:val="nil"/>
              <w:bottom w:val="nil"/>
              <w:right w:val="nil"/>
            </w:tcBorders>
          </w:tcPr>
          <w:p w14:paraId="1AB221E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3ECB97A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3</w:t>
            </w:r>
            <w:r w:rsidRPr="00C33415">
              <w:rPr>
                <w:rFonts w:ascii="メイリオ" w:eastAsia="メイリオ" w:hAnsi="メイリオ" w:cs="ＭＳ ゴシック" w:hint="eastAsia"/>
                <w:color w:val="000000" w:themeColor="text1"/>
                <w:spacing w:val="1"/>
                <w:kern w:val="0"/>
                <w:sz w:val="24"/>
                <w:szCs w:val="24"/>
              </w:rPr>
              <w:t>条（船長のとるべき措置）</w:t>
            </w:r>
          </w:p>
        </w:tc>
        <w:tc>
          <w:tcPr>
            <w:tcW w:w="992" w:type="dxa"/>
            <w:tcBorders>
              <w:top w:val="nil"/>
              <w:left w:val="nil"/>
              <w:bottom w:val="single" w:sz="4" w:space="0" w:color="auto"/>
              <w:right w:val="single" w:sz="4" w:space="0" w:color="000000"/>
            </w:tcBorders>
          </w:tcPr>
          <w:p w14:paraId="23868BE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vAlign w:val="center"/>
          </w:tcPr>
          <w:p w14:paraId="7BB1343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582E11E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7A70B92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2635EE6" w14:textId="77777777" w:rsidTr="00847269">
        <w:trPr>
          <w:cantSplit/>
          <w:trHeight w:hRule="exact" w:val="417"/>
        </w:trPr>
        <w:tc>
          <w:tcPr>
            <w:tcW w:w="102" w:type="dxa"/>
            <w:vMerge/>
            <w:tcBorders>
              <w:top w:val="nil"/>
              <w:left w:val="nil"/>
              <w:bottom w:val="nil"/>
              <w:right w:val="nil"/>
            </w:tcBorders>
          </w:tcPr>
          <w:p w14:paraId="45ABAB1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65CFC5A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条（操練）</w:t>
            </w:r>
          </w:p>
        </w:tc>
        <w:tc>
          <w:tcPr>
            <w:tcW w:w="7655" w:type="dxa"/>
            <w:tcBorders>
              <w:top w:val="single" w:sz="4" w:space="0" w:color="000000"/>
              <w:left w:val="single" w:sz="4" w:space="0" w:color="000000"/>
              <w:bottom w:val="single" w:sz="4" w:space="0" w:color="auto"/>
              <w:right w:val="single" w:sz="4" w:space="0" w:color="000000"/>
            </w:tcBorders>
            <w:vAlign w:val="center"/>
          </w:tcPr>
          <w:p w14:paraId="6EDDB2B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4A1EE32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1DFD885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593C5E5E" w14:textId="77777777" w:rsidR="001B23DC" w:rsidRDefault="001B23DC" w:rsidP="001B23DC">
      <w:pPr>
        <w:spacing w:line="289" w:lineRule="exact"/>
        <w:ind w:left="708" w:hangingChars="295" w:hanging="708"/>
        <w:rPr>
          <w:rFonts w:ascii="メイリオ" w:eastAsia="メイリオ" w:hAnsi="メイリオ"/>
          <w:sz w:val="24"/>
          <w:szCs w:val="24"/>
        </w:rPr>
      </w:pPr>
      <w:r w:rsidRPr="00C33415">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w:t>
      </w:r>
      <w:r w:rsidRPr="005C79DD">
        <w:rPr>
          <w:rFonts w:ascii="メイリオ" w:eastAsia="メイリオ" w:hAnsi="メイリオ" w:hint="eastAsia"/>
          <w:sz w:val="24"/>
          <w:szCs w:val="24"/>
        </w:rPr>
        <w:t>の職務権限と船長の職務権限を明確にすると</w:t>
      </w:r>
    </w:p>
    <w:p w14:paraId="7BFD1A8E" w14:textId="77777777" w:rsidR="001B23DC" w:rsidRDefault="001B23DC" w:rsidP="001B23DC">
      <w:pPr>
        <w:spacing w:line="289" w:lineRule="exact"/>
        <w:ind w:leftChars="200" w:left="420" w:firstLineChars="100" w:firstLine="240"/>
        <w:rPr>
          <w:rFonts w:ascii="メイリオ" w:eastAsia="メイリオ" w:hAnsi="メイリオ"/>
          <w:sz w:val="24"/>
          <w:szCs w:val="24"/>
        </w:rPr>
      </w:pPr>
      <w:r w:rsidRPr="005C79DD">
        <w:rPr>
          <w:rFonts w:ascii="メイリオ" w:eastAsia="メイリオ" w:hAnsi="メイリオ" w:hint="eastAsia"/>
          <w:sz w:val="24"/>
          <w:szCs w:val="24"/>
        </w:rPr>
        <w:t>いう見地から上記のとおり例示したものである。</w:t>
      </w:r>
    </w:p>
    <w:p w14:paraId="39462D84" w14:textId="4E0E7F9B" w:rsidR="001B23DC" w:rsidRDefault="001B23DC" w:rsidP="001B23DC">
      <w:r>
        <w:br w:type="page"/>
      </w:r>
    </w:p>
    <w:p w14:paraId="5D9AFB91" w14:textId="77777777" w:rsidR="001B23DC" w:rsidRPr="009A5864" w:rsidRDefault="001B23DC" w:rsidP="001B23DC">
      <w:pPr>
        <w:tabs>
          <w:tab w:val="center" w:pos="4252"/>
          <w:tab w:val="right" w:pos="8504"/>
        </w:tabs>
        <w:snapToGrid w:val="0"/>
        <w:jc w:val="center"/>
        <w:rPr>
          <w:rFonts w:ascii="メイリオ" w:eastAsia="メイリオ" w:hAnsi="メイリオ"/>
          <w:sz w:val="44"/>
        </w:rPr>
      </w:pPr>
      <w:r>
        <w:rPr>
          <w:rFonts w:ascii="メイリオ" w:eastAsia="メイリオ" w:hAnsi="メイリオ" w:hint="eastAsia"/>
          <w:kern w:val="0"/>
          <w:sz w:val="44"/>
        </w:rPr>
        <w:lastRenderedPageBreak/>
        <w:t>【旅客定員12名以下の小型船舶事業者用】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1B23DC" w:rsidRPr="00142587" w14:paraId="000F280E" w14:textId="77777777" w:rsidTr="00847269">
        <w:trPr>
          <w:jc w:val="center"/>
        </w:trPr>
        <w:tc>
          <w:tcPr>
            <w:tcW w:w="2805" w:type="pct"/>
            <w:shd w:val="clear" w:color="auto" w:fill="auto"/>
          </w:tcPr>
          <w:p w14:paraId="21652C49" w14:textId="77777777" w:rsidR="001B23DC" w:rsidRPr="00142587" w:rsidRDefault="001B23DC" w:rsidP="00847269">
            <w:pPr>
              <w:jc w:val="center"/>
              <w:rPr>
                <w:rFonts w:ascii="メイリオ" w:eastAsia="メイリオ" w:hAnsi="メイリオ"/>
                <w:sz w:val="24"/>
                <w:szCs w:val="24"/>
              </w:rPr>
            </w:pPr>
            <w:r>
              <w:rPr>
                <w:rFonts w:ascii="メイリオ" w:eastAsia="メイリオ" w:hAnsi="メイリオ" w:hint="eastAsia"/>
                <w:sz w:val="24"/>
                <w:szCs w:val="24"/>
              </w:rPr>
              <w:t>運航基準（ひな形）</w:t>
            </w:r>
          </w:p>
        </w:tc>
        <w:tc>
          <w:tcPr>
            <w:tcW w:w="203" w:type="pct"/>
          </w:tcPr>
          <w:p w14:paraId="4160B127" w14:textId="77777777" w:rsidR="001B23DC" w:rsidRPr="001E5B95" w:rsidRDefault="001B23DC"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35790DB2" w14:textId="77777777" w:rsidR="001B23DC" w:rsidRPr="00142587" w:rsidRDefault="001B23DC" w:rsidP="00847269">
            <w:pPr>
              <w:jc w:val="center"/>
              <w:rPr>
                <w:rFonts w:ascii="メイリオ" w:eastAsia="メイリオ" w:hAnsi="メイリオ"/>
                <w:sz w:val="24"/>
                <w:szCs w:val="24"/>
              </w:rPr>
            </w:pPr>
            <w:r w:rsidRPr="00142587">
              <w:rPr>
                <w:rFonts w:ascii="メイリオ" w:eastAsia="メイリオ" w:hAnsi="メイリオ" w:hint="eastAsia"/>
                <w:sz w:val="24"/>
                <w:szCs w:val="24"/>
              </w:rPr>
              <w:t>作成要領</w:t>
            </w:r>
          </w:p>
        </w:tc>
      </w:tr>
      <w:tr w:rsidR="001B23DC" w:rsidRPr="00F73066" w14:paraId="05FEAE39" w14:textId="77777777" w:rsidTr="00847269">
        <w:trPr>
          <w:jc w:val="center"/>
        </w:trPr>
        <w:tc>
          <w:tcPr>
            <w:tcW w:w="2805" w:type="pct"/>
            <w:tcBorders>
              <w:bottom w:val="single" w:sz="4" w:space="0" w:color="auto"/>
            </w:tcBorders>
            <w:shd w:val="clear" w:color="auto" w:fill="auto"/>
          </w:tcPr>
          <w:p w14:paraId="60805203" w14:textId="77777777" w:rsidR="001B23DC" w:rsidRPr="00F73066" w:rsidRDefault="001B23DC" w:rsidP="00847269">
            <w:pPr>
              <w:pStyle w:val="aa"/>
              <w:wordWrap/>
              <w:jc w:val="right"/>
              <w:rPr>
                <w:rFonts w:hAnsi="ＭＳ ゴシック"/>
                <w:b/>
                <w:color w:val="000000" w:themeColor="text1"/>
                <w:sz w:val="28"/>
                <w:szCs w:val="21"/>
              </w:rPr>
            </w:pPr>
            <w:r w:rsidRPr="00F73066">
              <w:rPr>
                <w:rFonts w:ascii="メイリオ" w:eastAsia="メイリオ" w:hAnsi="メイリオ" w:hint="eastAsia"/>
                <w:color w:val="000000" w:themeColor="text1"/>
                <w:szCs w:val="24"/>
                <w:bdr w:val="single" w:sz="4" w:space="0" w:color="auto"/>
              </w:rPr>
              <w:t>旅客定員12名以下の小型船舶事業者用</w:t>
            </w:r>
          </w:p>
          <w:p w14:paraId="35D72E62" w14:textId="77777777" w:rsidR="001B23DC" w:rsidRPr="00F73066" w:rsidRDefault="001B23DC" w:rsidP="00847269">
            <w:pPr>
              <w:pStyle w:val="aa"/>
              <w:ind w:firstLineChars="389" w:firstLine="941"/>
              <w:jc w:val="center"/>
              <w:rPr>
                <w:rFonts w:ascii="メイリオ" w:eastAsia="メイリオ" w:hAnsi="メイリオ"/>
                <w:color w:val="000000" w:themeColor="text1"/>
                <w:szCs w:val="24"/>
              </w:rPr>
            </w:pPr>
          </w:p>
          <w:p w14:paraId="1B1B3F4B" w14:textId="77777777" w:rsidR="001B23DC" w:rsidRPr="00F73066" w:rsidRDefault="001B23DC" w:rsidP="00847269">
            <w:pPr>
              <w:pStyle w:val="aa"/>
              <w:ind w:firstLineChars="231" w:firstLine="559"/>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運　航　基　準　（ひな形）</w:t>
            </w:r>
          </w:p>
          <w:p w14:paraId="7F57E3FA" w14:textId="77777777" w:rsidR="001B23DC" w:rsidRPr="00F73066" w:rsidRDefault="001B23DC" w:rsidP="00847269">
            <w:pPr>
              <w:pStyle w:val="aa"/>
              <w:jc w:val="center"/>
              <w:rPr>
                <w:rFonts w:ascii="メイリオ" w:eastAsia="メイリオ" w:hAnsi="メイリオ"/>
                <w:color w:val="000000" w:themeColor="text1"/>
                <w:szCs w:val="24"/>
              </w:rPr>
            </w:pPr>
          </w:p>
          <w:p w14:paraId="69D1F5D0"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令和　年　月　日</w:t>
            </w:r>
          </w:p>
          <w:p w14:paraId="36D0207A"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○○○○株式会社</w:t>
            </w:r>
          </w:p>
          <w:p w14:paraId="697AC215" w14:textId="77777777" w:rsidR="001B23DC" w:rsidRPr="00F73066" w:rsidRDefault="001B23DC" w:rsidP="00847269">
            <w:pPr>
              <w:pStyle w:val="aa"/>
              <w:jc w:val="center"/>
              <w:rPr>
                <w:rFonts w:ascii="メイリオ" w:eastAsia="メイリオ" w:hAnsi="メイリオ"/>
                <w:color w:val="000000" w:themeColor="text1"/>
                <w:szCs w:val="24"/>
              </w:rPr>
            </w:pPr>
          </w:p>
          <w:p w14:paraId="257490B3"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目　　　　次</w:t>
            </w:r>
          </w:p>
          <w:p w14:paraId="03DFDA2E" w14:textId="77777777" w:rsidR="001B23DC" w:rsidRPr="00F73066" w:rsidRDefault="001B23DC" w:rsidP="00847269">
            <w:pPr>
              <w:pStyle w:val="aa"/>
              <w:jc w:val="left"/>
              <w:rPr>
                <w:rFonts w:ascii="メイリオ" w:eastAsia="メイリオ" w:hAnsi="メイリオ"/>
                <w:color w:val="000000" w:themeColor="text1"/>
                <w:szCs w:val="24"/>
              </w:rPr>
            </w:pPr>
          </w:p>
          <w:p w14:paraId="3DC1BE33"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第１章　目的</w:t>
            </w:r>
          </w:p>
          <w:p w14:paraId="4CAA79CD"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第２章　運航の可否判断</w:t>
            </w:r>
          </w:p>
          <w:p w14:paraId="430F8E0E"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第３章　船舶の航行</w:t>
            </w:r>
          </w:p>
          <w:p w14:paraId="46C98E18" w14:textId="77777777" w:rsidR="001B23DC" w:rsidRPr="00F73066" w:rsidRDefault="001B23DC" w:rsidP="00847269">
            <w:pPr>
              <w:pStyle w:val="aa"/>
              <w:jc w:val="left"/>
              <w:rPr>
                <w:rFonts w:ascii="メイリオ" w:eastAsia="メイリオ" w:hAnsi="メイリオ"/>
                <w:color w:val="000000" w:themeColor="text1"/>
                <w:spacing w:val="0"/>
                <w:szCs w:val="24"/>
              </w:rPr>
            </w:pPr>
          </w:p>
        </w:tc>
        <w:tc>
          <w:tcPr>
            <w:tcW w:w="203" w:type="pct"/>
          </w:tcPr>
          <w:p w14:paraId="3D5D14D9" w14:textId="77777777" w:rsidR="001B23DC" w:rsidRPr="00F73066" w:rsidRDefault="001B23DC" w:rsidP="00847269">
            <w:pPr>
              <w:pStyle w:val="aa"/>
              <w:jc w:val="center"/>
              <w:rPr>
                <w:rFonts w:ascii="メイリオ" w:eastAsia="メイリオ" w:hAnsi="メイリオ"/>
                <w:color w:val="000000" w:themeColor="text1"/>
                <w:szCs w:val="24"/>
              </w:rPr>
            </w:pPr>
          </w:p>
        </w:tc>
        <w:tc>
          <w:tcPr>
            <w:tcW w:w="1992" w:type="pct"/>
            <w:shd w:val="clear" w:color="auto" w:fill="auto"/>
          </w:tcPr>
          <w:p w14:paraId="36F5926A" w14:textId="77777777" w:rsidR="001B23DC" w:rsidRPr="00F73066" w:rsidRDefault="001B23DC" w:rsidP="00847269">
            <w:pPr>
              <w:pStyle w:val="aa"/>
              <w:jc w:val="left"/>
              <w:rPr>
                <w:rFonts w:ascii="メイリオ" w:eastAsia="メイリオ" w:hAnsi="メイリオ"/>
                <w:color w:val="000000" w:themeColor="text1"/>
                <w:szCs w:val="24"/>
              </w:rPr>
            </w:pPr>
          </w:p>
        </w:tc>
      </w:tr>
      <w:tr w:rsidR="001B23DC" w:rsidRPr="00F73066" w14:paraId="13A0B6AC" w14:textId="77777777" w:rsidTr="00847269">
        <w:trPr>
          <w:trHeight w:val="1260"/>
          <w:jc w:val="center"/>
        </w:trPr>
        <w:tc>
          <w:tcPr>
            <w:tcW w:w="2805" w:type="pct"/>
            <w:tcBorders>
              <w:bottom w:val="single" w:sz="4" w:space="0" w:color="auto"/>
            </w:tcBorders>
            <w:shd w:val="clear" w:color="auto" w:fill="auto"/>
          </w:tcPr>
          <w:p w14:paraId="166E7FA6" w14:textId="77777777" w:rsidR="001B23DC" w:rsidRPr="00F73066" w:rsidRDefault="001B23DC" w:rsidP="00847269">
            <w:pPr>
              <w:pStyle w:val="aa"/>
              <w:ind w:firstLineChars="500" w:firstLine="1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第１章　　目的</w:t>
            </w:r>
          </w:p>
          <w:p w14:paraId="2823CCF6" w14:textId="77777777" w:rsidR="001B23DC" w:rsidRPr="00F73066" w:rsidRDefault="001B23DC" w:rsidP="00847269">
            <w:pPr>
              <w:pStyle w:val="aa"/>
              <w:ind w:firstLineChars="500" w:firstLine="1200"/>
              <w:rPr>
                <w:rFonts w:ascii="メイリオ" w:eastAsia="メイリオ" w:hAnsi="メイリオ"/>
                <w:color w:val="000000" w:themeColor="text1"/>
                <w:spacing w:val="0"/>
                <w:szCs w:val="24"/>
              </w:rPr>
            </w:pPr>
          </w:p>
          <w:p w14:paraId="007AC20D" w14:textId="77777777" w:rsidR="001B23DC" w:rsidRPr="00F73066" w:rsidRDefault="001B23DC" w:rsidP="00847269">
            <w:pPr>
              <w:pStyle w:val="aa"/>
              <w:ind w:firstLineChars="100" w:firstLine="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（目的）</w:t>
            </w:r>
          </w:p>
          <w:p w14:paraId="0073278C" w14:textId="77777777" w:rsidR="001B23DC" w:rsidRPr="00F73066" w:rsidRDefault="001B23DC" w:rsidP="00847269">
            <w:pPr>
              <w:pStyle w:val="aa"/>
              <w:ind w:left="242" w:hangingChars="100" w:hanging="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5CC0C986"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bottom w:val="single" w:sz="4" w:space="0" w:color="auto"/>
            </w:tcBorders>
          </w:tcPr>
          <w:p w14:paraId="6B0010B3" w14:textId="77777777" w:rsidR="001B23DC" w:rsidRDefault="001B23DC" w:rsidP="00847269">
            <w:pPr>
              <w:jc w:val="center"/>
              <w:rPr>
                <w:color w:val="000000" w:themeColor="text1"/>
              </w:rPr>
            </w:pPr>
          </w:p>
          <w:p w14:paraId="7C8D8DA6" w14:textId="77777777" w:rsidR="001B23DC" w:rsidRDefault="001B23DC" w:rsidP="00847269">
            <w:pPr>
              <w:jc w:val="center"/>
              <w:rPr>
                <w:color w:val="000000" w:themeColor="text1"/>
              </w:rPr>
            </w:pPr>
          </w:p>
          <w:p w14:paraId="5D80056D" w14:textId="77777777" w:rsidR="001B23DC" w:rsidRPr="00F73066" w:rsidRDefault="001B23DC" w:rsidP="00847269">
            <w:pPr>
              <w:jc w:val="center"/>
              <w:rPr>
                <w:color w:val="000000" w:themeColor="text1"/>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35D04A3"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7287931D"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5623BEB0" w14:textId="77777777" w:rsidR="001B23DC" w:rsidRPr="00F73066" w:rsidRDefault="001B23DC" w:rsidP="00847269">
            <w:pPr>
              <w:spacing w:line="320" w:lineRule="exact"/>
              <w:ind w:left="168" w:hangingChars="70" w:hanging="168"/>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第１条関係</w:t>
            </w:r>
          </w:p>
          <w:p w14:paraId="34574938" w14:textId="77777777" w:rsidR="001B23DC" w:rsidRPr="00F73066"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tc>
      </w:tr>
      <w:tr w:rsidR="001B23DC" w:rsidRPr="00F73066" w14:paraId="21BD7863" w14:textId="77777777" w:rsidTr="003E7353">
        <w:trPr>
          <w:trHeight w:val="6909"/>
          <w:jc w:val="center"/>
        </w:trPr>
        <w:tc>
          <w:tcPr>
            <w:tcW w:w="2805" w:type="pct"/>
            <w:tcBorders>
              <w:bottom w:val="single" w:sz="4" w:space="0" w:color="auto"/>
            </w:tcBorders>
            <w:shd w:val="clear" w:color="auto" w:fill="auto"/>
          </w:tcPr>
          <w:p w14:paraId="178CA959" w14:textId="77777777" w:rsidR="001B23DC" w:rsidRPr="00F73066" w:rsidRDefault="001B23DC" w:rsidP="00847269">
            <w:pPr>
              <w:pStyle w:val="aa"/>
              <w:ind w:firstLineChars="500" w:firstLine="1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第２章　　</w:t>
            </w:r>
            <w:r w:rsidRPr="00F73066">
              <w:rPr>
                <w:rFonts w:ascii="メイリオ" w:eastAsia="メイリオ" w:hAnsi="メイリオ" w:hint="eastAsia"/>
                <w:color w:val="000000" w:themeColor="text1"/>
                <w:szCs w:val="21"/>
              </w:rPr>
              <w:t>運航中止条件</w:t>
            </w:r>
          </w:p>
          <w:p w14:paraId="0A496C0A" w14:textId="77777777" w:rsidR="001B23DC" w:rsidRPr="00F73066" w:rsidRDefault="001B23DC" w:rsidP="00847269">
            <w:pPr>
              <w:pStyle w:val="aa"/>
              <w:ind w:firstLineChars="500" w:firstLine="1210"/>
              <w:rPr>
                <w:rFonts w:ascii="メイリオ" w:eastAsia="メイリオ" w:hAnsi="メイリオ"/>
                <w:color w:val="000000" w:themeColor="text1"/>
                <w:szCs w:val="24"/>
              </w:rPr>
            </w:pPr>
          </w:p>
          <w:p w14:paraId="3DC271A8" w14:textId="77777777" w:rsidR="001B23DC" w:rsidRPr="00F73066" w:rsidRDefault="001B23DC" w:rsidP="00847269">
            <w:pPr>
              <w:spacing w:line="289" w:lineRule="exact"/>
              <w:ind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（発航の可否判断）</w:t>
            </w:r>
          </w:p>
          <w:p w14:paraId="678F1272"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1B23DC" w:rsidRPr="00F73066" w14:paraId="39A1E341"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76C38623"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45FDEE0B"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発航中止条件</w:t>
                  </w:r>
                </w:p>
              </w:tc>
            </w:tr>
            <w:tr w:rsidR="001B23DC" w:rsidRPr="00F73066" w14:paraId="7338E366"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1298047D"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6CF0FB03"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DA867E"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6678E6"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視程</w:t>
                  </w:r>
                </w:p>
              </w:tc>
            </w:tr>
            <w:tr w:rsidR="001B23DC" w:rsidRPr="00F73066" w14:paraId="02C1AB25"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6878A3B5" w14:textId="77777777" w:rsidR="001B23DC" w:rsidRPr="00F73066" w:rsidRDefault="001B23DC" w:rsidP="00847269">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772D4712"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1F0C6218"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391C0391"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1B23DC" w:rsidRPr="00F73066" w14:paraId="10C65C1D"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ACF5945" w14:textId="77777777" w:rsidR="001B23DC" w:rsidRPr="00F73066" w:rsidRDefault="001B23DC" w:rsidP="00847269">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5FA09A10"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2F433B2B"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4141B4EA"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1B23DC" w:rsidRPr="00F73066" w14:paraId="460C9257" w14:textId="77777777" w:rsidTr="00847269">
              <w:tc>
                <w:tcPr>
                  <w:tcW w:w="1959" w:type="dxa"/>
                  <w:tcBorders>
                    <w:top w:val="single" w:sz="4" w:space="0" w:color="auto"/>
                    <w:left w:val="single" w:sz="4" w:space="0" w:color="auto"/>
                    <w:bottom w:val="single" w:sz="4" w:space="0" w:color="auto"/>
                    <w:right w:val="single" w:sz="4" w:space="0" w:color="auto"/>
                  </w:tcBorders>
                </w:tcPr>
                <w:p w14:paraId="24C8759D" w14:textId="77777777" w:rsidR="001B23DC" w:rsidRPr="00F73066" w:rsidRDefault="001B23DC" w:rsidP="00847269">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3954E0E7"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0844C1BB"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50C8E52B"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bl>
          <w:p w14:paraId="6B56E6C6"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7FE02B98"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55F55530"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3FD1ECBA"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737370B0"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2EB6F6F7"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3C2D3247"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2CEEB1C0"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1B23DC" w:rsidRPr="00F73066" w14:paraId="29915D24" w14:textId="77777777" w:rsidTr="00847269">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C25D210"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31F89C4F"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情報の入手元</w:t>
                  </w:r>
                </w:p>
              </w:tc>
            </w:tr>
            <w:tr w:rsidR="001B23DC" w:rsidRPr="00F73066" w14:paraId="4BE21003" w14:textId="77777777" w:rsidTr="00847269">
              <w:trPr>
                <w:cantSplit/>
                <w:trHeight w:val="346"/>
              </w:trPr>
              <w:tc>
                <w:tcPr>
                  <w:tcW w:w="2268" w:type="dxa"/>
                  <w:vMerge/>
                  <w:tcBorders>
                    <w:left w:val="single" w:sz="4" w:space="0" w:color="auto"/>
                    <w:bottom w:val="single" w:sz="4" w:space="0" w:color="000000"/>
                    <w:right w:val="single" w:sz="4" w:space="0" w:color="000000"/>
                  </w:tcBorders>
                  <w:vAlign w:val="center"/>
                </w:tcPr>
                <w:p w14:paraId="48AEEAC5"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79716659"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0E705BEC"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07831C51"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視程</w:t>
                  </w:r>
                </w:p>
              </w:tc>
            </w:tr>
            <w:tr w:rsidR="001B23DC" w:rsidRPr="00F73066" w14:paraId="35A4057D"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A8D32F5" w14:textId="77777777" w:rsidR="001B23DC" w:rsidRPr="00F73066" w:rsidRDefault="001B23DC" w:rsidP="00847269">
                  <w:pPr>
                    <w:pStyle w:val="aa"/>
                    <w:wordWrap/>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55E8C21C" w14:textId="77777777" w:rsidR="001B23DC" w:rsidRPr="00F73066" w:rsidRDefault="001B23DC"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5D6B9598"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0356D7DE"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r>
            <w:tr w:rsidR="001B23DC" w:rsidRPr="00F73066" w14:paraId="19A002B3"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70735BD5" w14:textId="77777777" w:rsidR="001B23DC" w:rsidRPr="00F73066" w:rsidRDefault="001B23DC" w:rsidP="00847269">
                  <w:pPr>
                    <w:pStyle w:val="aa"/>
                    <w:wordWrap/>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1496E8E7" w14:textId="77777777" w:rsidR="001B23DC" w:rsidRPr="00F73066" w:rsidRDefault="001B23DC"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7C719665"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2CA38E8A"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r>
            <w:tr w:rsidR="001B23DC" w:rsidRPr="00F73066" w14:paraId="53716E94"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A945A35" w14:textId="77777777" w:rsidR="001B23DC" w:rsidRPr="00F73066" w:rsidRDefault="001B23DC" w:rsidP="00847269">
                  <w:pPr>
                    <w:pStyle w:val="aa"/>
                    <w:wordWrap/>
                    <w:ind w:firstLineChars="50" w:firstLine="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18555A2E" w14:textId="77777777" w:rsidR="001B23DC" w:rsidRPr="00F73066" w:rsidRDefault="001B23DC"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1D714FA9"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1F09BBAC"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r>
          </w:tbl>
          <w:p w14:paraId="41AC0D57"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008899D4"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1381F79E"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7C051235"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69986E3B"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17C9B01E"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2F762AD8"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03AB27E6" w14:textId="3EDF401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船長及び運航管理者は、第</w:t>
            </w:r>
            <w:r w:rsidRPr="00F73066">
              <w:rPr>
                <w:rFonts w:ascii="メイリオ" w:eastAsia="メイリオ" w:hAnsi="メイリオ"/>
                <w:color w:val="000000" w:themeColor="text1"/>
                <w:szCs w:val="24"/>
              </w:rPr>
              <w:t>2項により入手した気象・海象に関する情報や予報の他、</w:t>
            </w:r>
            <w:r w:rsidRPr="007C1A93">
              <w:rPr>
                <w:rFonts w:ascii="メイリオ" w:eastAsia="メイリオ" w:hAnsi="メイリオ" w:hint="eastAsia"/>
                <w:color w:val="000000" w:themeColor="text1"/>
                <w:szCs w:val="24"/>
              </w:rPr>
              <w:t>漁業者が発航を見</w:t>
            </w:r>
          </w:p>
        </w:tc>
        <w:tc>
          <w:tcPr>
            <w:tcW w:w="203" w:type="pct"/>
            <w:tcBorders>
              <w:bottom w:val="single" w:sz="4" w:space="0" w:color="auto"/>
            </w:tcBorders>
            <w:vAlign w:val="center"/>
          </w:tcPr>
          <w:p w14:paraId="58264E63"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509A0FC5"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p>
          <w:p w14:paraId="415BD04F"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p>
          <w:p w14:paraId="7A533512"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第2条関係</w:t>
            </w:r>
          </w:p>
          <w:p w14:paraId="6527F397"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4"/>
              </w:rPr>
              <w:t xml:space="preserve">１　</w:t>
            </w:r>
            <w:r w:rsidRPr="00F73066">
              <w:rPr>
                <w:rFonts w:ascii="メイリオ" w:eastAsia="メイリオ" w:hAnsi="メイリオ" w:hint="eastAsia"/>
                <w:color w:val="000000" w:themeColor="text1"/>
                <w:szCs w:val="21"/>
              </w:rPr>
              <w:t>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48B8D207"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755E3F24"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３　港を使用しない航路の場合は、「発航地港内」を「発航地点」とすること。</w:t>
            </w:r>
          </w:p>
          <w:p w14:paraId="3BA937CC"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４　「港・地点名」について、計測地点が特定できる場合にあっては、「○○港○○防波堤」等詳細に記載すること。</w:t>
            </w:r>
          </w:p>
          <w:p w14:paraId="65CE605A"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５　航路の特性に応じ、「風速」「波高」「視程」以外の条件により航行が不能となる場合はその条件を追加すること。（河川における「水位」等）</w:t>
            </w:r>
          </w:p>
          <w:p w14:paraId="39535555"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６　第２項の「港・地点名」は、前項の表に合わせて記載すること。</w:t>
            </w:r>
          </w:p>
          <w:p w14:paraId="4CFD624A" w14:textId="77777777" w:rsidR="001B23DC" w:rsidRPr="007C1A93" w:rsidRDefault="001B23DC" w:rsidP="00847269">
            <w:pPr>
              <w:pStyle w:val="aa"/>
              <w:ind w:left="242" w:hangingChars="100" w:hanging="242"/>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t>７ 地域旅客船安全協議会に加盟していない場合は、第4項を次のように規</w:t>
            </w:r>
          </w:p>
          <w:p w14:paraId="7A0EB833" w14:textId="0EA531B3" w:rsidR="001B23DC" w:rsidRPr="00F73066" w:rsidRDefault="001B23DC" w:rsidP="00847269">
            <w:pPr>
              <w:pStyle w:val="aa"/>
              <w:ind w:leftChars="100" w:left="210"/>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t>定する。</w:t>
            </w:r>
          </w:p>
        </w:tc>
      </w:tr>
      <w:tr w:rsidR="003E7353" w:rsidRPr="00F73066" w14:paraId="1DB0456F" w14:textId="77777777" w:rsidTr="001B23DC">
        <w:trPr>
          <w:trHeight w:val="1200"/>
          <w:jc w:val="center"/>
        </w:trPr>
        <w:tc>
          <w:tcPr>
            <w:tcW w:w="2805" w:type="pct"/>
            <w:tcBorders>
              <w:bottom w:val="nil"/>
            </w:tcBorders>
            <w:shd w:val="clear" w:color="auto" w:fill="auto"/>
          </w:tcPr>
          <w:p w14:paraId="0E6474BD" w14:textId="77777777" w:rsidR="003E7353" w:rsidRPr="00F73066" w:rsidRDefault="003E7353" w:rsidP="00847269">
            <w:pPr>
              <w:pStyle w:val="aa"/>
              <w:wordWrap/>
              <w:ind w:left="242" w:hangingChars="100" w:hanging="242"/>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lastRenderedPageBreak/>
              <w:t>合せている場合及び自社が加盟する地域旅客船安全協議会の会員又は構成員からの意見により、発航を中止すべき事実を把握したときは、発航を中止すること。</w:t>
            </w:r>
          </w:p>
          <w:p w14:paraId="79D957A7" w14:textId="77777777" w:rsidR="003E7353" w:rsidRPr="00F73066" w:rsidRDefault="003E7353" w:rsidP="00847269">
            <w:pPr>
              <w:spacing w:line="320" w:lineRule="exact"/>
              <w:ind w:left="145" w:hangingChars="69" w:hanging="145"/>
              <w:jc w:val="left"/>
              <w:rPr>
                <w:rFonts w:ascii="メイリオ" w:eastAsia="メイリオ" w:hAnsi="メイリオ"/>
                <w:color w:val="000000" w:themeColor="text1"/>
                <w:szCs w:val="24"/>
              </w:rPr>
            </w:pPr>
          </w:p>
        </w:tc>
        <w:tc>
          <w:tcPr>
            <w:tcW w:w="203" w:type="pct"/>
            <w:tcBorders>
              <w:bottom w:val="nil"/>
            </w:tcBorders>
            <w:vAlign w:val="center"/>
          </w:tcPr>
          <w:p w14:paraId="2204919D" w14:textId="77777777" w:rsidR="003E7353" w:rsidRPr="00F73066" w:rsidRDefault="003E7353" w:rsidP="00847269">
            <w:pPr>
              <w:pStyle w:val="aa"/>
              <w:jc w:val="center"/>
              <w:rPr>
                <w:rFonts w:ascii="メイリオ" w:eastAsia="メイリオ" w:hAnsi="メイリオ"/>
                <w:color w:val="000000" w:themeColor="text1"/>
                <w:sz w:val="28"/>
                <w:szCs w:val="24"/>
              </w:rPr>
            </w:pPr>
          </w:p>
        </w:tc>
        <w:tc>
          <w:tcPr>
            <w:tcW w:w="1992" w:type="pct"/>
            <w:tcBorders>
              <w:bottom w:val="nil"/>
            </w:tcBorders>
            <w:shd w:val="clear" w:color="auto" w:fill="auto"/>
          </w:tcPr>
          <w:p w14:paraId="4ADCAB51" w14:textId="77777777" w:rsidR="003E7353" w:rsidRPr="00F73066" w:rsidRDefault="003E7353" w:rsidP="00847269">
            <w:pPr>
              <w:pStyle w:val="aa"/>
              <w:ind w:left="242" w:hangingChars="100" w:hanging="242"/>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t xml:space="preserve">　「４　船長及び運航管理者は、第2項により入手した気象・海象に関する情報や予報の他、漁業者が発航を見合せている場合で、発航を中止すべき事実を把握したときは、発航を中止すること。」</w:t>
            </w:r>
          </w:p>
          <w:p w14:paraId="2452F5E6" w14:textId="77777777" w:rsidR="003E7353" w:rsidRPr="00F73066" w:rsidRDefault="003E7353" w:rsidP="00847269">
            <w:pPr>
              <w:pStyle w:val="aa"/>
              <w:rPr>
                <w:rFonts w:ascii="メイリオ" w:eastAsia="メイリオ" w:hAnsi="メイリオ"/>
                <w:color w:val="000000" w:themeColor="text1"/>
                <w:szCs w:val="21"/>
              </w:rPr>
            </w:pPr>
          </w:p>
        </w:tc>
      </w:tr>
      <w:tr w:rsidR="001B23DC" w:rsidRPr="00F73066" w14:paraId="2D2D2999" w14:textId="77777777" w:rsidTr="00847269">
        <w:trPr>
          <w:trHeight w:val="2683"/>
          <w:jc w:val="center"/>
        </w:trPr>
        <w:tc>
          <w:tcPr>
            <w:tcW w:w="2805" w:type="pct"/>
            <w:tcBorders>
              <w:bottom w:val="nil"/>
            </w:tcBorders>
            <w:shd w:val="clear" w:color="auto" w:fill="auto"/>
          </w:tcPr>
          <w:p w14:paraId="7CC02B2E" w14:textId="77777777" w:rsidR="001B23DC" w:rsidRPr="00F73066" w:rsidRDefault="001B23DC" w:rsidP="00847269">
            <w:pPr>
              <w:pStyle w:val="ab"/>
              <w:spacing w:line="289"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（基準航行の中止条件等）</w:t>
            </w:r>
          </w:p>
          <w:p w14:paraId="73456CE8" w14:textId="77777777" w:rsidR="001B23DC" w:rsidRPr="00F73066" w:rsidRDefault="001B23DC"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 航行予定の海域上の気象・海象・水象に関する情報や予報が、次に掲げる条件のいずれかに達しているとき又は達するおそれがあるときとする。</w:t>
            </w:r>
          </w:p>
          <w:tbl>
            <w:tblPr>
              <w:tblStyle w:val="a9"/>
              <w:tblpPr w:leftFromText="142" w:rightFromText="142" w:vertAnchor="text" w:horzAnchor="margin" w:tblpY="11"/>
              <w:tblOverlap w:val="never"/>
              <w:tblW w:w="0" w:type="auto"/>
              <w:tblLayout w:type="fixed"/>
              <w:tblLook w:val="04A0" w:firstRow="1" w:lastRow="0" w:firstColumn="1" w:lastColumn="0" w:noHBand="0" w:noVBand="1"/>
            </w:tblPr>
            <w:tblGrid>
              <w:gridCol w:w="1959"/>
              <w:gridCol w:w="1864"/>
              <w:gridCol w:w="1842"/>
              <w:gridCol w:w="1843"/>
            </w:tblGrid>
            <w:tr w:rsidR="001B23DC" w:rsidRPr="00F73066" w14:paraId="22F450CB"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49700162"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68F1E53D"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基準航行中止条件</w:t>
                  </w:r>
                </w:p>
              </w:tc>
            </w:tr>
            <w:tr w:rsidR="001B23DC" w:rsidRPr="00F73066" w14:paraId="0A1756D0"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11CC4A59"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654D0090"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1B720C"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75F3191D"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視程</w:t>
                  </w:r>
                </w:p>
              </w:tc>
            </w:tr>
            <w:tr w:rsidR="001B23DC" w:rsidRPr="00F73066" w14:paraId="797E36F9" w14:textId="77777777" w:rsidTr="00847269">
              <w:trPr>
                <w:trHeight w:val="340"/>
              </w:trPr>
              <w:tc>
                <w:tcPr>
                  <w:tcW w:w="1959" w:type="dxa"/>
                  <w:tcBorders>
                    <w:top w:val="single" w:sz="4" w:space="0" w:color="auto"/>
                    <w:left w:val="single" w:sz="4" w:space="0" w:color="auto"/>
                    <w:bottom w:val="single" w:sz="4" w:space="0" w:color="auto"/>
                    <w:right w:val="single" w:sz="4" w:space="0" w:color="auto"/>
                  </w:tcBorders>
                </w:tcPr>
                <w:p w14:paraId="3C6A24FB" w14:textId="77777777" w:rsidR="001B23DC" w:rsidRPr="007C1A93" w:rsidRDefault="001B23DC" w:rsidP="00847269">
                  <w:pPr>
                    <w:spacing w:line="320" w:lineRule="exact"/>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4F198C98" w14:textId="77777777" w:rsidR="001B23DC" w:rsidRPr="007C1A93" w:rsidRDefault="001B23DC" w:rsidP="00847269">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22339423" w14:textId="77777777" w:rsidR="001B23DC" w:rsidRPr="007C1A93" w:rsidRDefault="001B23DC" w:rsidP="00847269">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2FC6D24A" w14:textId="77777777" w:rsidR="001B23DC" w:rsidRPr="007C1A93" w:rsidRDefault="001B23DC" w:rsidP="00847269">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m以下</w:t>
                  </w:r>
                </w:p>
              </w:tc>
            </w:tr>
          </w:tbl>
          <w:p w14:paraId="7A0FE358" w14:textId="77777777" w:rsidR="001B23DC" w:rsidRPr="00F73066" w:rsidRDefault="001B23DC" w:rsidP="00847269">
            <w:pPr>
              <w:pStyle w:val="aa"/>
              <w:wordWrap/>
              <w:rPr>
                <w:rFonts w:ascii="メイリオ" w:eastAsia="メイリオ" w:hAnsi="メイリオ"/>
                <w:color w:val="000000" w:themeColor="text1"/>
                <w:szCs w:val="24"/>
              </w:rPr>
            </w:pPr>
          </w:p>
          <w:p w14:paraId="4E918E98" w14:textId="77777777" w:rsidR="001B23DC" w:rsidRPr="00F73066" w:rsidRDefault="001B23DC" w:rsidP="00847269">
            <w:pPr>
              <w:pStyle w:val="aa"/>
              <w:wordWrap/>
              <w:rPr>
                <w:rFonts w:ascii="メイリオ" w:eastAsia="メイリオ" w:hAnsi="メイリオ"/>
                <w:color w:val="000000" w:themeColor="text1"/>
                <w:szCs w:val="24"/>
              </w:rPr>
            </w:pPr>
          </w:p>
          <w:p w14:paraId="41183F26" w14:textId="77777777" w:rsidR="001B23DC" w:rsidRPr="00F73066" w:rsidRDefault="001B23DC" w:rsidP="00847269">
            <w:pPr>
              <w:pStyle w:val="aa"/>
              <w:wordWrap/>
              <w:rPr>
                <w:rFonts w:ascii="メイリオ" w:eastAsia="メイリオ" w:hAnsi="メイリオ"/>
                <w:color w:val="000000" w:themeColor="text1"/>
                <w:szCs w:val="24"/>
              </w:rPr>
            </w:pPr>
          </w:p>
          <w:p w14:paraId="5A3B7E27" w14:textId="77777777" w:rsidR="001B23DC" w:rsidRPr="00F73066" w:rsidRDefault="001B23DC" w:rsidP="00847269">
            <w:pPr>
              <w:pStyle w:val="aa"/>
              <w:wordWrap/>
              <w:rPr>
                <w:rFonts w:ascii="メイリオ" w:eastAsia="メイリオ" w:hAnsi="メイリオ"/>
                <w:color w:val="000000" w:themeColor="text1"/>
                <w:szCs w:val="24"/>
              </w:rPr>
            </w:pPr>
          </w:p>
          <w:p w14:paraId="376386D8"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300"/>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1B23DC" w:rsidRPr="00F73066" w14:paraId="2F8C2BCA" w14:textId="77777777" w:rsidTr="00847269">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0038DCCC" w14:textId="77777777" w:rsidR="001B23DC" w:rsidRPr="007C1A93" w:rsidRDefault="001B23DC" w:rsidP="00847269">
                  <w:pPr>
                    <w:pStyle w:val="aa"/>
                    <w:jc w:val="center"/>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207B26CC"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情報の入手元</w:t>
                  </w:r>
                </w:p>
              </w:tc>
            </w:tr>
            <w:tr w:rsidR="001B23DC" w:rsidRPr="00F73066" w14:paraId="7808307F" w14:textId="77777777" w:rsidTr="00847269">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2F78B7C8" w14:textId="77777777" w:rsidR="001B23DC" w:rsidRPr="007C1A93" w:rsidRDefault="001B23DC" w:rsidP="00847269">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452F2D80"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3DF16A08"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717D8946"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視程</w:t>
                  </w:r>
                </w:p>
              </w:tc>
            </w:tr>
            <w:tr w:rsidR="001B23DC" w:rsidRPr="00F73066" w14:paraId="0194EF17" w14:textId="77777777" w:rsidTr="00847269">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6D3971E5" w14:textId="77777777" w:rsidR="001B23DC" w:rsidRPr="007C1A93" w:rsidRDefault="001B23DC" w:rsidP="00847269">
                  <w:pPr>
                    <w:pStyle w:val="aa"/>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4FD33E79" w14:textId="77777777" w:rsidR="001B23DC" w:rsidRPr="007C1A93" w:rsidRDefault="001B23DC" w:rsidP="00847269">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76109187" w14:textId="77777777" w:rsidR="001B23DC" w:rsidRPr="007C1A93" w:rsidRDefault="001B23DC" w:rsidP="00847269">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74ABE59F" w14:textId="77777777" w:rsidR="001B23DC" w:rsidRPr="007C1A93" w:rsidRDefault="001B23DC" w:rsidP="00847269">
                  <w:pPr>
                    <w:pStyle w:val="aa"/>
                    <w:jc w:val="right"/>
                    <w:rPr>
                      <w:rFonts w:ascii="メイリオ" w:eastAsia="メイリオ" w:hAnsi="メイリオ"/>
                      <w:color w:val="000000" w:themeColor="text1"/>
                      <w:spacing w:val="0"/>
                      <w:szCs w:val="24"/>
                    </w:rPr>
                  </w:pPr>
                </w:p>
              </w:tc>
            </w:tr>
          </w:tbl>
          <w:p w14:paraId="49A4EF3D"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577AE59B"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20C74693"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17EB3206"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34EAC1A2"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2D133932"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558608BB"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船長及び運航管理者は、第</w:t>
            </w:r>
            <w:r w:rsidRPr="00F73066">
              <w:rPr>
                <w:rFonts w:ascii="メイリオ" w:eastAsia="メイリオ" w:hAnsi="メイリオ"/>
                <w:color w:val="000000" w:themeColor="text1"/>
                <w:szCs w:val="24"/>
              </w:rPr>
              <w:t>2項により入手した気象・海象に関する情報や予報の他、</w:t>
            </w:r>
            <w:r w:rsidRPr="007C1A93">
              <w:rPr>
                <w:rFonts w:ascii="メイリオ" w:eastAsia="メイリオ" w:hAnsi="メイリオ" w:hint="eastAsia"/>
                <w:color w:val="000000" w:themeColor="text1"/>
                <w:szCs w:val="24"/>
              </w:rPr>
              <w:t>自社が加盟する地域旅客船安全協議会の会員又は構成員からの意見により、航行を中止すべき事実を把握したときは、航行を中止すること。</w:t>
            </w:r>
          </w:p>
          <w:p w14:paraId="1209D869"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５　船長及び運航管理者は、第</w:t>
            </w:r>
            <w:r w:rsidRPr="00F73066">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1EBFEBE5"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（例）</w:t>
            </w:r>
          </w:p>
          <w:p w14:paraId="43C96910" w14:textId="77777777" w:rsidR="001B23DC" w:rsidRPr="00F73066" w:rsidRDefault="001B23DC" w:rsidP="00847269">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(1)　○○湾（○○沖、○○沖）</w:t>
            </w:r>
          </w:p>
          <w:p w14:paraId="20D05F7C" w14:textId="77777777" w:rsidR="001B23DC" w:rsidRPr="00F73066" w:rsidRDefault="001B23DC" w:rsidP="00847269">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(2)　○○港</w:t>
            </w:r>
          </w:p>
          <w:p w14:paraId="74EBD543" w14:textId="77777777" w:rsidR="001B23DC" w:rsidRPr="00F73066" w:rsidRDefault="001B23DC" w:rsidP="00847269">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(3)　○○港</w:t>
            </w:r>
          </w:p>
          <w:p w14:paraId="1661548B" w14:textId="77777777" w:rsidR="001B23DC" w:rsidRPr="007C1A93" w:rsidRDefault="001B23DC" w:rsidP="00847269">
            <w:pPr>
              <w:pStyle w:val="aa"/>
              <w:wordWrap/>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tc>
        <w:tc>
          <w:tcPr>
            <w:tcW w:w="203" w:type="pct"/>
            <w:tcBorders>
              <w:bottom w:val="nil"/>
            </w:tcBorders>
            <w:vAlign w:val="center"/>
          </w:tcPr>
          <w:p w14:paraId="2EF50CDF"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09FB9F95"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shd w:val="clear" w:color="auto" w:fill="auto"/>
          </w:tcPr>
          <w:p w14:paraId="1525BF12"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第３条関係</w:t>
            </w:r>
          </w:p>
          <w:p w14:paraId="641FC1E5"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315E5C6A"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２　第２項の「地点名」は、前項の表に合わせて記載すること。</w:t>
            </w:r>
          </w:p>
          <w:p w14:paraId="0C0C0968"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xml:space="preserve">３　</w:t>
            </w:r>
            <w:r w:rsidRPr="007C1A93">
              <w:rPr>
                <w:rFonts w:ascii="メイリオ" w:eastAsia="メイリオ" w:hAnsi="メイリオ" w:hint="eastAsia"/>
                <w:color w:val="000000" w:themeColor="text1"/>
                <w:szCs w:val="21"/>
              </w:rPr>
              <w:t>地域旅客船安全協議会に加盟していない場合は、第4項を削除する。</w:t>
            </w:r>
          </w:p>
          <w:p w14:paraId="44D1856A"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34F81AE9"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p>
        </w:tc>
      </w:tr>
      <w:tr w:rsidR="001B23DC" w:rsidRPr="00F73066" w14:paraId="53B5B47A" w14:textId="77777777" w:rsidTr="003E7353">
        <w:trPr>
          <w:trHeight w:val="3794"/>
          <w:jc w:val="center"/>
        </w:trPr>
        <w:tc>
          <w:tcPr>
            <w:tcW w:w="2805" w:type="pct"/>
            <w:tcBorders>
              <w:bottom w:val="single" w:sz="4" w:space="0" w:color="auto"/>
            </w:tcBorders>
            <w:shd w:val="clear" w:color="auto" w:fill="auto"/>
          </w:tcPr>
          <w:p w14:paraId="38A19AF7" w14:textId="77777777" w:rsidR="001B23DC" w:rsidRPr="00F73066" w:rsidRDefault="001B23DC"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（入港中止条件等）</w:t>
            </w:r>
          </w:p>
          <w:p w14:paraId="2AC2BB0A" w14:textId="77777777" w:rsidR="001B23DC" w:rsidRPr="00F73066"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tbl>
            <w:tblPr>
              <w:tblStyle w:val="a9"/>
              <w:tblpPr w:leftFromText="142" w:rightFromText="142" w:vertAnchor="page" w:horzAnchor="margin" w:tblpY="972"/>
              <w:tblOverlap w:val="never"/>
              <w:tblW w:w="7366" w:type="dxa"/>
              <w:tblLayout w:type="fixed"/>
              <w:tblLook w:val="04A0" w:firstRow="1" w:lastRow="0" w:firstColumn="1" w:lastColumn="0" w:noHBand="0" w:noVBand="1"/>
            </w:tblPr>
            <w:tblGrid>
              <w:gridCol w:w="1959"/>
              <w:gridCol w:w="1864"/>
              <w:gridCol w:w="1842"/>
              <w:gridCol w:w="1701"/>
            </w:tblGrid>
            <w:tr w:rsidR="001B23DC" w:rsidRPr="00F73066" w14:paraId="43CD81E5"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0B8E4926"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6C98FA76"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入港中止条件</w:t>
                  </w:r>
                </w:p>
              </w:tc>
            </w:tr>
            <w:tr w:rsidR="001B23DC" w:rsidRPr="00F73066" w14:paraId="03483962"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3DFCFFF0" w14:textId="77777777" w:rsidR="001B23DC" w:rsidRPr="00F73066" w:rsidRDefault="001B23DC" w:rsidP="00847269">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2DF37A8C"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0B116F6"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CACDDB"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視程</w:t>
                  </w:r>
                </w:p>
              </w:tc>
            </w:tr>
            <w:tr w:rsidR="001B23DC" w:rsidRPr="00F73066" w14:paraId="65B7B85A"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04CE0A85"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6F764058"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268F715D"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67FCBBA6"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1B23DC" w:rsidRPr="00F73066" w14:paraId="2DD7C644"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42847DC"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2859A3BB"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11EB0A7D"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00FE10D1"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bl>
          <w:p w14:paraId="49DDFC37"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6421A355"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7983D1D6"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5115F667"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529AAA67"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1A6E217E"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540F4C95"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32F070C9"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20EBA2DE"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0AD3DE44"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D029258"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第４条関係</w:t>
            </w:r>
          </w:p>
          <w:p w14:paraId="66B52A49"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4F241726"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「（着岸の可否判断）</w:t>
            </w:r>
          </w:p>
          <w:p w14:paraId="3698E479" w14:textId="77777777" w:rsidR="001B23DC" w:rsidRPr="00F73066" w:rsidRDefault="001B23DC" w:rsidP="00847269">
            <w:pPr>
              <w:pStyle w:val="aa"/>
              <w:ind w:leftChars="215" w:left="741" w:hangingChars="120" w:hanging="29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1B23DC" w:rsidRPr="00F73066" w14:paraId="1A86D9E2" w14:textId="77777777" w:rsidTr="00847269">
              <w:trPr>
                <w:cantSplit/>
                <w:trHeight w:hRule="exact" w:val="317"/>
              </w:trPr>
              <w:tc>
                <w:tcPr>
                  <w:tcW w:w="149" w:type="dxa"/>
                  <w:vMerge w:val="restart"/>
                  <w:tcBorders>
                    <w:top w:val="nil"/>
                    <w:left w:val="nil"/>
                    <w:bottom w:val="nil"/>
                    <w:right w:val="nil"/>
                  </w:tcBorders>
                </w:tcPr>
                <w:p w14:paraId="2281BD5E"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　　</w:t>
                  </w:r>
                </w:p>
              </w:tc>
              <w:tc>
                <w:tcPr>
                  <w:tcW w:w="3140" w:type="dxa"/>
                  <w:vMerge w:val="restart"/>
                  <w:tcBorders>
                    <w:top w:val="single" w:sz="4" w:space="0" w:color="000000"/>
                    <w:left w:val="single" w:sz="4" w:space="0" w:color="000000"/>
                    <w:right w:val="single" w:sz="4" w:space="0" w:color="000000"/>
                  </w:tcBorders>
                  <w:vAlign w:val="center"/>
                </w:tcPr>
                <w:p w14:paraId="664A7698"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51B48EF1"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着岸中止条件</w:t>
                  </w:r>
                </w:p>
                <w:p w14:paraId="16DC98B5"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27DB1379" w14:textId="77777777" w:rsidR="001B23DC" w:rsidRPr="00F73066" w:rsidRDefault="001B23DC" w:rsidP="00847269">
                  <w:pPr>
                    <w:pStyle w:val="aa"/>
                    <w:rPr>
                      <w:rFonts w:ascii="メイリオ" w:eastAsia="メイリオ" w:hAnsi="メイリオ"/>
                      <w:color w:val="000000" w:themeColor="text1"/>
                      <w:szCs w:val="24"/>
                    </w:rPr>
                  </w:pPr>
                </w:p>
              </w:tc>
            </w:tr>
            <w:tr w:rsidR="001B23DC" w:rsidRPr="00F73066" w14:paraId="54B45A4A" w14:textId="77777777" w:rsidTr="00847269">
              <w:trPr>
                <w:cantSplit/>
                <w:trHeight w:hRule="exact" w:val="293"/>
              </w:trPr>
              <w:tc>
                <w:tcPr>
                  <w:tcW w:w="149" w:type="dxa"/>
                  <w:vMerge/>
                  <w:tcBorders>
                    <w:top w:val="nil"/>
                    <w:left w:val="nil"/>
                    <w:bottom w:val="nil"/>
                    <w:right w:val="nil"/>
                  </w:tcBorders>
                </w:tcPr>
                <w:p w14:paraId="42616D2C"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2EA6020F" w14:textId="77777777" w:rsidR="001B23DC" w:rsidRPr="00F73066" w:rsidRDefault="001B23DC" w:rsidP="00847269">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31A9C175"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586F6E55"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45E8A1FF"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089B9BCA" w14:textId="77777777" w:rsidR="001B23DC" w:rsidRPr="00F73066" w:rsidRDefault="001B23DC" w:rsidP="00847269">
                  <w:pPr>
                    <w:pStyle w:val="aa"/>
                    <w:rPr>
                      <w:rFonts w:ascii="メイリオ" w:eastAsia="メイリオ" w:hAnsi="メイリオ"/>
                      <w:color w:val="000000" w:themeColor="text1"/>
                      <w:szCs w:val="24"/>
                    </w:rPr>
                  </w:pPr>
                </w:p>
              </w:tc>
            </w:tr>
            <w:tr w:rsidR="001B23DC" w:rsidRPr="00F73066" w14:paraId="39F7219D" w14:textId="77777777" w:rsidTr="00847269">
              <w:trPr>
                <w:cantSplit/>
                <w:trHeight w:hRule="exact" w:val="272"/>
              </w:trPr>
              <w:tc>
                <w:tcPr>
                  <w:tcW w:w="149" w:type="dxa"/>
                  <w:vMerge/>
                  <w:tcBorders>
                    <w:top w:val="nil"/>
                    <w:left w:val="nil"/>
                    <w:bottom w:val="nil"/>
                    <w:right w:val="nil"/>
                  </w:tcBorders>
                </w:tcPr>
                <w:p w14:paraId="25F8B4C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513C25B6"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0B7F94C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387B7215"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2D456A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570D72BA"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r>
            <w:tr w:rsidR="001B23DC" w:rsidRPr="00F73066" w14:paraId="5B2B45F0" w14:textId="77777777" w:rsidTr="00847269">
              <w:trPr>
                <w:cantSplit/>
                <w:trHeight w:hRule="exact" w:val="272"/>
              </w:trPr>
              <w:tc>
                <w:tcPr>
                  <w:tcW w:w="149" w:type="dxa"/>
                  <w:vMerge/>
                  <w:tcBorders>
                    <w:top w:val="nil"/>
                    <w:left w:val="nil"/>
                    <w:bottom w:val="nil"/>
                    <w:right w:val="nil"/>
                  </w:tcBorders>
                </w:tcPr>
                <w:p w14:paraId="58D147EB"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6FC0F1F0"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580E6FC9"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3CE34591"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5F09374"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2955C9CB"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r>
          </w:tbl>
          <w:p w14:paraId="388EA752" w14:textId="5F8B253D" w:rsidR="001B23DC" w:rsidRPr="00F73066" w:rsidRDefault="001B23DC" w:rsidP="00847269">
            <w:pPr>
              <w:pStyle w:val="aa"/>
              <w:rPr>
                <w:rFonts w:ascii="メイリオ" w:eastAsia="メイリオ" w:hAnsi="メイリオ"/>
                <w:color w:val="000000" w:themeColor="text1"/>
                <w:szCs w:val="24"/>
              </w:rPr>
            </w:pPr>
          </w:p>
        </w:tc>
      </w:tr>
      <w:tr w:rsidR="003E7353" w:rsidRPr="00F73066" w14:paraId="695B624E" w14:textId="77777777" w:rsidTr="00847269">
        <w:trPr>
          <w:trHeight w:val="4145"/>
          <w:jc w:val="center"/>
        </w:trPr>
        <w:tc>
          <w:tcPr>
            <w:tcW w:w="2805" w:type="pct"/>
            <w:tcBorders>
              <w:bottom w:val="nil"/>
            </w:tcBorders>
            <w:shd w:val="clear" w:color="auto" w:fill="auto"/>
          </w:tcPr>
          <w:p w14:paraId="67A76C18" w14:textId="77777777" w:rsidR="003E7353" w:rsidRPr="00F73066" w:rsidRDefault="003E7353"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２　船長及び運航管理者は、航行中の担当船舶の入港予定時刻○分前時点に、前項の気象・海象・水象に関する情報について、次に掲げるとおり入手すること。</w:t>
            </w:r>
          </w:p>
          <w:p w14:paraId="1CEAB30E" w14:textId="77777777" w:rsidR="003E7353" w:rsidRPr="00F73066" w:rsidRDefault="003E7353"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72E3EDDC" w14:textId="77777777" w:rsidR="003E7353" w:rsidRDefault="003E7353" w:rsidP="00847269">
            <w:pPr>
              <w:spacing w:line="320" w:lineRule="exact"/>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４　船長及び運航管理者は、第２項により入手した気象・海象に関する情報や予報の他、自社が加盟する地</w:t>
            </w:r>
          </w:p>
          <w:p w14:paraId="2D28FF98" w14:textId="77777777" w:rsidR="003E7353" w:rsidRDefault="003E7353" w:rsidP="00847269">
            <w:pPr>
              <w:spacing w:line="320" w:lineRule="exact"/>
              <w:ind w:firstLineChars="100" w:firstLine="240"/>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域旅客船安全協議会の会員又は構成員からの意見により、入港を中止すべき事実を把握したときは、入港</w:t>
            </w:r>
          </w:p>
          <w:p w14:paraId="18E228A3" w14:textId="77777777" w:rsidR="003E7353" w:rsidRPr="007C1A93" w:rsidRDefault="003E7353" w:rsidP="00847269">
            <w:pPr>
              <w:spacing w:line="320" w:lineRule="exact"/>
              <w:ind w:firstLineChars="100" w:firstLine="240"/>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を中止すること。</w:t>
            </w:r>
          </w:p>
          <w:tbl>
            <w:tblPr>
              <w:tblpPr w:leftFromText="142" w:rightFromText="142" w:vertAnchor="page" w:horzAnchor="margin" w:tblpY="2209"/>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3E7353" w:rsidRPr="00F73066" w14:paraId="2D069DAF" w14:textId="77777777" w:rsidTr="001B23DC">
              <w:trPr>
                <w:cantSplit/>
                <w:trHeight w:val="346"/>
              </w:trPr>
              <w:tc>
                <w:tcPr>
                  <w:tcW w:w="2268" w:type="dxa"/>
                  <w:vMerge w:val="restart"/>
                  <w:tcBorders>
                    <w:top w:val="single" w:sz="4" w:space="0" w:color="000000"/>
                    <w:left w:val="single" w:sz="4" w:space="0" w:color="auto"/>
                    <w:right w:val="single" w:sz="4" w:space="0" w:color="000000"/>
                  </w:tcBorders>
                  <w:vAlign w:val="center"/>
                </w:tcPr>
                <w:p w14:paraId="373DB475" w14:textId="77777777" w:rsidR="003E7353" w:rsidRPr="00F73066" w:rsidRDefault="003E7353"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5540ABAB" w14:textId="77777777" w:rsidR="003E7353" w:rsidRPr="00F73066" w:rsidRDefault="003E7353"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情報の入手元</w:t>
                  </w:r>
                </w:p>
              </w:tc>
            </w:tr>
            <w:tr w:rsidR="003E7353" w:rsidRPr="00F73066" w14:paraId="232AAFDB" w14:textId="77777777" w:rsidTr="001B23DC">
              <w:trPr>
                <w:cantSplit/>
                <w:trHeight w:val="346"/>
              </w:trPr>
              <w:tc>
                <w:tcPr>
                  <w:tcW w:w="2268" w:type="dxa"/>
                  <w:vMerge/>
                  <w:tcBorders>
                    <w:left w:val="single" w:sz="4" w:space="0" w:color="auto"/>
                    <w:bottom w:val="single" w:sz="4" w:space="0" w:color="000000"/>
                    <w:right w:val="single" w:sz="4" w:space="0" w:color="000000"/>
                  </w:tcBorders>
                  <w:vAlign w:val="center"/>
                </w:tcPr>
                <w:p w14:paraId="71DBFEE4" w14:textId="77777777" w:rsidR="003E7353" w:rsidRPr="00F73066" w:rsidRDefault="003E7353" w:rsidP="001B23DC">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1FCE5323" w14:textId="77777777" w:rsidR="003E7353" w:rsidRPr="00F73066" w:rsidRDefault="003E7353"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4958252E" w14:textId="77777777" w:rsidR="003E7353" w:rsidRPr="00F73066" w:rsidRDefault="003E7353"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559729C8" w14:textId="77777777" w:rsidR="003E7353" w:rsidRPr="00F73066" w:rsidRDefault="003E7353"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視程</w:t>
                  </w:r>
                </w:p>
              </w:tc>
            </w:tr>
            <w:tr w:rsidR="003E7353" w:rsidRPr="00F73066" w14:paraId="694230DC" w14:textId="77777777" w:rsidTr="001B23DC">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7A92200" w14:textId="77777777" w:rsidR="003E7353" w:rsidRPr="00F73066" w:rsidRDefault="003E7353" w:rsidP="001B23DC">
                  <w:pPr>
                    <w:pStyle w:val="aa"/>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6E8A31BD" w14:textId="77777777" w:rsidR="003E7353" w:rsidRPr="00F73066" w:rsidRDefault="003E7353" w:rsidP="001B23DC">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46A31466" w14:textId="77777777" w:rsidR="003E7353" w:rsidRPr="00F73066" w:rsidRDefault="003E7353" w:rsidP="001B23DC">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795266E4" w14:textId="77777777" w:rsidR="003E7353" w:rsidRPr="00F73066" w:rsidRDefault="003E7353" w:rsidP="001B23DC">
                  <w:pPr>
                    <w:pStyle w:val="aa"/>
                    <w:jc w:val="right"/>
                    <w:rPr>
                      <w:rFonts w:ascii="メイリオ" w:eastAsia="メイリオ" w:hAnsi="メイリオ"/>
                      <w:color w:val="000000" w:themeColor="text1"/>
                      <w:spacing w:val="0"/>
                      <w:szCs w:val="24"/>
                    </w:rPr>
                  </w:pPr>
                </w:p>
              </w:tc>
            </w:tr>
            <w:tr w:rsidR="003E7353" w:rsidRPr="00F73066" w14:paraId="76B3D358" w14:textId="77777777" w:rsidTr="001B23DC">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B5967D3" w14:textId="77777777" w:rsidR="003E7353" w:rsidRPr="00F73066" w:rsidRDefault="003E7353" w:rsidP="001B23DC">
                  <w:pPr>
                    <w:pStyle w:val="aa"/>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1FF0E5D1" w14:textId="77777777" w:rsidR="003E7353" w:rsidRPr="00F73066" w:rsidRDefault="003E7353" w:rsidP="001B23DC">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77AD466F" w14:textId="77777777" w:rsidR="003E7353" w:rsidRPr="00F73066" w:rsidRDefault="003E7353" w:rsidP="001B23DC">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4D74036A" w14:textId="77777777" w:rsidR="003E7353" w:rsidRPr="00F73066" w:rsidRDefault="003E7353" w:rsidP="001B23DC">
                  <w:pPr>
                    <w:pStyle w:val="aa"/>
                    <w:jc w:val="right"/>
                    <w:rPr>
                      <w:rFonts w:ascii="メイリオ" w:eastAsia="メイリオ" w:hAnsi="メイリオ"/>
                      <w:color w:val="000000" w:themeColor="text1"/>
                      <w:spacing w:val="0"/>
                      <w:szCs w:val="24"/>
                    </w:rPr>
                  </w:pPr>
                </w:p>
              </w:tc>
            </w:tr>
          </w:tbl>
          <w:p w14:paraId="6BBFCF00" w14:textId="77777777" w:rsidR="003E7353" w:rsidRDefault="003E7353" w:rsidP="00847269">
            <w:pPr>
              <w:spacing w:line="320" w:lineRule="exact"/>
              <w:jc w:val="left"/>
              <w:rPr>
                <w:rFonts w:ascii="メイリオ" w:eastAsia="メイリオ" w:hAnsi="メイリオ"/>
                <w:color w:val="000000" w:themeColor="text1"/>
                <w:sz w:val="24"/>
                <w:szCs w:val="24"/>
              </w:rPr>
            </w:pPr>
          </w:p>
          <w:p w14:paraId="387532E7" w14:textId="77777777" w:rsidR="003E7353" w:rsidRDefault="003E7353" w:rsidP="00847269">
            <w:pPr>
              <w:spacing w:line="320" w:lineRule="exact"/>
              <w:jc w:val="left"/>
              <w:rPr>
                <w:rFonts w:ascii="メイリオ" w:eastAsia="メイリオ" w:hAnsi="メイリオ"/>
                <w:color w:val="000000" w:themeColor="text1"/>
                <w:sz w:val="24"/>
                <w:szCs w:val="24"/>
              </w:rPr>
            </w:pPr>
          </w:p>
          <w:p w14:paraId="032EA429" w14:textId="77777777" w:rsidR="003E7353" w:rsidRDefault="003E7353" w:rsidP="00847269">
            <w:pPr>
              <w:spacing w:line="320" w:lineRule="exact"/>
              <w:jc w:val="left"/>
              <w:rPr>
                <w:rFonts w:ascii="メイリオ" w:eastAsia="メイリオ" w:hAnsi="メイリオ"/>
                <w:color w:val="000000" w:themeColor="text1"/>
                <w:sz w:val="24"/>
                <w:szCs w:val="24"/>
              </w:rPr>
            </w:pPr>
          </w:p>
          <w:p w14:paraId="2F5C5D03" w14:textId="77777777" w:rsidR="003E7353" w:rsidRDefault="003E7353" w:rsidP="00847269">
            <w:pPr>
              <w:spacing w:line="320" w:lineRule="exact"/>
              <w:jc w:val="left"/>
              <w:rPr>
                <w:rFonts w:ascii="メイリオ" w:eastAsia="メイリオ" w:hAnsi="メイリオ"/>
                <w:color w:val="000000" w:themeColor="text1"/>
                <w:sz w:val="24"/>
                <w:szCs w:val="24"/>
              </w:rPr>
            </w:pPr>
          </w:p>
          <w:p w14:paraId="056904B4" w14:textId="77777777" w:rsidR="003E7353" w:rsidRDefault="003E7353" w:rsidP="00847269">
            <w:pPr>
              <w:spacing w:line="320" w:lineRule="exact"/>
              <w:jc w:val="left"/>
              <w:rPr>
                <w:rFonts w:ascii="メイリオ" w:eastAsia="メイリオ" w:hAnsi="メイリオ"/>
                <w:color w:val="000000" w:themeColor="text1"/>
                <w:sz w:val="24"/>
                <w:szCs w:val="24"/>
              </w:rPr>
            </w:pPr>
          </w:p>
          <w:p w14:paraId="75B3399D" w14:textId="77777777" w:rsidR="003E7353" w:rsidRPr="00F73066" w:rsidRDefault="003E7353" w:rsidP="00847269">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77B63916" w14:textId="77777777" w:rsidR="003E7353" w:rsidRPr="00F73066" w:rsidRDefault="003E7353" w:rsidP="00847269">
            <w:pPr>
              <w:pStyle w:val="aa"/>
              <w:ind w:left="282" w:hangingChars="100" w:hanging="282"/>
              <w:jc w:val="center"/>
              <w:rPr>
                <w:rFonts w:ascii="メイリオ" w:eastAsia="メイリオ" w:hAnsi="メイリオ"/>
                <w:color w:val="000000" w:themeColor="text1"/>
                <w:sz w:val="28"/>
                <w:szCs w:val="24"/>
              </w:rPr>
            </w:pPr>
          </w:p>
        </w:tc>
        <w:tc>
          <w:tcPr>
            <w:tcW w:w="1992" w:type="pct"/>
            <w:shd w:val="clear" w:color="auto" w:fill="auto"/>
          </w:tcPr>
          <w:p w14:paraId="28E611E2" w14:textId="77777777" w:rsidR="003E7353" w:rsidRPr="00F73066" w:rsidRDefault="003E7353" w:rsidP="00847269">
            <w:pPr>
              <w:pStyle w:val="aa"/>
              <w:ind w:left="741" w:hangingChars="306" w:hanging="741"/>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　　　　　　　　　　　　　　　　　　　　　　　　　　　　　　　　」</w:t>
            </w:r>
          </w:p>
          <w:p w14:paraId="1D48D030" w14:textId="77777777" w:rsidR="003E7353" w:rsidRPr="00F73066" w:rsidRDefault="003E7353" w:rsidP="00847269">
            <w:pPr>
              <w:pStyle w:val="aa"/>
              <w:ind w:left="181" w:hangingChars="75" w:hanging="181"/>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0D67870D" w14:textId="77777777" w:rsidR="003E7353" w:rsidRPr="00F73066" w:rsidRDefault="003E7353"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港を使用しない航路の場合は、「入港」を「着岸」とし、「港」を「岸壁もしくは桟橋」とすること。</w:t>
            </w:r>
          </w:p>
          <w:p w14:paraId="57B4A762" w14:textId="77777777" w:rsidR="003E7353" w:rsidRPr="00F73066" w:rsidRDefault="003E7353"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48863424" w14:textId="77777777" w:rsidR="003E7353" w:rsidRPr="00F73066" w:rsidRDefault="003E7353"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５　第２項の「港・地点名」は、前項の表に合わせて記載すること。</w:t>
            </w:r>
          </w:p>
          <w:p w14:paraId="24B90757" w14:textId="77777777" w:rsidR="003E7353" w:rsidRPr="00F73066" w:rsidRDefault="003E7353"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６　</w:t>
            </w:r>
            <w:r w:rsidRPr="007C1A93">
              <w:rPr>
                <w:rFonts w:ascii="メイリオ" w:eastAsia="メイリオ" w:hAnsi="メイリオ" w:hint="eastAsia"/>
                <w:color w:val="000000" w:themeColor="text1"/>
                <w:szCs w:val="24"/>
              </w:rPr>
              <w:t>地域旅客船安全協議会に加盟していない場合は、第4項を削除する。</w:t>
            </w:r>
          </w:p>
        </w:tc>
      </w:tr>
      <w:tr w:rsidR="001B23DC" w:rsidRPr="00F73066" w14:paraId="180D4850" w14:textId="77777777" w:rsidTr="00847269">
        <w:trPr>
          <w:trHeight w:val="68"/>
          <w:jc w:val="center"/>
        </w:trPr>
        <w:tc>
          <w:tcPr>
            <w:tcW w:w="2805" w:type="pct"/>
            <w:tcBorders>
              <w:bottom w:val="single" w:sz="4" w:space="0" w:color="auto"/>
            </w:tcBorders>
            <w:shd w:val="clear" w:color="auto" w:fill="auto"/>
          </w:tcPr>
          <w:p w14:paraId="7CD9954B" w14:textId="77777777" w:rsidR="001B23DC" w:rsidRPr="00F73066" w:rsidRDefault="001B23DC"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（運航の可否判断の手順図）</w:t>
            </w:r>
          </w:p>
          <w:p w14:paraId="42414A71"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5DD1B5FA"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513F2B5C"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F6F45B4"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第４条の２関係</w:t>
            </w:r>
          </w:p>
          <w:p w14:paraId="6AD2100F" w14:textId="77777777" w:rsidR="001B23DC" w:rsidRPr="00F73066" w:rsidRDefault="001B23DC" w:rsidP="00847269">
            <w:pPr>
              <w:pStyle w:val="aa"/>
              <w:ind w:left="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17BF1174" w14:textId="77777777" w:rsidR="001B23DC" w:rsidRPr="00F73066" w:rsidRDefault="001B23DC" w:rsidP="00847269">
            <w:pPr>
              <w:pStyle w:val="aa"/>
              <w:ind w:left="1"/>
              <w:rPr>
                <w:rFonts w:ascii="メイリオ" w:eastAsia="メイリオ" w:hAnsi="メイリオ"/>
                <w:color w:val="000000" w:themeColor="text1"/>
                <w:szCs w:val="24"/>
              </w:rPr>
            </w:pPr>
          </w:p>
        </w:tc>
      </w:tr>
      <w:tr w:rsidR="001B23DC" w:rsidRPr="00F73066" w14:paraId="3E83266A" w14:textId="77777777" w:rsidTr="00847269">
        <w:trPr>
          <w:trHeight w:val="68"/>
          <w:jc w:val="center"/>
        </w:trPr>
        <w:tc>
          <w:tcPr>
            <w:tcW w:w="2805" w:type="pct"/>
            <w:tcBorders>
              <w:bottom w:val="single" w:sz="4" w:space="0" w:color="auto"/>
            </w:tcBorders>
            <w:shd w:val="clear" w:color="auto" w:fill="auto"/>
          </w:tcPr>
          <w:p w14:paraId="509BEF3E"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（運航の可否判断等の記録）</w:t>
            </w:r>
          </w:p>
          <w:p w14:paraId="0935F09F" w14:textId="77777777" w:rsidR="001B23DC" w:rsidRPr="00F73066" w:rsidRDefault="001B23DC" w:rsidP="00847269">
            <w:pPr>
              <w:spacing w:line="30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第４条の</w:t>
            </w:r>
            <w:r w:rsidRPr="00366504">
              <w:rPr>
                <w:rFonts w:ascii="メイリオ" w:eastAsia="メイリオ" w:hAnsi="メイリオ" w:hint="eastAsia"/>
                <w:color w:val="000000" w:themeColor="text1"/>
                <w:sz w:val="24"/>
                <w:szCs w:val="24"/>
              </w:rPr>
              <w:t>３</w:t>
            </w:r>
            <w:r w:rsidRPr="00F73066">
              <w:rPr>
                <w:rFonts w:ascii="メイリオ" w:eastAsia="メイリオ" w:hAnsi="メイリオ" w:hint="eastAsia"/>
                <w:color w:val="000000" w:themeColor="text1"/>
                <w:sz w:val="24"/>
                <w:szCs w:val="24"/>
              </w:rPr>
              <w:t xml:space="preserve">　運航管理者及び船長は、運航の可否判断（判断に至った気象・海象・水象（風速、視程及び波高）情報を含む。）、運航中止の措置及び協議の内容を○○○に記録し、最後に記録された日から１年間保存するものとする。運航中止基準の達した達するおそれがあった場合における反転、避難、避泊、錨泊、抜港、臨時寄港の措置については、判断理由を記載すること。記録は適時（運航日毎等）まとめて記載してもよい。</w:t>
            </w:r>
          </w:p>
          <w:p w14:paraId="755CC818" w14:textId="77777777" w:rsidR="001B23DC" w:rsidRPr="00F73066" w:rsidRDefault="001B23DC" w:rsidP="00847269">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037533BD" w14:textId="77777777" w:rsidR="001B23DC" w:rsidRPr="00F73066" w:rsidRDefault="001B23DC" w:rsidP="00847269">
            <w:pPr>
              <w:pStyle w:val="aa"/>
              <w:jc w:val="center"/>
              <w:rPr>
                <w:rFonts w:ascii="メイリオ" w:eastAsia="メイリオ" w:hAnsi="メイリオ"/>
                <w:color w:val="000000" w:themeColor="text1"/>
                <w:sz w:val="28"/>
                <w:szCs w:val="24"/>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424E863E"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w:t>
            </w:r>
            <w:r w:rsidRPr="00366504">
              <w:rPr>
                <w:rFonts w:ascii="メイリオ" w:eastAsia="メイリオ" w:hAnsi="メイリオ" w:hint="eastAsia"/>
                <w:color w:val="000000" w:themeColor="text1"/>
                <w:szCs w:val="24"/>
              </w:rPr>
              <w:t>３</w:t>
            </w:r>
            <w:r w:rsidRPr="00F73066">
              <w:rPr>
                <w:rFonts w:ascii="メイリオ" w:eastAsia="メイリオ" w:hAnsi="メイリオ" w:hint="eastAsia"/>
                <w:color w:val="000000" w:themeColor="text1"/>
                <w:szCs w:val="24"/>
              </w:rPr>
              <w:t>関係</w:t>
            </w:r>
          </w:p>
          <w:p w14:paraId="5980D549" w14:textId="77777777" w:rsidR="001B23DC" w:rsidRPr="00F73066" w:rsidRDefault="001B23DC" w:rsidP="00847269">
            <w:pPr>
              <w:pStyle w:val="aa"/>
              <w:ind w:firstLineChars="86" w:firstLine="208"/>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1B23DC" w:rsidRPr="00F73066" w14:paraId="66CC0538" w14:textId="77777777" w:rsidTr="00847269">
        <w:trPr>
          <w:jc w:val="center"/>
        </w:trPr>
        <w:tc>
          <w:tcPr>
            <w:tcW w:w="2805" w:type="pct"/>
            <w:tcBorders>
              <w:bottom w:val="single" w:sz="4" w:space="0" w:color="auto"/>
            </w:tcBorders>
            <w:shd w:val="clear" w:color="auto" w:fill="auto"/>
          </w:tcPr>
          <w:p w14:paraId="486582A1"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第３章　船舶の航行</w:t>
            </w:r>
          </w:p>
          <w:p w14:paraId="79513752"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p>
          <w:p w14:paraId="3BC44704" w14:textId="77777777" w:rsidR="001B23DC" w:rsidRPr="00F73066" w:rsidRDefault="001B23DC" w:rsidP="00847269">
            <w:pPr>
              <w:pStyle w:val="aa"/>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73E5329A"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(1)　出入港配置</w:t>
            </w:r>
          </w:p>
          <w:p w14:paraId="3AD32918"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2</w:t>
            </w:r>
            <w:r w:rsidRPr="00F73066">
              <w:rPr>
                <w:rFonts w:ascii="メイリオ" w:eastAsia="メイリオ" w:hAnsi="メイリオ" w:hint="eastAsia"/>
                <w:color w:val="000000" w:themeColor="text1"/>
                <w:szCs w:val="21"/>
                <w:lang w:eastAsia="zh-CN"/>
              </w:rPr>
              <w:t>)　通常航海当直配置</w:t>
            </w:r>
          </w:p>
          <w:p w14:paraId="51DC4DF7"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3</w:t>
            </w:r>
            <w:r w:rsidRPr="00F73066">
              <w:rPr>
                <w:rFonts w:ascii="メイリオ" w:eastAsia="メイリオ" w:hAnsi="メイリオ" w:hint="eastAsia"/>
                <w:color w:val="000000" w:themeColor="text1"/>
                <w:szCs w:val="21"/>
                <w:lang w:eastAsia="zh-CN"/>
              </w:rPr>
              <w:t>)　狭視界航海当直配置</w:t>
            </w:r>
          </w:p>
          <w:p w14:paraId="0BA7EB2E"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4</w:t>
            </w:r>
            <w:r w:rsidRPr="00F73066">
              <w:rPr>
                <w:rFonts w:ascii="メイリオ" w:eastAsia="メイリオ" w:hAnsi="メイリオ" w:hint="eastAsia"/>
                <w:color w:val="000000" w:themeColor="text1"/>
                <w:szCs w:val="21"/>
                <w:lang w:eastAsia="zh-CN"/>
              </w:rPr>
              <w:t>)　荒天航海当直配置</w:t>
            </w:r>
          </w:p>
          <w:p w14:paraId="43F5ED25" w14:textId="77777777" w:rsidR="001B23DC" w:rsidRPr="00F73066" w:rsidRDefault="001B23DC" w:rsidP="00847269">
            <w:pPr>
              <w:spacing w:line="320" w:lineRule="exact"/>
              <w:ind w:firstLineChars="100" w:firstLine="240"/>
              <w:rPr>
                <w:rFonts w:ascii="メイリオ" w:eastAsia="SimSun" w:hAnsi="メイリオ"/>
                <w:color w:val="000000" w:themeColor="text1"/>
                <w:sz w:val="24"/>
                <w:szCs w:val="24"/>
                <w:lang w:eastAsia="zh-CN"/>
              </w:rPr>
            </w:pPr>
            <w:r w:rsidRPr="00F73066">
              <w:rPr>
                <w:rFonts w:ascii="メイリオ" w:eastAsia="メイリオ" w:hAnsi="メイリオ" w:hint="eastAsia"/>
                <w:color w:val="000000" w:themeColor="text1"/>
                <w:sz w:val="24"/>
                <w:szCs w:val="24"/>
                <w:lang w:eastAsia="zh-CN"/>
              </w:rPr>
              <w:t>(</w:t>
            </w:r>
            <w:r w:rsidRPr="00F73066">
              <w:rPr>
                <w:rFonts w:ascii="メイリオ" w:eastAsia="メイリオ" w:hAnsi="メイリオ"/>
                <w:color w:val="000000" w:themeColor="text1"/>
                <w:sz w:val="24"/>
                <w:szCs w:val="24"/>
                <w:lang w:eastAsia="zh-CN"/>
              </w:rPr>
              <w:t>5</w:t>
            </w:r>
            <w:r w:rsidRPr="00F73066">
              <w:rPr>
                <w:rFonts w:ascii="メイリオ" w:eastAsia="メイリオ" w:hAnsi="メイリオ" w:hint="eastAsia"/>
                <w:color w:val="000000" w:themeColor="text1"/>
                <w:sz w:val="24"/>
                <w:szCs w:val="24"/>
                <w:lang w:eastAsia="zh-CN"/>
              </w:rPr>
              <w:t>)　狭水道航行配置</w:t>
            </w:r>
          </w:p>
          <w:p w14:paraId="4C978F70" w14:textId="77777777" w:rsidR="001B23DC" w:rsidRPr="00F73066" w:rsidRDefault="001B23DC" w:rsidP="00847269">
            <w:pPr>
              <w:spacing w:line="320" w:lineRule="exact"/>
              <w:ind w:firstLineChars="100" w:firstLine="240"/>
              <w:rPr>
                <w:rFonts w:ascii="メイリオ" w:eastAsia="SimSun" w:hAnsi="メイリオ"/>
                <w:color w:val="000000" w:themeColor="text1"/>
                <w:sz w:val="24"/>
                <w:szCs w:val="24"/>
              </w:rPr>
            </w:pPr>
          </w:p>
        </w:tc>
        <w:tc>
          <w:tcPr>
            <w:tcW w:w="203" w:type="pct"/>
            <w:tcBorders>
              <w:bottom w:val="single" w:sz="4" w:space="0" w:color="auto"/>
            </w:tcBorders>
            <w:vAlign w:val="center"/>
          </w:tcPr>
          <w:p w14:paraId="6D66A436" w14:textId="77777777" w:rsidR="001B23DC" w:rsidRPr="00F73066" w:rsidRDefault="001B23DC" w:rsidP="00847269">
            <w:pPr>
              <w:spacing w:line="280" w:lineRule="exact"/>
              <w:ind w:left="227" w:hangingChars="81" w:hanging="227"/>
              <w:jc w:val="center"/>
              <w:rPr>
                <w:color w:val="000000" w:themeColor="text1"/>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5B6945F"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p>
          <w:p w14:paraId="1866B198"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p>
          <w:p w14:paraId="36B7C6B9"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第５条関係</w:t>
            </w:r>
          </w:p>
          <w:p w14:paraId="434F6B04"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58C9610D"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409D1F71"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tc>
      </w:tr>
      <w:tr w:rsidR="001B23DC" w:rsidRPr="00F73066" w14:paraId="4B517B2F" w14:textId="77777777" w:rsidTr="00847269">
        <w:trPr>
          <w:jc w:val="center"/>
        </w:trPr>
        <w:tc>
          <w:tcPr>
            <w:tcW w:w="2805" w:type="pct"/>
            <w:tcBorders>
              <w:top w:val="single" w:sz="4" w:space="0" w:color="auto"/>
              <w:bottom w:val="single" w:sz="4" w:space="0" w:color="auto"/>
            </w:tcBorders>
            <w:shd w:val="clear" w:color="auto" w:fill="auto"/>
          </w:tcPr>
          <w:p w14:paraId="3BF12703"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（運航基準図等）</w:t>
            </w:r>
          </w:p>
          <w:p w14:paraId="2D72669F"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18D7B503"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(1)　起点、終点及び寄港地の位置並びにこれら相互間の距離</w:t>
            </w:r>
          </w:p>
          <w:p w14:paraId="2647E000"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(2)　航行経路（針路、変針点、基準経路の名称等）</w:t>
            </w:r>
          </w:p>
          <w:p w14:paraId="2E692469"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(3)　標準運航時刻（起点、終点及び寄港地の発着時刻並びに主要地点通過時刻）</w:t>
            </w:r>
          </w:p>
          <w:p w14:paraId="12A6A3C5"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(4)　船長が甲板上の指揮をとるべき狭水道等の区間</w:t>
            </w:r>
          </w:p>
          <w:p w14:paraId="1DE564F5"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(5)　通航船舶、漁船等により、通常、船舶がふくそうする海域</w:t>
            </w:r>
          </w:p>
          <w:p w14:paraId="045EBAD0"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(6)　船長が（副）運航管理者と連絡をとるべき地点</w:t>
            </w:r>
          </w:p>
          <w:p w14:paraId="41316CB1"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(7)　航行経路付近に存在する浅瀬、岩礁等航行の障害となるものの位置</w:t>
            </w:r>
          </w:p>
          <w:p w14:paraId="2023A5CF"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(8)　その他航行の安全を確保するために必要な事項</w:t>
            </w:r>
          </w:p>
          <w:p w14:paraId="129CB212"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２　前項によることが困難な場合は、航行経路付近に存在する浅瀬、岩礁等航行の障害となるものの位置、当該障害物を回避するための避険線等、必要と認める事項を記載した航行海域図を作成するものとする。</w:t>
            </w:r>
          </w:p>
          <w:p w14:paraId="2068150A"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３　船長は、基準経路、避険線その他必要と認める事項を常用海図に記入して航海の参考に資するものとする。</w:t>
            </w:r>
          </w:p>
          <w:p w14:paraId="53FBD276"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7EC5CAAF"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04FDA94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第６条関係</w:t>
            </w:r>
          </w:p>
          <w:p w14:paraId="12535BC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通船の場合は次のように規定することができる。</w:t>
            </w:r>
          </w:p>
          <w:p w14:paraId="22F41B50"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09C88CE1"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標準航行経路（発着場と泊地間の標準経路）</w:t>
            </w:r>
          </w:p>
          <w:p w14:paraId="6DD14BC8"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地形、水深、潮流等から、航行上、特に留意すべき個所</w:t>
            </w:r>
          </w:p>
          <w:p w14:paraId="115532C4"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その他航行の安全を確保するために必要な事項」</w:t>
            </w:r>
          </w:p>
          <w:p w14:paraId="0C894D77"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河川湖沼船（川下り船を除く。）及び観光船の場合は次のように規定することができる。</w:t>
            </w:r>
          </w:p>
          <w:p w14:paraId="0A6D93EB"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28D04F00"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基準経路（発着場の位置、針路、変針点等）</w:t>
            </w:r>
          </w:p>
          <w:p w14:paraId="5A73886B"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地形、水深、潮（水）流等から、航行上、特に留意すべき個所</w:t>
            </w:r>
          </w:p>
          <w:p w14:paraId="1D454D69"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その他航行の安全を確保するため必要な事項</w:t>
            </w:r>
          </w:p>
          <w:p w14:paraId="06B77523"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３　川下り船の場合は次のように規定することができる。</w:t>
            </w:r>
          </w:p>
          <w:p w14:paraId="471577D6"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1DA32875"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起点及び終点の位置並びに相互間の距離</w:t>
            </w:r>
          </w:p>
          <w:p w14:paraId="1753D092"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標準運航時刻（起点及び終点の発着時刻）</w:t>
            </w:r>
          </w:p>
          <w:p w14:paraId="05753022"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地形、水位等から、航行上、特に留意すべき事項</w:t>
            </w:r>
          </w:p>
          <w:p w14:paraId="7BC43993"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その他航行の安全を確保するために必要な事項」</w:t>
            </w:r>
          </w:p>
          <w:p w14:paraId="31E1C992"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寄港地がない場合は(1)及び(3)中「起点、終点及び寄港地」を「起点及び終点」とする。</w:t>
            </w:r>
          </w:p>
          <w:p w14:paraId="3DFEA19C"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５　主要地点通過時刻を記載する必要がない航路の場合は、(3)中「並びに主要地点通過時刻」を削除する。</w:t>
            </w:r>
          </w:p>
          <w:p w14:paraId="6C8AA0A8"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６　海図を使用している場合は(7)を削除する。</w:t>
            </w:r>
          </w:p>
          <w:p w14:paraId="1D4235B5"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７　海図を使用していない場合は第２項を削除する。</w:t>
            </w:r>
          </w:p>
          <w:p w14:paraId="10133128"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p>
        </w:tc>
      </w:tr>
      <w:tr w:rsidR="001B23DC" w:rsidRPr="00F73066" w14:paraId="413CBB2F" w14:textId="77777777" w:rsidTr="00847269">
        <w:trPr>
          <w:trHeight w:val="2804"/>
          <w:jc w:val="center"/>
        </w:trPr>
        <w:tc>
          <w:tcPr>
            <w:tcW w:w="2805" w:type="pct"/>
            <w:tcBorders>
              <w:top w:val="single" w:sz="4" w:space="0" w:color="auto"/>
            </w:tcBorders>
            <w:shd w:val="clear" w:color="auto" w:fill="auto"/>
          </w:tcPr>
          <w:p w14:paraId="0FEFA7FF"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（基準経路）</w:t>
            </w:r>
          </w:p>
          <w:p w14:paraId="780CA70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18704C4D"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基準経路の使用基準は、次表のとおりとする。</w:t>
            </w:r>
          </w:p>
          <w:p w14:paraId="272BE597"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1B23DC" w:rsidRPr="00F73066" w14:paraId="24850F51" w14:textId="77777777" w:rsidTr="00847269">
              <w:trPr>
                <w:cantSplit/>
                <w:trHeight w:hRule="exact" w:val="340"/>
              </w:trPr>
              <w:tc>
                <w:tcPr>
                  <w:tcW w:w="306" w:type="dxa"/>
                  <w:vMerge w:val="restart"/>
                  <w:tcBorders>
                    <w:top w:val="nil"/>
                    <w:left w:val="nil"/>
                    <w:bottom w:val="nil"/>
                    <w:right w:val="nil"/>
                  </w:tcBorders>
                </w:tcPr>
                <w:p w14:paraId="5A138D7F" w14:textId="77777777" w:rsidR="001B23DC" w:rsidRPr="00F73066" w:rsidRDefault="001B23DC" w:rsidP="00847269">
                  <w:pPr>
                    <w:pStyle w:val="aa"/>
                    <w:wordWrap/>
                    <w:rPr>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3B283174"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0FFE13B3"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2146645D" w14:textId="77777777" w:rsidR="001B23DC" w:rsidRPr="00F73066" w:rsidRDefault="001B23DC" w:rsidP="00847269">
                  <w:pPr>
                    <w:pStyle w:val="aa"/>
                    <w:wordWrap/>
                    <w:jc w:val="center"/>
                    <w:rPr>
                      <w:color w:val="000000" w:themeColor="text1"/>
                      <w:spacing w:val="0"/>
                      <w:sz w:val="21"/>
                      <w:szCs w:val="21"/>
                    </w:rPr>
                  </w:pPr>
                </w:p>
              </w:tc>
            </w:tr>
            <w:tr w:rsidR="001B23DC" w:rsidRPr="00F73066" w14:paraId="2CCDF701" w14:textId="77777777" w:rsidTr="00847269">
              <w:trPr>
                <w:cantSplit/>
                <w:trHeight w:hRule="exact" w:val="340"/>
              </w:trPr>
              <w:tc>
                <w:tcPr>
                  <w:tcW w:w="306" w:type="dxa"/>
                  <w:vMerge/>
                  <w:tcBorders>
                    <w:top w:val="nil"/>
                    <w:left w:val="nil"/>
                    <w:bottom w:val="nil"/>
                    <w:right w:val="nil"/>
                  </w:tcBorders>
                </w:tcPr>
                <w:p w14:paraId="1FA94D80" w14:textId="77777777" w:rsidR="001B23DC" w:rsidRPr="00F73066" w:rsidRDefault="001B23DC" w:rsidP="00847269">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3D0EEE6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00DBF90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11EC2ED9" w14:textId="77777777" w:rsidR="001B23DC" w:rsidRPr="00F73066" w:rsidRDefault="001B23DC" w:rsidP="00847269">
                  <w:pPr>
                    <w:pStyle w:val="aa"/>
                    <w:wordWrap/>
                    <w:rPr>
                      <w:color w:val="000000" w:themeColor="text1"/>
                      <w:spacing w:val="0"/>
                      <w:sz w:val="21"/>
                      <w:szCs w:val="21"/>
                    </w:rPr>
                  </w:pPr>
                </w:p>
              </w:tc>
            </w:tr>
            <w:tr w:rsidR="001B23DC" w:rsidRPr="00F73066" w14:paraId="08E6AB45" w14:textId="77777777" w:rsidTr="00847269">
              <w:trPr>
                <w:cantSplit/>
                <w:trHeight w:hRule="exact" w:val="340"/>
              </w:trPr>
              <w:tc>
                <w:tcPr>
                  <w:tcW w:w="306" w:type="dxa"/>
                  <w:vMerge/>
                  <w:tcBorders>
                    <w:top w:val="nil"/>
                    <w:left w:val="nil"/>
                    <w:bottom w:val="nil"/>
                    <w:right w:val="nil"/>
                  </w:tcBorders>
                </w:tcPr>
                <w:p w14:paraId="74899ADE" w14:textId="77777777" w:rsidR="001B23DC" w:rsidRPr="00F73066" w:rsidRDefault="001B23DC" w:rsidP="00847269">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5E07335D"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554A70F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23DDA3EE" w14:textId="77777777" w:rsidR="001B23DC" w:rsidRPr="00F73066" w:rsidRDefault="001B23DC" w:rsidP="00847269">
                  <w:pPr>
                    <w:pStyle w:val="aa"/>
                    <w:wordWrap/>
                    <w:rPr>
                      <w:color w:val="000000" w:themeColor="text1"/>
                      <w:spacing w:val="0"/>
                      <w:sz w:val="21"/>
                      <w:szCs w:val="21"/>
                    </w:rPr>
                  </w:pPr>
                </w:p>
              </w:tc>
            </w:tr>
          </w:tbl>
          <w:p w14:paraId="14452653"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32"/>
              </w:rPr>
            </w:pPr>
            <w:r w:rsidRPr="00F73066">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3BDBF0BB" w14:textId="77777777" w:rsidR="001B23DC" w:rsidRPr="00F73066" w:rsidRDefault="001B23DC" w:rsidP="00847269">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7FAF00B5"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tcBorders>
          </w:tcPr>
          <w:p w14:paraId="77BB2A9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第７条関係</w:t>
            </w:r>
          </w:p>
          <w:p w14:paraId="625DF962"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4A3521A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通船、河川湖沼船の場合で針路、変針点等を定めることが困難な航路については、おおよそのルートを定めて差し支えない。</w:t>
            </w:r>
          </w:p>
          <w:p w14:paraId="735909F0"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39DF2935"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r>
      <w:tr w:rsidR="001B23DC" w:rsidRPr="00F73066" w14:paraId="030A355D" w14:textId="77777777" w:rsidTr="00847269">
        <w:trPr>
          <w:trHeight w:val="2593"/>
          <w:jc w:val="center"/>
        </w:trPr>
        <w:tc>
          <w:tcPr>
            <w:tcW w:w="2805" w:type="pct"/>
            <w:tcBorders>
              <w:top w:val="single" w:sz="4" w:space="0" w:color="auto"/>
              <w:bottom w:val="nil"/>
            </w:tcBorders>
            <w:shd w:val="clear" w:color="auto" w:fill="auto"/>
          </w:tcPr>
          <w:p w14:paraId="51E5C740" w14:textId="77777777" w:rsidR="001B23DC" w:rsidRPr="00F73066" w:rsidRDefault="001B23DC" w:rsidP="00847269">
            <w:pPr>
              <w:pStyle w:val="aa"/>
              <w:ind w:firstLineChars="100" w:firstLine="242"/>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（速力基準等）</w:t>
            </w:r>
          </w:p>
          <w:p w14:paraId="7719BF88"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第８条　速力基準は、次表のとおりとする。</w:t>
            </w:r>
          </w:p>
          <w:p w14:paraId="31D5CA14" w14:textId="77777777" w:rsidR="001B23DC" w:rsidRPr="00F73066" w:rsidRDefault="001B23DC" w:rsidP="00847269">
            <w:pPr>
              <w:pStyle w:val="aa"/>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976"/>
            </w:tblGrid>
            <w:tr w:rsidR="001B23DC" w:rsidRPr="00F73066" w14:paraId="3757BFD0" w14:textId="77777777" w:rsidTr="00847269">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71B63CE6"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774B4960"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w:t>
                  </w:r>
                </w:p>
              </w:tc>
              <w:tc>
                <w:tcPr>
                  <w:tcW w:w="1976" w:type="dxa"/>
                  <w:tcBorders>
                    <w:top w:val="single" w:sz="4" w:space="0" w:color="000000"/>
                    <w:left w:val="nil"/>
                    <w:bottom w:val="single" w:sz="4" w:space="0" w:color="000000"/>
                    <w:right w:val="single" w:sz="4" w:space="0" w:color="000000"/>
                  </w:tcBorders>
                  <w:vAlign w:val="center"/>
                </w:tcPr>
                <w:p w14:paraId="1E4AD19A"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毎分機関回転数</w:t>
                  </w:r>
                </w:p>
              </w:tc>
            </w:tr>
            <w:tr w:rsidR="001B23DC" w:rsidRPr="00F73066" w14:paraId="6B85EEF4"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C665140"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3C47D10D" w14:textId="77777777" w:rsidR="001B23DC" w:rsidRPr="00F73066" w:rsidRDefault="001B23DC" w:rsidP="00847269">
                  <w:pPr>
                    <w:pStyle w:val="aa"/>
                    <w:ind w:rightChars="50" w:right="105"/>
                    <w:jc w:val="righ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ノット</w:t>
                  </w:r>
                </w:p>
              </w:tc>
              <w:tc>
                <w:tcPr>
                  <w:tcW w:w="1976" w:type="dxa"/>
                  <w:tcBorders>
                    <w:top w:val="nil"/>
                    <w:left w:val="nil"/>
                    <w:bottom w:val="single" w:sz="4" w:space="0" w:color="000000"/>
                    <w:right w:val="single" w:sz="4" w:space="0" w:color="000000"/>
                  </w:tcBorders>
                  <w:vAlign w:val="center"/>
                </w:tcPr>
                <w:p w14:paraId="2A2BC088" w14:textId="77777777" w:rsidR="001B23DC" w:rsidRPr="00F73066" w:rsidRDefault="001B23DC" w:rsidP="00847269">
                  <w:pPr>
                    <w:pStyle w:val="aa"/>
                    <w:ind w:rightChars="50" w:right="105"/>
                    <w:jc w:val="righ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rpm</w:t>
                  </w:r>
                </w:p>
              </w:tc>
            </w:tr>
            <w:tr w:rsidR="001B23DC" w:rsidRPr="00F73066" w14:paraId="5DAFA165"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C2D06C6"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36697E6C" w14:textId="77777777" w:rsidR="001B23DC" w:rsidRPr="00F73066" w:rsidRDefault="001B23DC" w:rsidP="00847269">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0823BA52" w14:textId="77777777" w:rsidR="001B23DC" w:rsidRPr="00F73066" w:rsidRDefault="001B23DC" w:rsidP="00847269">
                  <w:pPr>
                    <w:pStyle w:val="aa"/>
                    <w:rPr>
                      <w:rFonts w:ascii="メイリオ" w:eastAsia="メイリオ" w:hAnsi="メイリオ"/>
                      <w:color w:val="000000" w:themeColor="text1"/>
                      <w:spacing w:val="0"/>
                      <w:szCs w:val="24"/>
                    </w:rPr>
                  </w:pPr>
                </w:p>
              </w:tc>
            </w:tr>
            <w:tr w:rsidR="001B23DC" w:rsidRPr="00F73066" w14:paraId="6DD838A8"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5CF9614"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77BD56CD" w14:textId="77777777" w:rsidR="001B23DC" w:rsidRPr="00F73066" w:rsidRDefault="001B23DC" w:rsidP="00847269">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35B7F900" w14:textId="77777777" w:rsidR="001B23DC" w:rsidRPr="00F73066" w:rsidRDefault="001B23DC" w:rsidP="00847269">
                  <w:pPr>
                    <w:pStyle w:val="aa"/>
                    <w:rPr>
                      <w:rFonts w:ascii="メイリオ" w:eastAsia="メイリオ" w:hAnsi="メイリオ"/>
                      <w:color w:val="000000" w:themeColor="text1"/>
                      <w:spacing w:val="0"/>
                      <w:szCs w:val="24"/>
                    </w:rPr>
                  </w:pPr>
                </w:p>
              </w:tc>
            </w:tr>
            <w:tr w:rsidR="001B23DC" w:rsidRPr="00F73066" w14:paraId="7698FBC8"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1B02860F"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4ADDBF32" w14:textId="77777777" w:rsidR="001B23DC" w:rsidRPr="00F73066" w:rsidRDefault="001B23DC" w:rsidP="00847269">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37FCC186" w14:textId="77777777" w:rsidR="001B23DC" w:rsidRPr="00F73066" w:rsidRDefault="001B23DC" w:rsidP="00847269">
                  <w:pPr>
                    <w:pStyle w:val="aa"/>
                    <w:rPr>
                      <w:rFonts w:ascii="メイリオ" w:eastAsia="メイリオ" w:hAnsi="メイリオ"/>
                      <w:color w:val="000000" w:themeColor="text1"/>
                      <w:spacing w:val="0"/>
                      <w:szCs w:val="24"/>
                    </w:rPr>
                  </w:pPr>
                </w:p>
              </w:tc>
            </w:tr>
          </w:tbl>
          <w:p w14:paraId="66001A25" w14:textId="77777777" w:rsidR="001B23DC" w:rsidRPr="00F73066" w:rsidRDefault="001B23DC" w:rsidP="00847269">
            <w:pPr>
              <w:pStyle w:val="aa"/>
              <w:rPr>
                <w:rFonts w:ascii="メイリオ" w:eastAsia="メイリオ" w:hAnsi="メイリオ"/>
                <w:color w:val="000000" w:themeColor="text1"/>
                <w:szCs w:val="24"/>
              </w:rPr>
            </w:pPr>
          </w:p>
          <w:p w14:paraId="2CF7EC43" w14:textId="77777777" w:rsidR="001B23DC" w:rsidRPr="00F73066" w:rsidRDefault="001B23DC" w:rsidP="00847269">
            <w:pPr>
              <w:pStyle w:val="aa"/>
              <w:rPr>
                <w:rFonts w:ascii="メイリオ" w:eastAsia="メイリオ" w:hAnsi="メイリオ"/>
                <w:color w:val="000000" w:themeColor="text1"/>
                <w:szCs w:val="24"/>
              </w:rPr>
            </w:pPr>
          </w:p>
          <w:p w14:paraId="3E2F929E" w14:textId="77777777" w:rsidR="001B23DC" w:rsidRPr="00F73066" w:rsidRDefault="001B23DC" w:rsidP="00847269">
            <w:pPr>
              <w:pStyle w:val="aa"/>
              <w:rPr>
                <w:rFonts w:ascii="メイリオ" w:eastAsia="メイリオ" w:hAnsi="メイリオ"/>
                <w:color w:val="000000" w:themeColor="text1"/>
                <w:szCs w:val="24"/>
              </w:rPr>
            </w:pPr>
          </w:p>
          <w:p w14:paraId="42188DCA" w14:textId="77777777" w:rsidR="001B23DC" w:rsidRPr="00F73066" w:rsidRDefault="001B23DC" w:rsidP="00847269">
            <w:pPr>
              <w:pStyle w:val="aa"/>
              <w:rPr>
                <w:rFonts w:ascii="メイリオ" w:eastAsia="メイリオ" w:hAnsi="メイリオ"/>
                <w:color w:val="000000" w:themeColor="text1"/>
                <w:szCs w:val="24"/>
              </w:rPr>
            </w:pPr>
          </w:p>
          <w:p w14:paraId="430468C8" w14:textId="77777777" w:rsidR="001B23DC" w:rsidRPr="00F73066" w:rsidRDefault="001B23DC" w:rsidP="00847269">
            <w:pPr>
              <w:pStyle w:val="aa"/>
              <w:rPr>
                <w:rFonts w:ascii="メイリオ" w:eastAsia="メイリオ" w:hAnsi="メイリオ"/>
                <w:color w:val="000000" w:themeColor="text1"/>
                <w:szCs w:val="24"/>
              </w:rPr>
            </w:pPr>
          </w:p>
          <w:p w14:paraId="1B3497CD" w14:textId="77777777" w:rsidR="001B23DC" w:rsidRPr="00F73066" w:rsidRDefault="001B23DC" w:rsidP="00847269">
            <w:pPr>
              <w:pStyle w:val="aa"/>
              <w:rPr>
                <w:rFonts w:ascii="メイリオ" w:eastAsia="メイリオ" w:hAnsi="メイリオ"/>
                <w:color w:val="000000" w:themeColor="text1"/>
                <w:szCs w:val="24"/>
              </w:rPr>
            </w:pPr>
          </w:p>
          <w:p w14:paraId="4BB05077"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460BB986"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4AD930C8"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0931401A"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174D7F2" w14:textId="77777777" w:rsidR="001B23DC" w:rsidRPr="00F73066" w:rsidRDefault="001B23DC" w:rsidP="00847269">
            <w:pPr>
              <w:pStyle w:val="aa"/>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第８条関係</w:t>
            </w:r>
          </w:p>
          <w:p w14:paraId="3A8D4917" w14:textId="77777777" w:rsidR="001B23DC" w:rsidRPr="00F73066" w:rsidRDefault="001B23DC" w:rsidP="00847269">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表は例示であり、船舶の実態に応じて定めるのは差し支えない。</w:t>
            </w:r>
          </w:p>
          <w:p w14:paraId="5939B997" w14:textId="77777777" w:rsidR="001B23DC" w:rsidRPr="00F73066" w:rsidRDefault="001B23DC" w:rsidP="00847269">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1691C594" w14:textId="77777777" w:rsidR="001B23DC" w:rsidRPr="00F73066" w:rsidRDefault="001B23DC" w:rsidP="00847269">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船外機を使用している船舶等で、速力及び毎分機関回転数などを表示できる設備がない場合は、第1項及び第2項を削除することができる。</w:t>
            </w:r>
          </w:p>
          <w:p w14:paraId="71556B92"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旋回径、惰力が非常に小さい小型の船舶の場合は、第３項の操縦性能表を備え付けることを要しない。</w:t>
            </w:r>
          </w:p>
          <w:p w14:paraId="750CB1B4"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p>
        </w:tc>
      </w:tr>
      <w:tr w:rsidR="001B23DC" w:rsidRPr="00F73066" w14:paraId="3EA8B3EA" w14:textId="77777777" w:rsidTr="003E7353">
        <w:trPr>
          <w:trHeight w:val="3129"/>
          <w:jc w:val="center"/>
        </w:trPr>
        <w:tc>
          <w:tcPr>
            <w:tcW w:w="2805" w:type="pct"/>
            <w:tcBorders>
              <w:top w:val="single" w:sz="4" w:space="0" w:color="auto"/>
              <w:bottom w:val="single" w:sz="4" w:space="0" w:color="auto"/>
              <w:right w:val="single" w:sz="4" w:space="0" w:color="auto"/>
            </w:tcBorders>
            <w:shd w:val="clear" w:color="auto" w:fill="auto"/>
          </w:tcPr>
          <w:p w14:paraId="39ADE4B6" w14:textId="77777777" w:rsidR="001B23DC" w:rsidRPr="00F73066" w:rsidRDefault="001B23DC" w:rsidP="00847269">
            <w:pPr>
              <w:pStyle w:val="aa"/>
              <w:ind w:leftChars="50" w:left="226" w:hangingChars="50" w:hanging="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（特定航法）</w:t>
            </w:r>
          </w:p>
          <w:p w14:paraId="5F2BEF3D"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第９条（例）○○港の航法</w:t>
            </w:r>
          </w:p>
          <w:p w14:paraId="3385CED4" w14:textId="77777777" w:rsidR="001B23DC" w:rsidRPr="00F73066" w:rsidRDefault="001B23DC" w:rsidP="00847269">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2F5C626C" w14:textId="77777777" w:rsidR="001B23DC" w:rsidRPr="00F73066" w:rsidRDefault="001B23DC" w:rsidP="00847269">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0638A70C" w14:textId="77777777" w:rsidR="001B23DC" w:rsidRPr="00F73066" w:rsidRDefault="001B23DC" w:rsidP="00847269">
            <w:pPr>
              <w:pStyle w:val="aa"/>
              <w:ind w:leftChars="100" w:left="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466D3AB8" w14:textId="77777777" w:rsidR="001B23DC" w:rsidRPr="00F73066" w:rsidRDefault="001B23DC" w:rsidP="00847269">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677289FF" w14:textId="77777777" w:rsidR="001B23DC" w:rsidRPr="00F73066" w:rsidRDefault="001B23DC" w:rsidP="00847269">
            <w:pPr>
              <w:pStyle w:val="aa"/>
              <w:ind w:leftChars="100" w:left="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(5)　○○港における入港待ち泊地及び転錨泊地は、○○錨地とする。</w:t>
            </w:r>
          </w:p>
          <w:p w14:paraId="3024DDB8"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single" w:sz="4" w:space="0" w:color="auto"/>
            </w:tcBorders>
            <w:vAlign w:val="center"/>
          </w:tcPr>
          <w:p w14:paraId="115AACC5"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EA2BBA2"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第９条関係</w:t>
            </w:r>
          </w:p>
          <w:p w14:paraId="24052D4A"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海上保安官署の指導航法、事業者間の協定航法、社内指導航法等を規定する。</w:t>
            </w:r>
          </w:p>
          <w:p w14:paraId="75A737E3"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法定航法を規定することは差し支えない。</w:t>
            </w:r>
          </w:p>
          <w:p w14:paraId="2B17EEA9"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特定航法がない場合又は必要としない場合は規定する必要はない。</w:t>
            </w:r>
          </w:p>
          <w:p w14:paraId="502B9226"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特定航法を規定しない場合でも航法上の留意事項を規定することは差し支えない。</w:t>
            </w:r>
          </w:p>
          <w:p w14:paraId="3292A3F5"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p>
        </w:tc>
      </w:tr>
      <w:tr w:rsidR="001B23DC" w:rsidRPr="00F73066" w14:paraId="36B99707" w14:textId="77777777" w:rsidTr="00847269">
        <w:trPr>
          <w:jc w:val="center"/>
        </w:trPr>
        <w:tc>
          <w:tcPr>
            <w:tcW w:w="2805" w:type="pct"/>
            <w:tcBorders>
              <w:top w:val="single" w:sz="4" w:space="0" w:color="auto"/>
              <w:bottom w:val="nil"/>
            </w:tcBorders>
            <w:shd w:val="clear" w:color="auto" w:fill="auto"/>
          </w:tcPr>
          <w:p w14:paraId="690ADD8A" w14:textId="77777777" w:rsidR="001B23DC" w:rsidRPr="00F73066" w:rsidRDefault="001B23DC" w:rsidP="00847269">
            <w:pPr>
              <w:pStyle w:val="aa"/>
              <w:ind w:firstLineChars="50" w:firstLine="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（通常連絡等）</w:t>
            </w:r>
          </w:p>
          <w:p w14:paraId="60E1E68D"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w:t>
            </w:r>
            <w:r w:rsidRPr="00F73066">
              <w:rPr>
                <w:rFonts w:ascii="メイリオ" w:eastAsia="メイリオ" w:hAnsi="メイリオ"/>
                <w:color w:val="000000" w:themeColor="text1"/>
                <w:szCs w:val="24"/>
              </w:rPr>
              <w:t>0</w:t>
            </w:r>
            <w:r w:rsidRPr="00F73066">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55568CE2"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○○地点、○○地点</w:t>
            </w:r>
          </w:p>
          <w:p w14:paraId="746795E3"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連絡事項</w:t>
            </w:r>
          </w:p>
          <w:p w14:paraId="44EE12DC"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①　通過地点名</w:t>
            </w:r>
          </w:p>
          <w:p w14:paraId="7C566340"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②　通過時刻</w:t>
            </w:r>
          </w:p>
          <w:p w14:paraId="192A8C95"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③　天候、風向、風速、波浪、視程の状況</w:t>
            </w:r>
          </w:p>
          <w:p w14:paraId="105FED33"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④　その他入港予定時刻等運航管理上必要と認める事項</w:t>
            </w:r>
          </w:p>
          <w:p w14:paraId="4B1B726D"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32"/>
              </w:rPr>
            </w:pPr>
            <w:r w:rsidRPr="00F73066">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7701A293"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14C6DF96"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2C7C2C79"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第10条関係</w:t>
            </w:r>
          </w:p>
          <w:p w14:paraId="32C2F387"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7C054626"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71612446" w14:textId="77777777" w:rsidR="001B23DC" w:rsidRPr="00F73066" w:rsidRDefault="001B23DC" w:rsidP="00847269">
            <w:pPr>
              <w:pStyle w:val="aa"/>
              <w:ind w:left="173" w:hangingChars="72" w:hanging="173"/>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tc>
      </w:tr>
      <w:tr w:rsidR="001B23DC" w:rsidRPr="00F73066" w14:paraId="424DB375" w14:textId="77777777" w:rsidTr="00847269">
        <w:trPr>
          <w:jc w:val="center"/>
        </w:trPr>
        <w:tc>
          <w:tcPr>
            <w:tcW w:w="2805" w:type="pct"/>
            <w:tcBorders>
              <w:top w:val="single" w:sz="4" w:space="0" w:color="auto"/>
              <w:bottom w:val="nil"/>
            </w:tcBorders>
            <w:shd w:val="clear" w:color="auto" w:fill="auto"/>
          </w:tcPr>
          <w:p w14:paraId="08E3BC4A"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（入港連絡等）</w:t>
            </w:r>
          </w:p>
          <w:p w14:paraId="23BB2712"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5DD69C41"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入港予定時刻</w:t>
            </w:r>
          </w:p>
          <w:p w14:paraId="0D3544BB"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運航管理者又は運航管理補助者の援助を必要とする事項</w:t>
            </w:r>
          </w:p>
          <w:p w14:paraId="4F9A689D"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71AC2F17"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着岸岸壁の使用船舶の有無</w:t>
            </w:r>
          </w:p>
          <w:p w14:paraId="7597804F"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着岸岸壁付近の停泊船舶の状況</w:t>
            </w:r>
          </w:p>
          <w:p w14:paraId="502259C0"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岸壁付近の風向、風速、視程、波浪（風浪、うねりの方向、波高）及び潮流（流向、流速）</w:t>
            </w:r>
          </w:p>
          <w:p w14:paraId="50D9E8C0"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その他操船上の参考となる事項</w:t>
            </w:r>
          </w:p>
          <w:p w14:paraId="52C2EAF6"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1ABCB7B6" w14:textId="5586FA15" w:rsidR="001B23DC" w:rsidRPr="00F73066" w:rsidRDefault="00405CE3" w:rsidP="00847269">
            <w:pPr>
              <w:pStyle w:val="aa"/>
              <w:jc w:val="center"/>
              <w:rPr>
                <w:rFonts w:ascii="メイリオ" w:eastAsia="メイリオ" w:hAnsi="メイリオ"/>
                <w:color w:val="000000" w:themeColor="text1"/>
                <w:sz w:val="28"/>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4E07A83"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第11条関係</w:t>
            </w:r>
          </w:p>
          <w:p w14:paraId="42C8D2AD"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１　通船、河川湖沼船の場合は規定する必要はない。</w:t>
            </w:r>
          </w:p>
          <w:p w14:paraId="2D46FD95"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２　短距離航路であって次の場合は規定する必要はない。</w:t>
            </w:r>
          </w:p>
          <w:p w14:paraId="177B0297" w14:textId="77777777" w:rsidR="001B23DC" w:rsidRPr="00F73066" w:rsidRDefault="001B23DC" w:rsidP="00847269">
            <w:pPr>
              <w:pStyle w:val="aa"/>
              <w:ind w:leftChars="100" w:left="21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(1)　出入する２地点が視野の内にある場合</w:t>
            </w:r>
          </w:p>
          <w:p w14:paraId="651F1CF1" w14:textId="77777777" w:rsidR="001B23DC" w:rsidRPr="00F73066" w:rsidRDefault="001B23DC" w:rsidP="00847269">
            <w:pPr>
              <w:pStyle w:val="aa"/>
              <w:ind w:leftChars="100" w:left="457" w:hangingChars="103" w:hanging="247"/>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75A62B54" w14:textId="77777777" w:rsidR="001B23DC" w:rsidRPr="00F73066" w:rsidRDefault="001B23DC" w:rsidP="00847269">
            <w:pPr>
              <w:pStyle w:val="aa"/>
              <w:ind w:leftChars="100" w:left="457" w:hangingChars="103" w:hanging="247"/>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02D9374C"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第２項の連絡事項は、航路又は港湾の実態に応じて必要と認められる事項に限ってよい。例えば専用バースが確保されており、他の船舶の使用が皆無の場合は(1)及び(2)は規定する必要はない。</w:t>
            </w:r>
          </w:p>
          <w:p w14:paraId="622B02CC"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４　船長が運航管理者を兼務している場合は、第１項本文及び(2)並びに第２項中「運航管理者又は」を削除する。</w:t>
            </w:r>
          </w:p>
          <w:p w14:paraId="2717420D"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p>
        </w:tc>
      </w:tr>
      <w:tr w:rsidR="001B23DC" w:rsidRPr="00F73066" w14:paraId="699F240A" w14:textId="77777777" w:rsidTr="00847269">
        <w:trPr>
          <w:trHeight w:val="3014"/>
          <w:jc w:val="center"/>
        </w:trPr>
        <w:tc>
          <w:tcPr>
            <w:tcW w:w="2805" w:type="pct"/>
            <w:tcBorders>
              <w:top w:val="single" w:sz="4" w:space="0" w:color="auto"/>
              <w:bottom w:val="single" w:sz="4" w:space="0" w:color="auto"/>
            </w:tcBorders>
            <w:shd w:val="clear" w:color="auto" w:fill="auto"/>
          </w:tcPr>
          <w:p w14:paraId="39EA54F7" w14:textId="77777777" w:rsidR="001B23DC" w:rsidRPr="00F73066" w:rsidRDefault="001B23DC" w:rsidP="00847269">
            <w:pPr>
              <w:pStyle w:val="aa"/>
              <w:ind w:firstLineChars="100" w:firstLine="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（連絡方法）</w:t>
            </w:r>
          </w:p>
          <w:p w14:paraId="6DCA49D1" w14:textId="77777777" w:rsidR="001B23DC" w:rsidRPr="00F73066" w:rsidRDefault="001B23DC" w:rsidP="00847269">
            <w:pPr>
              <w:pStyle w:val="aa"/>
              <w:ind w:left="167" w:hangingChars="69" w:hanging="167"/>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第1</w:t>
            </w:r>
            <w:r w:rsidRPr="00F73066">
              <w:rPr>
                <w:rFonts w:ascii="メイリオ" w:eastAsia="メイリオ" w:hAnsi="メイリオ"/>
                <w:color w:val="000000" w:themeColor="text1"/>
                <w:szCs w:val="21"/>
              </w:rPr>
              <w:t>2</w:t>
            </w:r>
            <w:r w:rsidRPr="00F73066">
              <w:rPr>
                <w:rFonts w:ascii="メイリオ" w:eastAsia="メイリオ" w:hAnsi="メイリオ" w:hint="eastAsia"/>
                <w:color w:val="000000" w:themeColor="text1"/>
                <w:szCs w:val="21"/>
              </w:rPr>
              <w:t>条　船長と運航管理者等との間で常時連絡をとるための通信手段は、次の方法による。</w:t>
            </w:r>
          </w:p>
          <w:p w14:paraId="047EB8B6"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1B23DC" w:rsidRPr="00F73066" w14:paraId="50A35EAA" w14:textId="77777777" w:rsidTr="00847269">
              <w:trPr>
                <w:cantSplit/>
                <w:trHeight w:hRule="exact" w:val="340"/>
              </w:trPr>
              <w:tc>
                <w:tcPr>
                  <w:tcW w:w="306" w:type="dxa"/>
                  <w:vMerge w:val="restart"/>
                  <w:tcBorders>
                    <w:top w:val="nil"/>
                    <w:left w:val="nil"/>
                    <w:bottom w:val="nil"/>
                    <w:right w:val="nil"/>
                  </w:tcBorders>
                </w:tcPr>
                <w:p w14:paraId="0C80D33F" w14:textId="77777777" w:rsidR="001B23DC" w:rsidRPr="00F73066" w:rsidRDefault="001B23DC" w:rsidP="00847269">
                  <w:pPr>
                    <w:pStyle w:val="aa"/>
                    <w:wordWrap/>
                    <w:rPr>
                      <w:rFonts w:asciiTheme="minorEastAsia" w:eastAsiaTheme="minorEastAsia" w:hAnsiTheme="minorEastAsia"/>
                      <w:color w:val="000000" w:themeColor="text1"/>
                      <w:spacing w:val="0"/>
                      <w:sz w:val="21"/>
                      <w:szCs w:val="21"/>
                      <w:u w:val="single"/>
                    </w:rPr>
                  </w:pPr>
                </w:p>
              </w:tc>
              <w:tc>
                <w:tcPr>
                  <w:tcW w:w="687" w:type="dxa"/>
                  <w:tcBorders>
                    <w:top w:val="single" w:sz="4" w:space="0" w:color="000000"/>
                    <w:left w:val="single" w:sz="4" w:space="0" w:color="000000"/>
                    <w:bottom w:val="single" w:sz="4" w:space="0" w:color="000000"/>
                    <w:right w:val="single" w:sz="4" w:space="0" w:color="000000"/>
                  </w:tcBorders>
                </w:tcPr>
                <w:p w14:paraId="4534C30C" w14:textId="77777777" w:rsidR="001B23DC" w:rsidRPr="00F73066" w:rsidRDefault="001B23DC" w:rsidP="00847269">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142B6ED1"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6146F807"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7AA615E8" w14:textId="77777777" w:rsidR="001B23DC" w:rsidRPr="007C1A93" w:rsidRDefault="001B23DC" w:rsidP="00847269">
                  <w:pPr>
                    <w:pStyle w:val="aa"/>
                    <w:wordWrap/>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連絡方法</w:t>
                  </w:r>
                </w:p>
              </w:tc>
            </w:tr>
            <w:tr w:rsidR="001B23DC" w:rsidRPr="00F73066" w14:paraId="4F164C93" w14:textId="77777777" w:rsidTr="00847269">
              <w:trPr>
                <w:cantSplit/>
                <w:trHeight w:hRule="exact" w:val="668"/>
              </w:trPr>
              <w:tc>
                <w:tcPr>
                  <w:tcW w:w="306" w:type="dxa"/>
                  <w:vMerge/>
                  <w:tcBorders>
                    <w:top w:val="nil"/>
                    <w:left w:val="nil"/>
                    <w:bottom w:val="nil"/>
                    <w:right w:val="nil"/>
                  </w:tcBorders>
                </w:tcPr>
                <w:p w14:paraId="2673837D" w14:textId="77777777" w:rsidR="001B23DC" w:rsidRPr="00F73066" w:rsidRDefault="001B23DC" w:rsidP="00847269">
                  <w:pPr>
                    <w:pStyle w:val="aa"/>
                    <w:wordWrap/>
                    <w:spacing w:line="240" w:lineRule="auto"/>
                    <w:rPr>
                      <w:rFonts w:asciiTheme="minorEastAsia" w:eastAsiaTheme="minorEastAsia" w:hAnsiTheme="minorEastAsia"/>
                      <w:color w:val="000000" w:themeColor="text1"/>
                      <w:spacing w:val="0"/>
                      <w:sz w:val="21"/>
                      <w:szCs w:val="21"/>
                      <w:u w:val="single"/>
                    </w:rPr>
                  </w:pPr>
                </w:p>
              </w:tc>
              <w:tc>
                <w:tcPr>
                  <w:tcW w:w="687" w:type="dxa"/>
                  <w:tcBorders>
                    <w:top w:val="nil"/>
                    <w:left w:val="single" w:sz="4" w:space="0" w:color="000000"/>
                    <w:bottom w:val="single" w:sz="4" w:space="0" w:color="000000"/>
                    <w:right w:val="single" w:sz="4" w:space="0" w:color="000000"/>
                  </w:tcBorders>
                </w:tcPr>
                <w:p w14:paraId="3888232F" w14:textId="77777777" w:rsidR="001B23DC" w:rsidRPr="00F73066" w:rsidRDefault="001B23DC" w:rsidP="00847269">
                  <w:pPr>
                    <w:pStyle w:val="aa"/>
                    <w:wordWrap/>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59BA9492"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65E27E5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3D163051" w14:textId="77777777" w:rsidR="001B23DC" w:rsidRPr="007C1A93" w:rsidRDefault="001B23DC" w:rsidP="00847269">
                  <w:pPr>
                    <w:pStyle w:val="aa"/>
                    <w:wordWrap/>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無線電話、衛星電話、</w:t>
                  </w:r>
                </w:p>
                <w:p w14:paraId="1748634D" w14:textId="77777777" w:rsidR="001B23DC" w:rsidRPr="007C1A93" w:rsidRDefault="001B23DC" w:rsidP="00847269">
                  <w:pPr>
                    <w:pStyle w:val="aa"/>
                    <w:wordWrap/>
                    <w:ind w:leftChars="37" w:left="78"/>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携帯電話（○○）</w:t>
                  </w:r>
                </w:p>
              </w:tc>
            </w:tr>
            <w:tr w:rsidR="001B23DC" w:rsidRPr="00F73066" w14:paraId="2D6FE2F9" w14:textId="77777777" w:rsidTr="00847269">
              <w:trPr>
                <w:cantSplit/>
                <w:trHeight w:hRule="exact" w:val="624"/>
              </w:trPr>
              <w:tc>
                <w:tcPr>
                  <w:tcW w:w="306" w:type="dxa"/>
                  <w:vMerge/>
                  <w:tcBorders>
                    <w:top w:val="nil"/>
                    <w:left w:val="nil"/>
                    <w:bottom w:val="nil"/>
                    <w:right w:val="nil"/>
                  </w:tcBorders>
                </w:tcPr>
                <w:p w14:paraId="258487CF" w14:textId="77777777" w:rsidR="001B23DC" w:rsidRPr="00F73066" w:rsidRDefault="001B23DC" w:rsidP="00847269">
                  <w:pPr>
                    <w:pStyle w:val="aa"/>
                    <w:wordWrap/>
                    <w:spacing w:line="240" w:lineRule="auto"/>
                    <w:rPr>
                      <w:rFonts w:asciiTheme="minorEastAsia" w:eastAsiaTheme="minorEastAsia" w:hAnsiTheme="minorEastAsia"/>
                      <w:color w:val="000000" w:themeColor="text1"/>
                      <w:spacing w:val="0"/>
                      <w:sz w:val="21"/>
                      <w:szCs w:val="21"/>
                      <w:u w:val="single"/>
                    </w:rPr>
                  </w:pPr>
                </w:p>
              </w:tc>
              <w:tc>
                <w:tcPr>
                  <w:tcW w:w="687" w:type="dxa"/>
                  <w:tcBorders>
                    <w:top w:val="nil"/>
                    <w:left w:val="single" w:sz="4" w:space="0" w:color="000000"/>
                    <w:bottom w:val="single" w:sz="4" w:space="0" w:color="000000"/>
                    <w:right w:val="single" w:sz="4" w:space="0" w:color="000000"/>
                  </w:tcBorders>
                </w:tcPr>
                <w:p w14:paraId="685AD2F5" w14:textId="77777777" w:rsidR="001B23DC" w:rsidRPr="00F73066" w:rsidRDefault="001B23DC" w:rsidP="00847269">
                  <w:pPr>
                    <w:pStyle w:val="aa"/>
                    <w:wordWrap/>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7F5BFB22"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06BE4A68"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4D391F6B" w14:textId="77777777" w:rsidR="001B23DC" w:rsidRPr="007C1A93" w:rsidRDefault="001B23DC" w:rsidP="00847269">
                  <w:pPr>
                    <w:pStyle w:val="aa"/>
                    <w:wordWrap/>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無線電話、衛星電話、</w:t>
                  </w:r>
                </w:p>
                <w:p w14:paraId="23772915" w14:textId="77777777" w:rsidR="001B23DC" w:rsidRPr="007C1A93" w:rsidRDefault="001B23DC" w:rsidP="00847269">
                  <w:pPr>
                    <w:pStyle w:val="aa"/>
                    <w:wordWrap/>
                    <w:ind w:firstLineChars="50" w:firstLine="121"/>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携帯電話（○○）</w:t>
                  </w:r>
                </w:p>
              </w:tc>
            </w:tr>
          </w:tbl>
          <w:p w14:paraId="386323DA"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p>
          <w:p w14:paraId="4E634147"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50CC2DE3"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44094949"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334D5DF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3A1AD4E0"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326570CA"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8A4BFEF" w14:textId="77777777" w:rsidR="001B23DC" w:rsidRPr="00F73066" w:rsidRDefault="001B23DC" w:rsidP="00847269">
            <w:pPr>
              <w:pStyle w:val="aa"/>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36429C2"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第12条関係</w:t>
            </w:r>
          </w:p>
          <w:p w14:paraId="14A2F416"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表は一例であるので、実際に使用している通信設備を記載すればよい。</w:t>
            </w:r>
          </w:p>
          <w:p w14:paraId="4A7AA617"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船長と運航管理者の間で使用する全ての通信設備を記載すること。</w:t>
            </w:r>
          </w:p>
          <w:p w14:paraId="5E429FBD"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3CF6F844"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1B23DC" w:rsidRPr="00F73066" w14:paraId="622BC9BE" w14:textId="77777777" w:rsidTr="00847269">
        <w:trPr>
          <w:jc w:val="center"/>
        </w:trPr>
        <w:tc>
          <w:tcPr>
            <w:tcW w:w="2805" w:type="pct"/>
            <w:tcBorders>
              <w:top w:val="single" w:sz="4" w:space="0" w:color="auto"/>
              <w:bottom w:val="single" w:sz="4" w:space="0" w:color="auto"/>
            </w:tcBorders>
            <w:shd w:val="clear" w:color="auto" w:fill="auto"/>
          </w:tcPr>
          <w:p w14:paraId="19367D96"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 xml:space="preserve">　（機器点検）</w:t>
            </w:r>
          </w:p>
          <w:p w14:paraId="5A7C90D3" w14:textId="77777777" w:rsidR="001B23DC" w:rsidRPr="00F73066" w:rsidRDefault="001B23DC" w:rsidP="00847269">
            <w:pPr>
              <w:pStyle w:val="aa"/>
              <w:ind w:left="240" w:hangingChars="100"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pacing w:val="0"/>
                <w:szCs w:val="21"/>
              </w:rPr>
              <w:t>第1</w:t>
            </w:r>
            <w:r w:rsidRPr="00F73066">
              <w:rPr>
                <w:rFonts w:ascii="メイリオ" w:eastAsia="メイリオ" w:hAnsi="メイリオ"/>
                <w:color w:val="000000" w:themeColor="text1"/>
                <w:spacing w:val="0"/>
                <w:szCs w:val="21"/>
              </w:rPr>
              <w:t>3</w:t>
            </w:r>
            <w:r w:rsidRPr="00F73066">
              <w:rPr>
                <w:rFonts w:ascii="メイリオ" w:eastAsia="メイリオ" w:hAnsi="メイリオ" w:hint="eastAsia"/>
                <w:color w:val="000000" w:themeColor="text1"/>
                <w:spacing w:val="0"/>
                <w:szCs w:val="21"/>
              </w:rPr>
              <w:t xml:space="preserve">条　</w:t>
            </w:r>
            <w:r w:rsidRPr="00F73066">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77CCC45E"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05964290"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0843DE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第13条関係</w:t>
            </w:r>
          </w:p>
          <w:p w14:paraId="1C473AC8"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73A6D44F" w14:textId="77777777" w:rsidR="001B23DC" w:rsidRPr="00F73066" w:rsidRDefault="001B23DC" w:rsidP="00847269">
            <w:pPr>
              <w:pStyle w:val="aa"/>
              <w:ind w:firstLineChars="100" w:firstLine="242"/>
              <w:rPr>
                <w:rFonts w:ascii="メイリオ" w:eastAsia="メイリオ" w:hAnsi="メイリオ"/>
                <w:color w:val="000000" w:themeColor="text1"/>
                <w:szCs w:val="24"/>
              </w:rPr>
            </w:pPr>
          </w:p>
        </w:tc>
      </w:tr>
      <w:tr w:rsidR="001B23DC" w:rsidRPr="00F73066" w14:paraId="37068C7A" w14:textId="77777777" w:rsidTr="00847269">
        <w:trPr>
          <w:jc w:val="center"/>
        </w:trPr>
        <w:tc>
          <w:tcPr>
            <w:tcW w:w="2805" w:type="pct"/>
            <w:tcBorders>
              <w:top w:val="single" w:sz="4" w:space="0" w:color="auto"/>
              <w:bottom w:val="single" w:sz="4" w:space="0" w:color="auto"/>
            </w:tcBorders>
            <w:shd w:val="clear" w:color="auto" w:fill="auto"/>
          </w:tcPr>
          <w:p w14:paraId="44E75F5B" w14:textId="77777777" w:rsidR="001B23DC" w:rsidRPr="00F73066" w:rsidRDefault="001B23DC" w:rsidP="00847269">
            <w:pPr>
              <w:pStyle w:val="aa"/>
              <w:ind w:firstLineChars="100" w:firstLine="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（記録）</w:t>
            </w:r>
          </w:p>
          <w:p w14:paraId="7B41FE05"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1"/>
              </w:rPr>
              <w:t>第1</w:t>
            </w:r>
            <w:r w:rsidRPr="00F73066">
              <w:rPr>
                <w:rFonts w:ascii="メイリオ" w:eastAsia="メイリオ" w:hAnsi="メイリオ"/>
                <w:color w:val="000000" w:themeColor="text1"/>
                <w:szCs w:val="21"/>
              </w:rPr>
              <w:t>4</w:t>
            </w:r>
            <w:r w:rsidRPr="00F73066">
              <w:rPr>
                <w:rFonts w:ascii="メイリオ" w:eastAsia="メイリオ" w:hAnsi="メイリオ" w:hint="eastAsia"/>
                <w:color w:val="000000" w:themeColor="text1"/>
                <w:szCs w:val="21"/>
              </w:rPr>
              <w:t>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2DBB0F76"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C4CEF44"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第14条関係</w:t>
            </w:r>
          </w:p>
          <w:p w14:paraId="2E83F5E5"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177D2524" w14:textId="77777777" w:rsidR="001B23DC" w:rsidRPr="00F73066" w:rsidRDefault="001B23DC" w:rsidP="00847269">
            <w:pPr>
              <w:pStyle w:val="aa"/>
              <w:rPr>
                <w:rFonts w:ascii="メイリオ" w:eastAsia="メイリオ" w:hAnsi="メイリオ"/>
                <w:color w:val="000000" w:themeColor="text1"/>
                <w:szCs w:val="24"/>
              </w:rPr>
            </w:pPr>
          </w:p>
        </w:tc>
      </w:tr>
    </w:tbl>
    <w:p w14:paraId="79438D04" w14:textId="77777777" w:rsidR="001B23DC" w:rsidRPr="00F73066" w:rsidRDefault="001B23DC" w:rsidP="001B23DC">
      <w:pPr>
        <w:ind w:firstLineChars="8200" w:firstLine="19680"/>
        <w:jc w:val="right"/>
        <w:rPr>
          <w:rFonts w:ascii="メイリオ" w:eastAsia="メイリオ" w:hAnsi="メイリオ"/>
          <w:color w:val="000000" w:themeColor="text1"/>
          <w:sz w:val="24"/>
          <w:szCs w:val="24"/>
        </w:rPr>
      </w:pPr>
      <w:bookmarkStart w:id="0" w:name="_Hlk169097455"/>
      <w:r w:rsidRPr="00F73066">
        <w:rPr>
          <w:rFonts w:ascii="メイリオ" w:eastAsia="メイリオ" w:hAnsi="メイリオ" w:hint="eastAsia"/>
          <w:color w:val="000000" w:themeColor="text1"/>
          <w:sz w:val="24"/>
          <w:szCs w:val="24"/>
        </w:rPr>
        <w:lastRenderedPageBreak/>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1B23DC" w:rsidRPr="00F73066" w14:paraId="195E45C2" w14:textId="77777777" w:rsidTr="00847269">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2F85C6D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3A291D36"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56527FED"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360282BC"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入港の中止</w:t>
            </w:r>
          </w:p>
        </w:tc>
      </w:tr>
      <w:tr w:rsidR="001B23DC" w:rsidRPr="00F73066" w14:paraId="107D5CAC" w14:textId="77777777" w:rsidTr="00847269">
        <w:trPr>
          <w:cantSplit/>
          <w:trHeight w:hRule="exact" w:val="1736"/>
        </w:trPr>
        <w:tc>
          <w:tcPr>
            <w:tcW w:w="555" w:type="dxa"/>
            <w:vMerge w:val="restart"/>
            <w:tcBorders>
              <w:top w:val="single" w:sz="4" w:space="0" w:color="000000"/>
              <w:left w:val="single" w:sz="4" w:space="0" w:color="000000"/>
              <w:bottom w:val="nil"/>
              <w:right w:val="nil"/>
            </w:tcBorders>
          </w:tcPr>
          <w:p w14:paraId="50A6E6B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2DECC528" w14:textId="77777777" w:rsidR="001B23DC" w:rsidRPr="00F73066" w:rsidRDefault="001B23DC" w:rsidP="00847269">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一</w:t>
            </w:r>
          </w:p>
          <w:p w14:paraId="6F54537D"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113D8F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4176A38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7F6CC6FC"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0B1ABA4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B6995C2"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般</w:t>
            </w:r>
          </w:p>
          <w:p w14:paraId="3CA2E408"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5012D55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7D8FE4B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446267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623E389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080DA36B"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w:t>
            </w:r>
          </w:p>
          <w:p w14:paraId="0E42F9F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3A7B63A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2AA9B92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4C30162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6BCFD1D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EB19A2B"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1E7429AE"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航路距離</w:t>
            </w:r>
            <w:r w:rsidRPr="00F73066">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696FCBA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00E5B96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0805E96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65D6DC9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7EDA8F7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21BDFC1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1B23DC" w:rsidRPr="00F73066" w14:paraId="5A5EF2DD" w14:textId="77777777" w:rsidTr="00847269">
        <w:trPr>
          <w:cantSplit/>
          <w:trHeight w:hRule="exact" w:val="996"/>
        </w:trPr>
        <w:tc>
          <w:tcPr>
            <w:tcW w:w="555" w:type="dxa"/>
            <w:vMerge/>
            <w:tcBorders>
              <w:top w:val="nil"/>
              <w:left w:val="single" w:sz="4" w:space="0" w:color="000000"/>
              <w:bottom w:val="nil"/>
              <w:right w:val="nil"/>
            </w:tcBorders>
          </w:tcPr>
          <w:p w14:paraId="3458E330"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511084D3" w14:textId="77777777" w:rsidR="001B23DC" w:rsidRPr="00F73066" w:rsidRDefault="001B23DC" w:rsidP="00847269">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01C46B1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（発航を中止すべき近接海域の視程（予想視程を含む。））</w:t>
            </w:r>
          </w:p>
          <w:p w14:paraId="674C51E7"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75EEE5E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（機関の停止等抜本的措置をとり始めるべき特定海域の指定）</w:t>
            </w:r>
          </w:p>
          <w:p w14:paraId="68F5ED3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3D9A0FD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tc>
      </w:tr>
      <w:tr w:rsidR="001B23DC" w:rsidRPr="00F73066" w14:paraId="37A7AC45" w14:textId="77777777" w:rsidTr="00847269">
        <w:trPr>
          <w:cantSplit/>
          <w:trHeight w:hRule="exact" w:val="1846"/>
        </w:trPr>
        <w:tc>
          <w:tcPr>
            <w:tcW w:w="555" w:type="dxa"/>
            <w:vMerge/>
            <w:tcBorders>
              <w:top w:val="nil"/>
              <w:left w:val="single" w:sz="4" w:space="0" w:color="000000"/>
              <w:bottom w:val="nil"/>
              <w:right w:val="nil"/>
            </w:tcBorders>
          </w:tcPr>
          <w:p w14:paraId="0797EBDE"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6A40667B"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航路距離</w:t>
            </w:r>
            <w:r w:rsidRPr="00F73066">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43A87DC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31EE609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20FC28C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04B5C67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4C8BB17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26236A0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1B23DC" w:rsidRPr="00F73066" w14:paraId="4DAE5B53" w14:textId="77777777" w:rsidTr="00847269">
        <w:trPr>
          <w:cantSplit/>
          <w:trHeight w:hRule="exact" w:val="1975"/>
        </w:trPr>
        <w:tc>
          <w:tcPr>
            <w:tcW w:w="555" w:type="dxa"/>
            <w:vMerge/>
            <w:tcBorders>
              <w:top w:val="nil"/>
              <w:left w:val="single" w:sz="4" w:space="0" w:color="000000"/>
              <w:bottom w:val="nil"/>
              <w:right w:val="nil"/>
            </w:tcBorders>
          </w:tcPr>
          <w:p w14:paraId="3688941B"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30A69CC3"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02D8AD3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（発航を中止すべき近接海域の視程（予想視程を含む。））</w:t>
            </w:r>
          </w:p>
          <w:p w14:paraId="4D7A290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628458F8"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（機関の停止等抜本的措置をとり始めるべき特定海域の指定）</w:t>
            </w:r>
          </w:p>
          <w:p w14:paraId="0A55FCC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1FCE701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tc>
      </w:tr>
      <w:tr w:rsidR="001B23DC" w:rsidRPr="00F73066" w14:paraId="0DC4BD83" w14:textId="77777777" w:rsidTr="00847269">
        <w:trPr>
          <w:cantSplit/>
          <w:trHeight w:hRule="exact" w:val="87"/>
        </w:trPr>
        <w:tc>
          <w:tcPr>
            <w:tcW w:w="555" w:type="dxa"/>
            <w:vMerge/>
            <w:tcBorders>
              <w:top w:val="nil"/>
              <w:left w:val="single" w:sz="4" w:space="0" w:color="000000"/>
              <w:bottom w:val="single" w:sz="4" w:space="0" w:color="auto"/>
              <w:right w:val="nil"/>
            </w:tcBorders>
          </w:tcPr>
          <w:p w14:paraId="34F25180"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4F2D66E1"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1BD0953D"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2BFA1449"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33E9072B"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1B23DC" w:rsidRPr="00F73066" w14:paraId="53F849F5" w14:textId="77777777" w:rsidTr="00847269">
        <w:trPr>
          <w:cantSplit/>
          <w:trHeight w:hRule="exact" w:val="627"/>
        </w:trPr>
        <w:tc>
          <w:tcPr>
            <w:tcW w:w="2115" w:type="dxa"/>
            <w:gridSpan w:val="2"/>
            <w:tcBorders>
              <w:top w:val="single" w:sz="4" w:space="0" w:color="auto"/>
              <w:left w:val="single" w:sz="4" w:space="0" w:color="000000"/>
              <w:bottom w:val="single" w:sz="4" w:space="0" w:color="000000"/>
              <w:right w:val="single" w:sz="4" w:space="0" w:color="000000"/>
            </w:tcBorders>
          </w:tcPr>
          <w:p w14:paraId="4FA7099B" w14:textId="77777777" w:rsidR="001B23DC" w:rsidRPr="00F73066" w:rsidRDefault="001B23DC" w:rsidP="00847269">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56284FE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638F486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0AD8B92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37442067"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4B9BE65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36E03FB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r>
    </w:tbl>
    <w:p w14:paraId="773A21FA"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0C367C31"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F73066">
        <w:rPr>
          <w:rFonts w:ascii="メイリオ" w:eastAsia="メイリオ" w:hAnsi="メイリオ"/>
          <w:color w:val="000000" w:themeColor="text1"/>
          <w:szCs w:val="21"/>
        </w:rPr>
        <w:t>300ｍを限度として原則を下廻る値を定めることができるものとする。</w:t>
      </w:r>
    </w:p>
    <w:p w14:paraId="21472DC2"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F73066">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42B329AB"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ホバークラフト、水中翼船及び高速艇（ホバークラフト及び水中翼船以外の総トン数</w:t>
      </w:r>
      <w:r w:rsidRPr="00F73066">
        <w:rPr>
          <w:rFonts w:ascii="メイリオ" w:eastAsia="メイリオ" w:hAnsi="メイリオ"/>
          <w:color w:val="000000" w:themeColor="text1"/>
          <w:szCs w:val="21"/>
        </w:rPr>
        <w:t>300トン以下の船舶であって、航海速力が22ノット以上のものをいう。）にあっては、上記にかかわらず次によるものとする。</w:t>
      </w:r>
    </w:p>
    <w:p w14:paraId="6E5255D1" w14:textId="77777777" w:rsidR="001B23DC" w:rsidRPr="00F73066" w:rsidRDefault="001B23DC" w:rsidP="001B23DC">
      <w:pPr>
        <w:pStyle w:val="aa"/>
        <w:rPr>
          <w:rFonts w:ascii="メイリオ" w:eastAsia="メイリオ" w:hAnsi="メイリオ"/>
          <w:color w:val="000000" w:themeColor="text1"/>
          <w:szCs w:val="21"/>
        </w:rPr>
      </w:pP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1B23DC" w:rsidRPr="00F73066" w14:paraId="7DD2A428" w14:textId="77777777" w:rsidTr="00847269">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67B324D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E98435C"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125D0DAC"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16E22C85"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入港の中止</w:t>
            </w:r>
          </w:p>
        </w:tc>
      </w:tr>
      <w:tr w:rsidR="001B23DC" w:rsidRPr="00F73066" w14:paraId="5053DE0C" w14:textId="77777777" w:rsidTr="00847269">
        <w:trPr>
          <w:cantSplit/>
          <w:trHeight w:hRule="exact" w:val="934"/>
        </w:trPr>
        <w:tc>
          <w:tcPr>
            <w:tcW w:w="2122" w:type="dxa"/>
            <w:tcBorders>
              <w:top w:val="nil"/>
              <w:left w:val="single" w:sz="4" w:space="0" w:color="000000"/>
              <w:bottom w:val="single" w:sz="4" w:space="0" w:color="000000"/>
              <w:right w:val="nil"/>
            </w:tcBorders>
          </w:tcPr>
          <w:p w14:paraId="14F09B6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6D87790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013B69AD"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5F51BAD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5D7964E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1521E4D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港内の視程</w:t>
            </w:r>
          </w:p>
        </w:tc>
      </w:tr>
      <w:tr w:rsidR="001B23DC" w:rsidRPr="00F73066" w14:paraId="3133AD17" w14:textId="77777777" w:rsidTr="00847269">
        <w:trPr>
          <w:cantSplit/>
          <w:trHeight w:hRule="exact" w:val="713"/>
        </w:trPr>
        <w:tc>
          <w:tcPr>
            <w:tcW w:w="2122" w:type="dxa"/>
            <w:tcBorders>
              <w:top w:val="nil"/>
              <w:left w:val="single" w:sz="4" w:space="0" w:color="000000"/>
              <w:bottom w:val="single" w:sz="4" w:space="0" w:color="000000"/>
              <w:right w:val="nil"/>
            </w:tcBorders>
          </w:tcPr>
          <w:p w14:paraId="3C7A4E12"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3B11EEF7"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3A095F2F"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149565A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426A118F"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7A307CE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r>
      <w:tr w:rsidR="001B23DC" w:rsidRPr="00F73066" w14:paraId="76A319EF" w14:textId="77777777" w:rsidTr="00847269">
        <w:trPr>
          <w:cantSplit/>
          <w:trHeight w:hRule="exact" w:val="405"/>
        </w:trPr>
        <w:tc>
          <w:tcPr>
            <w:tcW w:w="2122" w:type="dxa"/>
            <w:tcBorders>
              <w:top w:val="nil"/>
              <w:left w:val="single" w:sz="4" w:space="0" w:color="000000"/>
              <w:bottom w:val="single" w:sz="4" w:space="0" w:color="000000"/>
              <w:right w:val="nil"/>
            </w:tcBorders>
          </w:tcPr>
          <w:p w14:paraId="26840DD2"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3312E93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77889D3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4F05465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18674F6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4E5D917C"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r>
      <w:tr w:rsidR="001B23DC" w:rsidRPr="00F73066" w14:paraId="1E6D946F" w14:textId="77777777" w:rsidTr="00847269">
        <w:trPr>
          <w:cantSplit/>
          <w:trHeight w:hRule="exact" w:val="436"/>
        </w:trPr>
        <w:tc>
          <w:tcPr>
            <w:tcW w:w="2122" w:type="dxa"/>
            <w:tcBorders>
              <w:top w:val="nil"/>
              <w:left w:val="single" w:sz="4" w:space="0" w:color="000000"/>
              <w:bottom w:val="single" w:sz="4" w:space="0" w:color="000000"/>
              <w:right w:val="nil"/>
            </w:tcBorders>
          </w:tcPr>
          <w:p w14:paraId="6A26E87F"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71B247F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5F7EF9C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2540889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37C46E5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05C9812F"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r>
    </w:tbl>
    <w:bookmarkEnd w:id="0"/>
    <w:p w14:paraId="6BE75CCA" w14:textId="77777777" w:rsidR="001B23DC" w:rsidRDefault="001B23DC" w:rsidP="001B23DC">
      <w:pPr>
        <w:pStyle w:val="a4"/>
        <w:jc w:val="center"/>
        <w:rPr>
          <w:rFonts w:ascii="メイリオ" w:eastAsia="メイリオ" w:hAnsi="メイリオ"/>
          <w:sz w:val="44"/>
        </w:rPr>
      </w:pPr>
      <w:r>
        <w:rPr>
          <w:rFonts w:ascii="メイリオ" w:eastAsia="メイリオ" w:hAnsi="メイリオ" w:hint="eastAsia"/>
          <w:sz w:val="44"/>
        </w:rPr>
        <w:lastRenderedPageBreak/>
        <w:t>【</w:t>
      </w:r>
      <w:bookmarkStart w:id="1" w:name="_Hlk182311228"/>
      <w:r w:rsidRPr="00063DE6">
        <w:rPr>
          <w:rFonts w:ascii="メイリオ" w:eastAsia="メイリオ" w:hAnsi="メイリオ" w:hint="eastAsia"/>
          <w:sz w:val="44"/>
        </w:rPr>
        <w:t>旅客定員12名以下の小型船舶事業者用</w:t>
      </w:r>
      <w:bookmarkEnd w:id="1"/>
      <w:r>
        <w:rPr>
          <w:rFonts w:ascii="メイリオ" w:eastAsia="メイリオ" w:hAnsi="メイリオ" w:hint="eastAsia"/>
          <w:sz w:val="44"/>
        </w:rPr>
        <w:t>】作業基準　作成要領（チェックマニュアル）</w:t>
      </w:r>
    </w:p>
    <w:tbl>
      <w:tblPr>
        <w:tblStyle w:val="a9"/>
        <w:tblW w:w="5000" w:type="pct"/>
        <w:tblLayout w:type="fixed"/>
        <w:tblLook w:val="04A0" w:firstRow="1" w:lastRow="0" w:firstColumn="1" w:lastColumn="0" w:noHBand="0" w:noVBand="1"/>
      </w:tblPr>
      <w:tblGrid>
        <w:gridCol w:w="11759"/>
        <w:gridCol w:w="709"/>
        <w:gridCol w:w="8494"/>
      </w:tblGrid>
      <w:tr w:rsidR="001B23DC" w:rsidRPr="00D4719D" w14:paraId="4CE49C60" w14:textId="77777777" w:rsidTr="00847269">
        <w:tc>
          <w:tcPr>
            <w:tcW w:w="2805" w:type="pct"/>
            <w:shd w:val="clear" w:color="auto" w:fill="auto"/>
          </w:tcPr>
          <w:p w14:paraId="32B98B70" w14:textId="77777777" w:rsidR="001B23DC" w:rsidRPr="00062625" w:rsidRDefault="001B23DC" w:rsidP="0084726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1327116C" w14:textId="77777777" w:rsidR="001B23DC" w:rsidRPr="00062625" w:rsidRDefault="001B23DC" w:rsidP="00847269">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5CD40585" w14:textId="77777777" w:rsidR="001B23DC" w:rsidRPr="00062625" w:rsidRDefault="001B23DC" w:rsidP="0084726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1B23DC" w:rsidRPr="007C262F" w14:paraId="443CB1F6" w14:textId="77777777" w:rsidTr="00847269">
        <w:tc>
          <w:tcPr>
            <w:tcW w:w="2805" w:type="pct"/>
            <w:tcBorders>
              <w:bottom w:val="single" w:sz="4" w:space="0" w:color="auto"/>
            </w:tcBorders>
            <w:shd w:val="clear" w:color="auto" w:fill="auto"/>
          </w:tcPr>
          <w:p w14:paraId="794FFFA4" w14:textId="77777777" w:rsidR="001B23DC" w:rsidRPr="007C262F" w:rsidRDefault="001B23DC" w:rsidP="00847269">
            <w:pPr>
              <w:spacing w:line="320" w:lineRule="exact"/>
              <w:jc w:val="right"/>
              <w:rPr>
                <w:rFonts w:ascii="メイリオ" w:eastAsia="メイリオ" w:hAnsi="メイリオ"/>
                <w:color w:val="000000" w:themeColor="text1"/>
                <w:sz w:val="24"/>
                <w:szCs w:val="24"/>
                <w:bdr w:val="single" w:sz="4" w:space="0" w:color="auto"/>
              </w:rPr>
            </w:pPr>
            <w:r w:rsidRPr="007C262F">
              <w:rPr>
                <w:rFonts w:ascii="メイリオ" w:eastAsia="メイリオ" w:hAnsi="メイリオ" w:hint="eastAsia"/>
                <w:color w:val="000000" w:themeColor="text1"/>
                <w:sz w:val="24"/>
                <w:szCs w:val="24"/>
                <w:bdr w:val="single" w:sz="4" w:space="0" w:color="auto"/>
              </w:rPr>
              <w:t>旅客定員12名以下の小型船舶事業者用</w:t>
            </w:r>
          </w:p>
          <w:p w14:paraId="0D0F1E95" w14:textId="77777777" w:rsidR="001B23DC" w:rsidRPr="007C262F" w:rsidRDefault="001B23DC" w:rsidP="00847269">
            <w:pPr>
              <w:pStyle w:val="aa"/>
              <w:wordWrap/>
              <w:spacing w:line="320" w:lineRule="exact"/>
              <w:ind w:firstLineChars="389" w:firstLine="941"/>
              <w:rPr>
                <w:rFonts w:ascii="メイリオ" w:eastAsia="メイリオ" w:hAnsi="メイリオ"/>
                <w:color w:val="000000" w:themeColor="text1"/>
                <w:szCs w:val="24"/>
              </w:rPr>
            </w:pPr>
          </w:p>
          <w:p w14:paraId="1814F21A" w14:textId="77777777" w:rsidR="001B23DC" w:rsidRPr="007C262F" w:rsidRDefault="001B23DC" w:rsidP="00847269">
            <w:pPr>
              <w:pStyle w:val="aa"/>
              <w:wordWrap/>
              <w:spacing w:line="320" w:lineRule="exact"/>
              <w:ind w:firstLineChars="231" w:firstLine="559"/>
              <w:jc w:val="center"/>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作　業　基　準　（ひな形）</w:t>
            </w:r>
          </w:p>
          <w:p w14:paraId="76989D38"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p>
          <w:p w14:paraId="57D45C03"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令和　年　月　日</w:t>
            </w:r>
          </w:p>
          <w:p w14:paraId="08DAC3DF"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○○○○株式会社</w:t>
            </w:r>
          </w:p>
          <w:p w14:paraId="4B990140"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　</w:t>
            </w:r>
          </w:p>
          <w:p w14:paraId="47D1D9C7"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目　　　　次</w:t>
            </w:r>
          </w:p>
          <w:p w14:paraId="589C85DA"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p>
          <w:p w14:paraId="07C7DEE1"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第１章　目的</w:t>
            </w:r>
          </w:p>
          <w:p w14:paraId="19BE19AF"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第２章　作業体制</w:t>
            </w:r>
          </w:p>
          <w:p w14:paraId="2CEC0E0A"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第３章　危険物等の取扱い</w:t>
            </w:r>
          </w:p>
          <w:p w14:paraId="76E369B3"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第４章　乗下船作業</w:t>
            </w:r>
          </w:p>
          <w:p w14:paraId="0D5AF097"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第５章　旅客の遵守事項等の周知</w:t>
            </w:r>
          </w:p>
          <w:p w14:paraId="74CC8E5E" w14:textId="77777777" w:rsidR="001B23DC" w:rsidRPr="007C262F" w:rsidRDefault="001B23DC" w:rsidP="00847269">
            <w:pPr>
              <w:pStyle w:val="aa"/>
              <w:wordWrap/>
              <w:spacing w:line="320" w:lineRule="exact"/>
              <w:rPr>
                <w:rFonts w:ascii="メイリオ" w:eastAsia="メイリオ" w:hAnsi="メイリオ"/>
                <w:color w:val="000000" w:themeColor="text1"/>
                <w:spacing w:val="0"/>
                <w:szCs w:val="24"/>
              </w:rPr>
            </w:pPr>
          </w:p>
        </w:tc>
        <w:tc>
          <w:tcPr>
            <w:tcW w:w="169" w:type="pct"/>
          </w:tcPr>
          <w:p w14:paraId="667EB138" w14:textId="77777777" w:rsidR="001B23DC" w:rsidRPr="007C262F" w:rsidRDefault="001B23DC" w:rsidP="00847269">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2561A1F7"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D8F346F"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69DB4689"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C2DE929"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856993F"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D41C714"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7F7EFEC9"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60171E2"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07AD786"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3AB0326"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2A4AFFC"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53000E98" w14:textId="77777777" w:rsidR="001B23DC" w:rsidRPr="007C262F"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1B23DC" w:rsidRPr="007C262F" w14:paraId="05F74EAD" w14:textId="77777777" w:rsidTr="00847269">
        <w:trPr>
          <w:trHeight w:val="841"/>
        </w:trPr>
        <w:tc>
          <w:tcPr>
            <w:tcW w:w="2805" w:type="pct"/>
            <w:tcBorders>
              <w:bottom w:val="single" w:sz="4" w:space="0" w:color="auto"/>
            </w:tcBorders>
            <w:shd w:val="clear" w:color="auto" w:fill="auto"/>
          </w:tcPr>
          <w:p w14:paraId="678414EA"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第１章　　総則</w:t>
            </w:r>
          </w:p>
          <w:p w14:paraId="51233A16" w14:textId="77777777" w:rsidR="001B23DC" w:rsidRPr="007C262F" w:rsidRDefault="001B23DC" w:rsidP="00847269">
            <w:pPr>
              <w:pStyle w:val="aa"/>
              <w:wordWrap/>
              <w:spacing w:line="320" w:lineRule="exact"/>
              <w:ind w:firstLineChars="500" w:firstLine="1200"/>
              <w:rPr>
                <w:rFonts w:ascii="メイリオ" w:eastAsia="メイリオ" w:hAnsi="メイリオ"/>
                <w:color w:val="000000" w:themeColor="text1"/>
                <w:spacing w:val="0"/>
                <w:szCs w:val="24"/>
              </w:rPr>
            </w:pPr>
          </w:p>
          <w:p w14:paraId="4F78391B"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（目的）</w:t>
            </w:r>
          </w:p>
          <w:p w14:paraId="523395DA"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2008AC41"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07C50E36" w14:textId="77777777" w:rsidR="001B23DC" w:rsidRPr="00980FB6" w:rsidRDefault="001B23DC" w:rsidP="00847269">
            <w:pPr>
              <w:spacing w:line="320" w:lineRule="exact"/>
              <w:jc w:val="center"/>
              <w:rPr>
                <w:rFonts w:ascii="メイリオ" w:eastAsia="メイリオ" w:hAnsi="メイリオ"/>
                <w:color w:val="000000" w:themeColor="text1"/>
                <w:sz w:val="24"/>
                <w:szCs w:val="24"/>
              </w:rPr>
            </w:pPr>
            <w:r w:rsidRPr="00980FB6">
              <w:rPr>
                <w:rFonts w:ascii="メイリオ" w:eastAsia="メイリオ" w:hAnsi="メイリオ" w:hint="eastAsia"/>
                <w:color w:val="000000" w:themeColor="text1"/>
                <w:sz w:val="28"/>
                <w:szCs w:val="28"/>
              </w:rPr>
              <w:t>□</w:t>
            </w:r>
          </w:p>
        </w:tc>
        <w:tc>
          <w:tcPr>
            <w:tcW w:w="2026" w:type="pct"/>
            <w:tcBorders>
              <w:bottom w:val="single" w:sz="4" w:space="0" w:color="auto"/>
            </w:tcBorders>
            <w:shd w:val="clear" w:color="auto" w:fill="auto"/>
          </w:tcPr>
          <w:p w14:paraId="2DBEE3DE" w14:textId="77777777" w:rsidR="001B23DC" w:rsidRPr="007C262F" w:rsidRDefault="001B23DC" w:rsidP="00847269">
            <w:pPr>
              <w:spacing w:line="320" w:lineRule="exact"/>
              <w:rPr>
                <w:rFonts w:ascii="メイリオ" w:eastAsia="メイリオ" w:hAnsi="メイリオ"/>
                <w:color w:val="000000" w:themeColor="text1"/>
                <w:sz w:val="24"/>
                <w:szCs w:val="24"/>
              </w:rPr>
            </w:pPr>
          </w:p>
          <w:p w14:paraId="0F38829C" w14:textId="77777777" w:rsidR="001B23DC" w:rsidRPr="007C262F" w:rsidRDefault="001B23DC" w:rsidP="00847269">
            <w:pPr>
              <w:spacing w:line="320" w:lineRule="exact"/>
              <w:ind w:firstLineChars="100" w:firstLine="240"/>
              <w:rPr>
                <w:rFonts w:ascii="メイリオ" w:eastAsia="メイリオ" w:hAnsi="メイリオ"/>
                <w:color w:val="000000" w:themeColor="text1"/>
                <w:sz w:val="24"/>
                <w:szCs w:val="24"/>
              </w:rPr>
            </w:pPr>
          </w:p>
        </w:tc>
      </w:tr>
      <w:tr w:rsidR="001B23DC" w:rsidRPr="007C262F" w14:paraId="0BEF4948" w14:textId="77777777" w:rsidTr="00847269">
        <w:trPr>
          <w:trHeight w:val="2155"/>
        </w:trPr>
        <w:tc>
          <w:tcPr>
            <w:tcW w:w="2805" w:type="pct"/>
            <w:tcBorders>
              <w:top w:val="single" w:sz="4" w:space="0" w:color="auto"/>
              <w:bottom w:val="single" w:sz="4" w:space="0" w:color="auto"/>
            </w:tcBorders>
            <w:shd w:val="clear" w:color="auto" w:fill="auto"/>
          </w:tcPr>
          <w:p w14:paraId="7B91F891"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第２章　　作業体制</w:t>
            </w:r>
          </w:p>
          <w:p w14:paraId="29F9DBF2" w14:textId="77777777" w:rsidR="001B23DC" w:rsidRPr="007C262F" w:rsidRDefault="001B23DC" w:rsidP="00847269">
            <w:pPr>
              <w:spacing w:line="320" w:lineRule="exact"/>
              <w:ind w:firstLineChars="100" w:firstLine="240"/>
              <w:rPr>
                <w:rFonts w:ascii="メイリオ" w:eastAsia="メイリオ" w:hAnsi="メイリオ"/>
                <w:color w:val="000000" w:themeColor="text1"/>
                <w:sz w:val="24"/>
                <w:szCs w:val="24"/>
              </w:rPr>
            </w:pPr>
          </w:p>
          <w:p w14:paraId="7177A3C2" w14:textId="77777777" w:rsidR="001B23DC" w:rsidRPr="007C262F" w:rsidRDefault="001B23DC" w:rsidP="00847269">
            <w:pPr>
              <w:spacing w:line="320" w:lineRule="exact"/>
              <w:ind w:firstLineChars="100" w:firstLine="24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（作業体制）</w:t>
            </w:r>
          </w:p>
          <w:p w14:paraId="15D2494F"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第２条　運航管理者又は運航管理補助者は、陸上作業員を指揮して陸上において、乗船待機中の旅客の整理、乗下船する旅客の誘導、船舶の離着岸時の綱取り及び綱放し、タラップ等の旅客乗降用設備の付け離し操作等の作業を実施する。</w:t>
            </w:r>
          </w:p>
          <w:p w14:paraId="3F530AAE"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6FCD8AC7"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3B51DEC4" w14:textId="77777777" w:rsidR="001B23DC" w:rsidRPr="007C262F" w:rsidRDefault="001B23DC" w:rsidP="00847269">
            <w:pPr>
              <w:pStyle w:val="aa"/>
              <w:wordWrap/>
              <w:spacing w:line="320" w:lineRule="exact"/>
              <w:ind w:firstLineChars="200" w:firstLine="564"/>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EDBE363"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p>
          <w:p w14:paraId="64AF332A"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p>
          <w:p w14:paraId="304AC92C"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第２条関係</w:t>
            </w:r>
          </w:p>
          <w:p w14:paraId="40145A93"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運航管理補助者だけで陸上作業を実施している場合は第２条第１項中「運航管理者又は」及び「陸上作業員を指揮して」を削除する。</w:t>
            </w:r>
          </w:p>
          <w:p w14:paraId="67E39F14"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乗組員だけで離着岸等を行う場合は本条を次のように規定する。</w:t>
            </w:r>
          </w:p>
          <w:p w14:paraId="225AAEC4" w14:textId="77777777" w:rsidR="001B23DC" w:rsidRPr="007C262F" w:rsidRDefault="001B23DC" w:rsidP="00847269">
            <w:pPr>
              <w:pStyle w:val="aa"/>
              <w:wordWrap/>
              <w:spacing w:line="320" w:lineRule="exact"/>
              <w:ind w:leftChars="82" w:left="598" w:hangingChars="176" w:hanging="426"/>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tc>
      </w:tr>
      <w:tr w:rsidR="001B23DC" w:rsidRPr="007C262F" w14:paraId="365E8372" w14:textId="77777777" w:rsidTr="00847269">
        <w:tc>
          <w:tcPr>
            <w:tcW w:w="2805" w:type="pct"/>
            <w:tcBorders>
              <w:bottom w:val="single" w:sz="4" w:space="0" w:color="auto"/>
            </w:tcBorders>
            <w:shd w:val="clear" w:color="auto" w:fill="auto"/>
          </w:tcPr>
          <w:p w14:paraId="75DB0BD8"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第３章　　危険物等の取扱い</w:t>
            </w:r>
          </w:p>
          <w:p w14:paraId="6F62629D"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p>
          <w:p w14:paraId="2C6E18B2"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（危険物等の取扱い）</w:t>
            </w:r>
          </w:p>
          <w:p w14:paraId="16B641A7"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第３条　危険物の取扱いは、運航管理者の指示に従い、危険物船舶運送及び貯蔵規則等関係法令の定めるところにより行うものとする。</w:t>
            </w:r>
          </w:p>
          <w:p w14:paraId="6901671A"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75DD3C90"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３　陸上作業員又は船内作業員は、旅客の手荷物、小荷物その他の物品が前２項の物品に該当するおそれが</w:t>
            </w:r>
            <w:r w:rsidRPr="007C262F">
              <w:rPr>
                <w:rFonts w:ascii="メイリオ" w:eastAsia="メイリオ" w:hAnsi="メイリオ" w:hint="eastAsia"/>
                <w:color w:val="000000" w:themeColor="text1"/>
                <w:szCs w:val="21"/>
              </w:rPr>
              <w:lastRenderedPageBreak/>
              <w:t>あると認めるときは、運航管理者又は船長の指示を受けて運送申込人の立会いのもとに点検し、必要な措置を講ずるものとする。</w:t>
            </w:r>
          </w:p>
          <w:p w14:paraId="436964A3"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４　船長及び陸上作業員は前３項の措置を講じたときは、直ちに、その状況を運航管理者に報告するものとする。</w:t>
            </w:r>
          </w:p>
        </w:tc>
        <w:tc>
          <w:tcPr>
            <w:tcW w:w="169" w:type="pct"/>
            <w:tcBorders>
              <w:bottom w:val="single" w:sz="4" w:space="0" w:color="auto"/>
            </w:tcBorders>
            <w:shd w:val="clear" w:color="auto" w:fill="auto"/>
            <w:vAlign w:val="center"/>
          </w:tcPr>
          <w:p w14:paraId="3D4692AA" w14:textId="77777777" w:rsidR="001B23DC" w:rsidRPr="007C262F" w:rsidRDefault="001B23DC" w:rsidP="00847269">
            <w:pPr>
              <w:pStyle w:val="aa"/>
              <w:wordWrap/>
              <w:spacing w:line="320" w:lineRule="exact"/>
              <w:ind w:left="367" w:hangingChars="130" w:hanging="367"/>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lastRenderedPageBreak/>
              <w:t>□</w:t>
            </w:r>
          </w:p>
        </w:tc>
        <w:tc>
          <w:tcPr>
            <w:tcW w:w="2026" w:type="pct"/>
            <w:tcBorders>
              <w:bottom w:val="single" w:sz="4" w:space="0" w:color="auto"/>
            </w:tcBorders>
            <w:shd w:val="clear" w:color="auto" w:fill="auto"/>
          </w:tcPr>
          <w:p w14:paraId="5775483E" w14:textId="77777777" w:rsidR="001B23DC" w:rsidRPr="007C262F" w:rsidRDefault="001B23DC"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49614D1D" w14:textId="77777777" w:rsidR="001B23DC" w:rsidRPr="007C262F" w:rsidRDefault="001B23DC"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34D81C2A" w14:textId="77777777" w:rsidR="001B23DC" w:rsidRPr="007C262F" w:rsidRDefault="001B23DC" w:rsidP="00847269">
            <w:pPr>
              <w:pStyle w:val="aa"/>
              <w:wordWrap/>
              <w:spacing w:line="320" w:lineRule="exact"/>
              <w:ind w:left="466" w:hangingChars="194" w:hanging="46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第３条関係</w:t>
            </w:r>
          </w:p>
          <w:p w14:paraId="61BD4DCC" w14:textId="77777777" w:rsidR="001B23DC" w:rsidRPr="007C262F" w:rsidRDefault="001B23DC" w:rsidP="00847269">
            <w:pPr>
              <w:pStyle w:val="aa"/>
              <w:wordWrap/>
              <w:spacing w:line="320" w:lineRule="exact"/>
              <w:ind w:firstLineChars="100" w:firstLine="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運送約款等で危険物を運送しないこととしている場合は、第１項にその旨規定する。</w:t>
            </w:r>
          </w:p>
        </w:tc>
      </w:tr>
      <w:tr w:rsidR="001B23DC" w:rsidRPr="007C262F" w14:paraId="4073BC3E" w14:textId="77777777" w:rsidTr="00847269">
        <w:tc>
          <w:tcPr>
            <w:tcW w:w="2805" w:type="pct"/>
            <w:tcBorders>
              <w:top w:val="single" w:sz="4" w:space="0" w:color="auto"/>
              <w:bottom w:val="nil"/>
            </w:tcBorders>
            <w:shd w:val="clear" w:color="auto" w:fill="auto"/>
          </w:tcPr>
          <w:p w14:paraId="62E57B50"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第４章　　乗下船作業</w:t>
            </w:r>
          </w:p>
          <w:p w14:paraId="18B8902B"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4"/>
              </w:rPr>
            </w:pPr>
          </w:p>
          <w:p w14:paraId="7B7F8EDE"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（乗船作業）</w:t>
            </w:r>
          </w:p>
          <w:p w14:paraId="6798E544"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第４条　旅客の乗船は、原則として離岸○分前とする。</w:t>
            </w:r>
          </w:p>
          <w:p w14:paraId="6FA03D0A"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離岸○分前になったときは、船内作業員は舷門を開放し、陸上作業員に旅客の乗船を開始するよう合図する。</w:t>
            </w:r>
          </w:p>
          <w:p w14:paraId="71529294"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３　陸上作業員は旅客を乗船口に誘導する。</w:t>
            </w:r>
          </w:p>
          <w:p w14:paraId="07CE31FA"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32"/>
              </w:rPr>
            </w:pPr>
            <w:r w:rsidRPr="007C262F">
              <w:rPr>
                <w:rFonts w:ascii="メイリオ" w:eastAsia="メイリオ" w:hAnsi="メイリオ" w:hint="eastAsia"/>
                <w:color w:val="000000" w:themeColor="text1"/>
                <w:sz w:val="24"/>
                <w:szCs w:val="32"/>
              </w:rPr>
              <w:t>４　陸上作業員及び船内作業員は、乗船旅客数（無料幼児を含む。）を把握し、旅客定員を超えていないことを確認して、それぞれ運航管理補助者及び船長に乗船旅客数を報告する。</w:t>
            </w:r>
          </w:p>
          <w:p w14:paraId="0C600131"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5A1A5F35"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40C36D1D" w14:textId="77777777" w:rsidR="001B23DC"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243DCADA"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719BD473"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第４条関係</w:t>
            </w:r>
          </w:p>
          <w:p w14:paraId="02323605"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運航管理補助者だけで陸上作業を実施している場合は、第４条第１～３項中、「陸上作業員」を「運航管理補助者」とし、第４項を次のように規定する。</w:t>
            </w:r>
          </w:p>
          <w:p w14:paraId="5B4F0334" w14:textId="77777777" w:rsidR="001B23DC" w:rsidRPr="007C262F" w:rsidRDefault="001B23DC" w:rsidP="00847269">
            <w:pPr>
              <w:pStyle w:val="aa"/>
              <w:wordWrap/>
              <w:spacing w:line="320" w:lineRule="exact"/>
              <w:ind w:leftChars="81" w:left="595" w:hangingChars="177" w:hanging="425"/>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「４　運航管理補助者及び船内作業員は、乗船旅客数（無料幼児を含む。）を把握し、旅客定員を超えていないことを確認して、船内作業員は乗船旅客数を船長に報告する。」</w:t>
            </w:r>
          </w:p>
          <w:p w14:paraId="013AD43D"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乗組員だけで離着岸等を実施している場合は、第４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48ECD352"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p>
        </w:tc>
      </w:tr>
      <w:tr w:rsidR="001B23DC" w:rsidRPr="007C262F" w14:paraId="7C31BD6B" w14:textId="77777777" w:rsidTr="00847269">
        <w:tc>
          <w:tcPr>
            <w:tcW w:w="2805" w:type="pct"/>
            <w:tcBorders>
              <w:bottom w:val="nil"/>
            </w:tcBorders>
            <w:shd w:val="clear" w:color="auto" w:fill="auto"/>
          </w:tcPr>
          <w:p w14:paraId="33097875"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（離岸作業）</w:t>
            </w:r>
          </w:p>
          <w:p w14:paraId="0D5EE37E"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 w:val="32"/>
                <w:szCs w:val="24"/>
              </w:rPr>
            </w:pPr>
            <w:r w:rsidRPr="007C262F">
              <w:rPr>
                <w:rFonts w:ascii="メイリオ" w:eastAsia="メイリオ" w:hAnsi="メイリオ" w:hint="eastAsia"/>
                <w:color w:val="000000" w:themeColor="text1"/>
                <w:szCs w:val="21"/>
              </w:rPr>
              <w:t>第５条　運航管理者又は運航管理補助者は、離岸作業完了後、適切な時期に出港を放送させる（発航の合図をさせる。）とともに見送人等が離岸作業により危害を受けないよう退避させ、岸壁上の状況が離岸に支障ないことを確認して、その旨を船内作業員に連絡し、陸上作業員を所定の位置に配置する。</w:t>
            </w:r>
          </w:p>
          <w:p w14:paraId="0C4A1B17"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２　運航管理者又は運航管理補助者は、船長の指示により陸上作業員を指揮して迅速、確実に係留索を放す。</w:t>
            </w:r>
          </w:p>
          <w:p w14:paraId="11FDEB52"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55395179"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12F78100"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第５条関係</w:t>
            </w:r>
          </w:p>
          <w:p w14:paraId="3C1CA202"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第１項中、「離岸準備作業完了後、適切な時期に」を「離岸時刻○分前になったときは」と規定することができる。</w:t>
            </w:r>
          </w:p>
          <w:p w14:paraId="31800BBB"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運航管理補助者が直接陸上作業を指揮している場合は、本条中「運航管理者又は」を削除する。</w:t>
            </w:r>
          </w:p>
          <w:p w14:paraId="184ED915"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３　運航管理補助者だけが陸上作業を実施している場合は、本条を次のように規定する。</w:t>
            </w:r>
          </w:p>
          <w:p w14:paraId="23EAAD6F" w14:textId="77777777" w:rsidR="001B23DC" w:rsidRPr="007C262F" w:rsidRDefault="001B23DC" w:rsidP="00847269">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　運航管理補助者は、離岸時刻○分前になったときは、見送人等が離岸作業により危害を受けないよう退避させ、船長の指示により迅速、確実に係留索を放す。」</w:t>
            </w:r>
          </w:p>
          <w:p w14:paraId="7D0C34A4"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４　乗組員だけで離着岸作業を実施している場合は、本条を次のよう規定する。</w:t>
            </w:r>
          </w:p>
          <w:p w14:paraId="584C760E" w14:textId="77777777" w:rsidR="001B23DC" w:rsidRDefault="001B23DC" w:rsidP="00847269">
            <w:pPr>
              <w:pStyle w:val="aa"/>
              <w:wordWrap/>
              <w:spacing w:line="320" w:lineRule="exact"/>
              <w:ind w:leftChars="81" w:left="595" w:hangingChars="177" w:hanging="425"/>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　船内作業員は、旅客の乗船が完了したときはその旨船長に報告し、船長の指示により迅速に離岸作業を行う。」</w:t>
            </w:r>
          </w:p>
          <w:p w14:paraId="0859E84E" w14:textId="77777777" w:rsidR="001B23DC" w:rsidRPr="007C262F" w:rsidRDefault="001B23DC" w:rsidP="00847269">
            <w:pPr>
              <w:pStyle w:val="aa"/>
              <w:wordWrap/>
              <w:spacing w:line="320" w:lineRule="exact"/>
              <w:ind w:leftChars="81" w:left="595" w:hangingChars="177" w:hanging="425"/>
              <w:rPr>
                <w:rFonts w:ascii="メイリオ" w:eastAsia="メイリオ" w:hAnsi="メイリオ"/>
                <w:color w:val="000000" w:themeColor="text1"/>
                <w:spacing w:val="0"/>
                <w:szCs w:val="24"/>
              </w:rPr>
            </w:pPr>
          </w:p>
        </w:tc>
      </w:tr>
      <w:tr w:rsidR="001B23DC" w:rsidRPr="007C262F" w14:paraId="54496F24" w14:textId="77777777" w:rsidTr="003E7353">
        <w:trPr>
          <w:trHeight w:val="2852"/>
        </w:trPr>
        <w:tc>
          <w:tcPr>
            <w:tcW w:w="2805" w:type="pct"/>
            <w:tcBorders>
              <w:bottom w:val="single" w:sz="4" w:space="0" w:color="auto"/>
            </w:tcBorders>
            <w:shd w:val="clear" w:color="auto" w:fill="auto"/>
          </w:tcPr>
          <w:p w14:paraId="1B3C9DD8"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（着岸作業）</w:t>
            </w:r>
          </w:p>
          <w:p w14:paraId="7F803790"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第６条　運航管理者又は運航管理補助者は、船舶の着岸時刻○○分前までに綱取りその他の作業に必要な作業員を配置する。</w:t>
            </w:r>
          </w:p>
          <w:p w14:paraId="74E0962E"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運航管理者又は運航管理補助者は、陸上作業員を指揮して迅速、確実に綱取作業を実施する。この場合、運航管理者又は運航管理補助者は、作業員が係留索の急緊張等により危害を受けることのないよう十分注意する。</w:t>
            </w:r>
          </w:p>
          <w:p w14:paraId="66EE611D"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３　船内作業員は、船長の指示により迅速、確実に係留作業を実施する。</w:t>
            </w:r>
          </w:p>
          <w:p w14:paraId="62107FDB"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４　乗組員又は船内作業員は、船内放送等により着岸時の衝撃による旅客の転倒事故を防止するため、旅客へ着席や手すりへの掴まりを指示する。</w:t>
            </w:r>
          </w:p>
        </w:tc>
        <w:tc>
          <w:tcPr>
            <w:tcW w:w="169" w:type="pct"/>
            <w:tcBorders>
              <w:bottom w:val="single" w:sz="4" w:space="0" w:color="auto"/>
            </w:tcBorders>
            <w:shd w:val="clear" w:color="auto" w:fill="auto"/>
            <w:vAlign w:val="center"/>
          </w:tcPr>
          <w:p w14:paraId="2E05EB19"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3418DF32"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第６条関係</w:t>
            </w:r>
          </w:p>
          <w:p w14:paraId="39375516"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運航管理補助者が直接陸上作業を指揮している場合は、本条中「運航管理者又は」を削除する。</w:t>
            </w:r>
          </w:p>
          <w:p w14:paraId="1AC7F141"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運航管理補助者だけで陸上作業を実施している場合は本条第１項及び第２項を次のように規定する。（第３項を第２項とする。）</w:t>
            </w:r>
          </w:p>
          <w:p w14:paraId="037F104D" w14:textId="77777777" w:rsidR="001B23DC" w:rsidRPr="007C262F" w:rsidRDefault="001B23DC" w:rsidP="00847269">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「第６条　運航管理補助者は、着岸時刻○分前になったときは着岸準備を行い、着岸に際しては迅速、確実に綱取作業を実施する。」</w:t>
            </w:r>
          </w:p>
          <w:p w14:paraId="408F4B52" w14:textId="006121E8" w:rsidR="001B23DC" w:rsidRPr="007C262F" w:rsidRDefault="001B23DC" w:rsidP="00847269">
            <w:pPr>
              <w:pStyle w:val="aa"/>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３　乗組員だけで離着岸作業を実施している場合は、本条を規定する必要はない。</w:t>
            </w:r>
          </w:p>
        </w:tc>
      </w:tr>
      <w:tr w:rsidR="003E7353" w:rsidRPr="007C262F" w14:paraId="49B57F02" w14:textId="77777777" w:rsidTr="00847269">
        <w:trPr>
          <w:trHeight w:val="28"/>
        </w:trPr>
        <w:tc>
          <w:tcPr>
            <w:tcW w:w="2805" w:type="pct"/>
            <w:tcBorders>
              <w:bottom w:val="nil"/>
            </w:tcBorders>
            <w:shd w:val="clear" w:color="auto" w:fill="auto"/>
          </w:tcPr>
          <w:p w14:paraId="5D150D93" w14:textId="77777777" w:rsidR="003E7353" w:rsidRPr="007C262F" w:rsidRDefault="003E7353" w:rsidP="00847269">
            <w:pPr>
              <w:spacing w:line="320" w:lineRule="exact"/>
              <w:ind w:left="149" w:hangingChars="71" w:hanging="149"/>
              <w:rPr>
                <w:rFonts w:ascii="メイリオ" w:eastAsia="メイリオ" w:hAnsi="メイリオ"/>
                <w:color w:val="000000" w:themeColor="text1"/>
                <w:szCs w:val="24"/>
              </w:rPr>
            </w:pPr>
          </w:p>
        </w:tc>
        <w:tc>
          <w:tcPr>
            <w:tcW w:w="169" w:type="pct"/>
            <w:tcBorders>
              <w:bottom w:val="nil"/>
            </w:tcBorders>
            <w:shd w:val="clear" w:color="auto" w:fill="auto"/>
            <w:vAlign w:val="center"/>
          </w:tcPr>
          <w:p w14:paraId="0BB69A9F" w14:textId="77777777" w:rsidR="003E7353" w:rsidRPr="007C262F" w:rsidRDefault="003E7353" w:rsidP="00847269">
            <w:pPr>
              <w:pStyle w:val="aa"/>
              <w:spacing w:line="320" w:lineRule="exact"/>
              <w:jc w:val="center"/>
              <w:rPr>
                <w:rFonts w:ascii="メイリオ" w:eastAsia="メイリオ" w:hAnsi="メイリオ"/>
                <w:color w:val="000000" w:themeColor="text1"/>
                <w:sz w:val="28"/>
                <w:szCs w:val="24"/>
              </w:rPr>
            </w:pPr>
          </w:p>
        </w:tc>
        <w:tc>
          <w:tcPr>
            <w:tcW w:w="2026" w:type="pct"/>
            <w:tcBorders>
              <w:bottom w:val="nil"/>
            </w:tcBorders>
            <w:shd w:val="clear" w:color="auto" w:fill="auto"/>
          </w:tcPr>
          <w:p w14:paraId="77566D8C" w14:textId="77777777" w:rsidR="003E7353" w:rsidRPr="007C262F" w:rsidRDefault="003E7353" w:rsidP="00847269">
            <w:pPr>
              <w:pStyle w:val="aa"/>
              <w:spacing w:line="320" w:lineRule="exact"/>
              <w:ind w:left="324" w:hangingChars="135" w:hanging="324"/>
              <w:rPr>
                <w:rFonts w:ascii="メイリオ" w:eastAsia="メイリオ" w:hAnsi="メイリオ"/>
                <w:color w:val="000000" w:themeColor="text1"/>
                <w:spacing w:val="0"/>
                <w:szCs w:val="24"/>
              </w:rPr>
            </w:pPr>
          </w:p>
        </w:tc>
      </w:tr>
      <w:tr w:rsidR="001B23DC" w:rsidRPr="007C262F" w14:paraId="5B4ED3C3" w14:textId="77777777" w:rsidTr="00847269">
        <w:tc>
          <w:tcPr>
            <w:tcW w:w="2805" w:type="pct"/>
            <w:tcBorders>
              <w:top w:val="single" w:sz="4" w:space="0" w:color="auto"/>
              <w:bottom w:val="nil"/>
            </w:tcBorders>
            <w:shd w:val="clear" w:color="auto" w:fill="auto"/>
          </w:tcPr>
          <w:p w14:paraId="20399691"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（係留中の保安）</w:t>
            </w:r>
          </w:p>
          <w:p w14:paraId="5C51EE06"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1"/>
              </w:rPr>
              <w:t>第７条　船長及び運航管理者又は運航管理補助者は、係留中、旅客の安全に支障のないよう係留方法、タラップ（歩み板）等の乗降用設備の保安に十分留意する。</w:t>
            </w:r>
          </w:p>
          <w:p w14:paraId="4E25429B"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067919C4"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6EDE256E" w14:textId="77777777" w:rsidR="001B23DC" w:rsidRPr="007C262F" w:rsidRDefault="001B23DC" w:rsidP="00847269">
            <w:pPr>
              <w:pStyle w:val="aa"/>
              <w:wordWrap/>
              <w:spacing w:line="320" w:lineRule="exact"/>
              <w:ind w:left="173" w:hangingChars="72" w:hanging="173"/>
              <w:rPr>
                <w:rFonts w:ascii="メイリオ" w:eastAsia="メイリオ" w:hAnsi="メイリオ"/>
                <w:color w:val="000000" w:themeColor="text1"/>
                <w:spacing w:val="0"/>
                <w:szCs w:val="24"/>
              </w:rPr>
            </w:pPr>
          </w:p>
        </w:tc>
      </w:tr>
      <w:tr w:rsidR="001B23DC" w:rsidRPr="007C262F" w14:paraId="04E3AD34" w14:textId="77777777" w:rsidTr="00847269">
        <w:tc>
          <w:tcPr>
            <w:tcW w:w="2805" w:type="pct"/>
            <w:tcBorders>
              <w:top w:val="single" w:sz="4" w:space="0" w:color="auto"/>
              <w:bottom w:val="nil"/>
            </w:tcBorders>
            <w:shd w:val="clear" w:color="auto" w:fill="auto"/>
          </w:tcPr>
          <w:p w14:paraId="7A1EC1C5"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（下船作業）</w:t>
            </w:r>
          </w:p>
          <w:p w14:paraId="08FC8BEB"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第８条　船長は、船体が完全に着岸したことを確認したときは、その旨陸上作業員及び船内作業員に合図する。</w:t>
            </w:r>
          </w:p>
          <w:p w14:paraId="5B9078D5"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２　船内作業員は、陸上作業員と協力してタラップ等の乗降用設備を架設し、架設完了を確認した後、旅客を誘導して下船させ、下船完了後、舷門を閉鎖し、船長に報告する。</w:t>
            </w:r>
          </w:p>
        </w:tc>
        <w:tc>
          <w:tcPr>
            <w:tcW w:w="169" w:type="pct"/>
            <w:tcBorders>
              <w:top w:val="single" w:sz="4" w:space="0" w:color="auto"/>
              <w:bottom w:val="nil"/>
            </w:tcBorders>
            <w:shd w:val="clear" w:color="auto" w:fill="auto"/>
            <w:vAlign w:val="center"/>
          </w:tcPr>
          <w:p w14:paraId="507861A3"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35469763"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第８条関係</w:t>
            </w:r>
          </w:p>
          <w:p w14:paraId="702A7D64"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運航管理補助者だけで陸上作業を実施している場合は、第８条中「陸上作業員」を「運航管理補助者」とする。</w:t>
            </w:r>
          </w:p>
          <w:p w14:paraId="291949A9"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乗組員だけで離着岸等を実施している場合は、第１項中「陸上作業員」及び第２項中「陸上作業員と協力して」を削除する。</w:t>
            </w:r>
          </w:p>
          <w:p w14:paraId="4A2B9443" w14:textId="77777777" w:rsidR="001B23DC" w:rsidRPr="007C262F" w:rsidRDefault="001B23DC" w:rsidP="00847269">
            <w:pPr>
              <w:pStyle w:val="aa"/>
              <w:wordWrap/>
              <w:spacing w:line="320" w:lineRule="exact"/>
              <w:ind w:leftChars="100" w:left="597" w:hangingChars="160" w:hanging="387"/>
              <w:rPr>
                <w:rFonts w:ascii="メイリオ" w:eastAsia="メイリオ" w:hAnsi="メイリオ"/>
                <w:color w:val="000000" w:themeColor="text1"/>
                <w:szCs w:val="24"/>
              </w:rPr>
            </w:pPr>
          </w:p>
        </w:tc>
      </w:tr>
      <w:tr w:rsidR="001B23DC" w:rsidRPr="007C262F" w14:paraId="37782156" w14:textId="77777777" w:rsidTr="00847269">
        <w:tc>
          <w:tcPr>
            <w:tcW w:w="2805" w:type="pct"/>
            <w:tcBorders>
              <w:top w:val="single" w:sz="4" w:space="0" w:color="auto"/>
              <w:bottom w:val="single" w:sz="4" w:space="0" w:color="auto"/>
            </w:tcBorders>
            <w:shd w:val="clear" w:color="auto" w:fill="auto"/>
          </w:tcPr>
          <w:p w14:paraId="2D7855B8" w14:textId="77777777" w:rsidR="001B23DC" w:rsidRPr="007C262F" w:rsidRDefault="001B23DC" w:rsidP="00847269">
            <w:pPr>
              <w:pStyle w:val="aa"/>
              <w:wordWrap/>
              <w:spacing w:line="320" w:lineRule="exact"/>
              <w:ind w:leftChars="100" w:left="210" w:firstLineChars="400" w:firstLine="968"/>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第５章　　旅客の遵守事項等の周知</w:t>
            </w:r>
          </w:p>
          <w:p w14:paraId="7C7D45A9" w14:textId="77777777" w:rsidR="001B23DC" w:rsidRPr="007C262F" w:rsidRDefault="001B23DC" w:rsidP="00847269">
            <w:pPr>
              <w:pStyle w:val="aa"/>
              <w:wordWrap/>
              <w:spacing w:line="320" w:lineRule="exact"/>
              <w:ind w:leftChars="100" w:left="210" w:firstLineChars="200" w:firstLine="484"/>
              <w:rPr>
                <w:rFonts w:ascii="メイリオ" w:eastAsia="メイリオ" w:hAnsi="メイリオ"/>
                <w:color w:val="000000" w:themeColor="text1"/>
                <w:szCs w:val="21"/>
              </w:rPr>
            </w:pPr>
          </w:p>
          <w:p w14:paraId="6CE67215"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（乗船待ち旅客に対する遵守事項等の周知）</w:t>
            </w:r>
          </w:p>
          <w:p w14:paraId="5FB37C0C"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第９条　運航管理者又は運航管理補助者は、乗船待ちの旅客に対して次の事項を掲示等により周知しなければならない。周知事項の掲示場所は旅客待合所又は発着場とする。</w:t>
            </w:r>
          </w:p>
          <w:p w14:paraId="03AAD246"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旅客は乗下船時及び船内においては係員の誘導に従うこと。</w:t>
            </w:r>
          </w:p>
          <w:p w14:paraId="4B5168D9"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船内においては、乗船中の者に危害を加えるような行為又は迷惑をかける行為をしないこと。</w:t>
            </w:r>
          </w:p>
          <w:p w14:paraId="0D302720"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(3)　その他旅客の安全に関して旅客に周知すべき事項</w:t>
            </w:r>
          </w:p>
          <w:p w14:paraId="0B59A562" w14:textId="77777777" w:rsidR="001B23DC" w:rsidRPr="007C262F" w:rsidRDefault="001B23DC" w:rsidP="00847269">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092A6145"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9E23E2D"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p>
        </w:tc>
      </w:tr>
      <w:tr w:rsidR="001B23DC" w:rsidRPr="007C262F" w14:paraId="443C6505" w14:textId="77777777" w:rsidTr="00847269">
        <w:tc>
          <w:tcPr>
            <w:tcW w:w="2805" w:type="pct"/>
            <w:tcBorders>
              <w:top w:val="single" w:sz="4" w:space="0" w:color="auto"/>
              <w:bottom w:val="single" w:sz="4" w:space="0" w:color="auto"/>
            </w:tcBorders>
            <w:shd w:val="clear" w:color="auto" w:fill="auto"/>
          </w:tcPr>
          <w:p w14:paraId="16A3A3AE" w14:textId="77777777" w:rsidR="001B23DC" w:rsidRPr="007C262F" w:rsidRDefault="001B23DC" w:rsidP="00847269">
            <w:pPr>
              <w:pStyle w:val="aa"/>
              <w:wordWrap/>
              <w:spacing w:line="320" w:lineRule="exact"/>
              <w:ind w:leftChars="100" w:left="210"/>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（乗船旅客に対する遵守事項等の周知）</w:t>
            </w:r>
          </w:p>
          <w:p w14:paraId="1ECB0FF9" w14:textId="77777777" w:rsidR="001B23DC" w:rsidRPr="007C262F" w:rsidRDefault="001B23DC" w:rsidP="00847269">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第10条　船長は、船内の旅客が見やすい場所に次の事項を掲示しなければならない。</w:t>
            </w:r>
          </w:p>
          <w:p w14:paraId="6F307B0D"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旅客の禁止事項</w:t>
            </w:r>
          </w:p>
          <w:p w14:paraId="31ED9962"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救命胴衣の格納場所及び着用方法</w:t>
            </w:r>
          </w:p>
          <w:p w14:paraId="03222197"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(3)　非常の際の避難要領（非常信号、避難経路等）</w:t>
            </w:r>
          </w:p>
          <w:p w14:paraId="4F6F614A"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(4)　病気、盗難等が発生した場合の乗組員への通報</w:t>
            </w:r>
          </w:p>
          <w:p w14:paraId="7EF44001"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(5)　高速航行中におけるシートベルトの着用</w:t>
            </w:r>
          </w:p>
          <w:p w14:paraId="7B485B53"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(6)　下船及び非常の際には係員の指示に従うこと。</w:t>
            </w:r>
          </w:p>
          <w:p w14:paraId="21E46DD3" w14:textId="77777777" w:rsidR="001B23DC" w:rsidRPr="007C262F" w:rsidRDefault="001B23DC" w:rsidP="00847269">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２　前項(2)の事項は、前項による掲示のほか、放送等（ビデオ放送その他の方法を含む。）により周知し</w:t>
            </w:r>
          </w:p>
          <w:p w14:paraId="5355F611"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なければならない。</w:t>
            </w:r>
          </w:p>
          <w:p w14:paraId="23CDCFC8" w14:textId="77777777" w:rsidR="001B23DC" w:rsidRPr="007C262F" w:rsidRDefault="001B23DC" w:rsidP="00847269">
            <w:pPr>
              <w:pStyle w:val="aa"/>
              <w:wordWrap/>
              <w:spacing w:line="320" w:lineRule="exact"/>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29A8EAD3"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504558D9"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第10条関係</w:t>
            </w:r>
          </w:p>
          <w:p w14:paraId="0F6E5F84"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シートベルト設置対象船舶以外の船舶の場合は、第１項(5)を削除する。ただし、自主的にシートベルトを設置している船舶にあっては、これを規定して差し支えない。</w:t>
            </w:r>
          </w:p>
          <w:p w14:paraId="185306E6"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第２項中「放送等」について、放送設備のない船舶にあっては口頭による周知としてもよい。</w:t>
            </w:r>
          </w:p>
        </w:tc>
      </w:tr>
      <w:tr w:rsidR="001B23DC" w:rsidRPr="007C262F" w14:paraId="75B14F68" w14:textId="77777777" w:rsidTr="00847269">
        <w:tc>
          <w:tcPr>
            <w:tcW w:w="2805" w:type="pct"/>
            <w:tcBorders>
              <w:top w:val="single" w:sz="4" w:space="0" w:color="auto"/>
              <w:bottom w:val="single" w:sz="4" w:space="0" w:color="auto"/>
            </w:tcBorders>
            <w:shd w:val="clear" w:color="auto" w:fill="auto"/>
          </w:tcPr>
          <w:p w14:paraId="5BFC44E2" w14:textId="77777777" w:rsidR="001B23DC" w:rsidRPr="007C262F" w:rsidRDefault="001B23DC" w:rsidP="00847269">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第11条　船長は、救命胴衣の着用に関し、旅客に対し以下の措置を講じなければならない。</w:t>
            </w:r>
          </w:p>
          <w:p w14:paraId="77EB8AA8"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暴露甲板に乗船している旅客には、救命胴衣を着用させること。</w:t>
            </w:r>
          </w:p>
          <w:p w14:paraId="22335933"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12歳未満の児童には、船室内にいる場合を除き、常時、救命胴衣を着用させること。</w:t>
            </w:r>
          </w:p>
          <w:p w14:paraId="26F1D145" w14:textId="77777777" w:rsidR="001B23DC" w:rsidRPr="007C262F" w:rsidRDefault="001B23DC" w:rsidP="00847269">
            <w:pPr>
              <w:pStyle w:val="aa"/>
              <w:wordWrap/>
              <w:spacing w:line="320" w:lineRule="exact"/>
              <w:ind w:leftChars="115" w:left="594" w:hangingChars="146" w:hanging="353"/>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(3)　気象、海象の悪化等、利用者の安全確保のために必要と判断される場合は、救命胴衣を着用させること。</w:t>
            </w:r>
          </w:p>
        </w:tc>
        <w:tc>
          <w:tcPr>
            <w:tcW w:w="169" w:type="pct"/>
            <w:tcBorders>
              <w:top w:val="single" w:sz="4" w:space="0" w:color="auto"/>
              <w:bottom w:val="single" w:sz="4" w:space="0" w:color="auto"/>
            </w:tcBorders>
            <w:shd w:val="clear" w:color="auto" w:fill="auto"/>
            <w:vAlign w:val="center"/>
          </w:tcPr>
          <w:p w14:paraId="25F61271"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C2E52BD"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第11条関係</w:t>
            </w:r>
          </w:p>
          <w:p w14:paraId="482906C2" w14:textId="77777777" w:rsidR="001B23DC" w:rsidRPr="007C262F" w:rsidRDefault="001B23DC" w:rsidP="00847269">
            <w:pPr>
              <w:pStyle w:val="aa"/>
              <w:spacing w:line="320" w:lineRule="exact"/>
              <w:ind w:leftChars="100" w:left="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　暴露甲板が次のいずれの要件も満たす場合に限り、(1)中「着用させること。」を「着用させるよう努めること。」とすることができる。（３に掲げる場合を除く。）</w:t>
            </w:r>
          </w:p>
          <w:p w14:paraId="68F5221B" w14:textId="77777777" w:rsidR="001B23DC" w:rsidRPr="007C262F" w:rsidRDefault="001B23DC" w:rsidP="00847269">
            <w:pPr>
              <w:pStyle w:val="aa"/>
              <w:spacing w:line="320" w:lineRule="exact"/>
              <w:ind w:leftChars="100" w:left="597" w:hangingChars="160" w:hanging="38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(1)　 船内と船外の境目に固定して施設される手すり・柵、船内と船外の境目を形成する船体の一部及び船内と船外の境目に固定して設置された堅牢な椅子（当該椅子よりも舷端側に進入できないように設置されたものに限る。）など、船外への転落を防止するための設備であって、周囲に高さ75cm以上のもの（以下「船外への転落を防止するための設備」という。）が設けられていること。</w:t>
            </w:r>
          </w:p>
          <w:p w14:paraId="1F2A59A6" w14:textId="77777777" w:rsidR="001B23DC" w:rsidRPr="007C262F" w:rsidRDefault="001B23DC" w:rsidP="00847269">
            <w:pPr>
              <w:pStyle w:val="aa"/>
              <w:spacing w:line="320" w:lineRule="exact"/>
              <w:ind w:leftChars="100" w:left="597" w:hangingChars="160" w:hanging="38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(2)　 船外への転落の防止に関し、次に定める事項が乗船者から常に見える箇所に表示されていること。この場合、必要に応じて複数の掲示物を</w:t>
            </w:r>
            <w:r w:rsidRPr="007C262F">
              <w:rPr>
                <w:rFonts w:ascii="メイリオ" w:eastAsia="メイリオ" w:hAnsi="メイリオ" w:hint="eastAsia"/>
                <w:color w:val="000000" w:themeColor="text1"/>
                <w:szCs w:val="24"/>
              </w:rPr>
              <w:lastRenderedPageBreak/>
              <w:t>表示する。</w:t>
            </w:r>
          </w:p>
          <w:p w14:paraId="36BE081A"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イ　固定して施設される高さ 75cm 以上のさく欄手すり等その他の船外への転落を防止するための設備に囲まれた船長が指定した場所（以下「指定場所」という。）の範囲（図示したものに限る。）。</w:t>
            </w:r>
          </w:p>
          <w:p w14:paraId="33499C45"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ロ　救命胴衣を着用しないことについて船長の了承を得た場合は、指定場所内に限り着用義務が課されないこと。</w:t>
            </w:r>
          </w:p>
          <w:p w14:paraId="29FCE034"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ハ　船長は、あらかじめ確認した気象及び海象の予報に基づき船体の動揺が著しく大きくなることが予見されない場合に限り、船長が航行中に指定場所内において救命胴衣を着用しないことを了承すること。</w:t>
            </w:r>
          </w:p>
          <w:p w14:paraId="6531FC43" w14:textId="77777777" w:rsidR="001B23DC" w:rsidRPr="007C262F"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ニ　指定場所内であっても救命胴衣の着用に努めること。</w:t>
            </w:r>
          </w:p>
          <w:p w14:paraId="49A77A38" w14:textId="77777777" w:rsidR="001B23DC" w:rsidRPr="007C262F"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ホ　救命胴衣を着用せずに船外に身を乗り出す行為をしないこと。</w:t>
            </w:r>
          </w:p>
          <w:p w14:paraId="3908950E"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ヘ　救命胴衣を着用せずに釣り等（旅客が行う可能性のある船外への転落のおそれがある行為を列挙すること。）の作業をしないこと。</w:t>
            </w:r>
          </w:p>
          <w:p w14:paraId="194B0458"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ト　椅子の上で立ち上がらないこと（指定場所が椅子で囲まれている場合のみ。）。</w:t>
            </w:r>
          </w:p>
          <w:p w14:paraId="6DF257AB" w14:textId="77777777" w:rsidR="001B23DC" w:rsidRPr="007C262F"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チ　ホ、ヘ、トの行為をする場合は救命胴衣の着用義務が生じること。</w:t>
            </w:r>
          </w:p>
          <w:p w14:paraId="051A21B4" w14:textId="77777777" w:rsidR="001B23DC" w:rsidRPr="007C262F" w:rsidRDefault="001B23DC" w:rsidP="00847269">
            <w:pPr>
              <w:pStyle w:val="aa"/>
              <w:wordWrap/>
              <w:spacing w:line="320" w:lineRule="exact"/>
              <w:ind w:leftChars="200" w:left="66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リ　指定場所内であっても船体の動揺が著しく大きくなる荒天時には船長の指示に従い救命胴衣を着用すること。２　複雑な流れなどによる川特有の危険性により、不意に転覆し、旅客が落水するおそれのある船舶による事業として、流れが早く、白濁や、渦が見られるような河川で、幅３ｍ未満の船舶（船体と同様に十分な強度を有し、船舶が傾斜した場合に直ちに水が流入しないような堅牢な船室を有する船舶を除く。）による事業を営む場合は、第11条を以下のとおりとするとともに、第12条として、以下の規定を追記する。なお、救命クッションは救命胴衣には該当しないので留意のこと。また、河川において旅客を運送する川下り船又はそれに類似する事業のうち、前記以外の事業者についても、可能であれば、同様の規定を設ける。</w:t>
            </w:r>
          </w:p>
          <w:p w14:paraId="568B9D21" w14:textId="77777777" w:rsidR="001B23DC" w:rsidRPr="007C262F" w:rsidRDefault="001B23DC" w:rsidP="00847269">
            <w:pPr>
              <w:pStyle w:val="aa"/>
              <w:wordWrap/>
              <w:spacing w:line="320" w:lineRule="exact"/>
              <w:ind w:leftChars="100" w:left="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（旅客に対する救命胴衣の着用に関する指示）</w:t>
            </w:r>
          </w:p>
          <w:p w14:paraId="4517D14E" w14:textId="77777777" w:rsidR="001B23DC" w:rsidRPr="007C262F" w:rsidRDefault="001B23DC" w:rsidP="00847269">
            <w:pPr>
              <w:pStyle w:val="aa"/>
              <w:wordWrap/>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第11条　船長は、救命胴衣の着用に関し、以下の措置を講じなければならない。 </w:t>
            </w:r>
          </w:p>
          <w:p w14:paraId="3DC580C4" w14:textId="77777777" w:rsidR="001B23DC" w:rsidRPr="007C262F" w:rsidRDefault="001B23DC" w:rsidP="00847269">
            <w:pPr>
              <w:pStyle w:val="aa"/>
              <w:wordWrap/>
              <w:spacing w:line="320" w:lineRule="exact"/>
              <w:ind w:leftChars="100" w:left="210" w:firstLineChars="200" w:firstLine="48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(1)　旅客には、常時、救命胴衣の着用を徹底すること。</w:t>
            </w:r>
          </w:p>
          <w:p w14:paraId="5CE9BA77" w14:textId="77777777" w:rsidR="001B23DC" w:rsidRPr="007C262F" w:rsidRDefault="001B23DC" w:rsidP="00847269">
            <w:pPr>
              <w:pStyle w:val="aa"/>
              <w:wordWrap/>
              <w:spacing w:line="320" w:lineRule="exact"/>
              <w:ind w:leftChars="331" w:left="1022" w:hangingChars="135" w:hanging="32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(2)　適切な小児用の小型船舶用救命胴衣を備え、12歳未満の児童には、その着用を徹底すること。</w:t>
            </w:r>
          </w:p>
          <w:p w14:paraId="0DA34A37" w14:textId="77777777" w:rsidR="001B23DC" w:rsidRPr="007C262F" w:rsidRDefault="001B23DC" w:rsidP="00847269">
            <w:pPr>
              <w:pStyle w:val="aa"/>
              <w:wordWrap/>
              <w:spacing w:line="320" w:lineRule="exact"/>
              <w:ind w:leftChars="331" w:left="1022" w:hangingChars="135" w:hanging="32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(3)　救命胴衣を着用しない、又は着用が困難な旅客については、乗船させないこと。</w:t>
            </w:r>
          </w:p>
          <w:p w14:paraId="4C62D16F" w14:textId="77777777" w:rsidR="001B23DC" w:rsidRPr="007C262F" w:rsidRDefault="001B23DC" w:rsidP="00847269">
            <w:pPr>
              <w:pStyle w:val="aa"/>
              <w:wordWrap/>
              <w:spacing w:line="320" w:lineRule="exact"/>
              <w:ind w:leftChars="100" w:left="210" w:firstLineChars="200" w:firstLine="48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（乗組員の救命胴衣の着用）</w:t>
            </w:r>
          </w:p>
          <w:p w14:paraId="060964AC" w14:textId="77777777" w:rsidR="001B23DC" w:rsidRPr="007C262F" w:rsidRDefault="001B23DC" w:rsidP="00847269">
            <w:pPr>
              <w:pStyle w:val="aa"/>
              <w:wordWrap/>
              <w:spacing w:line="320" w:lineRule="exact"/>
              <w:ind w:leftChars="230" w:left="597" w:hangingChars="47" w:hanging="11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第12条　運航管理者は、船長その他の乗組員に自ら救命胴衣を着用させなければならない。」</w:t>
            </w:r>
          </w:p>
          <w:p w14:paraId="3167C9B1" w14:textId="77777777" w:rsidR="001B23DC" w:rsidRPr="007C262F" w:rsidRDefault="001B23DC" w:rsidP="00847269">
            <w:pPr>
              <w:pStyle w:val="aa"/>
              <w:wordWrap/>
              <w:spacing w:line="320" w:lineRule="exact"/>
              <w:ind w:leftChars="230" w:left="597" w:hangingChars="47" w:hanging="114"/>
              <w:rPr>
                <w:rFonts w:ascii="メイリオ" w:eastAsia="メイリオ" w:hAnsi="メイリオ"/>
                <w:color w:val="000000" w:themeColor="text1"/>
                <w:szCs w:val="24"/>
              </w:rPr>
            </w:pPr>
          </w:p>
        </w:tc>
      </w:tr>
    </w:tbl>
    <w:p w14:paraId="2E404D42" w14:textId="2C17AFF1" w:rsidR="001B23DC" w:rsidRDefault="001B23DC" w:rsidP="001B23DC">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lastRenderedPageBreak/>
        <w:br w:type="page"/>
      </w:r>
    </w:p>
    <w:p w14:paraId="6E40BE46" w14:textId="77777777" w:rsidR="001B23DC" w:rsidRDefault="001B23DC" w:rsidP="001B23DC">
      <w:pPr>
        <w:pStyle w:val="a4"/>
        <w:jc w:val="center"/>
        <w:rPr>
          <w:rFonts w:ascii="メイリオ" w:eastAsia="メイリオ" w:hAnsi="メイリオ"/>
          <w:sz w:val="44"/>
        </w:rPr>
      </w:pPr>
      <w:r>
        <w:rPr>
          <w:rFonts w:ascii="メイリオ" w:eastAsia="メイリオ" w:hAnsi="メイリオ" w:hint="eastAsia"/>
          <w:sz w:val="44"/>
        </w:rPr>
        <w:lastRenderedPageBreak/>
        <w:t>【</w:t>
      </w:r>
      <w:r w:rsidRPr="00FA3AC1">
        <w:rPr>
          <w:rFonts w:ascii="メイリオ" w:eastAsia="メイリオ" w:hAnsi="メイリオ" w:hint="eastAsia"/>
          <w:sz w:val="44"/>
        </w:rPr>
        <w:t>旅客定員12名以下の小型船舶事業者用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1B23DC" w:rsidRPr="00022E52" w14:paraId="5FF1BEC3" w14:textId="77777777" w:rsidTr="00847269">
        <w:tc>
          <w:tcPr>
            <w:tcW w:w="2805" w:type="pct"/>
            <w:shd w:val="clear" w:color="auto" w:fill="auto"/>
          </w:tcPr>
          <w:p w14:paraId="1594F242" w14:textId="77777777" w:rsidR="001B23DC" w:rsidRPr="00022E52" w:rsidRDefault="001B23DC" w:rsidP="00847269">
            <w:pPr>
              <w:jc w:val="center"/>
              <w:rPr>
                <w:rFonts w:ascii="メイリオ" w:eastAsia="メイリオ" w:hAnsi="メイリオ"/>
                <w:sz w:val="24"/>
                <w:szCs w:val="24"/>
              </w:rPr>
            </w:pPr>
            <w:r>
              <w:rPr>
                <w:rFonts w:ascii="メイリオ" w:eastAsia="メイリオ" w:hAnsi="メイリオ" w:hint="eastAsia"/>
                <w:sz w:val="24"/>
                <w:szCs w:val="24"/>
              </w:rPr>
              <w:t>事故処理基準（ひな形）</w:t>
            </w:r>
          </w:p>
        </w:tc>
        <w:tc>
          <w:tcPr>
            <w:tcW w:w="203" w:type="pct"/>
          </w:tcPr>
          <w:p w14:paraId="0E1E9A42" w14:textId="77777777" w:rsidR="001B23DC" w:rsidRPr="002B6088" w:rsidRDefault="001B23DC" w:rsidP="00847269">
            <w:pPr>
              <w:jc w:val="center"/>
              <w:rPr>
                <w:rFonts w:ascii="メイリオ" w:eastAsia="メイリオ" w:hAnsi="メイリオ"/>
                <w:noProof/>
                <w:color w:val="FF0000"/>
                <w:sz w:val="24"/>
                <w:szCs w:val="24"/>
              </w:rPr>
            </w:pPr>
            <w:r w:rsidRPr="00FA0802">
              <w:rPr>
                <w:rFonts w:ascii="メイリオ" w:eastAsia="メイリオ" w:hAnsi="メイリオ" w:hint="eastAsia"/>
                <w:noProof/>
                <w:color w:val="000000" w:themeColor="text1"/>
                <w:sz w:val="24"/>
                <w:szCs w:val="24"/>
              </w:rPr>
              <w:t>確認</w:t>
            </w:r>
          </w:p>
        </w:tc>
        <w:tc>
          <w:tcPr>
            <w:tcW w:w="1992" w:type="pct"/>
            <w:shd w:val="clear" w:color="auto" w:fill="auto"/>
          </w:tcPr>
          <w:p w14:paraId="47108601" w14:textId="77777777" w:rsidR="001B23DC" w:rsidRPr="00022E52" w:rsidRDefault="001B23DC" w:rsidP="00847269">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1B23DC" w:rsidRPr="002E7FDA" w14:paraId="28CD1820" w14:textId="77777777" w:rsidTr="00847269">
        <w:tc>
          <w:tcPr>
            <w:tcW w:w="2805" w:type="pct"/>
            <w:tcBorders>
              <w:bottom w:val="single" w:sz="4" w:space="0" w:color="auto"/>
            </w:tcBorders>
            <w:shd w:val="clear" w:color="auto" w:fill="auto"/>
          </w:tcPr>
          <w:p w14:paraId="583015FB" w14:textId="77777777" w:rsidR="001B23DC" w:rsidRPr="002E7FDA" w:rsidRDefault="001B23DC" w:rsidP="00847269">
            <w:pPr>
              <w:pStyle w:val="aa"/>
              <w:jc w:val="right"/>
              <w:rPr>
                <w:rFonts w:ascii="メイリオ" w:eastAsia="メイリオ" w:hAnsi="メイリオ"/>
                <w:color w:val="000000" w:themeColor="text1"/>
                <w:spacing w:val="0"/>
                <w:szCs w:val="24"/>
                <w:bdr w:val="single" w:sz="4" w:space="0" w:color="auto"/>
              </w:rPr>
            </w:pPr>
            <w:r w:rsidRPr="002E7FDA">
              <w:rPr>
                <w:rFonts w:ascii="メイリオ" w:eastAsia="メイリオ" w:hAnsi="メイリオ" w:hint="eastAsia"/>
                <w:color w:val="000000" w:themeColor="text1"/>
                <w:spacing w:val="0"/>
                <w:szCs w:val="24"/>
                <w:bdr w:val="single" w:sz="4" w:space="0" w:color="auto"/>
              </w:rPr>
              <w:t>旅客定員12名以下の小型船舶事業者用</w:t>
            </w:r>
          </w:p>
          <w:p w14:paraId="47C8218A" w14:textId="77777777" w:rsidR="001B23DC" w:rsidRPr="002E7FDA" w:rsidRDefault="001B23DC" w:rsidP="00847269">
            <w:pPr>
              <w:pStyle w:val="aa"/>
              <w:ind w:firstLineChars="389" w:firstLine="941"/>
              <w:rPr>
                <w:rFonts w:ascii="メイリオ" w:eastAsia="メイリオ" w:hAnsi="メイリオ"/>
                <w:color w:val="000000" w:themeColor="text1"/>
                <w:szCs w:val="24"/>
              </w:rPr>
            </w:pPr>
          </w:p>
          <w:p w14:paraId="63BB7F6D" w14:textId="77777777" w:rsidR="001B23DC" w:rsidRPr="002E7FDA" w:rsidRDefault="001B23DC" w:rsidP="00847269">
            <w:pPr>
              <w:pStyle w:val="aa"/>
              <w:ind w:firstLineChars="231" w:firstLine="559"/>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事　故　処　理　基　準　（ひな形）</w:t>
            </w:r>
          </w:p>
          <w:p w14:paraId="2B145FB3" w14:textId="77777777" w:rsidR="001B23DC" w:rsidRPr="002E7FDA" w:rsidRDefault="001B23DC" w:rsidP="00847269">
            <w:pPr>
              <w:pStyle w:val="aa"/>
              <w:jc w:val="center"/>
              <w:rPr>
                <w:rFonts w:ascii="メイリオ" w:eastAsia="メイリオ" w:hAnsi="メイリオ"/>
                <w:color w:val="000000" w:themeColor="text1"/>
                <w:szCs w:val="24"/>
              </w:rPr>
            </w:pPr>
          </w:p>
          <w:p w14:paraId="47A82D78"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令和　年　月　日</w:t>
            </w:r>
          </w:p>
          <w:p w14:paraId="19E52D76"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○○○○株式会社</w:t>
            </w:r>
          </w:p>
          <w:p w14:paraId="080DCBAE" w14:textId="77777777" w:rsidR="001B23DC" w:rsidRPr="002E7FDA" w:rsidRDefault="001B23DC" w:rsidP="00847269">
            <w:pPr>
              <w:pStyle w:val="aa"/>
              <w:jc w:val="center"/>
              <w:rPr>
                <w:rFonts w:ascii="メイリオ" w:eastAsia="メイリオ" w:hAnsi="メイリオ"/>
                <w:color w:val="000000" w:themeColor="text1"/>
                <w:szCs w:val="24"/>
              </w:rPr>
            </w:pPr>
          </w:p>
          <w:p w14:paraId="144B9473" w14:textId="77777777" w:rsidR="001B23DC" w:rsidRPr="002E7FDA" w:rsidRDefault="001B23DC" w:rsidP="00847269">
            <w:pPr>
              <w:pStyle w:val="aa"/>
              <w:jc w:val="center"/>
              <w:rPr>
                <w:rFonts w:ascii="メイリオ" w:eastAsia="メイリオ" w:hAnsi="メイリオ"/>
                <w:color w:val="000000" w:themeColor="text1"/>
                <w:szCs w:val="24"/>
              </w:rPr>
            </w:pPr>
          </w:p>
          <w:p w14:paraId="328AC922" w14:textId="77777777" w:rsidR="001B23DC" w:rsidRPr="003621B2" w:rsidRDefault="001B23DC" w:rsidP="00847269">
            <w:pPr>
              <w:pStyle w:val="aa"/>
              <w:jc w:val="center"/>
              <w:rPr>
                <w:rFonts w:ascii="メイリオ" w:eastAsia="メイリオ" w:hAnsi="メイリオ"/>
                <w:color w:val="000000" w:themeColor="text1"/>
                <w:szCs w:val="24"/>
              </w:rPr>
            </w:pPr>
          </w:p>
          <w:p w14:paraId="1152F086"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目　　　　次</w:t>
            </w:r>
          </w:p>
          <w:p w14:paraId="35E20FFC" w14:textId="77777777" w:rsidR="001B23DC" w:rsidRPr="002E7FDA" w:rsidRDefault="001B23DC" w:rsidP="00847269">
            <w:pPr>
              <w:pStyle w:val="aa"/>
              <w:rPr>
                <w:rFonts w:ascii="メイリオ" w:eastAsia="メイリオ" w:hAnsi="メイリオ"/>
                <w:color w:val="000000" w:themeColor="text1"/>
                <w:szCs w:val="24"/>
              </w:rPr>
            </w:pPr>
          </w:p>
          <w:p w14:paraId="3C8BFF14" w14:textId="77777777" w:rsidR="001B23DC" w:rsidRPr="002E7FDA" w:rsidRDefault="001B23DC" w:rsidP="00847269">
            <w:pPr>
              <w:pStyle w:val="aa"/>
              <w:ind w:firstLineChars="500" w:firstLine="1210"/>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第１章　総則</w:t>
            </w:r>
          </w:p>
          <w:p w14:paraId="61C57582" w14:textId="77777777" w:rsidR="001B23DC" w:rsidRPr="002E7FDA" w:rsidRDefault="001B23DC" w:rsidP="00847269">
            <w:pPr>
              <w:pStyle w:val="aa"/>
              <w:ind w:firstLineChars="500" w:firstLine="1210"/>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第２章　事故等発生時の通報</w:t>
            </w:r>
          </w:p>
          <w:p w14:paraId="6F39F4DC" w14:textId="77777777" w:rsidR="001B23DC" w:rsidRPr="002E7FDA" w:rsidRDefault="001B23DC" w:rsidP="00847269">
            <w:pPr>
              <w:pStyle w:val="aa"/>
              <w:ind w:firstLineChars="500" w:firstLine="1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第３章　事故の処理等</w:t>
            </w:r>
          </w:p>
          <w:p w14:paraId="1D7386B2" w14:textId="77777777" w:rsidR="001B23DC" w:rsidRPr="002E7FDA" w:rsidRDefault="001B23DC" w:rsidP="00847269">
            <w:pPr>
              <w:pStyle w:val="aa"/>
              <w:rPr>
                <w:rFonts w:ascii="メイリオ" w:eastAsia="メイリオ" w:hAnsi="メイリオ"/>
                <w:color w:val="000000" w:themeColor="text1"/>
                <w:spacing w:val="0"/>
                <w:szCs w:val="24"/>
              </w:rPr>
            </w:pPr>
          </w:p>
        </w:tc>
        <w:tc>
          <w:tcPr>
            <w:tcW w:w="203" w:type="pct"/>
          </w:tcPr>
          <w:p w14:paraId="74032E5B" w14:textId="77777777" w:rsidR="001B23DC" w:rsidRPr="002E7FDA" w:rsidRDefault="001B23DC" w:rsidP="00847269">
            <w:pPr>
              <w:pStyle w:val="aa"/>
              <w:rPr>
                <w:rFonts w:ascii="メイリオ" w:eastAsia="メイリオ" w:hAnsi="メイリオ"/>
                <w:color w:val="000000" w:themeColor="text1"/>
                <w:spacing w:val="0"/>
                <w:szCs w:val="24"/>
                <w:bdr w:val="single" w:sz="4" w:space="0" w:color="auto"/>
              </w:rPr>
            </w:pPr>
          </w:p>
        </w:tc>
        <w:tc>
          <w:tcPr>
            <w:tcW w:w="1992" w:type="pct"/>
            <w:shd w:val="clear" w:color="auto" w:fill="auto"/>
          </w:tcPr>
          <w:p w14:paraId="39165524" w14:textId="77777777" w:rsidR="001B23DC" w:rsidRPr="002E7FDA" w:rsidRDefault="001B23DC" w:rsidP="00847269">
            <w:pPr>
              <w:pStyle w:val="aa"/>
              <w:jc w:val="left"/>
              <w:rPr>
                <w:rFonts w:ascii="メイリオ" w:eastAsia="メイリオ" w:hAnsi="メイリオ"/>
                <w:color w:val="000000" w:themeColor="text1"/>
                <w:szCs w:val="24"/>
              </w:rPr>
            </w:pPr>
          </w:p>
        </w:tc>
      </w:tr>
      <w:tr w:rsidR="001B23DC" w:rsidRPr="002E7FDA" w14:paraId="51EFC43E" w14:textId="77777777" w:rsidTr="00847269">
        <w:trPr>
          <w:trHeight w:val="841"/>
        </w:trPr>
        <w:tc>
          <w:tcPr>
            <w:tcW w:w="2805" w:type="pct"/>
            <w:tcBorders>
              <w:bottom w:val="single" w:sz="4" w:space="0" w:color="auto"/>
            </w:tcBorders>
            <w:shd w:val="clear" w:color="auto" w:fill="auto"/>
          </w:tcPr>
          <w:p w14:paraId="5F23597E" w14:textId="77777777" w:rsidR="001B23DC" w:rsidRPr="002E7FDA" w:rsidRDefault="001B23DC" w:rsidP="00847269">
            <w:pPr>
              <w:pStyle w:val="aa"/>
              <w:ind w:firstLineChars="500" w:firstLine="1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第１章　　総則</w:t>
            </w:r>
          </w:p>
          <w:p w14:paraId="6A2D16C1" w14:textId="77777777" w:rsidR="001B23DC" w:rsidRPr="002E7FDA" w:rsidRDefault="001B23DC" w:rsidP="00847269">
            <w:pPr>
              <w:pStyle w:val="aa"/>
              <w:ind w:firstLineChars="500" w:firstLine="1200"/>
              <w:rPr>
                <w:rFonts w:ascii="メイリオ" w:eastAsia="メイリオ" w:hAnsi="メイリオ"/>
                <w:color w:val="000000" w:themeColor="text1"/>
                <w:spacing w:val="0"/>
                <w:szCs w:val="24"/>
              </w:rPr>
            </w:pPr>
          </w:p>
          <w:p w14:paraId="5ECEDE1A" w14:textId="77777777" w:rsidR="001B23DC" w:rsidRPr="002E7FDA" w:rsidRDefault="001B23DC" w:rsidP="00847269">
            <w:pPr>
              <w:pStyle w:val="aa"/>
              <w:ind w:firstLineChars="100" w:firstLine="242"/>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（目的）</w:t>
            </w:r>
          </w:p>
          <w:p w14:paraId="412B6C2E"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39E1E74B" w14:textId="77777777" w:rsidR="001B23DC" w:rsidRPr="002E7FDA" w:rsidRDefault="001B23DC" w:rsidP="00847269">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2A730622" w14:textId="77777777" w:rsidR="001B23DC" w:rsidRPr="002E7FDA" w:rsidRDefault="001B23DC" w:rsidP="00847269">
            <w:pPr>
              <w:spacing w:line="320" w:lineRule="exact"/>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9BF10AF" w14:textId="77777777" w:rsidR="001B23DC" w:rsidRPr="002E7FDA" w:rsidRDefault="001B23DC" w:rsidP="00847269">
            <w:pPr>
              <w:spacing w:line="320" w:lineRule="exact"/>
              <w:rPr>
                <w:rFonts w:ascii="メイリオ" w:eastAsia="メイリオ" w:hAnsi="メイリオ"/>
                <w:color w:val="000000" w:themeColor="text1"/>
                <w:sz w:val="24"/>
                <w:szCs w:val="24"/>
              </w:rPr>
            </w:pPr>
          </w:p>
        </w:tc>
      </w:tr>
      <w:tr w:rsidR="001B23DC" w:rsidRPr="002E7FDA" w14:paraId="69FC49C0" w14:textId="77777777" w:rsidTr="003E7353">
        <w:trPr>
          <w:trHeight w:val="6023"/>
        </w:trPr>
        <w:tc>
          <w:tcPr>
            <w:tcW w:w="2805" w:type="pct"/>
            <w:tcBorders>
              <w:bottom w:val="single" w:sz="4" w:space="0" w:color="auto"/>
            </w:tcBorders>
            <w:shd w:val="clear" w:color="auto" w:fill="auto"/>
          </w:tcPr>
          <w:p w14:paraId="764860F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（事故等の範囲）</w:t>
            </w:r>
          </w:p>
          <w:p w14:paraId="51BD4A95"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65E32864" w14:textId="77777777" w:rsidR="001B23DC" w:rsidRPr="002E7FDA" w:rsidRDefault="001B23DC" w:rsidP="00847269">
            <w:pPr>
              <w:pStyle w:val="aa"/>
              <w:ind w:leftChars="115" w:left="589" w:hangingChars="144" w:hanging="348"/>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5691849B" w14:textId="77777777" w:rsidR="001B23DC" w:rsidRPr="002E7FDA" w:rsidRDefault="001B23DC" w:rsidP="00847269">
            <w:pPr>
              <w:pStyle w:val="aa"/>
              <w:ind w:leftChars="115" w:left="589" w:hangingChars="144" w:hanging="348"/>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279906F3"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(3)　航路の障害、港湾施設の損傷又は荒天等による運航の阻害</w:t>
            </w:r>
          </w:p>
          <w:p w14:paraId="34AC6D8C"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(4)　強取（乗っ取り）、殺人、傷害又は暴行・脅迫等の不法行為による運航の阻害</w:t>
            </w:r>
          </w:p>
          <w:p w14:paraId="55F36275" w14:textId="77777777" w:rsidR="001B23DC" w:rsidRPr="002E7FDA" w:rsidRDefault="001B23DC" w:rsidP="00847269">
            <w:pPr>
              <w:pStyle w:val="aa"/>
              <w:ind w:left="170" w:hangingChars="71" w:hanging="17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75151118"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443DC9D1"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(2)　機関不良又は船舶へ装備された機器・装置等からの油漏れ</w:t>
            </w:r>
          </w:p>
          <w:p w14:paraId="117439C2"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(3)　避難港へ入港するに至った事態</w:t>
            </w:r>
          </w:p>
          <w:p w14:paraId="32D8915B"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394D2DA5"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(5)　離着岸作業中の係船策の破断</w:t>
            </w:r>
          </w:p>
          <w:p w14:paraId="60DCE7C2" w14:textId="77777777" w:rsidR="001B23DC" w:rsidRPr="002E7FDA" w:rsidRDefault="001B23DC" w:rsidP="00847269">
            <w:pPr>
              <w:pStyle w:val="aa"/>
              <w:ind w:leftChars="114" w:left="594" w:hangingChars="148" w:hanging="35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(6)　その他の前項の事象に至るおそれがあると認められる事態</w:t>
            </w:r>
          </w:p>
          <w:p w14:paraId="15B3EEFF" w14:textId="77777777" w:rsidR="001B23DC" w:rsidRDefault="001B23DC" w:rsidP="00847269">
            <w:pPr>
              <w:pStyle w:val="aa"/>
              <w:ind w:leftChars="114" w:left="594" w:hangingChars="148" w:hanging="35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750F2321" w14:textId="77777777" w:rsidR="001B23DC" w:rsidRDefault="001B23DC" w:rsidP="00847269">
            <w:pPr>
              <w:pStyle w:val="aa"/>
              <w:ind w:leftChars="114" w:left="594" w:hangingChars="148" w:hanging="355"/>
              <w:rPr>
                <w:rFonts w:ascii="メイリオ" w:eastAsia="メイリオ" w:hAnsi="メイリオ"/>
                <w:color w:val="000000" w:themeColor="text1"/>
                <w:spacing w:val="0"/>
                <w:szCs w:val="24"/>
              </w:rPr>
            </w:pPr>
          </w:p>
          <w:p w14:paraId="4D07F0EE" w14:textId="77777777" w:rsidR="001B23DC" w:rsidRPr="002E7FDA" w:rsidRDefault="001B23DC" w:rsidP="00847269">
            <w:pPr>
              <w:pStyle w:val="aa"/>
              <w:ind w:leftChars="114" w:left="594" w:hangingChars="148" w:hanging="355"/>
              <w:rPr>
                <w:rFonts w:ascii="メイリオ" w:eastAsia="メイリオ" w:hAnsi="メイリオ"/>
                <w:color w:val="000000" w:themeColor="text1"/>
                <w:spacing w:val="0"/>
                <w:szCs w:val="24"/>
              </w:rPr>
            </w:pPr>
          </w:p>
          <w:p w14:paraId="32E4673B" w14:textId="77777777" w:rsidR="001B23DC" w:rsidRPr="002E7FDA" w:rsidRDefault="001B23DC" w:rsidP="00847269">
            <w:pPr>
              <w:pStyle w:val="aa"/>
              <w:rPr>
                <w:rFonts w:ascii="メイリオ" w:eastAsia="メイリオ" w:hAnsi="メイリオ"/>
                <w:color w:val="000000" w:themeColor="text1"/>
                <w:spacing w:val="0"/>
                <w:szCs w:val="24"/>
              </w:rPr>
            </w:pPr>
          </w:p>
        </w:tc>
        <w:tc>
          <w:tcPr>
            <w:tcW w:w="203" w:type="pct"/>
            <w:tcBorders>
              <w:bottom w:val="single" w:sz="4" w:space="0" w:color="auto"/>
            </w:tcBorders>
            <w:shd w:val="clear" w:color="auto" w:fill="auto"/>
            <w:vAlign w:val="center"/>
          </w:tcPr>
          <w:p w14:paraId="7F591DEB"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8DDB842" w14:textId="77777777" w:rsidR="001B23DC" w:rsidRPr="002E7FDA" w:rsidRDefault="001B23DC" w:rsidP="00847269">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第２条関係</w:t>
            </w:r>
          </w:p>
          <w:p w14:paraId="0CF2876F" w14:textId="77777777" w:rsidR="001B23DC" w:rsidRPr="002E7FDA" w:rsidRDefault="001B23DC" w:rsidP="00847269">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 xml:space="preserve">１　</w:t>
            </w:r>
            <w:r w:rsidRPr="002E7FDA">
              <w:rPr>
                <w:rFonts w:ascii="メイリオ" w:eastAsia="メイリオ" w:hAnsi="メイリオ" w:hint="eastAsia"/>
                <w:color w:val="000000" w:themeColor="text1"/>
                <w:szCs w:val="24"/>
              </w:rPr>
              <w:t>ひな形</w:t>
            </w:r>
            <w:r w:rsidRPr="002E7FDA">
              <w:rPr>
                <w:rFonts w:ascii="メイリオ" w:eastAsia="メイリオ" w:hAnsi="メイリオ" w:hint="eastAsia"/>
                <w:color w:val="000000" w:themeColor="text1"/>
                <w:spacing w:val="0"/>
                <w:szCs w:val="24"/>
              </w:rPr>
              <w:t>に準拠した内容を規定すること。</w:t>
            </w:r>
          </w:p>
          <w:p w14:paraId="4F425D6D" w14:textId="77777777" w:rsidR="001B23DC" w:rsidRPr="002E7FDA" w:rsidRDefault="001B23DC" w:rsidP="00847269">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第２項の具体例</w:t>
            </w:r>
          </w:p>
          <w:p w14:paraId="40070FF7" w14:textId="77777777" w:rsidR="001B23DC" w:rsidRPr="002E7FDA" w:rsidRDefault="001B23DC" w:rsidP="00847269">
            <w:pPr>
              <w:pStyle w:val="aa"/>
              <w:ind w:leftChars="200" w:left="1166" w:hangingChars="311" w:hanging="74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1B23DC" w:rsidRPr="002E7FDA" w14:paraId="64CF8C92" w14:textId="77777777" w:rsidTr="00847269">
        <w:tc>
          <w:tcPr>
            <w:tcW w:w="2805" w:type="pct"/>
            <w:tcBorders>
              <w:top w:val="single" w:sz="4" w:space="0" w:color="auto"/>
              <w:bottom w:val="single" w:sz="4" w:space="0" w:color="auto"/>
            </w:tcBorders>
            <w:shd w:val="clear" w:color="auto" w:fill="auto"/>
          </w:tcPr>
          <w:p w14:paraId="0EA62E7C"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（軽微な事故への準用）</w:t>
            </w:r>
          </w:p>
          <w:p w14:paraId="1851F576"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1B425C01" w14:textId="77777777" w:rsidR="001B23DC" w:rsidRDefault="001B23DC" w:rsidP="00847269">
            <w:pPr>
              <w:spacing w:line="320" w:lineRule="exact"/>
              <w:rPr>
                <w:rFonts w:ascii="メイリオ" w:eastAsia="メイリオ" w:hAnsi="メイリオ"/>
                <w:color w:val="000000" w:themeColor="text1"/>
                <w:sz w:val="24"/>
                <w:szCs w:val="24"/>
              </w:rPr>
            </w:pPr>
          </w:p>
          <w:p w14:paraId="5FFFFBAE" w14:textId="77777777" w:rsidR="001B23DC" w:rsidRPr="002E7FDA" w:rsidRDefault="001B23DC"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7A673872"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4ED5F61"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第３条関係</w:t>
            </w:r>
          </w:p>
          <w:p w14:paraId="0170F0B9" w14:textId="77777777" w:rsidR="001B23DC" w:rsidRPr="002E7FDA" w:rsidRDefault="001B23DC" w:rsidP="00847269">
            <w:pPr>
              <w:pStyle w:val="aa"/>
              <w:ind w:leftChars="100" w:left="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ひな形に準拠した内容を規定すること。</w:t>
            </w:r>
          </w:p>
        </w:tc>
      </w:tr>
      <w:tr w:rsidR="001B23DC" w:rsidRPr="002E7FDA" w14:paraId="75B8203A" w14:textId="77777777" w:rsidTr="003E7353">
        <w:trPr>
          <w:trHeight w:val="9706"/>
        </w:trPr>
        <w:tc>
          <w:tcPr>
            <w:tcW w:w="2805" w:type="pct"/>
            <w:tcBorders>
              <w:top w:val="single" w:sz="4" w:space="0" w:color="auto"/>
              <w:bottom w:val="single" w:sz="4" w:space="0" w:color="auto"/>
            </w:tcBorders>
            <w:shd w:val="clear" w:color="auto" w:fill="auto"/>
          </w:tcPr>
          <w:p w14:paraId="0950B30E" w14:textId="77777777" w:rsidR="001B23DC" w:rsidRPr="002E7FDA" w:rsidRDefault="001B23DC" w:rsidP="00847269">
            <w:pPr>
              <w:pStyle w:val="aa"/>
              <w:ind w:firstLineChars="500" w:firstLine="121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第２章　事故等発生時の連絡</w:t>
            </w:r>
          </w:p>
          <w:p w14:paraId="77F1E23F" w14:textId="77777777" w:rsidR="001B23DC" w:rsidRPr="002E7FDA" w:rsidRDefault="001B23DC" w:rsidP="00847269">
            <w:pPr>
              <w:spacing w:line="320" w:lineRule="exact"/>
              <w:rPr>
                <w:rFonts w:ascii="メイリオ" w:eastAsia="メイリオ" w:hAnsi="メイリオ"/>
                <w:color w:val="000000" w:themeColor="text1"/>
                <w:sz w:val="24"/>
                <w:szCs w:val="24"/>
              </w:rPr>
            </w:pPr>
          </w:p>
          <w:p w14:paraId="158173A4" w14:textId="77777777" w:rsidR="001B23DC" w:rsidRPr="002E7FDA" w:rsidRDefault="001B23DC" w:rsidP="00847269">
            <w:pPr>
              <w:spacing w:line="320" w:lineRule="exact"/>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（非常連絡）</w:t>
            </w:r>
          </w:p>
          <w:p w14:paraId="223E0BA9"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415204E5"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0292AF5E"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05E6B62"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514A7E52" w14:textId="77777777" w:rsidR="001B23DC" w:rsidRPr="002E7FDA" w:rsidRDefault="001B23DC" w:rsidP="00847269">
            <w:pPr>
              <w:spacing w:line="320" w:lineRule="exact"/>
              <w:rPr>
                <w:rFonts w:ascii="メイリオ" w:eastAsia="メイリオ" w:hAnsi="メイリオ"/>
                <w:color w:val="000000" w:themeColor="text1"/>
                <w:sz w:val="24"/>
                <w:szCs w:val="24"/>
              </w:rPr>
            </w:pPr>
          </w:p>
          <w:p w14:paraId="31DCF9F7"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2336" behindDoc="0" locked="0" layoutInCell="1" allowOverlap="1" wp14:anchorId="03B14621" wp14:editId="42DC1736">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36F8DE33" w14:textId="77777777" w:rsidR="001B23DC" w:rsidRPr="000E4D21" w:rsidRDefault="001B23DC" w:rsidP="001B23DC">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14621"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36F8DE33" w14:textId="77777777" w:rsidR="001B23DC" w:rsidRPr="000E4D21" w:rsidRDefault="001B23DC" w:rsidP="001B23DC">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2E7FDA">
              <w:rPr>
                <w:rFonts w:ascii="メイリオ" w:eastAsia="メイリオ" w:hAnsi="メイリオ" w:hint="eastAsia"/>
                <w:color w:val="000000" w:themeColor="text1"/>
                <w:szCs w:val="24"/>
              </w:rPr>
              <w:t>（例）非常連絡表</w:t>
            </w:r>
          </w:p>
          <w:p w14:paraId="056E3AF9"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10734770" wp14:editId="31885ED7">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A9FD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59264" behindDoc="0" locked="0" layoutInCell="1" allowOverlap="1" wp14:anchorId="57AB3F10" wp14:editId="5F9F244C">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0447D36B" w14:textId="77777777" w:rsidR="001B23DC" w:rsidRPr="003621B2" w:rsidRDefault="001B23DC" w:rsidP="001B23DC">
                                  <w:pPr>
                                    <w:spacing w:line="240" w:lineRule="exact"/>
                                    <w:jc w:val="center"/>
                                    <w:rPr>
                                      <w:rFonts w:ascii="メイリオ" w:eastAsia="メイリオ" w:hAnsi="メイリオ"/>
                                      <w:color w:val="000000" w:themeColor="text1"/>
                                      <w:sz w:val="18"/>
                                    </w:rPr>
                                  </w:pPr>
                                  <w:r w:rsidRPr="003621B2">
                                    <w:rPr>
                                      <w:rFonts w:ascii="メイリオ" w:eastAsia="メイリオ" w:hAnsi="メイリオ" w:hint="eastAsia"/>
                                      <w:color w:val="000000" w:themeColor="text1"/>
                                      <w:sz w:val="18"/>
                                    </w:rPr>
                                    <w:t>経営の責任者</w:t>
                                  </w:r>
                                </w:p>
                                <w:p w14:paraId="52866392" w14:textId="77777777" w:rsidR="001B23DC" w:rsidRPr="00010330" w:rsidRDefault="001B23DC" w:rsidP="001B23DC">
                                  <w:pPr>
                                    <w:spacing w:line="240" w:lineRule="exact"/>
                                    <w:jc w:val="center"/>
                                    <w:rPr>
                                      <w:rFonts w:ascii="メイリオ" w:eastAsia="メイリオ" w:hAnsi="メイリオ"/>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B3F10" id="Text Box 296" o:spid="_x0000_s1027" type="#_x0000_t202" style="position:absolute;left:0;text-align:left;margin-left:6.35pt;margin-top:5.35pt;width:7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0447D36B" w14:textId="77777777" w:rsidR="001B23DC" w:rsidRPr="003621B2" w:rsidRDefault="001B23DC" w:rsidP="001B23DC">
                            <w:pPr>
                              <w:spacing w:line="240" w:lineRule="exact"/>
                              <w:jc w:val="center"/>
                              <w:rPr>
                                <w:rFonts w:ascii="メイリオ" w:eastAsia="メイリオ" w:hAnsi="メイリオ"/>
                                <w:color w:val="000000" w:themeColor="text1"/>
                                <w:sz w:val="18"/>
                              </w:rPr>
                            </w:pPr>
                            <w:r w:rsidRPr="003621B2">
                              <w:rPr>
                                <w:rFonts w:ascii="メイリオ" w:eastAsia="メイリオ" w:hAnsi="メイリオ" w:hint="eastAsia"/>
                                <w:color w:val="000000" w:themeColor="text1"/>
                                <w:sz w:val="18"/>
                              </w:rPr>
                              <w:t>経営の責任者</w:t>
                            </w:r>
                          </w:p>
                          <w:p w14:paraId="52866392" w14:textId="77777777" w:rsidR="001B23DC" w:rsidRPr="00010330" w:rsidRDefault="001B23DC" w:rsidP="001B23DC">
                            <w:pPr>
                              <w:spacing w:line="240" w:lineRule="exact"/>
                              <w:jc w:val="center"/>
                              <w:rPr>
                                <w:rFonts w:ascii="メイリオ" w:eastAsia="メイリオ" w:hAnsi="メイリオ"/>
                                <w:sz w:val="18"/>
                              </w:rPr>
                            </w:pPr>
                          </w:p>
                        </w:txbxContent>
                      </v:textbox>
                    </v:shape>
                  </w:pict>
                </mc:Fallback>
              </mc:AlternateContent>
            </w:r>
          </w:p>
          <w:p w14:paraId="70D90572"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1312" behindDoc="0" locked="0" layoutInCell="1" allowOverlap="1" wp14:anchorId="77406F7E" wp14:editId="7E022696">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7FEB806C"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406F7E" id="Text Box 300" o:spid="_x0000_s1028" type="#_x0000_t202" style="position:absolute;left:0;text-align:left;margin-left:251.55pt;margin-top:4.25pt;width:7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7FEB806C"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338F4566" wp14:editId="1A662C1B">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ED762" id="AutoShape 311" o:spid="_x0000_s1026" type="#_x0000_t34" style="position:absolute;left:0;text-align:left;margin-left:144.15pt;margin-top:12.6pt;width:107.55pt;height:5.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5CB6B750" wp14:editId="68A3580B">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15DD5"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50B2DFF2"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5D7591FC" wp14:editId="026E5149">
                      <wp:simplePos x="0" y="0"/>
                      <wp:positionH relativeFrom="column">
                        <wp:posOffset>1180465</wp:posOffset>
                      </wp:positionH>
                      <wp:positionV relativeFrom="paragraph">
                        <wp:posOffset>57785</wp:posOffset>
                      </wp:positionV>
                      <wp:extent cx="952500" cy="942975"/>
                      <wp:effectExtent l="0" t="0" r="19050" b="28575"/>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42975"/>
                              </a:xfrm>
                              <a:prstGeom prst="rect">
                                <a:avLst/>
                              </a:prstGeom>
                              <a:solidFill>
                                <a:srgbClr val="FFFFFF"/>
                              </a:solidFill>
                              <a:ln w="9525">
                                <a:solidFill>
                                  <a:srgbClr val="000000"/>
                                </a:solidFill>
                                <a:miter lim="800000"/>
                                <a:headEnd/>
                                <a:tailEnd/>
                              </a:ln>
                            </wps:spPr>
                            <wps:txbx>
                              <w:txbxContent>
                                <w:p w14:paraId="1586BF8B" w14:textId="77777777" w:rsidR="001B23DC" w:rsidRDefault="001B23DC" w:rsidP="001B23DC">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6D6EF2FD"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546CB64A"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p w14:paraId="699A21C0"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運航補助者</w:t>
                                  </w:r>
                                </w:p>
                                <w:p w14:paraId="590DC007"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 ○○</w:t>
                                  </w:r>
                                </w:p>
                                <w:p w14:paraId="7F8CC15A" w14:textId="77777777" w:rsidR="001B23DC" w:rsidRPr="003621B2" w:rsidRDefault="001B23DC" w:rsidP="001B23DC">
                                  <w:pPr>
                                    <w:spacing w:line="240" w:lineRule="exact"/>
                                    <w:jc w:val="left"/>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7591FC" id="Text Box 298" o:spid="_x0000_s1029" type="#_x0000_t202" style="position:absolute;left:0;text-align:left;margin-left:92.95pt;margin-top:4.55pt;width:7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">
                      <v:textbox inset="5.85pt,.7pt,5.85pt,.7pt">
                        <w:txbxContent>
                          <w:p w14:paraId="1586BF8B" w14:textId="77777777" w:rsidR="001B23DC" w:rsidRDefault="001B23DC" w:rsidP="001B23DC">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6D6EF2FD"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546CB64A"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p w14:paraId="699A21C0"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運航補助者</w:t>
                            </w:r>
                          </w:p>
                          <w:p w14:paraId="590DC007"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 ○○</w:t>
                            </w:r>
                          </w:p>
                          <w:p w14:paraId="7F8CC15A" w14:textId="77777777" w:rsidR="001B23DC" w:rsidRPr="003621B2" w:rsidRDefault="001B23DC" w:rsidP="001B23DC">
                            <w:pPr>
                              <w:spacing w:line="240" w:lineRule="exact"/>
                              <w:jc w:val="left"/>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TEL:</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0288" behindDoc="0" locked="0" layoutInCell="1" allowOverlap="1" wp14:anchorId="5D30FDBD" wp14:editId="3B83198C">
                      <wp:simplePos x="0" y="0"/>
                      <wp:positionH relativeFrom="column">
                        <wp:posOffset>46990</wp:posOffset>
                      </wp:positionH>
                      <wp:positionV relativeFrom="paragraph">
                        <wp:posOffset>67309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723C729B" w14:textId="77777777" w:rsidR="001B23DC" w:rsidRPr="005C4BDB" w:rsidRDefault="001B23DC" w:rsidP="001B23DC">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4059441"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管理者</w:t>
                                  </w:r>
                                </w:p>
                                <w:p w14:paraId="3515437A"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0BCA6C33"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30FDBD" id="Text Box 297" o:spid="_x0000_s1030" type="#_x0000_t202" style="position:absolute;left:0;text-align:left;margin-left:3.7pt;margin-top:5.3pt;width:61.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">
                      <v:textbox inset="5.85pt,.7pt,5.85pt,.7pt">
                        <w:txbxContent>
                          <w:p w14:paraId="723C729B" w14:textId="77777777" w:rsidR="001B23DC" w:rsidRPr="005C4BDB" w:rsidRDefault="001B23DC" w:rsidP="001B23DC">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4059441"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管理者</w:t>
                            </w:r>
                          </w:p>
                          <w:p w14:paraId="3515437A"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0BCA6C33"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2F77F131" wp14:editId="276CBCC5">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D2AC2" id="AutoShape 312" o:spid="_x0000_s1026" type="#_x0000_t32" style="position:absolute;left:0;text-align:left;margin-left:224.55pt;margin-top:5.75pt;width:25.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11928E7C" wp14:editId="3E70F860">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404263FB"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928E7C" id="Text Box 299" o:spid="_x0000_s1031" type="#_x0000_t202" style="position:absolute;left:0;text-align:left;margin-left:183.7pt;margin-top:8.45pt;width:54pt;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404263FB"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794638BA"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0EF53FBD" wp14:editId="719AE65C">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4E4F2D55"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F53FBD" id="Text Box 302" o:spid="_x0000_s1032" type="#_x0000_t202" style="position:absolute;left:0;text-align:left;margin-left:249.8pt;margin-top:11.6pt;width: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4E4F2D55"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1552" behindDoc="0" locked="0" layoutInCell="1" allowOverlap="1" wp14:anchorId="5E845A2C" wp14:editId="1684227A">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1F538" id="AutoShape 310" o:spid="_x0000_s1026" type="#_x0000_t32" style="position:absolute;left:0;text-align:left;margin-left:168.3pt;margin-top:11.1pt;width:3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662B69A6" wp14:editId="2A810283">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8E648" id="AutoShape 315" o:spid="_x0000_s1026" type="#_x0000_t32" style="position:absolute;left:0;text-align:left;margin-left:64.7pt;margin-top:11.1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15FB3467"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324A2313" wp14:editId="61304E51">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F2B43" id="AutoShape 314" o:spid="_x0000_s1026" type="#_x0000_t32" style="position:absolute;left:0;text-align:left;margin-left:218pt;margin-top:6.65pt;width:30.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61161E92"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15395F08" wp14:editId="54FF7512">
                      <wp:simplePos x="0" y="0"/>
                      <wp:positionH relativeFrom="column">
                        <wp:posOffset>1675765</wp:posOffset>
                      </wp:positionH>
                      <wp:positionV relativeFrom="paragraph">
                        <wp:posOffset>68580</wp:posOffset>
                      </wp:positionV>
                      <wp:extent cx="1504800" cy="45000"/>
                      <wp:effectExtent l="19050" t="57150" r="38735" b="50800"/>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48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DBA8D" id="AutoShape 313" o:spid="_x0000_s1026" type="#_x0000_t32" style="position:absolute;left:0;text-align:left;margin-left:131.95pt;margin-top:5.4pt;width:118.5pt;height:3.55pt;rotation:-1;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">
                      <v:stroke endarrow="block"/>
                    </v:shape>
                  </w:pict>
                </mc:Fallback>
              </mc:AlternateContent>
            </w:r>
          </w:p>
          <w:p w14:paraId="289FA7FF"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673B1219" wp14:editId="60322BC3">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084EA" id="AutoShape 317" o:spid="_x0000_s1026" type="#_x0000_t32" style="position:absolute;left:0;text-align:left;margin-left:146.45pt;margin-top:13.5pt;width:0;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0FFCBD21"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7FC5BA24" wp14:editId="5F830344">
                      <wp:simplePos x="0" y="0"/>
                      <wp:positionH relativeFrom="column">
                        <wp:posOffset>3352165</wp:posOffset>
                      </wp:positionH>
                      <wp:positionV relativeFrom="paragraph">
                        <wp:posOffset>83185</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46515287"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副運航管理者</w:t>
                                  </w:r>
                                </w:p>
                                <w:p w14:paraId="38D7E913" w14:textId="77777777" w:rsidR="001B23DC" w:rsidRPr="002E7FDA" w:rsidRDefault="001B23DC" w:rsidP="001B23DC">
                                  <w:pPr>
                                    <w:spacing w:line="240" w:lineRule="exact"/>
                                    <w:ind w:firstLineChars="200" w:firstLine="400"/>
                                    <w:rPr>
                                      <w:rFonts w:ascii="メイリオ" w:eastAsia="メイリオ" w:hAnsi="メイリオ"/>
                                      <w:sz w:val="20"/>
                                    </w:rPr>
                                  </w:pPr>
                                  <w:r w:rsidRPr="002E7FDA">
                                    <w:rPr>
                                      <w:rFonts w:ascii="メイリオ" w:eastAsia="メイリオ" w:hAnsi="メイリオ" w:hint="eastAsia"/>
                                      <w:sz w:val="20"/>
                                    </w:rPr>
                                    <w:t>○○　○○</w:t>
                                  </w:r>
                                </w:p>
                                <w:p w14:paraId="4E15442F" w14:textId="77777777" w:rsidR="001B23DC" w:rsidRPr="002E7FDA" w:rsidRDefault="001B23DC" w:rsidP="001B23DC">
                                  <w:pPr>
                                    <w:spacing w:line="240" w:lineRule="exact"/>
                                    <w:ind w:firstLineChars="100" w:firstLine="200"/>
                                    <w:rPr>
                                      <w:rFonts w:ascii="メイリオ" w:eastAsia="メイリオ" w:hAnsi="メイリオ"/>
                                      <w:sz w:val="20"/>
                                    </w:rPr>
                                  </w:pPr>
                                  <w:r w:rsidRPr="002E7FDA">
                                    <w:rPr>
                                      <w:rFonts w:ascii="メイリオ" w:eastAsia="メイリオ" w:hAnsi="メイリオ"/>
                                      <w:sz w:val="20"/>
                                    </w:rPr>
                                    <w:t>TEL:</w:t>
                                  </w:r>
                                </w:p>
                                <w:p w14:paraId="20E5A774"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支　店　長</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C5BA24" id="Text Box 303" o:spid="_x0000_s1033" type="#_x0000_t202" style="position:absolute;left:0;text-align:left;margin-left:263.95pt;margin-top:6.55pt;width:60.75pt;height:1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">
                      <v:textbox style="layout-flow:vertical-ideographic" inset="5.85pt,.7pt,5.85pt,.7pt">
                        <w:txbxContent>
                          <w:p w14:paraId="46515287"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副運航管理者</w:t>
                            </w:r>
                          </w:p>
                          <w:p w14:paraId="38D7E913" w14:textId="77777777" w:rsidR="001B23DC" w:rsidRPr="002E7FDA" w:rsidRDefault="001B23DC" w:rsidP="001B23DC">
                            <w:pPr>
                              <w:spacing w:line="240" w:lineRule="exact"/>
                              <w:ind w:firstLineChars="200" w:firstLine="400"/>
                              <w:rPr>
                                <w:rFonts w:ascii="メイリオ" w:eastAsia="メイリオ" w:hAnsi="メイリオ"/>
                                <w:sz w:val="20"/>
                              </w:rPr>
                            </w:pPr>
                            <w:r w:rsidRPr="002E7FDA">
                              <w:rPr>
                                <w:rFonts w:ascii="メイリオ" w:eastAsia="メイリオ" w:hAnsi="メイリオ" w:hint="eastAsia"/>
                                <w:sz w:val="20"/>
                              </w:rPr>
                              <w:t>○○　○○</w:t>
                            </w:r>
                          </w:p>
                          <w:p w14:paraId="4E15442F" w14:textId="77777777" w:rsidR="001B23DC" w:rsidRPr="002E7FDA" w:rsidRDefault="001B23DC" w:rsidP="001B23DC">
                            <w:pPr>
                              <w:spacing w:line="240" w:lineRule="exact"/>
                              <w:ind w:firstLineChars="100" w:firstLine="200"/>
                              <w:rPr>
                                <w:rFonts w:ascii="メイリオ" w:eastAsia="メイリオ" w:hAnsi="メイリオ"/>
                                <w:sz w:val="20"/>
                              </w:rPr>
                            </w:pPr>
                            <w:r w:rsidRPr="002E7FDA">
                              <w:rPr>
                                <w:rFonts w:ascii="メイリオ" w:eastAsia="メイリオ" w:hAnsi="メイリオ"/>
                                <w:sz w:val="20"/>
                              </w:rPr>
                              <w:t>TEL:</w:t>
                            </w:r>
                          </w:p>
                          <w:p w14:paraId="20E5A774"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支　店　長</w:t>
                            </w:r>
                          </w:p>
                        </w:txbxContent>
                      </v:textbox>
                    </v:shape>
                  </w:pict>
                </mc:Fallback>
              </mc:AlternateContent>
            </w:r>
          </w:p>
          <w:p w14:paraId="6DF04625"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40214236" wp14:editId="56F5EAC8">
                      <wp:simplePos x="0" y="0"/>
                      <wp:positionH relativeFrom="column">
                        <wp:posOffset>1860550</wp:posOffset>
                      </wp:positionH>
                      <wp:positionV relativeFrom="paragraph">
                        <wp:posOffset>18415</wp:posOffset>
                      </wp:positionV>
                      <wp:extent cx="1492200" cy="45000"/>
                      <wp:effectExtent l="0" t="57150" r="32385"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22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9DAB0" id="AutoShape 318" o:spid="_x0000_s1026" type="#_x0000_t32" style="position:absolute;left:0;text-align:left;margin-left:146.5pt;margin-top:1.45pt;width:117.5pt;height:3.55pt;rotation:-2;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333CDA57" wp14:editId="409113B9">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53441" id="AutoShape 324" o:spid="_x0000_s1026" type="#_x0000_t32" style="position:absolute;left:0;text-align:left;margin-left:237.2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18AE6B10" wp14:editId="764E09E5">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DAEF1" id="AutoShape 323" o:spid="_x0000_s1026" type="#_x0000_t32" style="position:absolute;left:0;text-align:left;margin-left:188.45pt;margin-top:13.3pt;width:0;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2ADE822A" wp14:editId="3534555B">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D4126" id="AutoShape 322" o:spid="_x0000_s1026" type="#_x0000_t32" style="position:absolute;left:0;text-align:left;margin-left:107.45pt;margin-top:13.3pt;width:0;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33BB6491" wp14:editId="370DE6B8">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4FADD" id="AutoShape 321" o:spid="_x0000_s1026" type="#_x0000_t32" style="position:absolute;left:0;text-align:left;margin-left:63.95pt;margin-top:13.3pt;width:0;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2B58E4BB" wp14:editId="0C4BA324">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001CC" id="AutoShape 320" o:spid="_x0000_s1026" type="#_x0000_t32" style="position:absolute;left:0;text-align:left;margin-left:20.45pt;margin-top:13.3pt;width:0;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4CBE6150" wp14:editId="3EA80D9C">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078AE" id="AutoShape 319" o:spid="_x0000_s1026" type="#_x0000_t32" style="position:absolute;left:0;text-align:left;margin-left:20.45pt;margin-top:13.3pt;width:21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35BFEB42" w14:textId="77777777" w:rsidR="001B23DC" w:rsidRPr="002E7FDA" w:rsidRDefault="001B23DC" w:rsidP="00847269">
            <w:pPr>
              <w:pStyle w:val="aa"/>
              <w:rPr>
                <w:rFonts w:ascii="メイリオ" w:eastAsia="メイリオ" w:hAnsi="メイリオ"/>
                <w:color w:val="000000" w:themeColor="text1"/>
                <w:szCs w:val="24"/>
              </w:rPr>
            </w:pPr>
          </w:p>
          <w:p w14:paraId="1EB11985"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501EE174" wp14:editId="4BBBF96E">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5F09D63"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EE174" id="Text Box 304" o:spid="_x0000_s1034" type="#_x0000_t202" style="position:absolute;left:0;text-align:left;margin-left:7.7pt;margin-top:1.45pt;width:2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65F09D63"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055CC615" wp14:editId="5327D44B">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46F815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CC615" id="Text Box 305" o:spid="_x0000_s1035" type="#_x0000_t202" style="position:absolute;left:0;text-align:left;margin-left:50.45pt;margin-top:1.45pt;width:2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646F815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3A0811B8" wp14:editId="629C9CD4">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DC8B510"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811B8" id="Text Box 308" o:spid="_x0000_s1036" type="#_x0000_t202" style="position:absolute;left:0;text-align:left;margin-left:222.95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1DC8B510"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2D395AD1" wp14:editId="0C5DC9B0">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D35845E"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95AD1" id="Text Box 309" o:spid="_x0000_s1037" type="#_x0000_t202" style="position:absolute;left:0;text-align:left;margin-left:176.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4D35845E"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050F1C8A" wp14:editId="2FC68511">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0CE940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F1C8A" id="Text Box 307" o:spid="_x0000_s1038" type="#_x0000_t202" style="position:absolute;left:0;text-align:left;margin-left:133.7pt;margin-top:1.45pt;width:2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10CE940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67456" behindDoc="0" locked="0" layoutInCell="1" allowOverlap="1" wp14:anchorId="6DEBBA16" wp14:editId="074EC0D4">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F3DE54F"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BBA16" id="Text Box 306" o:spid="_x0000_s1039" type="#_x0000_t202" style="position:absolute;left:0;text-align:left;margin-left:93.95pt;margin-top:1.45pt;width:2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7F3DE54F"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0B2CD54B" w14:textId="77777777" w:rsidR="001B23DC" w:rsidRPr="002E7FDA" w:rsidRDefault="001B23DC" w:rsidP="00847269">
            <w:pPr>
              <w:pStyle w:val="aa"/>
              <w:rPr>
                <w:rFonts w:ascii="メイリオ" w:eastAsia="メイリオ" w:hAnsi="メイリオ"/>
                <w:color w:val="000000" w:themeColor="text1"/>
                <w:szCs w:val="24"/>
              </w:rPr>
            </w:pPr>
          </w:p>
          <w:p w14:paraId="51FF46C8" w14:textId="77777777" w:rsidR="001B23DC" w:rsidRPr="002E7FDA" w:rsidRDefault="001B23DC" w:rsidP="00847269">
            <w:pPr>
              <w:pStyle w:val="aa"/>
              <w:rPr>
                <w:rFonts w:ascii="メイリオ" w:eastAsia="メイリオ" w:hAnsi="メイリオ"/>
                <w:color w:val="000000" w:themeColor="text1"/>
                <w:szCs w:val="24"/>
              </w:rPr>
            </w:pPr>
          </w:p>
          <w:p w14:paraId="494B4AC3" w14:textId="77777777" w:rsidR="001B23DC" w:rsidRPr="002E7FDA" w:rsidRDefault="001B23DC" w:rsidP="00847269">
            <w:pPr>
              <w:pStyle w:val="aa"/>
              <w:rPr>
                <w:rFonts w:ascii="メイリオ" w:eastAsia="メイリオ" w:hAnsi="メイリオ"/>
                <w:color w:val="000000" w:themeColor="text1"/>
                <w:szCs w:val="24"/>
              </w:rPr>
            </w:pPr>
          </w:p>
          <w:p w14:paraId="687FE817" w14:textId="77777777" w:rsidR="001B23DC" w:rsidRPr="002E7FDA" w:rsidRDefault="001B23DC" w:rsidP="00847269">
            <w:pPr>
              <w:pStyle w:val="aa"/>
              <w:rPr>
                <w:rFonts w:ascii="メイリオ" w:eastAsia="メイリオ" w:hAnsi="メイリオ"/>
                <w:color w:val="000000" w:themeColor="text1"/>
                <w:spacing w:val="0"/>
                <w:szCs w:val="24"/>
              </w:rPr>
            </w:pP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7348289B" wp14:editId="324AA6DD">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3BEF2" id="AutoShape 343" o:spid="_x0000_s1026" type="#_x0000_t32" style="position:absolute;left:0;text-align:left;margin-left:288.15pt;margin-top:8.85pt;width:0;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74F03D21" wp14:editId="3F661AD1">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44B0F" id="AutoShape 344" o:spid="_x0000_s1026" type="#_x0000_t32" style="position:absolute;left:0;text-align:left;margin-left:273.85pt;margin-top:7.4pt;width:14.25pt;height:17.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4B1F9945" wp14:editId="1647C1A3">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8F2FB" id="AutoShape 345" o:spid="_x0000_s1026" type="#_x0000_t32" style="position:absolute;left:0;text-align:left;margin-left:288.15pt;margin-top:7.4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59DC4E53" wp14:editId="73B5A442">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45BEE" id="AutoShape 329" o:spid="_x0000_s1026" type="#_x0000_t32" style="position:absolute;left:0;text-align:left;margin-left:189.2pt;margin-top:8.8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1A6B7D94" wp14:editId="28BD4526">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72A13" id="AutoShape 336" o:spid="_x0000_s1026" type="#_x0000_t32" style="position:absolute;left:0;text-align:left;margin-left:221.45pt;margin-top:8.2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001286FE" wp14:editId="61D17CFD">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2144C" id="AutoShape 330" o:spid="_x0000_s1026" type="#_x0000_t32" style="position:absolute;left:0;text-align:left;margin-left:235.7pt;margin-top:8.8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3CB4D106" wp14:editId="7FC3B5DB">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81780" id="AutoShape 342" o:spid="_x0000_s1026" type="#_x0000_t32" style="position:absolute;left:0;text-align:left;margin-left:236.2pt;margin-top:9.0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12249B3B" wp14:editId="2163E5E6">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62A08" id="AutoShape 341" o:spid="_x0000_s1026" type="#_x0000_t32" style="position:absolute;left:0;text-align:left;margin-left:190pt;margin-top:9.0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10777CA1" wp14:editId="52F4D852">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0AC98" id="AutoShape 340" o:spid="_x0000_s1026" type="#_x0000_t32" style="position:absolute;left:0;text-align:left;margin-left:146.6pt;margin-top:8.35pt;width:14.25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161BA599" wp14:editId="3DAC8FF6">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4A51A" id="AutoShape 339" o:spid="_x0000_s1026" type="#_x0000_t32" style="position:absolute;left:0;text-align:left;margin-left:105.9pt;margin-top:8.25pt;width:14.25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201B9EBF" wp14:editId="5EA5B8B6">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2B2F7" id="AutoShape 338" o:spid="_x0000_s1026" type="#_x0000_t32" style="position:absolute;left:0;text-align:left;margin-left:62.5pt;margin-top:7.55pt;width:14.25pt;height:1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16AC0838" wp14:editId="60C4079C">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F86B5" id="AutoShape 337" o:spid="_x0000_s1026" type="#_x0000_t32" style="position:absolute;left:0;text-align:left;margin-left:19.7pt;margin-top:8.15pt;width:14.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5B64DF82" wp14:editId="47DF7763">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404FF" id="AutoShape 335" o:spid="_x0000_s1026" type="#_x0000_t32" style="position:absolute;left:0;text-align:left;margin-left:174.9pt;margin-top:8.95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62F3DFCA" wp14:editId="40DD2585">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9CD81" id="AutoShape 334" o:spid="_x0000_s1026" type="#_x0000_t32" style="position:absolute;left:0;text-align:left;margin-left:132.8pt;margin-top:8.15pt;width:14.25pt;height:17.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7EF530AF" wp14:editId="1F59B3D2">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91BD0" id="AutoShape 333" o:spid="_x0000_s1026" type="#_x0000_t32" style="position:absolute;left:0;text-align:left;margin-left:93.2pt;margin-top:8.15pt;width:14.25pt;height:17.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8960" behindDoc="0" locked="0" layoutInCell="1" allowOverlap="1" wp14:anchorId="4F5437B6" wp14:editId="6CEA1256">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30723" id="AutoShape 327" o:spid="_x0000_s1026" type="#_x0000_t32" style="position:absolute;left:0;text-align:left;margin-left:106.7pt;margin-top:8.9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6ACE698C" wp14:editId="0BB406E4">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2F9DD" id="AutoShape 331" o:spid="_x0000_s1026" type="#_x0000_t32" style="position:absolute;left:0;text-align:left;margin-left:5.45pt;margin-top:8.9pt;width:14.25pt;height:1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14790304" wp14:editId="01756E0C">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1A2BA" id="AutoShape 332" o:spid="_x0000_s1026" type="#_x0000_t32" style="position:absolute;left:0;text-align:left;margin-left:47.45pt;margin-top:8.15pt;width:14.25pt;height:17.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9984" behindDoc="0" locked="0" layoutInCell="1" allowOverlap="1" wp14:anchorId="110B81AD" wp14:editId="017A8FFC">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92E9E" id="AutoShape 328" o:spid="_x0000_s1026" type="#_x0000_t32" style="position:absolute;left:0;text-align:left;margin-left:146.45pt;margin-top:8.15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6912" behindDoc="0" locked="0" layoutInCell="1" allowOverlap="1" wp14:anchorId="55F2761F" wp14:editId="51AA74F7">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88D2C" id="AutoShape 325" o:spid="_x0000_s1026" type="#_x0000_t32" style="position:absolute;left:0;text-align:left;margin-left:20.45pt;margin-top:8.15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7936" behindDoc="0" locked="0" layoutInCell="1" allowOverlap="1" wp14:anchorId="1356126E" wp14:editId="680DD29C">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F914F" id="AutoShape 326" o:spid="_x0000_s1026" type="#_x0000_t32" style="position:absolute;left:0;text-align:left;margin-left:62.45pt;margin-top:8.15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0DF79E9D" w14:textId="77777777" w:rsidR="001B23DC" w:rsidRPr="002E7FDA" w:rsidRDefault="001B23DC" w:rsidP="00847269">
            <w:pPr>
              <w:spacing w:line="320" w:lineRule="exact"/>
              <w:rPr>
                <w:rFonts w:ascii="メイリオ" w:eastAsia="メイリオ" w:hAnsi="メイリオ"/>
                <w:color w:val="000000" w:themeColor="text1"/>
                <w:sz w:val="24"/>
                <w:szCs w:val="24"/>
              </w:rPr>
            </w:pPr>
          </w:p>
          <w:p w14:paraId="6F8CA1DB" w14:textId="77777777" w:rsidR="001B23DC" w:rsidRPr="002E7FDA" w:rsidRDefault="001B23DC"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012A50F0" w14:textId="77777777" w:rsidR="001B23DC" w:rsidRPr="002E7FDA" w:rsidRDefault="001B23DC" w:rsidP="00847269">
            <w:pPr>
              <w:pStyle w:val="aa"/>
              <w:ind w:firstLineChars="500" w:firstLine="1410"/>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F6FBCC3"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p>
          <w:p w14:paraId="0CA959D0"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p>
          <w:p w14:paraId="57E73EC0"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第４条関係</w:t>
            </w:r>
          </w:p>
          <w:p w14:paraId="5D5F42CF"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2A92F118"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「非常連絡表」は別表として差し支えない。</w:t>
            </w:r>
          </w:p>
          <w:p w14:paraId="6237DCCA"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141E1EA2"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４　表は例示であるので自社の組織に応じた連絡表を定める。</w:t>
            </w:r>
          </w:p>
          <w:p w14:paraId="6289D9E2"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5D78934F"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1B23DC" w:rsidRPr="002E7FDA" w14:paraId="7FB5A1DF" w14:textId="77777777" w:rsidTr="001B23DC">
        <w:trPr>
          <w:trHeight w:val="2998"/>
        </w:trPr>
        <w:tc>
          <w:tcPr>
            <w:tcW w:w="2805" w:type="pct"/>
            <w:tcBorders>
              <w:top w:val="single" w:sz="4" w:space="0" w:color="auto"/>
              <w:bottom w:val="single" w:sz="4" w:space="0" w:color="auto"/>
            </w:tcBorders>
            <w:shd w:val="clear" w:color="auto" w:fill="auto"/>
          </w:tcPr>
          <w:p w14:paraId="33B94BCE"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（非常連絡事項）</w:t>
            </w:r>
          </w:p>
          <w:p w14:paraId="669DE5B1"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第５条　事故等が発生した場合の連絡は、原則として次の区分により行うものとする。</w:t>
            </w:r>
          </w:p>
          <w:p w14:paraId="5281988F"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全事故等に共通する事項</w:t>
            </w:r>
          </w:p>
          <w:p w14:paraId="50C676F2"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船名</w:t>
            </w:r>
          </w:p>
          <w:p w14:paraId="68CE0950"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日時</w:t>
            </w:r>
          </w:p>
          <w:p w14:paraId="43483561"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場所</w:t>
            </w:r>
          </w:p>
          <w:p w14:paraId="4434929E"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事故等の種類</w:t>
            </w:r>
          </w:p>
          <w:p w14:paraId="2FE9A312"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死傷者の有無</w:t>
            </w:r>
          </w:p>
          <w:p w14:paraId="3121C40E"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救助の要否</w:t>
            </w:r>
          </w:p>
          <w:p w14:paraId="776B10BE"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⑦　当時の気象・海象</w:t>
            </w:r>
          </w:p>
          <w:p w14:paraId="616E4A0C" w14:textId="77777777" w:rsidR="001B23DC" w:rsidRPr="002E7FDA" w:rsidRDefault="001B23DC" w:rsidP="00847269">
            <w:pPr>
              <w:pStyle w:val="aa"/>
              <w:rPr>
                <w:rFonts w:ascii="メイリオ" w:eastAsia="メイリオ" w:hAnsi="メイリオ"/>
                <w:color w:val="000000" w:themeColor="text1"/>
                <w:szCs w:val="24"/>
              </w:rPr>
            </w:pPr>
          </w:p>
          <w:p w14:paraId="5F1BA678" w14:textId="77777777" w:rsidR="001B23DC" w:rsidRPr="002E7FDA" w:rsidRDefault="001B23DC" w:rsidP="00847269">
            <w:pPr>
              <w:pStyle w:val="aa"/>
              <w:rPr>
                <w:rFonts w:ascii="メイリオ" w:eastAsia="メイリオ" w:hAnsi="メイリオ"/>
                <w:color w:val="000000" w:themeColor="text1"/>
                <w:szCs w:val="24"/>
              </w:rPr>
            </w:pPr>
          </w:p>
          <w:p w14:paraId="42CE29F4"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1B23DC" w:rsidRPr="002E7FDA" w14:paraId="5F76FB86" w14:textId="77777777" w:rsidTr="00847269">
              <w:trPr>
                <w:cantSplit/>
                <w:trHeight w:hRule="exact" w:val="343"/>
              </w:trPr>
              <w:tc>
                <w:tcPr>
                  <w:tcW w:w="112" w:type="dxa"/>
                  <w:vMerge w:val="restart"/>
                  <w:tcBorders>
                    <w:top w:val="nil"/>
                    <w:left w:val="nil"/>
                    <w:bottom w:val="nil"/>
                    <w:right w:val="nil"/>
                  </w:tcBorders>
                </w:tcPr>
                <w:p w14:paraId="7A2C3FBE" w14:textId="77777777" w:rsidR="001B23DC" w:rsidRPr="002E7FDA" w:rsidRDefault="001B23DC" w:rsidP="00847269">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0E964E84"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374EE669"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68EA166B"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776B03A0"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p>
              </w:tc>
            </w:tr>
            <w:tr w:rsidR="001B23DC" w:rsidRPr="002E7FDA" w14:paraId="3885FCC9" w14:textId="77777777" w:rsidTr="00847269">
              <w:trPr>
                <w:cantSplit/>
                <w:trHeight w:hRule="exact" w:val="2659"/>
              </w:trPr>
              <w:tc>
                <w:tcPr>
                  <w:tcW w:w="112" w:type="dxa"/>
                  <w:vMerge/>
                  <w:tcBorders>
                    <w:top w:val="nil"/>
                    <w:left w:val="nil"/>
                    <w:bottom w:val="nil"/>
                    <w:right w:val="nil"/>
                  </w:tcBorders>
                </w:tcPr>
                <w:p w14:paraId="729C1AD2"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9BDCDA4"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31870763"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24332FA4"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衝突の状況（衝突時の両船の針路、速力等又は岸壁等への接近状況）</w:t>
                  </w:r>
                </w:p>
                <w:p w14:paraId="5AB775C7"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船体、機器、車両の損傷状況</w:t>
                  </w:r>
                </w:p>
                <w:p w14:paraId="4B2E2CE8"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浸水の有無（あるときはｄ項）</w:t>
                  </w:r>
                </w:p>
                <w:p w14:paraId="457DA369"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流出油の有無（あるときはその程度及び防除措置）</w:t>
                  </w:r>
                </w:p>
                <w:p w14:paraId="7FF2D8E5"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自力航行の可否</w:t>
                  </w:r>
                </w:p>
                <w:p w14:paraId="2277BCA8"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相手船の船種、船名、総トン数、（用）船主・船長名（できれば住所、連絡先）</w:t>
                  </w:r>
                </w:p>
                <w:p w14:paraId="668D4F6C" w14:textId="77777777" w:rsidR="001B23DC" w:rsidRPr="002E7FDA" w:rsidRDefault="001B23DC" w:rsidP="00847269">
                  <w:pPr>
                    <w:pStyle w:val="aa"/>
                    <w:wordWrap/>
                    <w:ind w:leftChars="50" w:left="105" w:rightChars="50" w:right="105"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　船舶衝突の場合</w:t>
                  </w:r>
                </w:p>
                <w:p w14:paraId="562CCCA2"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⑦　相手船の状況（船体損傷の状況、死傷者の有無、救助の要否等）</w:t>
                  </w:r>
                </w:p>
                <w:p w14:paraId="0FB339FF" w14:textId="77777777" w:rsidR="001B23DC" w:rsidRPr="002E7FDA" w:rsidRDefault="001B23DC" w:rsidP="00847269">
                  <w:pPr>
                    <w:pStyle w:val="aa"/>
                    <w:wordWrap/>
                    <w:ind w:leftChars="50" w:left="105" w:rightChars="50" w:right="105" w:firstLineChars="100" w:firstLine="242"/>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69C4A8A0"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4D3E71DD" w14:textId="77777777" w:rsidTr="00847269">
              <w:trPr>
                <w:cantSplit/>
                <w:trHeight w:hRule="exact" w:val="2349"/>
              </w:trPr>
              <w:tc>
                <w:tcPr>
                  <w:tcW w:w="112" w:type="dxa"/>
                  <w:vMerge/>
                  <w:tcBorders>
                    <w:top w:val="nil"/>
                    <w:left w:val="nil"/>
                    <w:bottom w:val="nil"/>
                    <w:right w:val="nil"/>
                  </w:tcBorders>
                </w:tcPr>
                <w:p w14:paraId="073F6BC3"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2715C8EB"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09C9B83D" w14:textId="77777777" w:rsidR="001B23DC" w:rsidRPr="002E7FDA"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1AADBFF9"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16AA75B2"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船体周囲の水深、底質及び付近の状況</w:t>
                  </w:r>
                </w:p>
                <w:p w14:paraId="2471F705"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潮汐の状況、船体に及ぼす風潮及び波浪の影響</w:t>
                  </w:r>
                </w:p>
                <w:p w14:paraId="431E4DFD"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船体、機器、車両の損傷状況</w:t>
                  </w:r>
                </w:p>
                <w:p w14:paraId="7CA2AE36"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浸水の有無（あるときはｄ項）</w:t>
                  </w:r>
                </w:p>
                <w:p w14:paraId="08023C84"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離礁の見通し及び陸上からの救助の可否</w:t>
                  </w:r>
                </w:p>
                <w:p w14:paraId="58D840D6" w14:textId="77777777" w:rsidR="001B23DC" w:rsidRPr="002E7FDA" w:rsidRDefault="001B23DC" w:rsidP="00847269">
                  <w:pPr>
                    <w:pStyle w:val="aa"/>
                    <w:wordWrap/>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7B3C2403"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47207C9C" w14:textId="77777777" w:rsidTr="00847269">
              <w:trPr>
                <w:cantSplit/>
                <w:trHeight w:hRule="exact" w:val="1490"/>
              </w:trPr>
              <w:tc>
                <w:tcPr>
                  <w:tcW w:w="112" w:type="dxa"/>
                  <w:vMerge/>
                  <w:tcBorders>
                    <w:top w:val="nil"/>
                    <w:left w:val="nil"/>
                    <w:bottom w:val="nil"/>
                    <w:right w:val="nil"/>
                  </w:tcBorders>
                </w:tcPr>
                <w:p w14:paraId="6FA2FEFA"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5B1CB8E6"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77EE47F6" w14:textId="77777777" w:rsidR="001B23DC" w:rsidRPr="002E7FDA"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0B4BA49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出火場所及び火災の状況</w:t>
                  </w:r>
                </w:p>
                <w:p w14:paraId="6FF661B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出火原因</w:t>
                  </w:r>
                </w:p>
                <w:p w14:paraId="5A0F850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船体、機器、車両の損傷状況</w:t>
                  </w:r>
                </w:p>
                <w:p w14:paraId="206FCFA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消火作業の状況</w:t>
                  </w:r>
                </w:p>
                <w:p w14:paraId="7C7D757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7410E4A5"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4932AD69" w14:textId="77777777" w:rsidTr="00847269">
              <w:trPr>
                <w:cantSplit/>
                <w:trHeight w:hRule="exact" w:val="2063"/>
              </w:trPr>
              <w:tc>
                <w:tcPr>
                  <w:tcW w:w="112" w:type="dxa"/>
                  <w:vMerge/>
                  <w:tcBorders>
                    <w:top w:val="nil"/>
                    <w:left w:val="nil"/>
                    <w:bottom w:val="nil"/>
                    <w:right w:val="nil"/>
                  </w:tcBorders>
                </w:tcPr>
                <w:p w14:paraId="44595173"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31968E62"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77E104C3" w14:textId="77777777" w:rsidR="001B23DC" w:rsidRPr="002E7FDA"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0E80B1C4"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浸水個所及び浸水の原因</w:t>
                  </w:r>
                </w:p>
                <w:p w14:paraId="7A3068A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浸水量及びその増減の程度</w:t>
                  </w:r>
                </w:p>
                <w:p w14:paraId="2E2C585D"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船体、機器、車両の損傷状況</w:t>
                  </w:r>
                </w:p>
                <w:p w14:paraId="7646C584"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浸水防止作業の状況</w:t>
                  </w:r>
                </w:p>
                <w:p w14:paraId="1414621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船体に及ぼす風浪の影響</w:t>
                  </w:r>
                </w:p>
                <w:p w14:paraId="6D0335F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浸水防止の見通し</w:t>
                  </w:r>
                </w:p>
                <w:p w14:paraId="2F3A0E0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61385571"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3100BB37" w14:textId="77777777" w:rsidTr="00847269">
              <w:trPr>
                <w:cantSplit/>
                <w:trHeight w:hRule="exact" w:val="1776"/>
              </w:trPr>
              <w:tc>
                <w:tcPr>
                  <w:tcW w:w="112" w:type="dxa"/>
                  <w:vMerge/>
                  <w:tcBorders>
                    <w:top w:val="nil"/>
                    <w:left w:val="nil"/>
                    <w:bottom w:val="nil"/>
                    <w:right w:val="nil"/>
                  </w:tcBorders>
                </w:tcPr>
                <w:p w14:paraId="38337B6C"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2A12B5C1"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2AD3669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0B13482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事件の種類</w:t>
                  </w:r>
                </w:p>
                <w:p w14:paraId="7DC4F5A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事件発生の端緒及び経緯</w:t>
                  </w:r>
                </w:p>
                <w:p w14:paraId="081226C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被害者の氏名、被害状況等</w:t>
                  </w:r>
                </w:p>
                <w:p w14:paraId="3B66387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被疑者の人数、氏名等</w:t>
                  </w:r>
                </w:p>
                <w:p w14:paraId="5B922D50"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被疑者が凶器を所持している場合は、その種類、数量等</w:t>
                  </w:r>
                </w:p>
                <w:p w14:paraId="11E1335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077BBCA5"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633C6981" w14:textId="77777777" w:rsidTr="00847269">
              <w:trPr>
                <w:cantSplit/>
                <w:trHeight w:hRule="exact" w:val="2239"/>
              </w:trPr>
              <w:tc>
                <w:tcPr>
                  <w:tcW w:w="112" w:type="dxa"/>
                  <w:vMerge/>
                  <w:tcBorders>
                    <w:top w:val="nil"/>
                    <w:left w:val="nil"/>
                    <w:bottom w:val="nil"/>
                    <w:right w:val="nil"/>
                  </w:tcBorders>
                </w:tcPr>
                <w:p w14:paraId="041B0C71"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1CB90E44" w14:textId="77777777" w:rsidR="001B23DC" w:rsidRPr="002E7FDA" w:rsidRDefault="001B23DC" w:rsidP="00847269">
                  <w:pPr>
                    <w:pStyle w:val="aa"/>
                    <w:wordWrap/>
                    <w:spacing w:line="478" w:lineRule="exact"/>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0264F78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7679ECE8"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事故の発生状況</w:t>
                  </w:r>
                </w:p>
                <w:p w14:paraId="3E8276D2"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死傷者数又は疾病者数</w:t>
                  </w:r>
                </w:p>
                <w:p w14:paraId="2E152E7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発生原因</w:t>
                  </w:r>
                </w:p>
                <w:p w14:paraId="7DA4F680"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負傷又は疾病の程度</w:t>
                  </w:r>
                </w:p>
                <w:p w14:paraId="3C919A31"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応急手当の状況</w:t>
                  </w:r>
                </w:p>
                <w:p w14:paraId="38D50FDC"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60CE3E64"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225F93F1" w14:textId="77777777" w:rsidTr="00847269">
              <w:trPr>
                <w:cantSplit/>
                <w:trHeight w:val="292"/>
              </w:trPr>
              <w:tc>
                <w:tcPr>
                  <w:tcW w:w="112" w:type="dxa"/>
                  <w:vMerge/>
                  <w:tcBorders>
                    <w:top w:val="nil"/>
                    <w:left w:val="nil"/>
                    <w:bottom w:val="nil"/>
                    <w:right w:val="nil"/>
                  </w:tcBorders>
                </w:tcPr>
                <w:p w14:paraId="1FA85846"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184F4A2D"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34DD6489"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2C669A7C"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77416228"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5027D418" w14:textId="77777777" w:rsidTr="00847269">
              <w:trPr>
                <w:cantSplit/>
                <w:trHeight w:hRule="exact" w:val="917"/>
              </w:trPr>
              <w:tc>
                <w:tcPr>
                  <w:tcW w:w="112" w:type="dxa"/>
                  <w:vMerge w:val="restart"/>
                  <w:tcBorders>
                    <w:top w:val="nil"/>
                    <w:left w:val="nil"/>
                    <w:bottom w:val="nil"/>
                    <w:right w:val="nil"/>
                  </w:tcBorders>
                </w:tcPr>
                <w:p w14:paraId="47BB3E52" w14:textId="77777777" w:rsidR="001B23DC" w:rsidRPr="002E7FDA" w:rsidRDefault="001B23DC" w:rsidP="00847269">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7552AB59"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7F84742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176A1CD9"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行方不明の日時、場所及び理由（推定）</w:t>
                  </w:r>
                </w:p>
                <w:p w14:paraId="5CE1685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行方不明者の氏名等</w:t>
                  </w:r>
                </w:p>
                <w:p w14:paraId="4E6D356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4EA5F7FF"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5FE5E6E6" w14:textId="77777777" w:rsidTr="00847269">
              <w:trPr>
                <w:cantSplit/>
                <w:trHeight w:hRule="exact" w:val="917"/>
              </w:trPr>
              <w:tc>
                <w:tcPr>
                  <w:tcW w:w="112" w:type="dxa"/>
                  <w:vMerge/>
                  <w:tcBorders>
                    <w:top w:val="nil"/>
                    <w:left w:val="nil"/>
                    <w:bottom w:val="nil"/>
                    <w:right w:val="nil"/>
                  </w:tcBorders>
                </w:tcPr>
                <w:p w14:paraId="23006A1F"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61F3F316"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66C18C4D"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2A3042BC"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事故の状況</w:t>
                  </w:r>
                </w:p>
                <w:p w14:paraId="187CFB32"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事故の原因</w:t>
                  </w:r>
                </w:p>
                <w:p w14:paraId="0DBD58ED"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34093292"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19C2CA79" w14:textId="77777777" w:rsidTr="00847269">
              <w:trPr>
                <w:cantSplit/>
                <w:trHeight w:hRule="exact" w:val="917"/>
              </w:trPr>
              <w:tc>
                <w:tcPr>
                  <w:tcW w:w="112" w:type="dxa"/>
                  <w:vMerge/>
                  <w:tcBorders>
                    <w:top w:val="nil"/>
                    <w:left w:val="nil"/>
                    <w:bottom w:val="nil"/>
                    <w:right w:val="nil"/>
                  </w:tcBorders>
                </w:tcPr>
                <w:p w14:paraId="11D7F9EC"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259B8995"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5AF9F178"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41B1685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インシデントの状況</w:t>
                  </w:r>
                </w:p>
                <w:p w14:paraId="4DFD23C7"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インシデントの原因</w:t>
                  </w:r>
                </w:p>
                <w:p w14:paraId="03527665"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0D949FCA" w14:textId="77777777" w:rsidR="001B23DC" w:rsidRPr="002E7FDA" w:rsidRDefault="001B23DC" w:rsidP="00847269">
                  <w:pPr>
                    <w:pStyle w:val="aa"/>
                    <w:wordWrap/>
                    <w:rPr>
                      <w:rFonts w:ascii="メイリオ" w:eastAsia="メイリオ" w:hAnsi="メイリオ"/>
                      <w:color w:val="000000" w:themeColor="text1"/>
                      <w:spacing w:val="0"/>
                      <w:szCs w:val="24"/>
                    </w:rPr>
                  </w:pPr>
                </w:p>
              </w:tc>
            </w:tr>
          </w:tbl>
          <w:p w14:paraId="60DE5660" w14:textId="77777777" w:rsidR="001B23DC" w:rsidRPr="002E7FDA" w:rsidRDefault="001B23DC" w:rsidP="00847269">
            <w:pPr>
              <w:pStyle w:val="aa"/>
              <w:rPr>
                <w:rFonts w:ascii="メイリオ" w:eastAsia="メイリオ" w:hAnsi="メイリオ"/>
                <w:color w:val="000000" w:themeColor="text1"/>
                <w:szCs w:val="24"/>
              </w:rPr>
            </w:pPr>
          </w:p>
          <w:p w14:paraId="4CA49996" w14:textId="77777777" w:rsidR="001B23DC" w:rsidRPr="002E7FDA"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61A4DADE"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0C6D6C84" w14:textId="77777777" w:rsidR="001B23DC" w:rsidRPr="002E7FDA" w:rsidRDefault="001B23DC" w:rsidP="00847269">
            <w:pPr>
              <w:pStyle w:val="aa"/>
              <w:ind w:left="34" w:hangingChars="14" w:hanging="3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第５条関係</w:t>
            </w:r>
          </w:p>
          <w:p w14:paraId="5CE8ACB6" w14:textId="77777777" w:rsidR="001B23DC" w:rsidRPr="002E7FDA" w:rsidRDefault="001B23DC" w:rsidP="00847269">
            <w:pPr>
              <w:pStyle w:val="aa"/>
              <w:ind w:left="34"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本条は、事故の状況の把握及び陸上からの救助措置のために必要な事項を例示したものであり、船舶及び航路の実態に応じて適宜規定することは差し支えない。</w:t>
            </w:r>
          </w:p>
          <w:p w14:paraId="6536BB20" w14:textId="77777777" w:rsidR="001B23DC" w:rsidRPr="002E7FDA" w:rsidRDefault="001B23DC" w:rsidP="00847269">
            <w:pPr>
              <w:pStyle w:val="aa"/>
              <w:ind w:left="174" w:hangingChars="72" w:hanging="174"/>
              <w:rPr>
                <w:rFonts w:ascii="メイリオ" w:eastAsia="メイリオ" w:hAnsi="メイリオ"/>
                <w:color w:val="000000" w:themeColor="text1"/>
                <w:szCs w:val="24"/>
              </w:rPr>
            </w:pPr>
          </w:p>
        </w:tc>
      </w:tr>
      <w:tr w:rsidR="001B23DC" w:rsidRPr="002E7FDA" w14:paraId="69C3C4A8" w14:textId="77777777" w:rsidTr="001B23DC">
        <w:tc>
          <w:tcPr>
            <w:tcW w:w="2805" w:type="pct"/>
            <w:tcBorders>
              <w:top w:val="single" w:sz="4" w:space="0" w:color="auto"/>
              <w:bottom w:val="single" w:sz="4" w:space="0" w:color="auto"/>
            </w:tcBorders>
            <w:shd w:val="clear" w:color="auto" w:fill="auto"/>
          </w:tcPr>
          <w:p w14:paraId="760FF3C0" w14:textId="77777777" w:rsidR="001B23DC" w:rsidRPr="002E7FDA" w:rsidRDefault="001B23DC" w:rsidP="00847269">
            <w:pPr>
              <w:pStyle w:val="aa"/>
              <w:ind w:firstLineChars="500" w:firstLine="121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第３章　　事故の処理等</w:t>
            </w:r>
          </w:p>
          <w:p w14:paraId="5D0703CF" w14:textId="77777777" w:rsidR="001B23DC" w:rsidRPr="002E7FDA" w:rsidRDefault="001B23DC" w:rsidP="00847269">
            <w:pPr>
              <w:pStyle w:val="aa"/>
              <w:rPr>
                <w:rFonts w:ascii="メイリオ" w:eastAsia="メイリオ" w:hAnsi="メイリオ"/>
                <w:color w:val="000000" w:themeColor="text1"/>
                <w:szCs w:val="24"/>
              </w:rPr>
            </w:pPr>
          </w:p>
          <w:p w14:paraId="712A0E2A"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（船長のとるべき措置）</w:t>
            </w:r>
          </w:p>
          <w:p w14:paraId="756E45A9"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22734D85"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海難事故の場合</w:t>
            </w:r>
          </w:p>
          <w:p w14:paraId="3C71BB29"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損傷状況の把握及び事故局限の可否の検討</w:t>
            </w:r>
          </w:p>
          <w:p w14:paraId="7225F78C"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人身事故に対する早急な救護</w:t>
            </w:r>
          </w:p>
          <w:p w14:paraId="3596A607"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連絡方法の確立（船内及び船外）</w:t>
            </w:r>
          </w:p>
          <w:p w14:paraId="6F6C313C"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旅客への正確な情報の周知及び状況に即した適切な旅客の誘導</w:t>
            </w:r>
          </w:p>
          <w:p w14:paraId="24A9AAB5"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二次災害及び被害拡大を防止するための適切な作業の実施</w:t>
            </w:r>
          </w:p>
          <w:p w14:paraId="1C06A86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不法事件の場合</w:t>
            </w:r>
          </w:p>
          <w:p w14:paraId="4677A8FF"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被害者に対する早急な救護</w:t>
            </w:r>
          </w:p>
          <w:p w14:paraId="779B2B34"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不法行為者の隔離又は監視</w:t>
            </w:r>
          </w:p>
          <w:p w14:paraId="16D571AA"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連絡方法の確立（船内及び船外）</w:t>
            </w:r>
          </w:p>
          <w:p w14:paraId="15763F55"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旅客に対する現状及び措置状況の周知と旅客の軽率な行為の禁止</w:t>
            </w:r>
          </w:p>
          <w:p w14:paraId="746858AC"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不法行為が継続している場合、中止を求める不法行為者への説得</w:t>
            </w:r>
          </w:p>
          <w:p w14:paraId="16E6DDB5" w14:textId="77777777" w:rsidR="001B23DC" w:rsidRDefault="001B23DC" w:rsidP="00847269">
            <w:pPr>
              <w:pStyle w:val="aa"/>
              <w:rPr>
                <w:rFonts w:ascii="メイリオ" w:eastAsia="メイリオ" w:hAnsi="メイリオ"/>
                <w:color w:val="000000" w:themeColor="text1"/>
                <w:szCs w:val="24"/>
              </w:rPr>
            </w:pPr>
          </w:p>
          <w:p w14:paraId="33769C26" w14:textId="77777777" w:rsidR="001B23DC" w:rsidRDefault="001B23DC" w:rsidP="00847269">
            <w:pPr>
              <w:pStyle w:val="aa"/>
              <w:rPr>
                <w:rFonts w:ascii="メイリオ" w:eastAsia="メイリオ" w:hAnsi="メイリオ"/>
                <w:color w:val="000000" w:themeColor="text1"/>
                <w:szCs w:val="24"/>
              </w:rPr>
            </w:pPr>
          </w:p>
          <w:p w14:paraId="0A8957E4" w14:textId="77777777" w:rsidR="001B23DC" w:rsidRDefault="001B23DC" w:rsidP="00847269">
            <w:pPr>
              <w:pStyle w:val="aa"/>
              <w:rPr>
                <w:rFonts w:ascii="メイリオ" w:eastAsia="メイリオ" w:hAnsi="メイリオ"/>
                <w:color w:val="000000" w:themeColor="text1"/>
                <w:szCs w:val="24"/>
              </w:rPr>
            </w:pPr>
          </w:p>
          <w:p w14:paraId="621EB28C" w14:textId="77777777" w:rsidR="001B23DC" w:rsidRPr="002E7FDA"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4EB48CA2"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F8412A4"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p>
          <w:p w14:paraId="08CC1E15"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p>
          <w:p w14:paraId="19AAD2E3"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第６条関係</w:t>
            </w:r>
          </w:p>
          <w:p w14:paraId="49691E57"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60BDBB35"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1B23DC" w:rsidRPr="002E7FDA" w14:paraId="103B1430" w14:textId="77777777" w:rsidTr="001B23DC">
        <w:tc>
          <w:tcPr>
            <w:tcW w:w="2805" w:type="pct"/>
            <w:tcBorders>
              <w:top w:val="single" w:sz="4" w:space="0" w:color="auto"/>
              <w:bottom w:val="nil"/>
            </w:tcBorders>
            <w:shd w:val="clear" w:color="auto" w:fill="auto"/>
          </w:tcPr>
          <w:p w14:paraId="165C4A29"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（運航管理者のとるべき措置）</w:t>
            </w:r>
          </w:p>
          <w:p w14:paraId="6D95B44C"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2332CAA9"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6E958364"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３　事故の発生を知ったとき又は船舶の動静が把握できないときに運航管理者がとるべき必要な措置はおおむね次のとおりである。</w:t>
            </w:r>
          </w:p>
          <w:p w14:paraId="78DE96E6"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事故の実態把握及び救難に必要な情報の収集及び分析</w:t>
            </w:r>
          </w:p>
          <w:p w14:paraId="0E4FF443"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海上保安官署への救助要請</w:t>
            </w:r>
          </w:p>
          <w:p w14:paraId="2C5A67D0"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(3)　行方不明者の捜索又は本船の救助のための捜索船又は救助船等の手配</w:t>
            </w:r>
          </w:p>
          <w:p w14:paraId="234D5641"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(4)　必要人員の派遣及び必要物資の補給等</w:t>
            </w:r>
          </w:p>
          <w:p w14:paraId="68F2BE39"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(5)　船長に対する必要事項の連絡及び助言</w:t>
            </w:r>
          </w:p>
          <w:p w14:paraId="43787CE7"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(6)　医師、病院、宿舎の手配等の旅客の救護のための措置</w:t>
            </w:r>
          </w:p>
          <w:p w14:paraId="005C8ED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(7)　乗船客の氏名の確認及びその連絡先への通知</w:t>
            </w:r>
          </w:p>
          <w:p w14:paraId="79E0E801"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44317204"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37EFCADC"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第７条関係</w:t>
            </w:r>
          </w:p>
          <w:p w14:paraId="054637BC"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71D4EAA8"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1B23DC" w:rsidRPr="002E7FDA" w14:paraId="27378350" w14:textId="77777777" w:rsidTr="00847269">
        <w:trPr>
          <w:trHeight w:val="6117"/>
        </w:trPr>
        <w:tc>
          <w:tcPr>
            <w:tcW w:w="2805" w:type="pct"/>
            <w:tcBorders>
              <w:top w:val="single" w:sz="4" w:space="0" w:color="auto"/>
              <w:bottom w:val="nil"/>
            </w:tcBorders>
            <w:shd w:val="clear" w:color="auto" w:fill="auto"/>
          </w:tcPr>
          <w:p w14:paraId="4582314E" w14:textId="77777777" w:rsidR="001B23DC" w:rsidRPr="002E7FDA" w:rsidRDefault="001B23D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（事故処理組織）</w:t>
            </w:r>
          </w:p>
          <w:p w14:paraId="2EAA5C32" w14:textId="77777777" w:rsidR="001B23DC" w:rsidRPr="002E7FDA" w:rsidRDefault="001B23D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589FC25A" w14:textId="77777777" w:rsidR="001B23DC" w:rsidRPr="002E7FDA" w:rsidRDefault="001B23D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1B23DC" w:rsidRPr="002E7FDA" w14:paraId="7E1965FC" w14:textId="77777777" w:rsidTr="00847269">
              <w:trPr>
                <w:cantSplit/>
                <w:trHeight w:hRule="exact" w:val="340"/>
              </w:trPr>
              <w:tc>
                <w:tcPr>
                  <w:tcW w:w="306" w:type="dxa"/>
                  <w:vMerge w:val="restart"/>
                  <w:tcBorders>
                    <w:top w:val="nil"/>
                    <w:left w:val="nil"/>
                    <w:bottom w:val="nil"/>
                    <w:right w:val="nil"/>
                  </w:tcBorders>
                </w:tcPr>
                <w:p w14:paraId="03EFEEE2" w14:textId="77777777" w:rsidR="001B23DC" w:rsidRPr="002E7FDA" w:rsidRDefault="001B23DC" w:rsidP="00847269">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26AC1511" w14:textId="77777777" w:rsidR="001B23DC" w:rsidRPr="002E7FDA" w:rsidRDefault="001B23DC" w:rsidP="00847269">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32B0F329" w14:textId="77777777" w:rsidR="001B23DC" w:rsidRPr="002E7FDA" w:rsidRDefault="001B23DC" w:rsidP="00847269">
                  <w:pPr>
                    <w:pStyle w:val="aa"/>
                    <w:jc w:val="center"/>
                    <w:rPr>
                      <w:color w:val="000000" w:themeColor="text1"/>
                      <w:spacing w:val="0"/>
                      <w:sz w:val="21"/>
                      <w:szCs w:val="21"/>
                    </w:rPr>
                  </w:pPr>
                  <w:r w:rsidRPr="002E7FDA">
                    <w:rPr>
                      <w:rFonts w:hAnsi="ＭＳ ゴシック" w:hint="eastAsia"/>
                      <w:color w:val="000000" w:themeColor="text1"/>
                      <w:sz w:val="21"/>
                      <w:szCs w:val="21"/>
                    </w:rPr>
                    <w:t>職務</w:t>
                  </w:r>
                </w:p>
              </w:tc>
              <w:tc>
                <w:tcPr>
                  <w:tcW w:w="142" w:type="dxa"/>
                  <w:vMerge w:val="restart"/>
                  <w:tcBorders>
                    <w:top w:val="nil"/>
                    <w:left w:val="nil"/>
                    <w:bottom w:val="nil"/>
                    <w:right w:val="nil"/>
                  </w:tcBorders>
                </w:tcPr>
                <w:p w14:paraId="496D3865" w14:textId="77777777" w:rsidR="001B23DC" w:rsidRPr="002E7FDA" w:rsidRDefault="001B23DC" w:rsidP="00847269">
                  <w:pPr>
                    <w:pStyle w:val="aa"/>
                    <w:jc w:val="center"/>
                    <w:rPr>
                      <w:color w:val="000000" w:themeColor="text1"/>
                      <w:spacing w:val="0"/>
                      <w:sz w:val="21"/>
                      <w:szCs w:val="21"/>
                    </w:rPr>
                  </w:pPr>
                </w:p>
              </w:tc>
            </w:tr>
            <w:tr w:rsidR="001B23DC" w:rsidRPr="002E7FDA" w14:paraId="19B24C51" w14:textId="77777777" w:rsidTr="00847269">
              <w:trPr>
                <w:cantSplit/>
                <w:trHeight w:hRule="exact" w:val="340"/>
              </w:trPr>
              <w:tc>
                <w:tcPr>
                  <w:tcW w:w="306" w:type="dxa"/>
                  <w:vMerge/>
                  <w:tcBorders>
                    <w:top w:val="nil"/>
                    <w:left w:val="nil"/>
                    <w:bottom w:val="nil"/>
                    <w:right w:val="nil"/>
                  </w:tcBorders>
                </w:tcPr>
                <w:p w14:paraId="2F6A78F2"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22AEB442"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pacing w:val="0"/>
                      <w:sz w:val="22"/>
                      <w:szCs w:val="22"/>
                    </w:rPr>
                    <w:t>経営の責任者</w:t>
                  </w:r>
                </w:p>
              </w:tc>
              <w:tc>
                <w:tcPr>
                  <w:tcW w:w="9022" w:type="dxa"/>
                  <w:tcBorders>
                    <w:top w:val="nil"/>
                    <w:left w:val="nil"/>
                    <w:bottom w:val="single" w:sz="4" w:space="0" w:color="000000"/>
                    <w:right w:val="single" w:sz="4" w:space="0" w:color="000000"/>
                  </w:tcBorders>
                </w:tcPr>
                <w:p w14:paraId="23460160"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総指揮</w:t>
                  </w:r>
                </w:p>
              </w:tc>
              <w:tc>
                <w:tcPr>
                  <w:tcW w:w="142" w:type="dxa"/>
                  <w:vMerge/>
                  <w:tcBorders>
                    <w:top w:val="nil"/>
                    <w:left w:val="nil"/>
                    <w:bottom w:val="nil"/>
                    <w:right w:val="nil"/>
                  </w:tcBorders>
                </w:tcPr>
                <w:p w14:paraId="4FAF7898" w14:textId="77777777" w:rsidR="001B23DC" w:rsidRPr="002E7FDA" w:rsidRDefault="001B23DC" w:rsidP="00847269">
                  <w:pPr>
                    <w:pStyle w:val="aa"/>
                    <w:rPr>
                      <w:color w:val="000000" w:themeColor="text1"/>
                      <w:spacing w:val="0"/>
                      <w:sz w:val="21"/>
                      <w:szCs w:val="21"/>
                    </w:rPr>
                  </w:pPr>
                </w:p>
              </w:tc>
            </w:tr>
            <w:tr w:rsidR="001B23DC" w:rsidRPr="002E7FDA" w14:paraId="4F1CF6D9" w14:textId="77777777" w:rsidTr="00847269">
              <w:trPr>
                <w:cantSplit/>
                <w:trHeight w:hRule="exact" w:val="624"/>
              </w:trPr>
              <w:tc>
                <w:tcPr>
                  <w:tcW w:w="306" w:type="dxa"/>
                  <w:vMerge/>
                  <w:tcBorders>
                    <w:top w:val="nil"/>
                    <w:left w:val="nil"/>
                    <w:bottom w:val="nil"/>
                    <w:right w:val="nil"/>
                  </w:tcBorders>
                </w:tcPr>
                <w:p w14:paraId="682684E2"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28C4BA8E"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安全統括管理者、運航管理者</w:t>
                  </w:r>
                </w:p>
              </w:tc>
              <w:tc>
                <w:tcPr>
                  <w:tcW w:w="9022" w:type="dxa"/>
                  <w:tcBorders>
                    <w:top w:val="nil"/>
                    <w:left w:val="nil"/>
                    <w:bottom w:val="single" w:sz="4" w:space="0" w:color="000000"/>
                    <w:right w:val="single" w:sz="4" w:space="0" w:color="000000"/>
                  </w:tcBorders>
                </w:tcPr>
                <w:p w14:paraId="1E359502"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総指揮補佐又は総指揮</w:t>
                  </w:r>
                </w:p>
              </w:tc>
              <w:tc>
                <w:tcPr>
                  <w:tcW w:w="142" w:type="dxa"/>
                  <w:vMerge/>
                  <w:tcBorders>
                    <w:top w:val="nil"/>
                    <w:left w:val="nil"/>
                    <w:bottom w:val="nil"/>
                    <w:right w:val="nil"/>
                  </w:tcBorders>
                </w:tcPr>
                <w:p w14:paraId="08A222C8" w14:textId="77777777" w:rsidR="001B23DC" w:rsidRPr="002E7FDA" w:rsidRDefault="001B23DC" w:rsidP="00847269">
                  <w:pPr>
                    <w:pStyle w:val="aa"/>
                    <w:rPr>
                      <w:color w:val="000000" w:themeColor="text1"/>
                      <w:spacing w:val="0"/>
                      <w:sz w:val="21"/>
                      <w:szCs w:val="21"/>
                    </w:rPr>
                  </w:pPr>
                </w:p>
              </w:tc>
            </w:tr>
            <w:tr w:rsidR="001B23DC" w:rsidRPr="002E7FDA" w14:paraId="0243310E" w14:textId="77777777" w:rsidTr="00847269">
              <w:trPr>
                <w:cantSplit/>
                <w:trHeight w:val="1091"/>
              </w:trPr>
              <w:tc>
                <w:tcPr>
                  <w:tcW w:w="306" w:type="dxa"/>
                  <w:vMerge/>
                  <w:tcBorders>
                    <w:top w:val="nil"/>
                    <w:left w:val="nil"/>
                    <w:bottom w:val="nil"/>
                    <w:right w:val="nil"/>
                  </w:tcBorders>
                </w:tcPr>
                <w:p w14:paraId="2536B268" w14:textId="77777777" w:rsidR="001B23DC" w:rsidRPr="002E7FDA" w:rsidRDefault="001B23DC" w:rsidP="00847269">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3E6715E0"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救難対策班</w:t>
                  </w:r>
                </w:p>
                <w:p w14:paraId="13BF00E7"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21925F2F"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075A4992"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vMerge w:val="restart"/>
                  <w:tcBorders>
                    <w:top w:val="nil"/>
                    <w:left w:val="nil"/>
                    <w:right w:val="single" w:sz="4" w:space="0" w:color="000000"/>
                  </w:tcBorders>
                </w:tcPr>
                <w:p w14:paraId="2DC5220F" w14:textId="77777777" w:rsidR="001B23DC" w:rsidRPr="002E7FDA" w:rsidRDefault="001B23DC" w:rsidP="00847269">
                  <w:pPr>
                    <w:pStyle w:val="aa"/>
                    <w:ind w:leftChars="50" w:left="105" w:rightChars="50" w:right="105" w:firstLineChars="100" w:firstLine="21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pacing w:val="-4"/>
                      <w:sz w:val="22"/>
                      <w:szCs w:val="22"/>
                    </w:rPr>
                    <w:t>事故の実態の把握、事故関係情報の収集、船舶及び関係機関との連絡、救難の実施、</w:t>
                  </w:r>
                  <w:r w:rsidRPr="002E7FDA">
                    <w:rPr>
                      <w:rFonts w:ascii="メイリオ" w:eastAsia="メイリオ" w:hAnsi="メイリオ" w:hint="eastAsia"/>
                      <w:color w:val="000000" w:themeColor="text1"/>
                      <w:sz w:val="22"/>
                      <w:szCs w:val="22"/>
                    </w:rPr>
                    <w:t>その他救難に必要な事項に関すること。</w:t>
                  </w:r>
                </w:p>
              </w:tc>
              <w:tc>
                <w:tcPr>
                  <w:tcW w:w="142" w:type="dxa"/>
                  <w:vMerge/>
                  <w:tcBorders>
                    <w:top w:val="nil"/>
                    <w:left w:val="nil"/>
                    <w:bottom w:val="nil"/>
                    <w:right w:val="nil"/>
                  </w:tcBorders>
                </w:tcPr>
                <w:p w14:paraId="7EB85FE1" w14:textId="77777777" w:rsidR="001B23DC" w:rsidRPr="002E7FDA" w:rsidRDefault="001B23DC" w:rsidP="00847269">
                  <w:pPr>
                    <w:pStyle w:val="aa"/>
                    <w:rPr>
                      <w:color w:val="000000" w:themeColor="text1"/>
                      <w:spacing w:val="0"/>
                      <w:sz w:val="21"/>
                      <w:szCs w:val="21"/>
                    </w:rPr>
                  </w:pPr>
                </w:p>
              </w:tc>
            </w:tr>
            <w:tr w:rsidR="001B23DC" w:rsidRPr="002E7FDA" w14:paraId="0607D647" w14:textId="77777777" w:rsidTr="00847269">
              <w:trPr>
                <w:cantSplit/>
                <w:trHeight w:hRule="exact" w:val="118"/>
              </w:trPr>
              <w:tc>
                <w:tcPr>
                  <w:tcW w:w="306" w:type="dxa"/>
                  <w:vMerge w:val="restart"/>
                  <w:tcBorders>
                    <w:top w:val="nil"/>
                    <w:left w:val="nil"/>
                    <w:bottom w:val="nil"/>
                    <w:right w:val="nil"/>
                  </w:tcBorders>
                </w:tcPr>
                <w:p w14:paraId="66BD925E" w14:textId="77777777" w:rsidR="001B23DC" w:rsidRPr="002E7FDA" w:rsidRDefault="001B23DC" w:rsidP="00847269">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11A50768"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p>
              </w:tc>
              <w:tc>
                <w:tcPr>
                  <w:tcW w:w="9022" w:type="dxa"/>
                  <w:vMerge/>
                  <w:tcBorders>
                    <w:left w:val="nil"/>
                    <w:bottom w:val="single" w:sz="4" w:space="0" w:color="000000"/>
                    <w:right w:val="single" w:sz="4" w:space="0" w:color="000000"/>
                  </w:tcBorders>
                </w:tcPr>
                <w:p w14:paraId="0319D071"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p>
              </w:tc>
              <w:tc>
                <w:tcPr>
                  <w:tcW w:w="142" w:type="dxa"/>
                  <w:vMerge w:val="restart"/>
                  <w:tcBorders>
                    <w:top w:val="nil"/>
                    <w:left w:val="nil"/>
                    <w:bottom w:val="nil"/>
                    <w:right w:val="nil"/>
                  </w:tcBorders>
                </w:tcPr>
                <w:p w14:paraId="105E203F" w14:textId="77777777" w:rsidR="001B23DC" w:rsidRPr="002E7FDA" w:rsidRDefault="001B23DC" w:rsidP="00847269">
                  <w:pPr>
                    <w:pStyle w:val="aa"/>
                    <w:rPr>
                      <w:color w:val="000000" w:themeColor="text1"/>
                      <w:spacing w:val="0"/>
                      <w:sz w:val="21"/>
                      <w:szCs w:val="21"/>
                    </w:rPr>
                  </w:pPr>
                </w:p>
              </w:tc>
            </w:tr>
            <w:tr w:rsidR="001B23DC" w:rsidRPr="002E7FDA" w14:paraId="58DDE6F7" w14:textId="77777777" w:rsidTr="00847269">
              <w:trPr>
                <w:cantSplit/>
                <w:trHeight w:hRule="exact" w:val="1191"/>
              </w:trPr>
              <w:tc>
                <w:tcPr>
                  <w:tcW w:w="306" w:type="dxa"/>
                  <w:vMerge/>
                  <w:tcBorders>
                    <w:top w:val="nil"/>
                    <w:left w:val="nil"/>
                    <w:bottom w:val="nil"/>
                    <w:right w:val="nil"/>
                  </w:tcBorders>
                </w:tcPr>
                <w:p w14:paraId="75B40D8C"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1778B710"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旅客対策班</w:t>
                  </w:r>
                </w:p>
                <w:p w14:paraId="0D139664"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437D28EF"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339831EA"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tcBorders>
                    <w:top w:val="nil"/>
                    <w:left w:val="nil"/>
                    <w:bottom w:val="single" w:sz="4" w:space="0" w:color="auto"/>
                    <w:right w:val="single" w:sz="4" w:space="0" w:color="000000"/>
                  </w:tcBorders>
                </w:tcPr>
                <w:p w14:paraId="70BFB6B8"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旅客及び被災者の把握、被災者の救護、欠航便の旅客処理その他旅客（車両）対策に関すること。</w:t>
                  </w:r>
                </w:p>
              </w:tc>
              <w:tc>
                <w:tcPr>
                  <w:tcW w:w="142" w:type="dxa"/>
                  <w:vMerge/>
                  <w:tcBorders>
                    <w:top w:val="nil"/>
                    <w:left w:val="nil"/>
                    <w:bottom w:val="nil"/>
                    <w:right w:val="nil"/>
                  </w:tcBorders>
                </w:tcPr>
                <w:p w14:paraId="05D1B373" w14:textId="77777777" w:rsidR="001B23DC" w:rsidRPr="002E7FDA" w:rsidRDefault="001B23DC" w:rsidP="00847269">
                  <w:pPr>
                    <w:pStyle w:val="aa"/>
                    <w:rPr>
                      <w:color w:val="000000" w:themeColor="text1"/>
                      <w:spacing w:val="0"/>
                      <w:sz w:val="21"/>
                      <w:szCs w:val="21"/>
                    </w:rPr>
                  </w:pPr>
                </w:p>
              </w:tc>
            </w:tr>
            <w:tr w:rsidR="001B23DC" w:rsidRPr="002E7FDA" w14:paraId="2AFB5C8C" w14:textId="77777777" w:rsidTr="00847269">
              <w:trPr>
                <w:cantSplit/>
                <w:trHeight w:hRule="exact" w:val="1191"/>
              </w:trPr>
              <w:tc>
                <w:tcPr>
                  <w:tcW w:w="306" w:type="dxa"/>
                  <w:vMerge/>
                  <w:tcBorders>
                    <w:top w:val="nil"/>
                    <w:left w:val="nil"/>
                    <w:bottom w:val="nil"/>
                    <w:right w:val="nil"/>
                  </w:tcBorders>
                </w:tcPr>
                <w:p w14:paraId="53F287AB"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1A4B8137"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庶務対策班</w:t>
                  </w:r>
                </w:p>
                <w:p w14:paraId="5DA8E981"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3412E17D"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53615A44"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tcBorders>
                    <w:top w:val="single" w:sz="4" w:space="0" w:color="auto"/>
                    <w:left w:val="nil"/>
                    <w:bottom w:val="single" w:sz="4" w:space="0" w:color="000000"/>
                    <w:right w:val="single" w:sz="4" w:space="0" w:color="000000"/>
                  </w:tcBorders>
                </w:tcPr>
                <w:p w14:paraId="58D0C515"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5C25A36C" w14:textId="77777777" w:rsidR="001B23DC" w:rsidRPr="002E7FDA" w:rsidRDefault="001B23DC" w:rsidP="00847269">
                  <w:pPr>
                    <w:pStyle w:val="aa"/>
                    <w:rPr>
                      <w:color w:val="000000" w:themeColor="text1"/>
                      <w:spacing w:val="0"/>
                      <w:sz w:val="21"/>
                      <w:szCs w:val="21"/>
                    </w:rPr>
                  </w:pPr>
                </w:p>
              </w:tc>
            </w:tr>
          </w:tbl>
          <w:p w14:paraId="081A396F" w14:textId="77777777" w:rsidR="001B23DC" w:rsidRPr="002E7FDA" w:rsidRDefault="001B23DC"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711A113E"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10146107" w14:textId="77777777" w:rsidR="001B23DC" w:rsidRPr="002E7FDA" w:rsidRDefault="001B23DC" w:rsidP="00847269">
            <w:pPr>
              <w:pStyle w:val="aa"/>
              <w:ind w:left="41" w:hangingChars="17" w:hanging="41"/>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第８条関係</w:t>
            </w:r>
          </w:p>
          <w:p w14:paraId="78DAF36D" w14:textId="77777777" w:rsidR="001B23DC" w:rsidRPr="002E7FDA" w:rsidRDefault="001B23DC" w:rsidP="00847269">
            <w:pPr>
              <w:pStyle w:val="aa"/>
              <w:ind w:left="41" w:hangingChars="17" w:hanging="41"/>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表は例示であり、自社の組織、規模に応じて定めればよい。</w:t>
            </w:r>
          </w:p>
          <w:p w14:paraId="02B98B0C"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2E7FDA">
              <w:rPr>
                <w:rFonts w:ascii="メイリオ" w:eastAsia="メイリオ" w:hAnsi="メイリオ" w:hint="eastAsia"/>
                <w:color w:val="000000" w:themeColor="text1"/>
                <w:szCs w:val="24"/>
              </w:rPr>
              <w:t>ひな形</w:t>
            </w:r>
            <w:r w:rsidRPr="002E7FDA">
              <w:rPr>
                <w:rFonts w:ascii="メイリオ" w:eastAsia="メイリオ" w:hAnsi="メイリオ" w:hint="eastAsia"/>
                <w:color w:val="000000" w:themeColor="text1"/>
                <w:spacing w:val="0"/>
                <w:szCs w:val="24"/>
              </w:rPr>
              <w:t>）を参照して定める。</w:t>
            </w:r>
          </w:p>
          <w:p w14:paraId="2317F4F2"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691CBA7C" w14:textId="77777777" w:rsidR="001B23DC" w:rsidRPr="002E7FDA" w:rsidRDefault="001B23DC" w:rsidP="00847269">
            <w:pPr>
              <w:pStyle w:val="aa"/>
              <w:ind w:leftChars="114" w:left="599" w:hangingChars="150" w:hanging="36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0E2B1E56"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1B23DC" w:rsidRPr="002E7FDA" w14:paraId="436E2584" w14:textId="77777777" w:rsidTr="00847269">
        <w:tc>
          <w:tcPr>
            <w:tcW w:w="2805" w:type="pct"/>
            <w:tcBorders>
              <w:top w:val="single" w:sz="4" w:space="0" w:color="auto"/>
              <w:bottom w:val="nil"/>
            </w:tcBorders>
            <w:shd w:val="clear" w:color="auto" w:fill="auto"/>
          </w:tcPr>
          <w:p w14:paraId="17B56523" w14:textId="77777777" w:rsidR="001B23DC" w:rsidRPr="002E7FDA" w:rsidRDefault="001B23DC" w:rsidP="00847269">
            <w:pPr>
              <w:pStyle w:val="aa"/>
              <w:ind w:firstLineChars="100" w:firstLine="242"/>
              <w:rPr>
                <w:rFonts w:ascii="メイリオ" w:eastAsia="メイリオ" w:hAnsi="メイリオ"/>
                <w:color w:val="000000" w:themeColor="text1"/>
                <w:szCs w:val="24"/>
              </w:rPr>
            </w:pPr>
            <w:bookmarkStart w:id="2" w:name="_Hlk168066712"/>
            <w:r w:rsidRPr="002E7FDA">
              <w:rPr>
                <w:rFonts w:ascii="メイリオ" w:eastAsia="メイリオ" w:hAnsi="メイリオ" w:hint="eastAsia"/>
                <w:color w:val="000000" w:themeColor="text1"/>
                <w:szCs w:val="24"/>
              </w:rPr>
              <w:t>（医療救護の連絡等）</w:t>
            </w:r>
          </w:p>
          <w:p w14:paraId="24F5B7B9" w14:textId="77777777" w:rsidR="001B23DC"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0195FD0B" w14:textId="77777777" w:rsidR="001B23DC" w:rsidRPr="002E7FDA" w:rsidRDefault="001B23DC" w:rsidP="00847269">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72193163"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B888B1E"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第９条関係</w:t>
            </w:r>
          </w:p>
          <w:p w14:paraId="504DCF58" w14:textId="77777777" w:rsidR="001B23DC" w:rsidRPr="002E7FDA" w:rsidRDefault="001B23DC" w:rsidP="00847269">
            <w:pPr>
              <w:pStyle w:val="aa"/>
              <w:ind w:left="1"/>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54184DD1" w14:textId="77777777" w:rsidR="001B23DC" w:rsidRPr="002E7FDA" w:rsidRDefault="001B23DC" w:rsidP="00847269">
            <w:pPr>
              <w:pStyle w:val="aa"/>
              <w:rPr>
                <w:rFonts w:ascii="メイリオ" w:eastAsia="メイリオ" w:hAnsi="メイリオ"/>
                <w:color w:val="000000" w:themeColor="text1"/>
                <w:szCs w:val="24"/>
              </w:rPr>
            </w:pPr>
          </w:p>
        </w:tc>
      </w:tr>
      <w:bookmarkEnd w:id="2"/>
      <w:tr w:rsidR="001B23DC" w:rsidRPr="002E7FDA" w14:paraId="05808094" w14:textId="77777777" w:rsidTr="00847269">
        <w:tc>
          <w:tcPr>
            <w:tcW w:w="2805" w:type="pct"/>
            <w:tcBorders>
              <w:top w:val="single" w:sz="4" w:space="0" w:color="auto"/>
              <w:bottom w:val="single" w:sz="4" w:space="0" w:color="auto"/>
            </w:tcBorders>
            <w:shd w:val="clear" w:color="auto" w:fill="auto"/>
          </w:tcPr>
          <w:p w14:paraId="73A20394"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（現場の保存）</w:t>
            </w:r>
          </w:p>
          <w:p w14:paraId="297041AC"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52943588"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1AD67847"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0D0F56A"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第10条関係</w:t>
            </w:r>
          </w:p>
          <w:p w14:paraId="5B63B122"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上記第９条関係と同様に規定する。</w:t>
            </w:r>
          </w:p>
          <w:p w14:paraId="1A8F4616"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河川湖沼船の場合は、「関係海上保安官署等」を「警察署等」とする。</w:t>
            </w:r>
          </w:p>
        </w:tc>
      </w:tr>
      <w:tr w:rsidR="001B23DC" w:rsidRPr="002E7FDA" w14:paraId="4052D6EE" w14:textId="77777777" w:rsidTr="00847269">
        <w:trPr>
          <w:trHeight w:val="3282"/>
        </w:trPr>
        <w:tc>
          <w:tcPr>
            <w:tcW w:w="2805" w:type="pct"/>
            <w:tcBorders>
              <w:top w:val="single" w:sz="4" w:space="0" w:color="auto"/>
              <w:bottom w:val="single" w:sz="4" w:space="0" w:color="auto"/>
            </w:tcBorders>
            <w:shd w:val="clear" w:color="auto" w:fill="auto"/>
          </w:tcPr>
          <w:p w14:paraId="2DD1654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（事故調査委員会）</w:t>
            </w:r>
          </w:p>
          <w:p w14:paraId="55279236"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第11条　事故調査委員会の組織及び編成は、原則として次のとおりとする。</w:t>
            </w:r>
          </w:p>
          <w:p w14:paraId="6A2102A6"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1B23DC" w:rsidRPr="002E7FDA" w14:paraId="2752A05A" w14:textId="77777777" w:rsidTr="00847269">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0F6F7CC4" w14:textId="77777777" w:rsidR="001B23DC" w:rsidRPr="002E7FDA" w:rsidRDefault="001B23DC" w:rsidP="00847269">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4312123E" w14:textId="77777777" w:rsidR="001B23DC" w:rsidRPr="002E7FDA" w:rsidRDefault="001B23DC" w:rsidP="00847269">
                  <w:pPr>
                    <w:pStyle w:val="aa"/>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職名</w:t>
                  </w:r>
                </w:p>
              </w:tc>
            </w:tr>
            <w:tr w:rsidR="001B23DC" w:rsidRPr="002E7FDA" w14:paraId="5CEBB57F" w14:textId="77777777" w:rsidTr="00847269">
              <w:trPr>
                <w:cantSplit/>
                <w:trHeight w:hRule="exact" w:val="340"/>
              </w:trPr>
              <w:tc>
                <w:tcPr>
                  <w:tcW w:w="1386" w:type="dxa"/>
                  <w:tcBorders>
                    <w:top w:val="nil"/>
                    <w:left w:val="single" w:sz="4" w:space="0" w:color="000000"/>
                    <w:bottom w:val="single" w:sz="4" w:space="0" w:color="000000"/>
                    <w:right w:val="single" w:sz="4" w:space="0" w:color="000000"/>
                  </w:tcBorders>
                </w:tcPr>
                <w:p w14:paraId="27DE6FA5"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1B6DC358"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経営の責任者</w:t>
                  </w:r>
                </w:p>
              </w:tc>
            </w:tr>
            <w:tr w:rsidR="001B23DC" w:rsidRPr="002E7FDA" w14:paraId="7ABA4271" w14:textId="77777777" w:rsidTr="00847269">
              <w:trPr>
                <w:cantSplit/>
                <w:trHeight w:hRule="exact" w:val="321"/>
              </w:trPr>
              <w:tc>
                <w:tcPr>
                  <w:tcW w:w="1386" w:type="dxa"/>
                  <w:tcBorders>
                    <w:top w:val="nil"/>
                    <w:left w:val="single" w:sz="4" w:space="0" w:color="000000"/>
                    <w:bottom w:val="single" w:sz="4" w:space="0" w:color="000000"/>
                    <w:right w:val="single" w:sz="4" w:space="0" w:color="000000"/>
                  </w:tcBorders>
                </w:tcPr>
                <w:p w14:paraId="599EC19F"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3A76CD99"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安全統括管理者、運航管理者</w:t>
                  </w:r>
                </w:p>
              </w:tc>
            </w:tr>
            <w:tr w:rsidR="001B23DC" w:rsidRPr="002E7FDA" w14:paraId="1E965322" w14:textId="77777777" w:rsidTr="00847269">
              <w:trPr>
                <w:cantSplit/>
                <w:trHeight w:hRule="exact" w:val="991"/>
              </w:trPr>
              <w:tc>
                <w:tcPr>
                  <w:tcW w:w="1386" w:type="dxa"/>
                  <w:tcBorders>
                    <w:top w:val="nil"/>
                    <w:left w:val="single" w:sz="4" w:space="0" w:color="000000"/>
                    <w:bottom w:val="single" w:sz="4" w:space="0" w:color="000000"/>
                    <w:right w:val="single" w:sz="4" w:space="0" w:color="000000"/>
                  </w:tcBorders>
                </w:tcPr>
                <w:p w14:paraId="5693DD6A"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01A208CC" w14:textId="77777777" w:rsidR="001B23DC" w:rsidRPr="002E7FDA" w:rsidRDefault="001B23DC" w:rsidP="00847269">
                  <w:pPr>
                    <w:pStyle w:val="aa"/>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海務担当者</w:t>
                  </w:r>
                </w:p>
                <w:p w14:paraId="4038330E" w14:textId="77777777" w:rsidR="001B23DC" w:rsidRPr="002E7FDA" w:rsidRDefault="001B23DC" w:rsidP="00847269">
                  <w:pPr>
                    <w:pStyle w:val="aa"/>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営業担当者</w:t>
                  </w:r>
                </w:p>
                <w:p w14:paraId="470B7BB9"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関係運航管理補助者</w:t>
                  </w:r>
                </w:p>
              </w:tc>
            </w:tr>
          </w:tbl>
          <w:p w14:paraId="07FFFA8C" w14:textId="77777777" w:rsidR="001B23DC" w:rsidRPr="002E7FDA" w:rsidRDefault="001B23DC" w:rsidP="00847269">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023B935F"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2915411"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第11条関係</w:t>
            </w:r>
          </w:p>
          <w:p w14:paraId="5C52DEA0"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表は例示であり、自社の組織に応じて定める。</w:t>
            </w:r>
          </w:p>
          <w:p w14:paraId="723397C8" w14:textId="77777777" w:rsidR="001B23DC" w:rsidRPr="002E7FDA" w:rsidRDefault="001B23DC" w:rsidP="00847269">
            <w:pPr>
              <w:pStyle w:val="aa"/>
              <w:ind w:left="174" w:hangingChars="72" w:hanging="17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1D423ABF" w14:textId="77777777" w:rsidR="001B23DC" w:rsidRPr="001B23DC" w:rsidRDefault="001B23DC" w:rsidP="001B23DC"/>
    <w:sectPr w:rsidR="001B23DC" w:rsidRPr="001B23DC" w:rsidSect="001B23DC">
      <w:footerReference w:type="default" r:id="rId9"/>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3201" w14:textId="77777777" w:rsidR="00C201C0" w:rsidRDefault="00C201C0">
      <w:r>
        <w:separator/>
      </w:r>
    </w:p>
  </w:endnote>
  <w:endnote w:type="continuationSeparator" w:id="0">
    <w:p w14:paraId="080DBBA6" w14:textId="77777777" w:rsidR="00C201C0" w:rsidRDefault="00C2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C18D" w14:textId="77777777" w:rsidR="00C201C0" w:rsidRDefault="00C201C0">
      <w:r>
        <w:separator/>
      </w:r>
    </w:p>
  </w:footnote>
  <w:footnote w:type="continuationSeparator" w:id="0">
    <w:p w14:paraId="51033105" w14:textId="77777777" w:rsidR="00C201C0" w:rsidRDefault="00C20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59A0"/>
    <w:rsid w:val="0001791E"/>
    <w:rsid w:val="00020369"/>
    <w:rsid w:val="000214BE"/>
    <w:rsid w:val="00021A92"/>
    <w:rsid w:val="00026907"/>
    <w:rsid w:val="00031B70"/>
    <w:rsid w:val="00031F52"/>
    <w:rsid w:val="0003235A"/>
    <w:rsid w:val="00032E59"/>
    <w:rsid w:val="00033D94"/>
    <w:rsid w:val="0003567D"/>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76B98"/>
    <w:rsid w:val="000804C8"/>
    <w:rsid w:val="0008089B"/>
    <w:rsid w:val="000820C2"/>
    <w:rsid w:val="0008384E"/>
    <w:rsid w:val="000846BD"/>
    <w:rsid w:val="00084D17"/>
    <w:rsid w:val="000852E7"/>
    <w:rsid w:val="000853D8"/>
    <w:rsid w:val="00087812"/>
    <w:rsid w:val="00090182"/>
    <w:rsid w:val="00090ED7"/>
    <w:rsid w:val="0009311B"/>
    <w:rsid w:val="000932E9"/>
    <w:rsid w:val="00095EF4"/>
    <w:rsid w:val="000977E1"/>
    <w:rsid w:val="00097F65"/>
    <w:rsid w:val="000A0109"/>
    <w:rsid w:val="000A0131"/>
    <w:rsid w:val="000A01DC"/>
    <w:rsid w:val="000A4095"/>
    <w:rsid w:val="000A4C10"/>
    <w:rsid w:val="000A5E49"/>
    <w:rsid w:val="000A665D"/>
    <w:rsid w:val="000A68E2"/>
    <w:rsid w:val="000A71F4"/>
    <w:rsid w:val="000A77D5"/>
    <w:rsid w:val="000B0083"/>
    <w:rsid w:val="000B1909"/>
    <w:rsid w:val="000B2D80"/>
    <w:rsid w:val="000B40CA"/>
    <w:rsid w:val="000B7692"/>
    <w:rsid w:val="000C05DD"/>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782"/>
    <w:rsid w:val="00101982"/>
    <w:rsid w:val="001025BB"/>
    <w:rsid w:val="0010313D"/>
    <w:rsid w:val="00104AB3"/>
    <w:rsid w:val="001053B7"/>
    <w:rsid w:val="001066BC"/>
    <w:rsid w:val="0010703F"/>
    <w:rsid w:val="00111C0C"/>
    <w:rsid w:val="001135C9"/>
    <w:rsid w:val="00114D2B"/>
    <w:rsid w:val="001152DE"/>
    <w:rsid w:val="001171C2"/>
    <w:rsid w:val="00117F5A"/>
    <w:rsid w:val="001223BB"/>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3A12"/>
    <w:rsid w:val="00163DE0"/>
    <w:rsid w:val="001655EF"/>
    <w:rsid w:val="00166C5C"/>
    <w:rsid w:val="00166FBA"/>
    <w:rsid w:val="00172CB6"/>
    <w:rsid w:val="001733EB"/>
    <w:rsid w:val="00173740"/>
    <w:rsid w:val="0018019A"/>
    <w:rsid w:val="001827AF"/>
    <w:rsid w:val="00183AB6"/>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3DC"/>
    <w:rsid w:val="001B2586"/>
    <w:rsid w:val="001B4C5E"/>
    <w:rsid w:val="001B5403"/>
    <w:rsid w:val="001B7831"/>
    <w:rsid w:val="001C15A6"/>
    <w:rsid w:val="001C7CCD"/>
    <w:rsid w:val="001D4096"/>
    <w:rsid w:val="001D583D"/>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3D53"/>
    <w:rsid w:val="0021516F"/>
    <w:rsid w:val="00220124"/>
    <w:rsid w:val="00220595"/>
    <w:rsid w:val="0022259C"/>
    <w:rsid w:val="00224B6D"/>
    <w:rsid w:val="002263B1"/>
    <w:rsid w:val="00231C90"/>
    <w:rsid w:val="00234877"/>
    <w:rsid w:val="00236324"/>
    <w:rsid w:val="00237730"/>
    <w:rsid w:val="0024448A"/>
    <w:rsid w:val="002451A8"/>
    <w:rsid w:val="0024540C"/>
    <w:rsid w:val="00245A5D"/>
    <w:rsid w:val="00247964"/>
    <w:rsid w:val="0025210D"/>
    <w:rsid w:val="00252A63"/>
    <w:rsid w:val="0025363C"/>
    <w:rsid w:val="00253BA4"/>
    <w:rsid w:val="00255DDA"/>
    <w:rsid w:val="00256378"/>
    <w:rsid w:val="00257975"/>
    <w:rsid w:val="00262063"/>
    <w:rsid w:val="0026279C"/>
    <w:rsid w:val="00264FD2"/>
    <w:rsid w:val="00265694"/>
    <w:rsid w:val="002661EB"/>
    <w:rsid w:val="00277903"/>
    <w:rsid w:val="0028110D"/>
    <w:rsid w:val="00281A67"/>
    <w:rsid w:val="00283759"/>
    <w:rsid w:val="00283853"/>
    <w:rsid w:val="00284B74"/>
    <w:rsid w:val="002852C6"/>
    <w:rsid w:val="00285391"/>
    <w:rsid w:val="00286CBE"/>
    <w:rsid w:val="00287C46"/>
    <w:rsid w:val="00290562"/>
    <w:rsid w:val="002905DD"/>
    <w:rsid w:val="002922A1"/>
    <w:rsid w:val="002953BF"/>
    <w:rsid w:val="00295EF7"/>
    <w:rsid w:val="00296C9F"/>
    <w:rsid w:val="002978A2"/>
    <w:rsid w:val="002A2A11"/>
    <w:rsid w:val="002A300B"/>
    <w:rsid w:val="002A37A4"/>
    <w:rsid w:val="002A5C61"/>
    <w:rsid w:val="002B0034"/>
    <w:rsid w:val="002B0996"/>
    <w:rsid w:val="002B0ACA"/>
    <w:rsid w:val="002B1093"/>
    <w:rsid w:val="002B1C40"/>
    <w:rsid w:val="002B2F54"/>
    <w:rsid w:val="002B306D"/>
    <w:rsid w:val="002B48BB"/>
    <w:rsid w:val="002B5070"/>
    <w:rsid w:val="002B5E3D"/>
    <w:rsid w:val="002C0A17"/>
    <w:rsid w:val="002C0E8D"/>
    <w:rsid w:val="002C3563"/>
    <w:rsid w:val="002C596A"/>
    <w:rsid w:val="002D1E4E"/>
    <w:rsid w:val="002D1FF7"/>
    <w:rsid w:val="002D2024"/>
    <w:rsid w:val="002D3E55"/>
    <w:rsid w:val="002D5994"/>
    <w:rsid w:val="002D7121"/>
    <w:rsid w:val="002D7157"/>
    <w:rsid w:val="002E0A1B"/>
    <w:rsid w:val="002E1511"/>
    <w:rsid w:val="002E3866"/>
    <w:rsid w:val="002E422A"/>
    <w:rsid w:val="002E5592"/>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31FDB"/>
    <w:rsid w:val="0033241E"/>
    <w:rsid w:val="00332865"/>
    <w:rsid w:val="00333840"/>
    <w:rsid w:val="0033505D"/>
    <w:rsid w:val="00335AE9"/>
    <w:rsid w:val="00335E03"/>
    <w:rsid w:val="003368C7"/>
    <w:rsid w:val="003370AD"/>
    <w:rsid w:val="00337EB7"/>
    <w:rsid w:val="00340C36"/>
    <w:rsid w:val="00340D57"/>
    <w:rsid w:val="00341716"/>
    <w:rsid w:val="00341C45"/>
    <w:rsid w:val="0034203B"/>
    <w:rsid w:val="0034393D"/>
    <w:rsid w:val="0034480C"/>
    <w:rsid w:val="0034684E"/>
    <w:rsid w:val="00346856"/>
    <w:rsid w:val="00356CAE"/>
    <w:rsid w:val="00361579"/>
    <w:rsid w:val="00361CEF"/>
    <w:rsid w:val="0036340E"/>
    <w:rsid w:val="00363C04"/>
    <w:rsid w:val="00366A35"/>
    <w:rsid w:val="0037244B"/>
    <w:rsid w:val="003728FD"/>
    <w:rsid w:val="003739BA"/>
    <w:rsid w:val="003749AE"/>
    <w:rsid w:val="00375BFB"/>
    <w:rsid w:val="00375CB8"/>
    <w:rsid w:val="003768BA"/>
    <w:rsid w:val="00380187"/>
    <w:rsid w:val="00380C1F"/>
    <w:rsid w:val="003823A8"/>
    <w:rsid w:val="003857D3"/>
    <w:rsid w:val="00385F93"/>
    <w:rsid w:val="0039098B"/>
    <w:rsid w:val="00395F00"/>
    <w:rsid w:val="00396CE8"/>
    <w:rsid w:val="003A03B3"/>
    <w:rsid w:val="003A0E05"/>
    <w:rsid w:val="003A3472"/>
    <w:rsid w:val="003A492E"/>
    <w:rsid w:val="003A4F2D"/>
    <w:rsid w:val="003A61C6"/>
    <w:rsid w:val="003B25DA"/>
    <w:rsid w:val="003B33B5"/>
    <w:rsid w:val="003B6193"/>
    <w:rsid w:val="003B7E4C"/>
    <w:rsid w:val="003B7F77"/>
    <w:rsid w:val="003C03A3"/>
    <w:rsid w:val="003C07F7"/>
    <w:rsid w:val="003C3226"/>
    <w:rsid w:val="003C4594"/>
    <w:rsid w:val="003C47D3"/>
    <w:rsid w:val="003C58E5"/>
    <w:rsid w:val="003D0688"/>
    <w:rsid w:val="003D0ADC"/>
    <w:rsid w:val="003D275D"/>
    <w:rsid w:val="003D5C15"/>
    <w:rsid w:val="003D7131"/>
    <w:rsid w:val="003E0557"/>
    <w:rsid w:val="003E0DA0"/>
    <w:rsid w:val="003E1357"/>
    <w:rsid w:val="003E14E6"/>
    <w:rsid w:val="003E23D1"/>
    <w:rsid w:val="003E2BDA"/>
    <w:rsid w:val="003E7353"/>
    <w:rsid w:val="003E74D8"/>
    <w:rsid w:val="003F21F1"/>
    <w:rsid w:val="003F6353"/>
    <w:rsid w:val="003F7F33"/>
    <w:rsid w:val="00402321"/>
    <w:rsid w:val="00404FAE"/>
    <w:rsid w:val="00405CE3"/>
    <w:rsid w:val="00406DDB"/>
    <w:rsid w:val="00406EE9"/>
    <w:rsid w:val="0040722D"/>
    <w:rsid w:val="0041118E"/>
    <w:rsid w:val="00412FEF"/>
    <w:rsid w:val="00413DBB"/>
    <w:rsid w:val="00421845"/>
    <w:rsid w:val="00422EB0"/>
    <w:rsid w:val="004262B1"/>
    <w:rsid w:val="00431196"/>
    <w:rsid w:val="004427B2"/>
    <w:rsid w:val="00444E9E"/>
    <w:rsid w:val="00446921"/>
    <w:rsid w:val="004508F2"/>
    <w:rsid w:val="00452E46"/>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074"/>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3BA3"/>
    <w:rsid w:val="004B41A4"/>
    <w:rsid w:val="004B5E3A"/>
    <w:rsid w:val="004B73DF"/>
    <w:rsid w:val="004C0AB1"/>
    <w:rsid w:val="004C1C00"/>
    <w:rsid w:val="004C2619"/>
    <w:rsid w:val="004C34AF"/>
    <w:rsid w:val="004C38B3"/>
    <w:rsid w:val="004C45A9"/>
    <w:rsid w:val="004C5BA9"/>
    <w:rsid w:val="004C7E83"/>
    <w:rsid w:val="004D00FE"/>
    <w:rsid w:val="004D099F"/>
    <w:rsid w:val="004D16F5"/>
    <w:rsid w:val="004D34DE"/>
    <w:rsid w:val="004D52C9"/>
    <w:rsid w:val="004D5A37"/>
    <w:rsid w:val="004D7D65"/>
    <w:rsid w:val="004E141B"/>
    <w:rsid w:val="004E27F0"/>
    <w:rsid w:val="004E65A9"/>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2542"/>
    <w:rsid w:val="0055371F"/>
    <w:rsid w:val="00555059"/>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6C53"/>
    <w:rsid w:val="005774FD"/>
    <w:rsid w:val="00580DE7"/>
    <w:rsid w:val="00582102"/>
    <w:rsid w:val="00585DBD"/>
    <w:rsid w:val="0058743D"/>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C1CC7"/>
    <w:rsid w:val="005C3CD1"/>
    <w:rsid w:val="005C5428"/>
    <w:rsid w:val="005C79DD"/>
    <w:rsid w:val="005D10A5"/>
    <w:rsid w:val="005D78E3"/>
    <w:rsid w:val="005E1A92"/>
    <w:rsid w:val="005E2654"/>
    <w:rsid w:val="005E3A4A"/>
    <w:rsid w:val="005E437A"/>
    <w:rsid w:val="005E5E0E"/>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70F0"/>
    <w:rsid w:val="006308A2"/>
    <w:rsid w:val="00631401"/>
    <w:rsid w:val="006339D8"/>
    <w:rsid w:val="00634991"/>
    <w:rsid w:val="00635076"/>
    <w:rsid w:val="00635423"/>
    <w:rsid w:val="0063766A"/>
    <w:rsid w:val="00637CF1"/>
    <w:rsid w:val="00641A27"/>
    <w:rsid w:val="006449A5"/>
    <w:rsid w:val="00644B06"/>
    <w:rsid w:val="00645635"/>
    <w:rsid w:val="00645B3E"/>
    <w:rsid w:val="006475A1"/>
    <w:rsid w:val="00655722"/>
    <w:rsid w:val="00662384"/>
    <w:rsid w:val="0066476D"/>
    <w:rsid w:val="006653DD"/>
    <w:rsid w:val="00665C20"/>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2E7"/>
    <w:rsid w:val="00720AD2"/>
    <w:rsid w:val="007224E9"/>
    <w:rsid w:val="00722A06"/>
    <w:rsid w:val="007266BF"/>
    <w:rsid w:val="00727A85"/>
    <w:rsid w:val="00732AEF"/>
    <w:rsid w:val="0073397A"/>
    <w:rsid w:val="007358D0"/>
    <w:rsid w:val="00737560"/>
    <w:rsid w:val="00741BFE"/>
    <w:rsid w:val="007428E1"/>
    <w:rsid w:val="00744590"/>
    <w:rsid w:val="00750F85"/>
    <w:rsid w:val="00751447"/>
    <w:rsid w:val="00752E51"/>
    <w:rsid w:val="007552F1"/>
    <w:rsid w:val="00755E71"/>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15C3"/>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1F56"/>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D0344"/>
    <w:rsid w:val="008D4F1D"/>
    <w:rsid w:val="008D59B8"/>
    <w:rsid w:val="008E096C"/>
    <w:rsid w:val="008E10C6"/>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6014"/>
    <w:rsid w:val="00937C71"/>
    <w:rsid w:val="00940294"/>
    <w:rsid w:val="00941A1E"/>
    <w:rsid w:val="00945DAC"/>
    <w:rsid w:val="00946A5F"/>
    <w:rsid w:val="00946C5A"/>
    <w:rsid w:val="00946F48"/>
    <w:rsid w:val="009477BD"/>
    <w:rsid w:val="009477F2"/>
    <w:rsid w:val="009507AB"/>
    <w:rsid w:val="009520CC"/>
    <w:rsid w:val="00953714"/>
    <w:rsid w:val="00955AF3"/>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702"/>
    <w:rsid w:val="009778DF"/>
    <w:rsid w:val="00980FB6"/>
    <w:rsid w:val="009824BF"/>
    <w:rsid w:val="00982B0C"/>
    <w:rsid w:val="00984761"/>
    <w:rsid w:val="009858FA"/>
    <w:rsid w:val="0098709C"/>
    <w:rsid w:val="00987501"/>
    <w:rsid w:val="00987734"/>
    <w:rsid w:val="00990145"/>
    <w:rsid w:val="009901A9"/>
    <w:rsid w:val="00991596"/>
    <w:rsid w:val="00991B83"/>
    <w:rsid w:val="009937B8"/>
    <w:rsid w:val="0099492C"/>
    <w:rsid w:val="009A02FB"/>
    <w:rsid w:val="009A0FA1"/>
    <w:rsid w:val="009A1FF4"/>
    <w:rsid w:val="009A3678"/>
    <w:rsid w:val="009A3880"/>
    <w:rsid w:val="009A6A80"/>
    <w:rsid w:val="009B299F"/>
    <w:rsid w:val="009B29BB"/>
    <w:rsid w:val="009B3943"/>
    <w:rsid w:val="009B678F"/>
    <w:rsid w:val="009B6EA1"/>
    <w:rsid w:val="009B7021"/>
    <w:rsid w:val="009C01C6"/>
    <w:rsid w:val="009C0C6E"/>
    <w:rsid w:val="009C2109"/>
    <w:rsid w:val="009C4FBF"/>
    <w:rsid w:val="009C65A5"/>
    <w:rsid w:val="009C7E92"/>
    <w:rsid w:val="009D0F58"/>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3888"/>
    <w:rsid w:val="00A147A2"/>
    <w:rsid w:val="00A15D80"/>
    <w:rsid w:val="00A16AE6"/>
    <w:rsid w:val="00A2173E"/>
    <w:rsid w:val="00A225BA"/>
    <w:rsid w:val="00A256C4"/>
    <w:rsid w:val="00A265CA"/>
    <w:rsid w:val="00A27180"/>
    <w:rsid w:val="00A271C9"/>
    <w:rsid w:val="00A325DA"/>
    <w:rsid w:val="00A32DC4"/>
    <w:rsid w:val="00A368E4"/>
    <w:rsid w:val="00A4091E"/>
    <w:rsid w:val="00A4441E"/>
    <w:rsid w:val="00A454F6"/>
    <w:rsid w:val="00A467AD"/>
    <w:rsid w:val="00A50705"/>
    <w:rsid w:val="00A5088A"/>
    <w:rsid w:val="00A5542F"/>
    <w:rsid w:val="00A600CF"/>
    <w:rsid w:val="00A604A8"/>
    <w:rsid w:val="00A61885"/>
    <w:rsid w:val="00A61DC2"/>
    <w:rsid w:val="00A62DDC"/>
    <w:rsid w:val="00A64CB0"/>
    <w:rsid w:val="00A65654"/>
    <w:rsid w:val="00A7058F"/>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979D4"/>
    <w:rsid w:val="00AA1181"/>
    <w:rsid w:val="00AA17B6"/>
    <w:rsid w:val="00AA3524"/>
    <w:rsid w:val="00AA42E9"/>
    <w:rsid w:val="00AA48F0"/>
    <w:rsid w:val="00AA6777"/>
    <w:rsid w:val="00AA6AF0"/>
    <w:rsid w:val="00AA7875"/>
    <w:rsid w:val="00AB08F6"/>
    <w:rsid w:val="00AB0C2D"/>
    <w:rsid w:val="00AB1742"/>
    <w:rsid w:val="00AB1809"/>
    <w:rsid w:val="00AB3781"/>
    <w:rsid w:val="00AB704D"/>
    <w:rsid w:val="00AC1F0B"/>
    <w:rsid w:val="00AC2587"/>
    <w:rsid w:val="00AC4927"/>
    <w:rsid w:val="00AC4AA4"/>
    <w:rsid w:val="00AC55F0"/>
    <w:rsid w:val="00AC5E28"/>
    <w:rsid w:val="00AD0131"/>
    <w:rsid w:val="00AD0DF9"/>
    <w:rsid w:val="00AD4563"/>
    <w:rsid w:val="00AD73EC"/>
    <w:rsid w:val="00AE43BA"/>
    <w:rsid w:val="00AE447F"/>
    <w:rsid w:val="00AE547D"/>
    <w:rsid w:val="00AE604B"/>
    <w:rsid w:val="00AE615A"/>
    <w:rsid w:val="00AE7416"/>
    <w:rsid w:val="00AE7C6A"/>
    <w:rsid w:val="00AF0569"/>
    <w:rsid w:val="00AF0870"/>
    <w:rsid w:val="00AF1BC8"/>
    <w:rsid w:val="00AF55EA"/>
    <w:rsid w:val="00AF5795"/>
    <w:rsid w:val="00AF647D"/>
    <w:rsid w:val="00AF6568"/>
    <w:rsid w:val="00AF6D81"/>
    <w:rsid w:val="00AF7521"/>
    <w:rsid w:val="00B01EDA"/>
    <w:rsid w:val="00B07080"/>
    <w:rsid w:val="00B0797B"/>
    <w:rsid w:val="00B1036C"/>
    <w:rsid w:val="00B13160"/>
    <w:rsid w:val="00B14C2F"/>
    <w:rsid w:val="00B23550"/>
    <w:rsid w:val="00B23FA0"/>
    <w:rsid w:val="00B241F9"/>
    <w:rsid w:val="00B25EA9"/>
    <w:rsid w:val="00B2631B"/>
    <w:rsid w:val="00B26916"/>
    <w:rsid w:val="00B3248E"/>
    <w:rsid w:val="00B32CD6"/>
    <w:rsid w:val="00B334AE"/>
    <w:rsid w:val="00B36867"/>
    <w:rsid w:val="00B36B19"/>
    <w:rsid w:val="00B37E09"/>
    <w:rsid w:val="00B40495"/>
    <w:rsid w:val="00B40E0B"/>
    <w:rsid w:val="00B412F7"/>
    <w:rsid w:val="00B41A19"/>
    <w:rsid w:val="00B41F53"/>
    <w:rsid w:val="00B42581"/>
    <w:rsid w:val="00B42FFF"/>
    <w:rsid w:val="00B431D7"/>
    <w:rsid w:val="00B43B6E"/>
    <w:rsid w:val="00B45FEB"/>
    <w:rsid w:val="00B462FD"/>
    <w:rsid w:val="00B46C22"/>
    <w:rsid w:val="00B51589"/>
    <w:rsid w:val="00B578AF"/>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7A4B"/>
    <w:rsid w:val="00BB01BC"/>
    <w:rsid w:val="00BB0FEF"/>
    <w:rsid w:val="00BB5CD1"/>
    <w:rsid w:val="00BB6043"/>
    <w:rsid w:val="00BC0723"/>
    <w:rsid w:val="00BC0F41"/>
    <w:rsid w:val="00BC100C"/>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76F"/>
    <w:rsid w:val="00BE3F0B"/>
    <w:rsid w:val="00BE521F"/>
    <w:rsid w:val="00BE6983"/>
    <w:rsid w:val="00BE6F41"/>
    <w:rsid w:val="00BE738C"/>
    <w:rsid w:val="00BF3703"/>
    <w:rsid w:val="00BF43CC"/>
    <w:rsid w:val="00BF5833"/>
    <w:rsid w:val="00C007C5"/>
    <w:rsid w:val="00C00FF9"/>
    <w:rsid w:val="00C02821"/>
    <w:rsid w:val="00C03374"/>
    <w:rsid w:val="00C04FD4"/>
    <w:rsid w:val="00C065AF"/>
    <w:rsid w:val="00C066AE"/>
    <w:rsid w:val="00C073B1"/>
    <w:rsid w:val="00C07B9C"/>
    <w:rsid w:val="00C10265"/>
    <w:rsid w:val="00C12714"/>
    <w:rsid w:val="00C12A30"/>
    <w:rsid w:val="00C14A73"/>
    <w:rsid w:val="00C1619C"/>
    <w:rsid w:val="00C20172"/>
    <w:rsid w:val="00C201C0"/>
    <w:rsid w:val="00C20255"/>
    <w:rsid w:val="00C20F30"/>
    <w:rsid w:val="00C21BE5"/>
    <w:rsid w:val="00C244E0"/>
    <w:rsid w:val="00C24AD6"/>
    <w:rsid w:val="00C25183"/>
    <w:rsid w:val="00C2602C"/>
    <w:rsid w:val="00C2679E"/>
    <w:rsid w:val="00C2697D"/>
    <w:rsid w:val="00C30C5B"/>
    <w:rsid w:val="00C30F31"/>
    <w:rsid w:val="00C33415"/>
    <w:rsid w:val="00C35968"/>
    <w:rsid w:val="00C36EA7"/>
    <w:rsid w:val="00C4420D"/>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EC1"/>
    <w:rsid w:val="00C922D2"/>
    <w:rsid w:val="00C92A24"/>
    <w:rsid w:val="00C92AC3"/>
    <w:rsid w:val="00C946A1"/>
    <w:rsid w:val="00CA00E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3751"/>
    <w:rsid w:val="00CF4185"/>
    <w:rsid w:val="00CF48AC"/>
    <w:rsid w:val="00CF5384"/>
    <w:rsid w:val="00CF72E7"/>
    <w:rsid w:val="00CF75D1"/>
    <w:rsid w:val="00CF77EE"/>
    <w:rsid w:val="00D036CB"/>
    <w:rsid w:val="00D044E8"/>
    <w:rsid w:val="00D11825"/>
    <w:rsid w:val="00D123B1"/>
    <w:rsid w:val="00D13BF2"/>
    <w:rsid w:val="00D152A3"/>
    <w:rsid w:val="00D17238"/>
    <w:rsid w:val="00D20892"/>
    <w:rsid w:val="00D2130C"/>
    <w:rsid w:val="00D2139C"/>
    <w:rsid w:val="00D24ED6"/>
    <w:rsid w:val="00D314A8"/>
    <w:rsid w:val="00D326F6"/>
    <w:rsid w:val="00D334AD"/>
    <w:rsid w:val="00D33BDD"/>
    <w:rsid w:val="00D34E0F"/>
    <w:rsid w:val="00D35618"/>
    <w:rsid w:val="00D36A78"/>
    <w:rsid w:val="00D40D0F"/>
    <w:rsid w:val="00D41BAF"/>
    <w:rsid w:val="00D4266F"/>
    <w:rsid w:val="00D435F1"/>
    <w:rsid w:val="00D45BFF"/>
    <w:rsid w:val="00D470D3"/>
    <w:rsid w:val="00D4719D"/>
    <w:rsid w:val="00D478A4"/>
    <w:rsid w:val="00D553E0"/>
    <w:rsid w:val="00D55D2B"/>
    <w:rsid w:val="00D57559"/>
    <w:rsid w:val="00D61DB0"/>
    <w:rsid w:val="00D629A1"/>
    <w:rsid w:val="00D62FB6"/>
    <w:rsid w:val="00D6374E"/>
    <w:rsid w:val="00D63B8A"/>
    <w:rsid w:val="00D666C4"/>
    <w:rsid w:val="00D733C2"/>
    <w:rsid w:val="00D73EEB"/>
    <w:rsid w:val="00D74E4D"/>
    <w:rsid w:val="00D74FB7"/>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1812"/>
    <w:rsid w:val="00DC67A7"/>
    <w:rsid w:val="00DD0C6A"/>
    <w:rsid w:val="00DD1BEF"/>
    <w:rsid w:val="00DD25C7"/>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2FE8"/>
    <w:rsid w:val="00E13528"/>
    <w:rsid w:val="00E138B9"/>
    <w:rsid w:val="00E14C4F"/>
    <w:rsid w:val="00E16990"/>
    <w:rsid w:val="00E17A61"/>
    <w:rsid w:val="00E20363"/>
    <w:rsid w:val="00E223EF"/>
    <w:rsid w:val="00E254B6"/>
    <w:rsid w:val="00E30D6D"/>
    <w:rsid w:val="00E35D9F"/>
    <w:rsid w:val="00E36D2B"/>
    <w:rsid w:val="00E37B27"/>
    <w:rsid w:val="00E405B2"/>
    <w:rsid w:val="00E45ADB"/>
    <w:rsid w:val="00E47299"/>
    <w:rsid w:val="00E511B3"/>
    <w:rsid w:val="00E55724"/>
    <w:rsid w:val="00E560E2"/>
    <w:rsid w:val="00E57D64"/>
    <w:rsid w:val="00E60B56"/>
    <w:rsid w:val="00E62DA3"/>
    <w:rsid w:val="00E673D7"/>
    <w:rsid w:val="00E704B5"/>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90074"/>
    <w:rsid w:val="00E968BD"/>
    <w:rsid w:val="00EA0504"/>
    <w:rsid w:val="00EA2759"/>
    <w:rsid w:val="00EA43F4"/>
    <w:rsid w:val="00EA44FD"/>
    <w:rsid w:val="00EA617C"/>
    <w:rsid w:val="00EA6C3E"/>
    <w:rsid w:val="00EB314C"/>
    <w:rsid w:val="00EB39CE"/>
    <w:rsid w:val="00EB4C35"/>
    <w:rsid w:val="00EB5A88"/>
    <w:rsid w:val="00EB741F"/>
    <w:rsid w:val="00EC050A"/>
    <w:rsid w:val="00EC0836"/>
    <w:rsid w:val="00EC23DD"/>
    <w:rsid w:val="00EC2581"/>
    <w:rsid w:val="00EC2740"/>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F01C09"/>
    <w:rsid w:val="00F0323F"/>
    <w:rsid w:val="00F043BB"/>
    <w:rsid w:val="00F04E9D"/>
    <w:rsid w:val="00F0684A"/>
    <w:rsid w:val="00F0744F"/>
    <w:rsid w:val="00F1006B"/>
    <w:rsid w:val="00F13321"/>
    <w:rsid w:val="00F2168D"/>
    <w:rsid w:val="00F2638F"/>
    <w:rsid w:val="00F267B8"/>
    <w:rsid w:val="00F27E3E"/>
    <w:rsid w:val="00F30770"/>
    <w:rsid w:val="00F31DA0"/>
    <w:rsid w:val="00F3215C"/>
    <w:rsid w:val="00F34E60"/>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433A"/>
    <w:rsid w:val="00F8489E"/>
    <w:rsid w:val="00F84E67"/>
    <w:rsid w:val="00F84EA8"/>
    <w:rsid w:val="00F858BA"/>
    <w:rsid w:val="00F86557"/>
    <w:rsid w:val="00F87BE1"/>
    <w:rsid w:val="00F91141"/>
    <w:rsid w:val="00F92384"/>
    <w:rsid w:val="00F924AD"/>
    <w:rsid w:val="00F96042"/>
    <w:rsid w:val="00F96FE3"/>
    <w:rsid w:val="00FA0BC4"/>
    <w:rsid w:val="00FA123A"/>
    <w:rsid w:val="00FA427D"/>
    <w:rsid w:val="00FA53BB"/>
    <w:rsid w:val="00FA5BC5"/>
    <w:rsid w:val="00FA7E45"/>
    <w:rsid w:val="00FB0637"/>
    <w:rsid w:val="00FB0F06"/>
    <w:rsid w:val="00FB20B9"/>
    <w:rsid w:val="00FB246E"/>
    <w:rsid w:val="00FB295B"/>
    <w:rsid w:val="00FB473A"/>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nhideWhenUsed/>
    <w:rsid w:val="00B32CD6"/>
    <w:pPr>
      <w:jc w:val="left"/>
    </w:pPr>
  </w:style>
  <w:style w:type="character" w:customStyle="1" w:styleId="ae">
    <w:name w:val="コメント文字列 (文字)"/>
    <w:basedOn w:val="a1"/>
    <w:link w:val="ad"/>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A979D4"/>
    <w:rPr>
      <w:color w:val="0000FF" w:themeColor="hyperlink"/>
      <w:u w:val="single"/>
    </w:rPr>
  </w:style>
  <w:style w:type="character" w:styleId="af5">
    <w:name w:val="Unresolved Mention"/>
    <w:basedOn w:val="a1"/>
    <w:uiPriority w:val="99"/>
    <w:semiHidden/>
    <w:unhideWhenUsed/>
    <w:rsid w:val="00A97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31</Pages>
  <Words>6315</Words>
  <Characters>35997</Characters>
  <DocSecurity>0</DocSecurity>
  <Lines>299</Lines>
  <Paragraphs>84</Paragraphs>
  <ScaleCrop>false</ScaleCrop>
  <LinksUpToDate>false</LinksUpToDate>
  <CharactersWithSpaces>42228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