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66814" w14:textId="77777777" w:rsidR="004B78A8" w:rsidRPr="00363786" w:rsidRDefault="004B78A8" w:rsidP="004B78A8">
      <w:pPr>
        <w:pStyle w:val="a3"/>
        <w:wordWrap/>
        <w:ind w:firstLineChars="389" w:firstLine="827"/>
        <w:jc w:val="center"/>
        <w:rPr>
          <w:rFonts w:ascii="ＭＳ Ｐゴシック" w:eastAsia="ＭＳ Ｐゴシック" w:hAnsi="ＭＳ Ｐゴシック"/>
          <w:spacing w:val="0"/>
          <w:sz w:val="21"/>
          <w:szCs w:val="21"/>
          <w:bdr w:val="single" w:sz="4" w:space="0" w:color="auto"/>
          <w:lang w:eastAsia="zh-TW"/>
        </w:rPr>
      </w:pPr>
    </w:p>
    <w:p w14:paraId="0AE07349" w14:textId="77777777" w:rsidR="00B16C09" w:rsidRPr="00363786" w:rsidRDefault="00B16C09" w:rsidP="004B78A8">
      <w:pPr>
        <w:pStyle w:val="a3"/>
        <w:wordWrap/>
        <w:jc w:val="right"/>
        <w:rPr>
          <w:rFonts w:ascii="ＭＳ Ｐゴシック" w:eastAsia="ＭＳ Ｐゴシック" w:hAnsi="ＭＳ Ｐゴシック"/>
          <w:spacing w:val="0"/>
          <w:sz w:val="21"/>
          <w:szCs w:val="21"/>
          <w:bdr w:val="single" w:sz="4" w:space="0" w:color="auto"/>
          <w:lang w:eastAsia="zh-TW"/>
        </w:rPr>
      </w:pPr>
      <w:r w:rsidRPr="00363786">
        <w:rPr>
          <w:rFonts w:ascii="ＭＳ Ｐゴシック" w:eastAsia="ＭＳ Ｐゴシック" w:hAnsi="ＭＳ Ｐゴシック" w:hint="eastAsia"/>
          <w:spacing w:val="0"/>
          <w:sz w:val="21"/>
          <w:szCs w:val="21"/>
          <w:bdr w:val="single" w:sz="4" w:space="0" w:color="auto"/>
          <w:lang w:eastAsia="zh-TW"/>
        </w:rPr>
        <w:t>限定小規模事業者特例用</w:t>
      </w:r>
    </w:p>
    <w:p w14:paraId="28136BD5" w14:textId="4C5B9290" w:rsidR="004B78A8" w:rsidRPr="00363786" w:rsidRDefault="00BA52B4" w:rsidP="004B78A8">
      <w:pPr>
        <w:pStyle w:val="a3"/>
        <w:wordWrap/>
        <w:jc w:val="right"/>
        <w:rPr>
          <w:rFonts w:ascii="ＭＳ Ｐゴシック" w:eastAsia="ＭＳ Ｐゴシック" w:hAnsi="ＭＳ Ｐゴシック"/>
          <w:b/>
          <w:sz w:val="21"/>
          <w:szCs w:val="21"/>
        </w:rPr>
      </w:pPr>
      <w:r>
        <w:rPr>
          <w:rFonts w:ascii="ＭＳ Ｐゴシック" w:eastAsia="ＭＳ Ｐゴシック" w:hAnsi="ＭＳ Ｐゴシック" w:hint="eastAsia"/>
          <w:spacing w:val="0"/>
          <w:sz w:val="21"/>
          <w:szCs w:val="21"/>
          <w:bdr w:val="single" w:sz="4" w:space="0" w:color="auto"/>
        </w:rPr>
        <w:t>1h以上</w:t>
      </w:r>
      <w:r w:rsidR="00CD2C44">
        <w:rPr>
          <w:rFonts w:ascii="ＭＳ Ｐゴシック" w:eastAsia="ＭＳ Ｐゴシック" w:hAnsi="ＭＳ Ｐゴシック" w:hint="eastAsia"/>
          <w:spacing w:val="0"/>
          <w:sz w:val="21"/>
          <w:szCs w:val="21"/>
          <w:bdr w:val="single" w:sz="4" w:space="0" w:color="auto"/>
        </w:rPr>
        <w:t>・</w:t>
      </w:r>
      <w:r>
        <w:rPr>
          <w:rFonts w:ascii="ＭＳ Ｐゴシック" w:eastAsia="ＭＳ Ｐゴシック" w:hAnsi="ＭＳ Ｐゴシック" w:hint="eastAsia"/>
          <w:spacing w:val="0"/>
          <w:sz w:val="21"/>
          <w:szCs w:val="21"/>
          <w:bdr w:val="single" w:sz="4" w:space="0" w:color="auto"/>
        </w:rPr>
        <w:t>船長＋作業員</w:t>
      </w:r>
    </w:p>
    <w:p w14:paraId="0C1C9670" w14:textId="77777777" w:rsidR="004B78A8" w:rsidRPr="00BA52B4" w:rsidRDefault="004B78A8" w:rsidP="009375B2">
      <w:pPr>
        <w:pStyle w:val="a3"/>
        <w:wordWrap/>
        <w:ind w:firstLineChars="389" w:firstLine="838"/>
        <w:rPr>
          <w:rFonts w:ascii="ＭＳ Ｐゴシック" w:eastAsia="ＭＳ Ｐゴシック" w:hAnsi="ＭＳ Ｐゴシック" w:hint="eastAsia"/>
          <w:b/>
          <w:sz w:val="21"/>
          <w:szCs w:val="21"/>
        </w:rPr>
      </w:pPr>
    </w:p>
    <w:p w14:paraId="3FC3F033" w14:textId="746FEC6F" w:rsidR="004B78A8" w:rsidRPr="00363786" w:rsidRDefault="004B78A8" w:rsidP="009375B2">
      <w:pPr>
        <w:pStyle w:val="a3"/>
        <w:wordWrap/>
        <w:jc w:val="center"/>
        <w:rPr>
          <w:rFonts w:ascii="ＭＳ Ｐゴシック" w:eastAsia="ＭＳ Ｐゴシック" w:hAnsi="ＭＳ Ｐゴシック"/>
          <w:b/>
          <w:spacing w:val="0"/>
          <w:sz w:val="28"/>
          <w:szCs w:val="28"/>
        </w:rPr>
      </w:pPr>
      <w:r w:rsidRPr="00363786">
        <w:rPr>
          <w:rFonts w:ascii="ＭＳ Ｐゴシック" w:eastAsia="ＭＳ Ｐゴシック" w:hAnsi="ＭＳ Ｐゴシック" w:hint="eastAsia"/>
          <w:b/>
          <w:sz w:val="28"/>
          <w:szCs w:val="28"/>
        </w:rPr>
        <w:t>安　全　管　理　規　程</w:t>
      </w:r>
    </w:p>
    <w:p w14:paraId="5AE2A021" w14:textId="77777777" w:rsidR="004B78A8" w:rsidRPr="00363786" w:rsidRDefault="004B78A8" w:rsidP="004B78A8">
      <w:pPr>
        <w:pStyle w:val="a3"/>
        <w:wordWrap/>
        <w:jc w:val="center"/>
        <w:rPr>
          <w:rFonts w:ascii="ＭＳ Ｐゴシック" w:eastAsia="ＭＳ Ｐゴシック" w:hAnsi="ＭＳ Ｐゴシック"/>
          <w:sz w:val="21"/>
          <w:szCs w:val="21"/>
        </w:rPr>
      </w:pPr>
    </w:p>
    <w:p w14:paraId="4325F664" w14:textId="2EF34AFA" w:rsidR="004B78A8" w:rsidRPr="00363786" w:rsidRDefault="004B78A8" w:rsidP="004B78A8">
      <w:pPr>
        <w:pStyle w:val="a3"/>
        <w:wordWrap/>
        <w:jc w:val="center"/>
        <w:rPr>
          <w:rFonts w:ascii="ＭＳ Ｐゴシック" w:eastAsia="ＭＳ Ｐゴシック" w:hAnsi="ＭＳ Ｐゴシック"/>
          <w:spacing w:val="0"/>
          <w:sz w:val="21"/>
          <w:szCs w:val="21"/>
          <w:u w:val="single"/>
          <w:lang w:eastAsia="zh-CN"/>
        </w:rPr>
      </w:pPr>
      <w:r w:rsidRPr="00363786">
        <w:rPr>
          <w:rFonts w:ascii="ＭＳ Ｐゴシック" w:eastAsia="ＭＳ Ｐゴシック" w:hAnsi="ＭＳ Ｐゴシック" w:hint="eastAsia"/>
          <w:sz w:val="21"/>
          <w:szCs w:val="21"/>
          <w:u w:val="single"/>
          <w:lang w:eastAsia="zh-CN"/>
        </w:rPr>
        <w:t xml:space="preserve">令和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年</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月</w:t>
      </w:r>
      <w:r w:rsidR="00003A24" w:rsidRPr="00363786">
        <w:rPr>
          <w:rFonts w:ascii="ＭＳ Ｐゴシック" w:eastAsia="ＭＳ Ｐゴシック" w:hAnsi="ＭＳ Ｐゴシック" w:hint="eastAsia"/>
          <w:sz w:val="21"/>
          <w:szCs w:val="21"/>
          <w:u w:val="single"/>
        </w:rPr>
        <w:t xml:space="preserve">　　</w:t>
      </w:r>
      <w:r w:rsidRPr="00363786">
        <w:rPr>
          <w:rFonts w:ascii="ＭＳ Ｐゴシック" w:eastAsia="ＭＳ Ｐゴシック" w:hAnsi="ＭＳ Ｐゴシック" w:hint="eastAsia"/>
          <w:sz w:val="21"/>
          <w:szCs w:val="21"/>
          <w:u w:val="single"/>
          <w:lang w:eastAsia="zh-CN"/>
        </w:rPr>
        <w:t xml:space="preserve">　日</w:t>
      </w:r>
    </w:p>
    <w:p w14:paraId="226A4374" w14:textId="3F046E4A" w:rsidR="004B78A8" w:rsidRPr="00363786" w:rsidRDefault="00B16C09" w:rsidP="00363786">
      <w:pPr>
        <w:pStyle w:val="a3"/>
        <w:wordWrap/>
        <w:ind w:firstLineChars="1150" w:firstLine="2468"/>
        <w:rPr>
          <w:rFonts w:ascii="ＭＳ Ｐゴシック" w:eastAsia="ＭＳ Ｐゴシック" w:hAnsi="ＭＳ Ｐゴシック"/>
          <w:spacing w:val="0"/>
          <w:sz w:val="21"/>
          <w:szCs w:val="21"/>
          <w:lang w:eastAsia="zh-CN"/>
        </w:rPr>
      </w:pPr>
      <w:r w:rsidRPr="00363786">
        <w:rPr>
          <w:rFonts w:ascii="ＭＳ Ｐゴシック" w:eastAsia="ＭＳ Ｐゴシック" w:hAnsi="ＭＳ Ｐゴシック" w:hint="eastAsia"/>
          <w:sz w:val="21"/>
          <w:szCs w:val="21"/>
          <w:lang w:eastAsia="zh-TW"/>
        </w:rPr>
        <w:t>事業者名</w:t>
      </w:r>
      <w:r w:rsidR="0033009A" w:rsidRPr="00363786">
        <w:rPr>
          <w:rFonts w:ascii="ＭＳ Ｐゴシック" w:eastAsia="ＭＳ Ｐゴシック" w:hAnsi="ＭＳ Ｐゴシック"/>
          <w:sz w:val="21"/>
          <w:szCs w:val="21"/>
          <w:u w:val="single"/>
        </w:rPr>
        <w:t xml:space="preserve">                      </w:t>
      </w:r>
    </w:p>
    <w:p w14:paraId="61AA8CE9" w14:textId="77777777" w:rsidR="004B78A8" w:rsidRPr="0055003A" w:rsidRDefault="004B78A8" w:rsidP="004B78A8">
      <w:pPr>
        <w:pStyle w:val="a3"/>
        <w:wordWrap/>
        <w:rPr>
          <w:rFonts w:ascii="ＭＳ Ｐゴシック" w:eastAsia="ＭＳ Ｐゴシック" w:hAnsi="ＭＳ Ｐゴシック"/>
          <w:spacing w:val="0"/>
          <w:sz w:val="21"/>
          <w:szCs w:val="21"/>
          <w:lang w:eastAsia="zh-CN"/>
        </w:rPr>
      </w:pPr>
    </w:p>
    <w:p w14:paraId="66ECA354"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1F42C1CF" w14:textId="77777777" w:rsidR="004B78A8" w:rsidRPr="00363786" w:rsidRDefault="004B78A8" w:rsidP="004B78A8">
      <w:pPr>
        <w:pStyle w:val="a3"/>
        <w:wordWrap/>
        <w:rPr>
          <w:rFonts w:ascii="ＭＳ Ｐゴシック" w:eastAsia="ＭＳ Ｐゴシック" w:hAnsi="ＭＳ Ｐゴシック"/>
          <w:spacing w:val="0"/>
          <w:sz w:val="21"/>
          <w:szCs w:val="21"/>
          <w:lang w:eastAsia="zh-CN"/>
        </w:rPr>
      </w:pPr>
    </w:p>
    <w:p w14:paraId="5F11D214" w14:textId="77777777" w:rsidR="004B78A8" w:rsidRPr="00363786" w:rsidRDefault="004B78A8" w:rsidP="004B78A8">
      <w:pPr>
        <w:autoSpaceDE w:val="0"/>
        <w:autoSpaceDN w:val="0"/>
        <w:jc w:val="center"/>
        <w:rPr>
          <w:rFonts w:ascii="ＭＳ Ｐゴシック" w:eastAsia="ＭＳ Ｐゴシック" w:hAnsi="ＭＳ Ｐゴシック"/>
          <w:szCs w:val="21"/>
          <w:lang w:eastAsia="zh-TW"/>
        </w:rPr>
      </w:pPr>
      <w:r w:rsidRPr="00363786">
        <w:rPr>
          <w:rFonts w:ascii="ＭＳ Ｐゴシック" w:eastAsia="ＭＳ Ｐゴシック" w:hAnsi="ＭＳ Ｐゴシック" w:hint="eastAsia"/>
          <w:szCs w:val="21"/>
          <w:lang w:eastAsia="zh-TW"/>
        </w:rPr>
        <w:t>目　　　　次</w:t>
      </w:r>
    </w:p>
    <w:p w14:paraId="49B525BA"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45752FF4" w14:textId="77777777" w:rsidR="004B78A8" w:rsidRPr="00363786" w:rsidRDefault="004B78A8" w:rsidP="004B78A8">
      <w:pPr>
        <w:pStyle w:val="a3"/>
        <w:wordWrap/>
        <w:ind w:left="816"/>
        <w:rPr>
          <w:rFonts w:ascii="ＭＳ Ｐゴシック" w:eastAsia="ＭＳ Ｐゴシック" w:hAnsi="ＭＳ Ｐゴシック"/>
          <w:spacing w:val="0"/>
          <w:sz w:val="21"/>
          <w:szCs w:val="21"/>
          <w:lang w:eastAsia="zh-TW"/>
        </w:rPr>
      </w:pPr>
    </w:p>
    <w:p w14:paraId="3BBD863F" w14:textId="77777777" w:rsidR="004B78A8" w:rsidRPr="00363786" w:rsidRDefault="004B78A8" w:rsidP="004B78A8">
      <w:pPr>
        <w:pStyle w:val="a3"/>
        <w:ind w:left="816"/>
        <w:rPr>
          <w:rFonts w:ascii="ＭＳ Ｐゴシック" w:eastAsia="ＭＳ Ｐゴシック" w:hAnsi="ＭＳ Ｐゴシック"/>
          <w:sz w:val="21"/>
          <w:szCs w:val="21"/>
          <w:lang w:eastAsia="zh-TW"/>
        </w:rPr>
      </w:pPr>
      <w:r w:rsidRPr="00363786">
        <w:rPr>
          <w:rFonts w:ascii="ＭＳ Ｐゴシック" w:eastAsia="ＭＳ Ｐゴシック" w:hAnsi="ＭＳ Ｐゴシック" w:hint="eastAsia"/>
          <w:sz w:val="21"/>
          <w:szCs w:val="21"/>
          <w:lang w:eastAsia="zh-TW"/>
        </w:rPr>
        <w:t>第１章　総則</w:t>
      </w:r>
    </w:p>
    <w:p w14:paraId="70D3FA3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4912882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5174675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w:t>
      </w:r>
    </w:p>
    <w:p w14:paraId="3D2A6EE0" w14:textId="66FEA107" w:rsidR="004B78A8" w:rsidRPr="00363786" w:rsidRDefault="004B78A8" w:rsidP="00781E61">
      <w:pPr>
        <w:pStyle w:val="a3"/>
        <w:ind w:left="816" w:firstLineChars="450" w:firstLine="96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関する事項</w:t>
      </w:r>
    </w:p>
    <w:p w14:paraId="1FEC6B0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076C9C8F"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組織体制に関する事項</w:t>
      </w:r>
    </w:p>
    <w:p w14:paraId="1258C0F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勤務体制に関する事項</w:t>
      </w:r>
    </w:p>
    <w:p w14:paraId="41F85DB9"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6B49C313"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94F758A" w14:textId="7F333A1F"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185CF4BE"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第４章　輸送の安全を確保するための事業の実施及びその管理の方法</w:t>
      </w:r>
    </w:p>
    <w:p w14:paraId="23B6735B"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13135DCE"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00B6380A" w14:textId="77777777" w:rsidR="00781E61"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68E1AB5A" w14:textId="6DBCD7F8" w:rsidR="004B78A8" w:rsidRPr="00363786" w:rsidRDefault="004B78A8" w:rsidP="00781E61">
      <w:pPr>
        <w:pStyle w:val="a3"/>
        <w:ind w:left="816"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第４節　点検・整備に関する事項</w:t>
      </w:r>
    </w:p>
    <w:p w14:paraId="34778EC9"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9AD8ED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424E5F98"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53B6239B" w14:textId="77777777" w:rsidR="004B78A8" w:rsidRPr="00363786" w:rsidRDefault="004B78A8" w:rsidP="004B78A8">
      <w:pPr>
        <w:pStyle w:val="a3"/>
        <w:ind w:left="81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2D823010" w14:textId="3E42C974" w:rsidR="004B78A8" w:rsidRPr="00363786" w:rsidRDefault="004B78A8">
      <w:pPr>
        <w:widowControl/>
        <w:jc w:val="left"/>
        <w:rPr>
          <w:rFonts w:eastAsia="ＭＳ ゴシック" w:cs="ＭＳ ゴシック"/>
          <w:kern w:val="0"/>
          <w:szCs w:val="21"/>
          <w:bdr w:val="single" w:sz="4" w:space="0" w:color="auto"/>
        </w:rPr>
      </w:pPr>
      <w:r w:rsidRPr="00363786">
        <w:rPr>
          <w:szCs w:val="21"/>
          <w:bdr w:val="single" w:sz="4" w:space="0" w:color="auto"/>
        </w:rPr>
        <w:br w:type="page"/>
      </w:r>
    </w:p>
    <w:p w14:paraId="23373CC9" w14:textId="77777777" w:rsidR="001B4276" w:rsidRPr="00363786" w:rsidRDefault="001B4276" w:rsidP="00BA443C">
      <w:pPr>
        <w:pStyle w:val="a3"/>
        <w:jc w:val="right"/>
        <w:rPr>
          <w:spacing w:val="0"/>
          <w:sz w:val="21"/>
          <w:szCs w:val="21"/>
          <w:bdr w:val="single" w:sz="4" w:space="0" w:color="auto"/>
        </w:rPr>
      </w:pPr>
    </w:p>
    <w:p w14:paraId="1E3C11C8" w14:textId="77777777" w:rsidR="004B78A8" w:rsidRPr="00363786" w:rsidRDefault="004B78A8" w:rsidP="004B78A8">
      <w:pPr>
        <w:wordWrap w:val="0"/>
        <w:autoSpaceDE w:val="0"/>
        <w:autoSpaceDN w:val="0"/>
        <w:adjustRightInd w:val="0"/>
        <w:spacing w:line="289" w:lineRule="exact"/>
        <w:ind w:firstLineChars="100" w:firstLine="215"/>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（用語の定義）</w:t>
      </w:r>
    </w:p>
    <w:p w14:paraId="0182F9A8" w14:textId="77777777" w:rsidR="004B78A8" w:rsidRPr="00363786" w:rsidRDefault="004B78A8" w:rsidP="004B78A8">
      <w:pPr>
        <w:wordWrap w:val="0"/>
        <w:autoSpaceDE w:val="0"/>
        <w:autoSpaceDN w:val="0"/>
        <w:adjustRightInd w:val="0"/>
        <w:spacing w:line="289" w:lineRule="exac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 xml:space="preserve">　この規程における用語の定義は、法令に定める意味のほか、次表に定めるところによる。</w:t>
      </w:r>
    </w:p>
    <w:tbl>
      <w:tblPr>
        <w:tblW w:w="5000" w:type="pct"/>
        <w:tblCellMar>
          <w:left w:w="12" w:type="dxa"/>
          <w:right w:w="12" w:type="dxa"/>
        </w:tblCellMar>
        <w:tblLook w:val="0000" w:firstRow="0" w:lastRow="0" w:firstColumn="0" w:lastColumn="0" w:noHBand="0" w:noVBand="0"/>
      </w:tblPr>
      <w:tblGrid>
        <w:gridCol w:w="1097"/>
        <w:gridCol w:w="2194"/>
        <w:gridCol w:w="5769"/>
      </w:tblGrid>
      <w:tr w:rsidR="00363786" w:rsidRPr="00363786" w14:paraId="252A9BB6" w14:textId="77777777" w:rsidTr="00C02DF9">
        <w:trPr>
          <w:trHeight w:hRule="exact" w:val="340"/>
        </w:trPr>
        <w:tc>
          <w:tcPr>
            <w:tcW w:w="605" w:type="pct"/>
            <w:tcBorders>
              <w:top w:val="single" w:sz="4" w:space="0" w:color="000000"/>
              <w:left w:val="single" w:sz="4" w:space="0" w:color="000000"/>
              <w:bottom w:val="single" w:sz="4" w:space="0" w:color="000000"/>
              <w:right w:val="single" w:sz="4" w:space="0" w:color="000000"/>
            </w:tcBorders>
          </w:tcPr>
          <w:p w14:paraId="18B046E6"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番号</w:t>
            </w:r>
          </w:p>
        </w:tc>
        <w:tc>
          <w:tcPr>
            <w:tcW w:w="1211" w:type="pct"/>
            <w:tcBorders>
              <w:top w:val="single" w:sz="4" w:space="0" w:color="000000"/>
              <w:left w:val="nil"/>
              <w:bottom w:val="single" w:sz="4" w:space="0" w:color="000000"/>
              <w:right w:val="single" w:sz="4" w:space="0" w:color="000000"/>
            </w:tcBorders>
          </w:tcPr>
          <w:p w14:paraId="3D9CA71E"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用語</w:t>
            </w:r>
          </w:p>
        </w:tc>
        <w:tc>
          <w:tcPr>
            <w:tcW w:w="3184" w:type="pct"/>
            <w:tcBorders>
              <w:top w:val="single" w:sz="4" w:space="0" w:color="000000"/>
              <w:left w:val="nil"/>
              <w:bottom w:val="single" w:sz="4" w:space="0" w:color="000000"/>
              <w:right w:val="single" w:sz="4" w:space="0" w:color="000000"/>
            </w:tcBorders>
          </w:tcPr>
          <w:p w14:paraId="3DC40CC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意義</w:t>
            </w:r>
          </w:p>
        </w:tc>
      </w:tr>
      <w:tr w:rsidR="00363786" w:rsidRPr="00363786" w:rsidDel="00867D2E" w14:paraId="16E009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46D28"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w:t>
            </w:r>
          </w:p>
        </w:tc>
        <w:tc>
          <w:tcPr>
            <w:tcW w:w="1211" w:type="pct"/>
            <w:tcBorders>
              <w:top w:val="nil"/>
              <w:left w:val="nil"/>
              <w:bottom w:val="single" w:sz="4" w:space="0" w:color="000000"/>
              <w:right w:val="single" w:sz="4" w:space="0" w:color="000000"/>
            </w:tcBorders>
          </w:tcPr>
          <w:p w14:paraId="34FC81C8"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経営の責任者</w:t>
            </w:r>
          </w:p>
        </w:tc>
        <w:tc>
          <w:tcPr>
            <w:tcW w:w="3184" w:type="pct"/>
            <w:tcBorders>
              <w:top w:val="nil"/>
              <w:left w:val="nil"/>
              <w:bottom w:val="single" w:sz="4" w:space="0" w:color="000000"/>
              <w:right w:val="single" w:sz="4" w:space="0" w:color="000000"/>
            </w:tcBorders>
          </w:tcPr>
          <w:p w14:paraId="560B9F0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事業者において最高位で指揮し、経営の責任を負う者（最高経営責任者</w:t>
            </w:r>
          </w:p>
        </w:tc>
      </w:tr>
      <w:tr w:rsidR="00363786" w:rsidRPr="00363786" w14:paraId="6A7F322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BD01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w:t>
            </w:r>
          </w:p>
        </w:tc>
        <w:tc>
          <w:tcPr>
            <w:tcW w:w="1211" w:type="pct"/>
            <w:tcBorders>
              <w:top w:val="nil"/>
              <w:left w:val="nil"/>
              <w:bottom w:val="single" w:sz="4" w:space="0" w:color="000000"/>
              <w:right w:val="single" w:sz="4" w:space="0" w:color="000000"/>
            </w:tcBorders>
          </w:tcPr>
          <w:p w14:paraId="699AF47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安全管理体制</w:t>
            </w:r>
          </w:p>
        </w:tc>
        <w:tc>
          <w:tcPr>
            <w:tcW w:w="3184" w:type="pct"/>
            <w:tcBorders>
              <w:top w:val="nil"/>
              <w:left w:val="nil"/>
              <w:bottom w:val="single" w:sz="4" w:space="0" w:color="000000"/>
              <w:right w:val="single" w:sz="4" w:space="0" w:color="000000"/>
            </w:tcBorders>
          </w:tcPr>
          <w:p w14:paraId="78A1993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u w:val="single"/>
              </w:rPr>
            </w:pPr>
            <w:r w:rsidRPr="00363786">
              <w:rPr>
                <w:rFonts w:ascii="ＭＳ Ｐゴシック" w:eastAsia="ＭＳ Ｐゴシック" w:hAnsi="ＭＳ Ｐゴシック" w:cs="ＭＳ ゴシック" w:hint="eastAsia"/>
                <w:spacing w:val="1"/>
                <w:kern w:val="0"/>
                <w:szCs w:val="21"/>
              </w:rPr>
              <w:t>経営の責任者により、社内で行われる安全管理が、あるべき手順及び方法に沿って確立され、実施され、維持される状態</w:t>
            </w:r>
          </w:p>
        </w:tc>
      </w:tr>
      <w:tr w:rsidR="00363786" w:rsidRPr="00363786" w14:paraId="48705581" w14:textId="77777777" w:rsidTr="00781E61">
        <w:trPr>
          <w:trHeight w:hRule="exact" w:val="854"/>
        </w:trPr>
        <w:tc>
          <w:tcPr>
            <w:tcW w:w="605" w:type="pct"/>
            <w:tcBorders>
              <w:top w:val="nil"/>
              <w:left w:val="single" w:sz="4" w:space="0" w:color="000000"/>
              <w:bottom w:val="single" w:sz="4" w:space="0" w:color="000000"/>
              <w:right w:val="single" w:sz="4" w:space="0" w:color="000000"/>
            </w:tcBorders>
          </w:tcPr>
          <w:p w14:paraId="2CB439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(3)</w:t>
            </w:r>
          </w:p>
        </w:tc>
        <w:tc>
          <w:tcPr>
            <w:tcW w:w="1211" w:type="pct"/>
            <w:tcBorders>
              <w:top w:val="nil"/>
              <w:left w:val="nil"/>
              <w:bottom w:val="single" w:sz="4" w:space="0" w:color="000000"/>
              <w:right w:val="single" w:sz="4" w:space="0" w:color="000000"/>
            </w:tcBorders>
          </w:tcPr>
          <w:p w14:paraId="191AE87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w:t>
            </w:r>
          </w:p>
        </w:tc>
        <w:tc>
          <w:tcPr>
            <w:tcW w:w="3184" w:type="pct"/>
            <w:tcBorders>
              <w:top w:val="nil"/>
              <w:left w:val="nil"/>
              <w:bottom w:val="single" w:sz="4" w:space="0" w:color="000000"/>
              <w:right w:val="single" w:sz="4" w:space="0" w:color="000000"/>
            </w:tcBorders>
          </w:tcPr>
          <w:p w14:paraId="3855A38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経営の責任者がリーダーシップを発揮して主体的に関与し設定された輸送の安全を確保するための会社全体の意図及び方向性</w:t>
            </w:r>
          </w:p>
        </w:tc>
      </w:tr>
      <w:tr w:rsidR="00363786" w:rsidRPr="00363786" w14:paraId="713F8B5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88D045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(4)</w:t>
            </w:r>
          </w:p>
        </w:tc>
        <w:tc>
          <w:tcPr>
            <w:tcW w:w="1211" w:type="pct"/>
            <w:tcBorders>
              <w:top w:val="nil"/>
              <w:left w:val="nil"/>
              <w:bottom w:val="single" w:sz="4" w:space="0" w:color="000000"/>
              <w:right w:val="single" w:sz="4" w:space="0" w:color="000000"/>
            </w:tcBorders>
          </w:tcPr>
          <w:p w14:paraId="74EB5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安全重点施策</w:t>
            </w:r>
          </w:p>
        </w:tc>
        <w:tc>
          <w:tcPr>
            <w:tcW w:w="3184" w:type="pct"/>
            <w:tcBorders>
              <w:top w:val="nil"/>
              <w:left w:val="nil"/>
              <w:bottom w:val="single" w:sz="4" w:space="0" w:color="000000"/>
              <w:right w:val="single" w:sz="4" w:space="0" w:color="000000"/>
            </w:tcBorders>
          </w:tcPr>
          <w:p w14:paraId="02AAE5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安全方針に沿って追求し、達成を目指すための具体的施策</w:t>
            </w:r>
          </w:p>
        </w:tc>
      </w:tr>
      <w:tr w:rsidR="00363786" w:rsidRPr="00363786" w:rsidDel="00867D2E" w14:paraId="3564948E"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2DD28C7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(5)</w:t>
            </w:r>
          </w:p>
        </w:tc>
        <w:tc>
          <w:tcPr>
            <w:tcW w:w="1211" w:type="pct"/>
            <w:tcBorders>
              <w:top w:val="nil"/>
              <w:left w:val="nil"/>
              <w:bottom w:val="single" w:sz="4" w:space="0" w:color="000000"/>
              <w:right w:val="single" w:sz="4" w:space="0" w:color="000000"/>
            </w:tcBorders>
          </w:tcPr>
          <w:p w14:paraId="016275D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安全統括管理者</w:t>
            </w:r>
          </w:p>
        </w:tc>
        <w:tc>
          <w:tcPr>
            <w:tcW w:w="3184" w:type="pct"/>
            <w:tcBorders>
              <w:top w:val="nil"/>
              <w:left w:val="nil"/>
              <w:bottom w:val="single" w:sz="4" w:space="0" w:color="000000"/>
              <w:right w:val="single" w:sz="4" w:space="0" w:color="000000"/>
            </w:tcBorders>
          </w:tcPr>
          <w:p w14:paraId="394F61B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事業運営上の重要な決定に参画する管理的地位にあり、輸送の安全を確保するための管理業務を統括管理する者</w:t>
            </w:r>
          </w:p>
        </w:tc>
      </w:tr>
      <w:tr w:rsidR="00363786" w:rsidRPr="00363786" w:rsidDel="00867D2E" w14:paraId="5896F089"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6EA3E02D" w14:textId="77777777" w:rsidR="004B78A8" w:rsidRPr="00363786" w:rsidDel="00867D2E"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(6)</w:t>
            </w:r>
          </w:p>
        </w:tc>
        <w:tc>
          <w:tcPr>
            <w:tcW w:w="1211" w:type="pct"/>
            <w:tcBorders>
              <w:top w:val="nil"/>
              <w:left w:val="nil"/>
              <w:bottom w:val="single" w:sz="4" w:space="0" w:color="000000"/>
              <w:right w:val="single" w:sz="4" w:space="0" w:color="000000"/>
            </w:tcBorders>
          </w:tcPr>
          <w:p w14:paraId="1FDC2153"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w:t>
            </w:r>
          </w:p>
        </w:tc>
        <w:tc>
          <w:tcPr>
            <w:tcW w:w="3184" w:type="pct"/>
            <w:tcBorders>
              <w:top w:val="nil"/>
              <w:left w:val="nil"/>
              <w:bottom w:val="single" w:sz="4" w:space="0" w:color="000000"/>
              <w:right w:val="single" w:sz="4" w:space="0" w:color="000000"/>
            </w:tcBorders>
          </w:tcPr>
          <w:p w14:paraId="5AF7341C" w14:textId="77777777" w:rsidR="004B78A8" w:rsidRPr="00363786" w:rsidDel="00867D2E"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船舶の運航の管理に関する統括責任者</w:t>
            </w:r>
          </w:p>
        </w:tc>
      </w:tr>
      <w:tr w:rsidR="00363786" w:rsidRPr="00363786" w14:paraId="266559C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9693DC"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(7)</w:t>
            </w:r>
          </w:p>
        </w:tc>
        <w:tc>
          <w:tcPr>
            <w:tcW w:w="1211" w:type="pct"/>
            <w:tcBorders>
              <w:top w:val="nil"/>
              <w:left w:val="nil"/>
              <w:bottom w:val="single" w:sz="4" w:space="0" w:color="000000"/>
              <w:right w:val="single" w:sz="4" w:space="0" w:color="000000"/>
            </w:tcBorders>
          </w:tcPr>
          <w:p w14:paraId="78B31B7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運航管理員</w:t>
            </w:r>
          </w:p>
        </w:tc>
        <w:tc>
          <w:tcPr>
            <w:tcW w:w="3184" w:type="pct"/>
            <w:tcBorders>
              <w:top w:val="nil"/>
              <w:left w:val="nil"/>
              <w:bottom w:val="single" w:sz="4" w:space="0" w:color="000000"/>
              <w:right w:val="single" w:sz="4" w:space="0" w:color="000000"/>
            </w:tcBorders>
          </w:tcPr>
          <w:p w14:paraId="0A31751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運航管理者以外の者で船舶の運航の管理に従事する者</w:t>
            </w:r>
          </w:p>
        </w:tc>
      </w:tr>
      <w:tr w:rsidR="00363786" w:rsidRPr="00363786" w14:paraId="7EB05E4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933100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(8)</w:t>
            </w:r>
          </w:p>
        </w:tc>
        <w:tc>
          <w:tcPr>
            <w:tcW w:w="1211" w:type="pct"/>
            <w:tcBorders>
              <w:top w:val="nil"/>
              <w:left w:val="nil"/>
              <w:bottom w:val="single" w:sz="4" w:space="0" w:color="000000"/>
              <w:right w:val="single" w:sz="4" w:space="0" w:color="000000"/>
            </w:tcBorders>
          </w:tcPr>
          <w:p w14:paraId="56F993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従業者</w:t>
            </w:r>
          </w:p>
        </w:tc>
        <w:tc>
          <w:tcPr>
            <w:tcW w:w="3184" w:type="pct"/>
            <w:tcBorders>
              <w:top w:val="nil"/>
              <w:left w:val="nil"/>
              <w:bottom w:val="single" w:sz="4" w:space="0" w:color="000000"/>
              <w:right w:val="single" w:sz="4" w:space="0" w:color="000000"/>
            </w:tcBorders>
          </w:tcPr>
          <w:p w14:paraId="3F9CD55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安全管理規程に係る業務に従事する全ての者</w:t>
            </w:r>
          </w:p>
        </w:tc>
      </w:tr>
      <w:tr w:rsidR="00363786" w:rsidRPr="00363786" w14:paraId="2B4B73FF"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F1D2860"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(9)</w:t>
            </w:r>
          </w:p>
        </w:tc>
        <w:tc>
          <w:tcPr>
            <w:tcW w:w="1211" w:type="pct"/>
            <w:tcBorders>
              <w:top w:val="nil"/>
              <w:left w:val="nil"/>
              <w:bottom w:val="single" w:sz="4" w:space="0" w:color="000000"/>
              <w:right w:val="single" w:sz="4" w:space="0" w:color="000000"/>
            </w:tcBorders>
          </w:tcPr>
          <w:p w14:paraId="2CA2C46A"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陸上作業員</w:t>
            </w:r>
          </w:p>
        </w:tc>
        <w:tc>
          <w:tcPr>
            <w:tcW w:w="3184" w:type="pct"/>
            <w:tcBorders>
              <w:top w:val="nil"/>
              <w:left w:val="nil"/>
              <w:bottom w:val="single" w:sz="4" w:space="0" w:color="000000"/>
              <w:right w:val="single" w:sz="4" w:space="0" w:color="000000"/>
            </w:tcBorders>
          </w:tcPr>
          <w:p w14:paraId="7B55F2AB" w14:textId="4CBBFFC4"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陸上において、旅客の整理、誘導、船舶の離着岸時の綱取り等の作業に従事する者</w:t>
            </w:r>
          </w:p>
        </w:tc>
      </w:tr>
      <w:tr w:rsidR="00363786" w:rsidRPr="00363786" w14:paraId="65993DB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8ADCA7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(10)</w:t>
            </w:r>
          </w:p>
        </w:tc>
        <w:tc>
          <w:tcPr>
            <w:tcW w:w="1211" w:type="pct"/>
            <w:tcBorders>
              <w:top w:val="nil"/>
              <w:left w:val="nil"/>
              <w:bottom w:val="single" w:sz="4" w:space="0" w:color="000000"/>
              <w:right w:val="single" w:sz="4" w:space="0" w:color="000000"/>
            </w:tcBorders>
          </w:tcPr>
          <w:p w14:paraId="0E3C0B80"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船内作業員</w:t>
            </w:r>
          </w:p>
        </w:tc>
        <w:tc>
          <w:tcPr>
            <w:tcW w:w="3184" w:type="pct"/>
            <w:tcBorders>
              <w:top w:val="nil"/>
              <w:left w:val="nil"/>
              <w:bottom w:val="single" w:sz="4" w:space="0" w:color="000000"/>
              <w:right w:val="single" w:sz="4" w:space="0" w:color="000000"/>
            </w:tcBorders>
          </w:tcPr>
          <w:p w14:paraId="3091D4B0" w14:textId="634FDFB6"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船舶上において、旅客の整理、誘導、船舶の離着岸時の綱取り等の作業に従事する者</w:t>
            </w:r>
          </w:p>
        </w:tc>
      </w:tr>
      <w:tr w:rsidR="00363786" w:rsidRPr="00363786" w14:paraId="7809F7C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42E0ED18"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(11)</w:t>
            </w:r>
          </w:p>
        </w:tc>
        <w:tc>
          <w:tcPr>
            <w:tcW w:w="1211" w:type="pct"/>
            <w:tcBorders>
              <w:top w:val="nil"/>
              <w:left w:val="nil"/>
              <w:bottom w:val="single" w:sz="4" w:space="0" w:color="000000"/>
              <w:right w:val="single" w:sz="4" w:space="0" w:color="000000"/>
            </w:tcBorders>
          </w:tcPr>
          <w:p w14:paraId="49F48F3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w:t>
            </w:r>
          </w:p>
        </w:tc>
        <w:tc>
          <w:tcPr>
            <w:tcW w:w="3184" w:type="pct"/>
            <w:tcBorders>
              <w:top w:val="nil"/>
              <w:left w:val="nil"/>
              <w:bottom w:val="single" w:sz="4" w:space="0" w:color="000000"/>
              <w:right w:val="single" w:sz="4" w:space="0" w:color="000000"/>
            </w:tcBorders>
          </w:tcPr>
          <w:p w14:paraId="4627984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起終点、寄港地、航行経路、航海速力、運航回数、発着時刻、運航の時季等に関する計画</w:t>
            </w:r>
          </w:p>
        </w:tc>
      </w:tr>
      <w:tr w:rsidR="00363786" w:rsidRPr="00363786" w14:paraId="08A30AAC"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174075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(12)</w:t>
            </w:r>
          </w:p>
        </w:tc>
        <w:tc>
          <w:tcPr>
            <w:tcW w:w="1211" w:type="pct"/>
            <w:tcBorders>
              <w:top w:val="nil"/>
              <w:left w:val="nil"/>
              <w:bottom w:val="single" w:sz="4" w:space="0" w:color="000000"/>
              <w:right w:val="single" w:sz="4" w:space="0" w:color="000000"/>
            </w:tcBorders>
          </w:tcPr>
          <w:p w14:paraId="4B4A009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配船計画</w:t>
            </w:r>
          </w:p>
        </w:tc>
        <w:tc>
          <w:tcPr>
            <w:tcW w:w="3184" w:type="pct"/>
            <w:tcBorders>
              <w:top w:val="nil"/>
              <w:left w:val="nil"/>
              <w:bottom w:val="single" w:sz="4" w:space="0" w:color="000000"/>
              <w:right w:val="single" w:sz="4" w:space="0" w:color="000000"/>
            </w:tcBorders>
          </w:tcPr>
          <w:p w14:paraId="7105DAA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運航計画を実施するための船舶の特定、当該船舶の回航及び入渠、予備船の投入等に関する計画</w:t>
            </w:r>
          </w:p>
        </w:tc>
      </w:tr>
      <w:tr w:rsidR="00363786" w:rsidRPr="00363786" w14:paraId="678C1EE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1DD2AA5"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(13)</w:t>
            </w:r>
          </w:p>
        </w:tc>
        <w:tc>
          <w:tcPr>
            <w:tcW w:w="1211" w:type="pct"/>
            <w:tcBorders>
              <w:top w:val="nil"/>
              <w:left w:val="nil"/>
              <w:bottom w:val="single" w:sz="4" w:space="0" w:color="000000"/>
              <w:right w:val="single" w:sz="4" w:space="0" w:color="000000"/>
            </w:tcBorders>
          </w:tcPr>
          <w:p w14:paraId="4CB9E4B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配乗計画</w:t>
            </w:r>
          </w:p>
        </w:tc>
        <w:tc>
          <w:tcPr>
            <w:tcW w:w="3184" w:type="pct"/>
            <w:tcBorders>
              <w:top w:val="nil"/>
              <w:left w:val="nil"/>
              <w:bottom w:val="single" w:sz="4" w:space="0" w:color="000000"/>
              <w:right w:val="single" w:sz="4" w:space="0" w:color="000000"/>
            </w:tcBorders>
          </w:tcPr>
          <w:p w14:paraId="128731BF"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乗組員の編成、勤務割り等に関する計画</w:t>
            </w:r>
          </w:p>
        </w:tc>
      </w:tr>
      <w:tr w:rsidR="00363786" w:rsidRPr="00363786" w14:paraId="56814D5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0589D4A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(14)</w:t>
            </w:r>
          </w:p>
        </w:tc>
        <w:tc>
          <w:tcPr>
            <w:tcW w:w="1211" w:type="pct"/>
            <w:tcBorders>
              <w:top w:val="nil"/>
              <w:left w:val="nil"/>
              <w:bottom w:val="single" w:sz="4" w:space="0" w:color="000000"/>
              <w:right w:val="single" w:sz="4" w:space="0" w:color="000000"/>
            </w:tcBorders>
          </w:tcPr>
          <w:p w14:paraId="13AF59D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w:t>
            </w:r>
          </w:p>
        </w:tc>
        <w:tc>
          <w:tcPr>
            <w:tcW w:w="3184" w:type="pct"/>
            <w:tcBorders>
              <w:top w:val="nil"/>
              <w:left w:val="nil"/>
              <w:bottom w:val="single" w:sz="4" w:space="0" w:color="000000"/>
              <w:right w:val="single" w:sz="4" w:space="0" w:color="000000"/>
            </w:tcBorders>
          </w:tcPr>
          <w:p w14:paraId="4915704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現在の停泊場所を解らん又は抜錨して次の目的港への航海を開始すること</w:t>
            </w:r>
          </w:p>
        </w:tc>
      </w:tr>
      <w:tr w:rsidR="00363786" w:rsidRPr="00363786" w14:paraId="622A9B0A"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39805A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(15)</w:t>
            </w:r>
          </w:p>
        </w:tc>
        <w:tc>
          <w:tcPr>
            <w:tcW w:w="1211" w:type="pct"/>
            <w:tcBorders>
              <w:top w:val="nil"/>
              <w:left w:val="nil"/>
              <w:bottom w:val="single" w:sz="4" w:space="0" w:color="000000"/>
              <w:right w:val="single" w:sz="4" w:space="0" w:color="000000"/>
            </w:tcBorders>
          </w:tcPr>
          <w:p w14:paraId="0C28F2D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基準経路</w:t>
            </w:r>
          </w:p>
        </w:tc>
        <w:tc>
          <w:tcPr>
            <w:tcW w:w="3184" w:type="pct"/>
            <w:tcBorders>
              <w:top w:val="nil"/>
              <w:left w:val="nil"/>
              <w:bottom w:val="single" w:sz="4" w:space="0" w:color="000000"/>
              <w:right w:val="single" w:sz="4" w:space="0" w:color="000000"/>
            </w:tcBorders>
          </w:tcPr>
          <w:p w14:paraId="19F83589"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航行経路の基準となる経路（発着場の位置、針路、変針点等）を示すもの</w:t>
            </w:r>
          </w:p>
        </w:tc>
      </w:tr>
      <w:tr w:rsidR="00363786" w:rsidRPr="00363786" w14:paraId="109ADBCB" w14:textId="77777777" w:rsidTr="00781E61">
        <w:trPr>
          <w:trHeight w:hRule="exact" w:val="1478"/>
        </w:trPr>
        <w:tc>
          <w:tcPr>
            <w:tcW w:w="605" w:type="pct"/>
            <w:tcBorders>
              <w:top w:val="nil"/>
              <w:left w:val="single" w:sz="4" w:space="0" w:color="000000"/>
              <w:bottom w:val="single" w:sz="4" w:space="0" w:color="000000"/>
              <w:right w:val="single" w:sz="4" w:space="0" w:color="000000"/>
            </w:tcBorders>
          </w:tcPr>
          <w:p w14:paraId="178AB969"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(16)</w:t>
            </w:r>
          </w:p>
        </w:tc>
        <w:tc>
          <w:tcPr>
            <w:tcW w:w="1211" w:type="pct"/>
            <w:tcBorders>
              <w:top w:val="nil"/>
              <w:left w:val="nil"/>
              <w:bottom w:val="single" w:sz="4" w:space="0" w:color="000000"/>
              <w:right w:val="single" w:sz="4" w:space="0" w:color="000000"/>
            </w:tcBorders>
          </w:tcPr>
          <w:p w14:paraId="3FF79E6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港内</w:t>
            </w:r>
          </w:p>
        </w:tc>
        <w:tc>
          <w:tcPr>
            <w:tcW w:w="3184" w:type="pct"/>
            <w:tcBorders>
              <w:top w:val="nil"/>
              <w:left w:val="nil"/>
              <w:bottom w:val="single" w:sz="4" w:space="0" w:color="000000"/>
              <w:right w:val="single" w:sz="4" w:space="0" w:color="000000"/>
            </w:tcBorders>
          </w:tcPr>
          <w:p w14:paraId="1984A42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則法に定める港の区域内（港則法に定めのない港については港湾法の港湾区域内、港則法及び港湾法の適用のない港については社会通念上港として認められる区域内）。ただし、港域が広大であって船舶の運航に影響を与えるおそれのない港域を除く。</w:t>
            </w:r>
          </w:p>
        </w:tc>
      </w:tr>
      <w:tr w:rsidR="00363786" w:rsidRPr="00363786" w14:paraId="73A3FEF3"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1FEEA9E1"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(17)</w:t>
            </w:r>
          </w:p>
        </w:tc>
        <w:tc>
          <w:tcPr>
            <w:tcW w:w="1211" w:type="pct"/>
            <w:tcBorders>
              <w:top w:val="nil"/>
              <w:left w:val="nil"/>
              <w:bottom w:val="single" w:sz="4" w:space="0" w:color="000000"/>
              <w:right w:val="single" w:sz="4" w:space="0" w:color="000000"/>
            </w:tcBorders>
          </w:tcPr>
          <w:p w14:paraId="21F7D9E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入港</w:t>
            </w:r>
          </w:p>
        </w:tc>
        <w:tc>
          <w:tcPr>
            <w:tcW w:w="3184" w:type="pct"/>
            <w:tcBorders>
              <w:top w:val="nil"/>
              <w:left w:val="nil"/>
              <w:bottom w:val="single" w:sz="4" w:space="0" w:color="000000"/>
              <w:right w:val="single" w:sz="4" w:space="0" w:color="000000"/>
            </w:tcBorders>
          </w:tcPr>
          <w:p w14:paraId="3C6E6EF8"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港の区域内、港湾区域内等において、狭水路、関門等を通航して防波堤等の内部へ進航すること</w:t>
            </w:r>
          </w:p>
        </w:tc>
      </w:tr>
      <w:tr w:rsidR="00363786" w:rsidRPr="00363786" w14:paraId="4A842B4D" w14:textId="77777777" w:rsidTr="00C02DF9">
        <w:trPr>
          <w:trHeight w:hRule="exact" w:val="680"/>
        </w:trPr>
        <w:tc>
          <w:tcPr>
            <w:tcW w:w="605" w:type="pct"/>
            <w:tcBorders>
              <w:top w:val="nil"/>
              <w:left w:val="single" w:sz="4" w:space="0" w:color="000000"/>
              <w:bottom w:val="single" w:sz="4" w:space="0" w:color="auto"/>
              <w:right w:val="single" w:sz="4" w:space="0" w:color="000000"/>
            </w:tcBorders>
          </w:tcPr>
          <w:p w14:paraId="7578AED4"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(18)</w:t>
            </w:r>
          </w:p>
        </w:tc>
        <w:tc>
          <w:tcPr>
            <w:tcW w:w="1211" w:type="pct"/>
            <w:tcBorders>
              <w:top w:val="nil"/>
              <w:left w:val="nil"/>
              <w:bottom w:val="single" w:sz="4" w:space="0" w:color="auto"/>
              <w:right w:val="single" w:sz="4" w:space="0" w:color="000000"/>
            </w:tcBorders>
          </w:tcPr>
          <w:p w14:paraId="31D7F347"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運航</w:t>
            </w:r>
          </w:p>
        </w:tc>
        <w:tc>
          <w:tcPr>
            <w:tcW w:w="3184" w:type="pct"/>
            <w:tcBorders>
              <w:top w:val="nil"/>
              <w:left w:val="nil"/>
              <w:bottom w:val="single" w:sz="4" w:space="0" w:color="auto"/>
              <w:right w:val="single" w:sz="4" w:space="0" w:color="000000"/>
            </w:tcBorders>
          </w:tcPr>
          <w:p w14:paraId="449CB2CD"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「発航」、「基準経路及び基準速力による航行の継続」又は「入港（着岸）」を行うこと</w:t>
            </w:r>
          </w:p>
        </w:tc>
      </w:tr>
      <w:tr w:rsidR="00363786" w:rsidRPr="00363786" w14:paraId="7BEEC33F" w14:textId="77777777" w:rsidTr="00C02DF9">
        <w:trPr>
          <w:trHeight w:hRule="exact" w:val="680"/>
        </w:trPr>
        <w:tc>
          <w:tcPr>
            <w:tcW w:w="605" w:type="pct"/>
            <w:tcBorders>
              <w:top w:val="single" w:sz="4" w:space="0" w:color="auto"/>
              <w:left w:val="single" w:sz="4" w:space="0" w:color="000000"/>
              <w:bottom w:val="single" w:sz="4" w:space="0" w:color="auto"/>
              <w:right w:val="single" w:sz="4" w:space="0" w:color="000000"/>
            </w:tcBorders>
          </w:tcPr>
          <w:p w14:paraId="4B7E1817"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lastRenderedPageBreak/>
              <w:t>(19)</w:t>
            </w:r>
          </w:p>
        </w:tc>
        <w:tc>
          <w:tcPr>
            <w:tcW w:w="1211" w:type="pct"/>
            <w:tcBorders>
              <w:top w:val="single" w:sz="4" w:space="0" w:color="auto"/>
              <w:left w:val="nil"/>
              <w:bottom w:val="single" w:sz="4" w:space="0" w:color="auto"/>
              <w:right w:val="single" w:sz="4" w:space="0" w:color="000000"/>
            </w:tcBorders>
          </w:tcPr>
          <w:p w14:paraId="3F6F128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反転</w:t>
            </w:r>
          </w:p>
        </w:tc>
        <w:tc>
          <w:tcPr>
            <w:tcW w:w="3184" w:type="pct"/>
            <w:tcBorders>
              <w:top w:val="single" w:sz="4" w:space="0" w:color="auto"/>
              <w:left w:val="nil"/>
              <w:bottom w:val="single" w:sz="4" w:space="0" w:color="auto"/>
              <w:right w:val="single" w:sz="4" w:space="0" w:color="000000"/>
            </w:tcBorders>
          </w:tcPr>
          <w:p w14:paraId="2325CB2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目的港への航行の継続を中止し、発航港へ引返すこと</w:t>
            </w:r>
          </w:p>
        </w:tc>
      </w:tr>
      <w:tr w:rsidR="00363786" w:rsidRPr="00363786" w14:paraId="59CED885" w14:textId="77777777" w:rsidTr="00781E61">
        <w:trPr>
          <w:trHeight w:hRule="exact" w:val="1182"/>
        </w:trPr>
        <w:tc>
          <w:tcPr>
            <w:tcW w:w="605" w:type="pct"/>
            <w:tcBorders>
              <w:top w:val="single" w:sz="4" w:space="0" w:color="auto"/>
              <w:left w:val="single" w:sz="4" w:space="0" w:color="000000"/>
              <w:bottom w:val="single" w:sz="4" w:space="0" w:color="auto"/>
              <w:right w:val="single" w:sz="4" w:space="0" w:color="000000"/>
            </w:tcBorders>
          </w:tcPr>
          <w:p w14:paraId="11C5374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(20)</w:t>
            </w:r>
          </w:p>
        </w:tc>
        <w:tc>
          <w:tcPr>
            <w:tcW w:w="1211" w:type="pct"/>
            <w:tcBorders>
              <w:top w:val="single" w:sz="4" w:space="0" w:color="auto"/>
              <w:left w:val="nil"/>
              <w:bottom w:val="single" w:sz="4" w:space="0" w:color="auto"/>
              <w:right w:val="single" w:sz="4" w:space="0" w:color="000000"/>
            </w:tcBorders>
          </w:tcPr>
          <w:p w14:paraId="55E78912"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気象・海象・水象</w:t>
            </w:r>
          </w:p>
        </w:tc>
        <w:tc>
          <w:tcPr>
            <w:tcW w:w="3184" w:type="pct"/>
            <w:tcBorders>
              <w:top w:val="single" w:sz="4" w:space="0" w:color="auto"/>
              <w:left w:val="nil"/>
              <w:bottom w:val="single" w:sz="4" w:space="0" w:color="auto"/>
              <w:right w:val="single" w:sz="4" w:space="0" w:color="000000"/>
            </w:tcBorders>
          </w:tcPr>
          <w:p w14:paraId="2E825A4C"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風速</w:t>
            </w:r>
            <w:r w:rsidRPr="00363786">
              <w:rPr>
                <w:rFonts w:ascii="ＭＳ Ｐゴシック" w:eastAsia="ＭＳ Ｐゴシック" w:hAnsi="ＭＳ Ｐゴシック" w:cs="ＭＳ ゴシック"/>
                <w:spacing w:val="1"/>
                <w:kern w:val="0"/>
                <w:szCs w:val="21"/>
              </w:rPr>
              <w:t>(10分間の平均風速)、視程(目標を認めることができる最大距離。ただし、視程が方向によって異なるときは、その中の最小値をとる。）及び波高（隣り合った波の峰と谷との鉛直距離）</w:t>
            </w:r>
          </w:p>
        </w:tc>
      </w:tr>
      <w:tr w:rsidR="00363786" w:rsidRPr="00363786" w:rsidDel="00C86163" w14:paraId="383E818B" w14:textId="77777777" w:rsidTr="00781E61">
        <w:trPr>
          <w:trHeight w:hRule="exact" w:val="986"/>
        </w:trPr>
        <w:tc>
          <w:tcPr>
            <w:tcW w:w="605" w:type="pct"/>
            <w:tcBorders>
              <w:top w:val="single" w:sz="4" w:space="0" w:color="auto"/>
              <w:left w:val="single" w:sz="4" w:space="0" w:color="000000"/>
              <w:bottom w:val="single" w:sz="4" w:space="0" w:color="000000"/>
              <w:right w:val="single" w:sz="4" w:space="0" w:color="000000"/>
            </w:tcBorders>
          </w:tcPr>
          <w:p w14:paraId="6F554805" w14:textId="77777777" w:rsidR="004B78A8" w:rsidRPr="00363786" w:rsidDel="00C86163"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(21)</w:t>
            </w:r>
          </w:p>
        </w:tc>
        <w:tc>
          <w:tcPr>
            <w:tcW w:w="1211" w:type="pct"/>
            <w:tcBorders>
              <w:top w:val="single" w:sz="4" w:space="0" w:color="auto"/>
              <w:left w:val="nil"/>
              <w:bottom w:val="single" w:sz="4" w:space="0" w:color="000000"/>
              <w:right w:val="single" w:sz="4" w:space="0" w:color="000000"/>
            </w:tcBorders>
          </w:tcPr>
          <w:p w14:paraId="35B8E2A0"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運航基準図</w:t>
            </w:r>
          </w:p>
        </w:tc>
        <w:tc>
          <w:tcPr>
            <w:tcW w:w="3184" w:type="pct"/>
            <w:tcBorders>
              <w:top w:val="single" w:sz="4" w:space="0" w:color="auto"/>
              <w:left w:val="nil"/>
              <w:bottom w:val="single" w:sz="4" w:space="0" w:color="000000"/>
              <w:right w:val="single" w:sz="4" w:space="0" w:color="000000"/>
            </w:tcBorders>
          </w:tcPr>
          <w:p w14:paraId="10DAE2E1" w14:textId="77777777" w:rsidR="004B78A8" w:rsidRPr="00363786" w:rsidDel="00C86163"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航行経路（起終点、寄港地、針路、変針点等）、標準運航時刻、航海速力、船長が甲板上の指揮をとるべき区間、その他航行の安全を確保するために必要な事項を記載した図面</w:t>
            </w:r>
          </w:p>
        </w:tc>
      </w:tr>
      <w:tr w:rsidR="00363786" w:rsidRPr="00363786" w14:paraId="588EF885" w14:textId="77777777" w:rsidTr="00C02DF9">
        <w:trPr>
          <w:trHeight w:hRule="exact" w:val="680"/>
        </w:trPr>
        <w:tc>
          <w:tcPr>
            <w:tcW w:w="605" w:type="pct"/>
            <w:tcBorders>
              <w:top w:val="nil"/>
              <w:left w:val="single" w:sz="4" w:space="0" w:color="000000"/>
              <w:bottom w:val="single" w:sz="4" w:space="0" w:color="000000"/>
              <w:right w:val="nil"/>
            </w:tcBorders>
          </w:tcPr>
          <w:p w14:paraId="50FC86FD"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(22)</w:t>
            </w:r>
          </w:p>
        </w:tc>
        <w:tc>
          <w:tcPr>
            <w:tcW w:w="1211" w:type="pct"/>
            <w:tcBorders>
              <w:top w:val="nil"/>
              <w:left w:val="single" w:sz="4" w:space="0" w:color="000000"/>
              <w:bottom w:val="single" w:sz="4" w:space="0" w:color="000000"/>
              <w:right w:val="nil"/>
            </w:tcBorders>
          </w:tcPr>
          <w:p w14:paraId="02D37B6B"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w:t>
            </w:r>
          </w:p>
        </w:tc>
        <w:tc>
          <w:tcPr>
            <w:tcW w:w="3184" w:type="pct"/>
            <w:tcBorders>
              <w:top w:val="nil"/>
              <w:left w:val="single" w:sz="4" w:space="0" w:color="000000"/>
              <w:bottom w:val="single" w:sz="4" w:space="0" w:color="000000"/>
              <w:right w:val="single" w:sz="4" w:space="0" w:color="000000"/>
            </w:tcBorders>
          </w:tcPr>
          <w:p w14:paraId="063273BE"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船舶の舷側より内側。ただし、舷</w:t>
            </w:r>
            <w:proofErr w:type="gramStart"/>
            <w:r w:rsidRPr="00363786">
              <w:rPr>
                <w:rFonts w:ascii="ＭＳ Ｐゴシック" w:eastAsia="ＭＳ Ｐゴシック" w:hAnsi="ＭＳ Ｐゴシック" w:cs="ＭＳ ゴシック" w:hint="eastAsia"/>
                <w:spacing w:val="1"/>
                <w:kern w:val="0"/>
                <w:szCs w:val="21"/>
              </w:rPr>
              <w:t>てい</w:t>
            </w:r>
            <w:proofErr w:type="gramEnd"/>
            <w:r w:rsidRPr="00363786">
              <w:rPr>
                <w:rFonts w:ascii="ＭＳ Ｐゴシック" w:eastAsia="ＭＳ Ｐゴシック" w:hAnsi="ＭＳ Ｐゴシック" w:cs="ＭＳ ゴシック" w:hint="eastAsia"/>
                <w:spacing w:val="1"/>
                <w:kern w:val="0"/>
                <w:szCs w:val="21"/>
              </w:rPr>
              <w:t>、歩み板等船舶側から架設されたものがある場合はその先端までを含む。</w:t>
            </w:r>
          </w:p>
        </w:tc>
      </w:tr>
      <w:tr w:rsidR="00363786" w:rsidRPr="00363786" w14:paraId="57DD1461" w14:textId="77777777" w:rsidTr="00C02DF9">
        <w:trPr>
          <w:trHeight w:hRule="exact" w:val="680"/>
        </w:trPr>
        <w:tc>
          <w:tcPr>
            <w:tcW w:w="605" w:type="pct"/>
            <w:tcBorders>
              <w:top w:val="nil"/>
              <w:left w:val="single" w:sz="4" w:space="0" w:color="000000"/>
              <w:bottom w:val="single" w:sz="4" w:space="0" w:color="000000"/>
              <w:right w:val="single" w:sz="4" w:space="0" w:color="000000"/>
            </w:tcBorders>
          </w:tcPr>
          <w:p w14:paraId="7FE0F57F"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(23)</w:t>
            </w:r>
          </w:p>
        </w:tc>
        <w:tc>
          <w:tcPr>
            <w:tcW w:w="1211" w:type="pct"/>
            <w:tcBorders>
              <w:top w:val="nil"/>
              <w:left w:val="nil"/>
              <w:bottom w:val="single" w:sz="4" w:space="0" w:color="000000"/>
              <w:right w:val="single" w:sz="4" w:space="0" w:color="000000"/>
            </w:tcBorders>
          </w:tcPr>
          <w:p w14:paraId="74370F55"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w:t>
            </w:r>
          </w:p>
        </w:tc>
        <w:tc>
          <w:tcPr>
            <w:tcW w:w="3184" w:type="pct"/>
            <w:tcBorders>
              <w:top w:val="nil"/>
              <w:left w:val="nil"/>
              <w:bottom w:val="single" w:sz="4" w:space="0" w:color="000000"/>
              <w:right w:val="single" w:sz="4" w:space="0" w:color="000000"/>
            </w:tcBorders>
          </w:tcPr>
          <w:p w14:paraId="7F541601"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船舶上以外の場所。ただし陸上施設の区域内に限る。</w:t>
            </w:r>
          </w:p>
        </w:tc>
      </w:tr>
      <w:tr w:rsidR="00363786" w:rsidRPr="00363786" w14:paraId="33CC1894" w14:textId="77777777" w:rsidTr="00EE4D81">
        <w:trPr>
          <w:trHeight w:hRule="exact" w:val="680"/>
        </w:trPr>
        <w:tc>
          <w:tcPr>
            <w:tcW w:w="605" w:type="pct"/>
            <w:tcBorders>
              <w:top w:val="nil"/>
              <w:left w:val="single" w:sz="4" w:space="0" w:color="000000"/>
              <w:bottom w:val="single" w:sz="4" w:space="0" w:color="000000"/>
              <w:right w:val="single" w:sz="4" w:space="0" w:color="000000"/>
            </w:tcBorders>
          </w:tcPr>
          <w:p w14:paraId="5763BC5B"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(24)</w:t>
            </w:r>
          </w:p>
        </w:tc>
        <w:tc>
          <w:tcPr>
            <w:tcW w:w="1211" w:type="pct"/>
            <w:tcBorders>
              <w:top w:val="nil"/>
              <w:left w:val="nil"/>
              <w:bottom w:val="single" w:sz="4" w:space="0" w:color="000000"/>
              <w:right w:val="single" w:sz="4" w:space="0" w:color="000000"/>
            </w:tcBorders>
          </w:tcPr>
          <w:p w14:paraId="283DD73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w:t>
            </w:r>
          </w:p>
        </w:tc>
        <w:tc>
          <w:tcPr>
            <w:tcW w:w="3184" w:type="pct"/>
            <w:tcBorders>
              <w:top w:val="nil"/>
              <w:left w:val="nil"/>
              <w:bottom w:val="single" w:sz="4" w:space="0" w:color="000000"/>
              <w:right w:val="single" w:sz="4" w:space="0" w:color="000000"/>
            </w:tcBorders>
          </w:tcPr>
          <w:p w14:paraId="6775F886"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危険物船舶運送及び貯蔵規則第２条に定める危険物</w:t>
            </w:r>
          </w:p>
        </w:tc>
      </w:tr>
      <w:tr w:rsidR="00363786" w:rsidRPr="00363786" w14:paraId="490FE435"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37D7AED2" w14:textId="77777777" w:rsidR="004B78A8" w:rsidRPr="00363786" w:rsidRDefault="004B78A8" w:rsidP="00C02DF9">
            <w:pPr>
              <w:wordWrap w:val="0"/>
              <w:autoSpaceDE w:val="0"/>
              <w:autoSpaceDN w:val="0"/>
              <w:adjustRightInd w:val="0"/>
              <w:spacing w:line="289" w:lineRule="exact"/>
              <w:jc w:val="center"/>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spacing w:val="1"/>
                <w:kern w:val="0"/>
                <w:szCs w:val="21"/>
              </w:rPr>
              <w:t>(25)</w:t>
            </w:r>
          </w:p>
        </w:tc>
        <w:tc>
          <w:tcPr>
            <w:tcW w:w="1211" w:type="pct"/>
            <w:tcBorders>
              <w:top w:val="single" w:sz="4" w:space="0" w:color="000000"/>
              <w:left w:val="nil"/>
              <w:bottom w:val="single" w:sz="4" w:space="0" w:color="000000"/>
              <w:right w:val="single" w:sz="4" w:space="0" w:color="000000"/>
            </w:tcBorders>
          </w:tcPr>
          <w:p w14:paraId="685A8BF3" w14:textId="77777777"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1"/>
                <w:kern w:val="0"/>
                <w:szCs w:val="21"/>
              </w:rPr>
              <w:t>陸上施設</w:t>
            </w:r>
          </w:p>
        </w:tc>
        <w:tc>
          <w:tcPr>
            <w:tcW w:w="3184" w:type="pct"/>
            <w:tcBorders>
              <w:top w:val="single" w:sz="4" w:space="0" w:color="000000"/>
              <w:left w:val="nil"/>
              <w:bottom w:val="single" w:sz="4" w:space="0" w:color="000000"/>
              <w:right w:val="single" w:sz="4" w:space="0" w:color="000000"/>
            </w:tcBorders>
          </w:tcPr>
          <w:p w14:paraId="74B7C510" w14:textId="29B899C3" w:rsidR="004B78A8" w:rsidRPr="00363786" w:rsidRDefault="004B78A8"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kern w:val="0"/>
                <w:szCs w:val="21"/>
              </w:rPr>
            </w:pPr>
            <w:r w:rsidRPr="00363786">
              <w:rPr>
                <w:rFonts w:ascii="ＭＳ Ｐゴシック" w:eastAsia="ＭＳ Ｐゴシック" w:hAnsi="ＭＳ Ｐゴシック" w:cs="ＭＳ ゴシック" w:hint="eastAsia"/>
                <w:spacing w:val="-4"/>
                <w:kern w:val="0"/>
                <w:szCs w:val="21"/>
              </w:rPr>
              <w:t>岸壁（防舷設備を含む。）、人道橋、旅客待合室船舶の係留、</w:t>
            </w:r>
            <w:r w:rsidRPr="00363786">
              <w:rPr>
                <w:rFonts w:ascii="ＭＳ Ｐゴシック" w:eastAsia="ＭＳ Ｐゴシック" w:hAnsi="ＭＳ Ｐゴシック" w:cs="ＭＳ ゴシック" w:hint="eastAsia"/>
                <w:spacing w:val="1"/>
                <w:kern w:val="0"/>
                <w:szCs w:val="21"/>
              </w:rPr>
              <w:t>旅客の乗降等の用に供する施設</w:t>
            </w:r>
          </w:p>
        </w:tc>
      </w:tr>
      <w:tr w:rsidR="00363786" w:rsidRPr="00363786" w14:paraId="3351F3BE" w14:textId="77777777" w:rsidTr="00EE4D81">
        <w:trPr>
          <w:trHeight w:hRule="exact" w:val="680"/>
        </w:trPr>
        <w:tc>
          <w:tcPr>
            <w:tcW w:w="605" w:type="pct"/>
            <w:tcBorders>
              <w:top w:val="single" w:sz="4" w:space="0" w:color="000000"/>
              <w:left w:val="single" w:sz="4" w:space="0" w:color="000000"/>
              <w:bottom w:val="single" w:sz="4" w:space="0" w:color="000000"/>
              <w:right w:val="single" w:sz="4" w:space="0" w:color="000000"/>
            </w:tcBorders>
          </w:tcPr>
          <w:p w14:paraId="19AF9B80" w14:textId="74C54ED8"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(26)</w:t>
            </w:r>
          </w:p>
        </w:tc>
        <w:tc>
          <w:tcPr>
            <w:tcW w:w="1211" w:type="pct"/>
            <w:tcBorders>
              <w:top w:val="single" w:sz="4" w:space="0" w:color="000000"/>
              <w:left w:val="nil"/>
              <w:bottom w:val="single" w:sz="4" w:space="0" w:color="000000"/>
              <w:right w:val="single" w:sz="4" w:space="0" w:color="000000"/>
            </w:tcBorders>
          </w:tcPr>
          <w:p w14:paraId="00ED31F4" w14:textId="70199D1F" w:rsidR="00DD63C7" w:rsidRPr="00363786" w:rsidRDefault="00DD63C7"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w:t>
            </w:r>
          </w:p>
        </w:tc>
        <w:tc>
          <w:tcPr>
            <w:tcW w:w="3184" w:type="pct"/>
            <w:tcBorders>
              <w:top w:val="single" w:sz="4" w:space="0" w:color="000000"/>
              <w:left w:val="nil"/>
              <w:bottom w:val="single" w:sz="4" w:space="0" w:color="000000"/>
              <w:right w:val="single" w:sz="4" w:space="0" w:color="000000"/>
            </w:tcBorders>
          </w:tcPr>
          <w:p w14:paraId="26A216D0" w14:textId="6E60D9A2"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船長を兼務する運航管理者</w:t>
            </w:r>
          </w:p>
        </w:tc>
      </w:tr>
      <w:tr w:rsidR="00363786" w:rsidRPr="00363786" w14:paraId="3B8E8772" w14:textId="77777777" w:rsidTr="00363786">
        <w:trPr>
          <w:trHeight w:hRule="exact" w:val="1275"/>
        </w:trPr>
        <w:tc>
          <w:tcPr>
            <w:tcW w:w="605" w:type="pct"/>
            <w:tcBorders>
              <w:top w:val="nil"/>
              <w:left w:val="single" w:sz="4" w:space="0" w:color="000000"/>
              <w:bottom w:val="single" w:sz="4" w:space="0" w:color="000000"/>
              <w:right w:val="single" w:sz="4" w:space="0" w:color="000000"/>
            </w:tcBorders>
          </w:tcPr>
          <w:p w14:paraId="211FEAD8" w14:textId="1F8C6C5E" w:rsidR="00DD63C7" w:rsidRPr="00363786" w:rsidRDefault="00DD63C7"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(27)</w:t>
            </w:r>
          </w:p>
        </w:tc>
        <w:tc>
          <w:tcPr>
            <w:tcW w:w="1211" w:type="pct"/>
            <w:tcBorders>
              <w:top w:val="nil"/>
              <w:left w:val="nil"/>
              <w:bottom w:val="single" w:sz="4" w:space="0" w:color="000000"/>
              <w:right w:val="single" w:sz="4" w:space="0" w:color="000000"/>
            </w:tcBorders>
          </w:tcPr>
          <w:p w14:paraId="6081143E" w14:textId="779224AB" w:rsidR="00DD63C7" w:rsidRPr="00363786" w:rsidRDefault="00DD63C7"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ゴシック" w:hint="eastAsia"/>
                <w:kern w:val="0"/>
                <w:szCs w:val="21"/>
              </w:rPr>
              <w:t>陸上従業者</w:t>
            </w:r>
          </w:p>
        </w:tc>
        <w:tc>
          <w:tcPr>
            <w:tcW w:w="3184" w:type="pct"/>
            <w:tcBorders>
              <w:top w:val="nil"/>
              <w:left w:val="nil"/>
              <w:bottom w:val="single" w:sz="4" w:space="0" w:color="000000"/>
              <w:right w:val="single" w:sz="4" w:space="0" w:color="000000"/>
            </w:tcBorders>
          </w:tcPr>
          <w:p w14:paraId="52F27C11" w14:textId="2AF2A503"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運航管理者を船員として船舶に乗り組ませようとする者が配置しなければならない、当該運航管理者と常時連絡をとることができる従業者（船舶に乗り組んでいない者に限る。自社の従業者以外の者でも差し支えない）</w:t>
            </w:r>
          </w:p>
        </w:tc>
      </w:tr>
      <w:tr w:rsidR="00363786" w:rsidRPr="00363786" w14:paraId="1CE3E21F" w14:textId="77777777" w:rsidTr="00363786">
        <w:trPr>
          <w:trHeight w:hRule="exact" w:val="680"/>
        </w:trPr>
        <w:tc>
          <w:tcPr>
            <w:tcW w:w="605" w:type="pct"/>
            <w:tcBorders>
              <w:top w:val="single" w:sz="4" w:space="0" w:color="000000"/>
              <w:left w:val="single" w:sz="4" w:space="0" w:color="000000"/>
              <w:bottom w:val="single" w:sz="4" w:space="0" w:color="auto"/>
              <w:right w:val="single" w:sz="4" w:space="0" w:color="000000"/>
            </w:tcBorders>
          </w:tcPr>
          <w:p w14:paraId="38BB4FE1" w14:textId="037D2C2E" w:rsidR="00DD63C7"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(28)</w:t>
            </w:r>
          </w:p>
        </w:tc>
        <w:tc>
          <w:tcPr>
            <w:tcW w:w="1211" w:type="pct"/>
            <w:tcBorders>
              <w:top w:val="single" w:sz="4" w:space="0" w:color="000000"/>
              <w:left w:val="nil"/>
              <w:bottom w:val="single" w:sz="4" w:space="0" w:color="auto"/>
              <w:right w:val="single" w:sz="4" w:space="0" w:color="000000"/>
            </w:tcBorders>
          </w:tcPr>
          <w:p w14:paraId="04F43D03" w14:textId="6F9D71BE" w:rsidR="00DD63C7" w:rsidRPr="00363786" w:rsidRDefault="00EE4D81" w:rsidP="00C02DF9">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兼務講習</w:t>
            </w:r>
          </w:p>
        </w:tc>
        <w:tc>
          <w:tcPr>
            <w:tcW w:w="3184" w:type="pct"/>
            <w:tcBorders>
              <w:top w:val="single" w:sz="4" w:space="0" w:color="000000"/>
              <w:left w:val="nil"/>
              <w:bottom w:val="single" w:sz="4" w:space="0" w:color="auto"/>
              <w:right w:val="single" w:sz="4" w:space="0" w:color="000000"/>
            </w:tcBorders>
          </w:tcPr>
          <w:p w14:paraId="28D56080" w14:textId="5FB90876" w:rsidR="00DD63C7"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法令に定められた要件に適合し、かつ、運航管理者を船員として船舶に乗り組ませるために法令で義務づけされた講習</w:t>
            </w:r>
          </w:p>
        </w:tc>
      </w:tr>
      <w:tr w:rsidR="00363786" w:rsidRPr="00363786" w14:paraId="745B1570" w14:textId="77777777" w:rsidTr="00363786">
        <w:trPr>
          <w:trHeight w:hRule="exact" w:val="1293"/>
        </w:trPr>
        <w:tc>
          <w:tcPr>
            <w:tcW w:w="605" w:type="pct"/>
            <w:tcBorders>
              <w:top w:val="single" w:sz="4" w:space="0" w:color="auto"/>
              <w:left w:val="single" w:sz="4" w:space="0" w:color="000000"/>
              <w:bottom w:val="single" w:sz="4" w:space="0" w:color="000000"/>
              <w:right w:val="single" w:sz="4" w:space="0" w:color="000000"/>
            </w:tcBorders>
          </w:tcPr>
          <w:p w14:paraId="375108FB" w14:textId="0BDADEBC"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(29)</w:t>
            </w:r>
          </w:p>
        </w:tc>
        <w:tc>
          <w:tcPr>
            <w:tcW w:w="1211" w:type="pct"/>
            <w:tcBorders>
              <w:top w:val="single" w:sz="4" w:space="0" w:color="auto"/>
              <w:left w:val="nil"/>
              <w:bottom w:val="single" w:sz="4" w:space="0" w:color="000000"/>
              <w:right w:val="single" w:sz="4" w:space="0" w:color="000000"/>
            </w:tcBorders>
          </w:tcPr>
          <w:p w14:paraId="3AD258F4" w14:textId="55EF7191"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限定小規模事業者</w:t>
            </w:r>
          </w:p>
        </w:tc>
        <w:tc>
          <w:tcPr>
            <w:tcW w:w="3184" w:type="pct"/>
            <w:tcBorders>
              <w:top w:val="single" w:sz="4" w:space="0" w:color="auto"/>
              <w:left w:val="nil"/>
              <w:bottom w:val="single" w:sz="4" w:space="0" w:color="000000"/>
              <w:right w:val="single" w:sz="4" w:space="0" w:color="000000"/>
            </w:tcBorders>
          </w:tcPr>
          <w:p w14:paraId="32AB6554" w14:textId="4FBCF720"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同時に運航している船舶が</w:t>
            </w:r>
            <w:r w:rsidRPr="00363786">
              <w:rPr>
                <w:rFonts w:ascii="ＭＳ Ｐゴシック" w:eastAsia="ＭＳ Ｐゴシック" w:hAnsi="ＭＳ Ｐゴシック" w:cs="ＭＳ ゴシック"/>
                <w:spacing w:val="-4"/>
                <w:kern w:val="0"/>
                <w:szCs w:val="21"/>
              </w:rPr>
              <w:t>1隻であって、当該船舶の総トン数が20トン未満（小型船舶）かつ旅客定員が13名未満である内航貨客定期航路事業を営む者又は内航一般不定期航路事業者を営む者</w:t>
            </w:r>
          </w:p>
        </w:tc>
      </w:tr>
      <w:tr w:rsidR="009A0563" w:rsidRPr="00363786" w14:paraId="685D1C45" w14:textId="77777777" w:rsidTr="00EE4D81">
        <w:trPr>
          <w:trHeight w:hRule="exact" w:val="2993"/>
        </w:trPr>
        <w:tc>
          <w:tcPr>
            <w:tcW w:w="605" w:type="pct"/>
            <w:tcBorders>
              <w:top w:val="nil"/>
              <w:left w:val="single" w:sz="4" w:space="0" w:color="000000"/>
              <w:bottom w:val="single" w:sz="4" w:space="0" w:color="000000"/>
              <w:right w:val="single" w:sz="4" w:space="0" w:color="000000"/>
            </w:tcBorders>
          </w:tcPr>
          <w:p w14:paraId="09CC1CEB" w14:textId="6EE0522A" w:rsidR="00EE4D81" w:rsidRPr="00363786" w:rsidRDefault="00EE4D81" w:rsidP="00C02DF9">
            <w:pPr>
              <w:wordWrap w:val="0"/>
              <w:autoSpaceDE w:val="0"/>
              <w:autoSpaceDN w:val="0"/>
              <w:adjustRightInd w:val="0"/>
              <w:spacing w:line="289" w:lineRule="exact"/>
              <w:jc w:val="center"/>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spacing w:val="1"/>
                <w:kern w:val="0"/>
                <w:szCs w:val="21"/>
              </w:rPr>
              <w:t>(30)</w:t>
            </w:r>
          </w:p>
        </w:tc>
        <w:tc>
          <w:tcPr>
            <w:tcW w:w="1211" w:type="pct"/>
            <w:tcBorders>
              <w:top w:val="nil"/>
              <w:left w:val="nil"/>
              <w:bottom w:val="single" w:sz="4" w:space="0" w:color="000000"/>
              <w:right w:val="single" w:sz="4" w:space="0" w:color="000000"/>
            </w:tcBorders>
          </w:tcPr>
          <w:p w14:paraId="767E066F" w14:textId="75CA61DF"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1"/>
                <w:kern w:val="0"/>
                <w:szCs w:val="21"/>
                <w:lang w:eastAsia="zh-TW"/>
              </w:rPr>
            </w:pPr>
            <w:r w:rsidRPr="00363786">
              <w:rPr>
                <w:rFonts w:ascii="ＭＳ Ｐゴシック" w:eastAsia="ＭＳ Ｐゴシック" w:hAnsi="ＭＳ Ｐゴシック" w:cs="ＭＳ ゴシック" w:hint="eastAsia"/>
                <w:spacing w:val="1"/>
                <w:kern w:val="0"/>
                <w:szCs w:val="21"/>
                <w:lang w:eastAsia="zh-TW"/>
              </w:rPr>
              <w:t>限定小規模事業者特例</w:t>
            </w:r>
          </w:p>
        </w:tc>
        <w:tc>
          <w:tcPr>
            <w:tcW w:w="3184" w:type="pct"/>
            <w:tcBorders>
              <w:top w:val="nil"/>
              <w:left w:val="nil"/>
              <w:bottom w:val="single" w:sz="4" w:space="0" w:color="000000"/>
              <w:right w:val="single" w:sz="4" w:space="0" w:color="000000"/>
            </w:tcBorders>
          </w:tcPr>
          <w:p w14:paraId="7F196C27" w14:textId="0FEE7CE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限定小規模事業者であって、以下①～③の全ての条件に該当する場合において、運航管理者を船員として船舶に乗り組ませることができる特例</w:t>
            </w:r>
          </w:p>
          <w:p w14:paraId="606D83CD" w14:textId="521EFC95"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①</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船舶に乗り組ませる運航管理者が、兼務講習をあらかじめ受講していること</w:t>
            </w:r>
          </w:p>
          <w:p w14:paraId="08269325" w14:textId="79312D34"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②</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陸上従業者が兼務講習をあらかじめ受講しており、かつ、当該陸上従業者を、事務所又は事業場などの運航管理者との常時連絡が可能な場所に配置していること</w:t>
            </w:r>
          </w:p>
          <w:p w14:paraId="5BC9D0D3" w14:textId="0D70A2AE" w:rsidR="00EE4D81" w:rsidRPr="00363786" w:rsidRDefault="00EE4D81" w:rsidP="00EE4D81">
            <w:pPr>
              <w:wordWrap w:val="0"/>
              <w:autoSpaceDE w:val="0"/>
              <w:autoSpaceDN w:val="0"/>
              <w:adjustRightInd w:val="0"/>
              <w:spacing w:line="289" w:lineRule="exact"/>
              <w:ind w:leftChars="50" w:left="106" w:rightChars="50" w:right="106"/>
              <w:jc w:val="left"/>
              <w:rPr>
                <w:rFonts w:ascii="ＭＳ Ｐゴシック" w:eastAsia="ＭＳ Ｐゴシック" w:hAnsi="ＭＳ Ｐゴシック" w:cs="ＭＳ ゴシック"/>
                <w:spacing w:val="-4"/>
                <w:kern w:val="0"/>
                <w:szCs w:val="21"/>
              </w:rPr>
            </w:pPr>
            <w:r w:rsidRPr="00363786">
              <w:rPr>
                <w:rFonts w:ascii="ＭＳ Ｐゴシック" w:eastAsia="ＭＳ Ｐゴシック" w:hAnsi="ＭＳ Ｐゴシック" w:cs="ＭＳ ゴシック" w:hint="eastAsia"/>
                <w:spacing w:val="-4"/>
                <w:kern w:val="0"/>
                <w:szCs w:val="21"/>
              </w:rPr>
              <w:t>③</w:t>
            </w:r>
            <w:r w:rsidRPr="00363786">
              <w:rPr>
                <w:rFonts w:ascii="ＭＳ Ｐゴシック" w:eastAsia="ＭＳ Ｐゴシック" w:hAnsi="ＭＳ Ｐゴシック" w:cs="ＭＳ ゴシック"/>
                <w:spacing w:val="-4"/>
                <w:kern w:val="0"/>
                <w:szCs w:val="21"/>
              </w:rPr>
              <w:t xml:space="preserve"> </w:t>
            </w:r>
            <w:r w:rsidRPr="00363786">
              <w:rPr>
                <w:rFonts w:ascii="ＭＳ Ｐゴシック" w:eastAsia="ＭＳ Ｐゴシック" w:hAnsi="ＭＳ Ｐゴシック" w:cs="ＭＳ ゴシック" w:hint="eastAsia"/>
                <w:spacing w:val="-4"/>
                <w:kern w:val="0"/>
                <w:szCs w:val="21"/>
              </w:rPr>
              <w:t>所轄地方運輸局長に対し、あらかじめ当該従業者の報告及び講習修了証明書の提出を行っていること</w:t>
            </w:r>
          </w:p>
        </w:tc>
      </w:tr>
    </w:tbl>
    <w:p w14:paraId="01B2A697" w14:textId="77777777" w:rsidR="004B78A8" w:rsidRPr="00363786" w:rsidRDefault="004B78A8" w:rsidP="004B78A8">
      <w:pPr>
        <w:spacing w:line="320" w:lineRule="exact"/>
        <w:jc w:val="left"/>
        <w:rPr>
          <w:rFonts w:ascii="ＭＳ Ｐゴシック" w:eastAsia="ＭＳ Ｐゴシック" w:hAnsi="ＭＳ Ｐゴシック"/>
          <w:szCs w:val="21"/>
        </w:rPr>
      </w:pPr>
    </w:p>
    <w:p w14:paraId="1B4295FC"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第１章　　総則</w:t>
      </w:r>
    </w:p>
    <w:p w14:paraId="6480A38F"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（目的）</w:t>
      </w:r>
    </w:p>
    <w:p w14:paraId="360F9BF0"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第１条　船舶運航事業の輸送の安全を確保するために、海上運送法に基づき、遵守すべき事項を安全管理規程（以下、「本規程」という。）定める。</w:t>
      </w:r>
    </w:p>
    <w:p w14:paraId="682109EF" w14:textId="0FDE0AC0" w:rsidR="00DC4499"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本規程の一部として運航基準、作業基準、事故処理基準その他基準等を定める。</w:t>
      </w:r>
    </w:p>
    <w:p w14:paraId="636688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26CDD981"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 xml:space="preserve">　（適用範囲）</w:t>
      </w:r>
    </w:p>
    <w:p w14:paraId="421DDF23" w14:textId="29EF8D9B"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第２条　船舶運航事業には、</w:t>
      </w:r>
      <w:r w:rsidR="009A0563" w:rsidRPr="00363786">
        <w:rPr>
          <w:rFonts w:ascii="ＭＳ Ｐゴシック" w:eastAsia="ＭＳ Ｐゴシック" w:hAnsi="ＭＳ Ｐゴシック" w:hint="eastAsia"/>
          <w:sz w:val="21"/>
          <w:szCs w:val="21"/>
        </w:rPr>
        <w:t>別紙の</w:t>
      </w:r>
      <w:r w:rsidRPr="00363786">
        <w:rPr>
          <w:rFonts w:ascii="ＭＳ Ｐゴシック" w:eastAsia="ＭＳ Ｐゴシック" w:hAnsi="ＭＳ Ｐゴシック" w:hint="eastAsia"/>
          <w:sz w:val="21"/>
          <w:szCs w:val="21"/>
        </w:rPr>
        <w:t>船舶を使用することとし、本規程を適用する</w:t>
      </w:r>
    </w:p>
    <w:p w14:paraId="7C92CCF5" w14:textId="77777777" w:rsidR="004B78A8" w:rsidRPr="00363786" w:rsidRDefault="004B78A8" w:rsidP="004B78A8">
      <w:pPr>
        <w:pStyle w:val="a3"/>
        <w:wordWrap/>
        <w:ind w:left="213" w:hangingChars="100" w:hanging="213"/>
        <w:rPr>
          <w:spacing w:val="0"/>
          <w:sz w:val="21"/>
          <w:szCs w:val="21"/>
        </w:rPr>
      </w:pPr>
    </w:p>
    <w:p w14:paraId="3E3929F4"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第２章　　輸送の安全を確保するための事業の運営の方針等</w:t>
      </w:r>
    </w:p>
    <w:p w14:paraId="77B2AAD1"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基本的な方針に関する事項</w:t>
      </w:r>
    </w:p>
    <w:p w14:paraId="468B8E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（経営の責任者の主体的関与）</w:t>
      </w:r>
    </w:p>
    <w:p w14:paraId="72E5155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第３条　経営の責任者は、会社全体の安全管理体制を適切に運営し、船舶による輸送の安全確保のため、次に掲げる事項について主体的に関与するものとする。</w:t>
      </w:r>
    </w:p>
    <w:p w14:paraId="59708797"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関係法令及び本規程の遵守と安全最優先の原則の徹底</w:t>
      </w:r>
    </w:p>
    <w:p w14:paraId="4D0E95B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安全方針の設定</w:t>
      </w:r>
    </w:p>
    <w:p w14:paraId="4392F3A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安全重点施策の策定及び確実な実行</w:t>
      </w:r>
    </w:p>
    <w:p w14:paraId="779A743B"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重大な事故等に対する確実な対応</w:t>
      </w:r>
    </w:p>
    <w:p w14:paraId="7B69F377"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安全管理体制を確立し、実施し、維持するために、かつ、輸送の安全を確保するために必要な要員、情報、輸送施設等を確実に使用できるようにすること</w:t>
      </w:r>
    </w:p>
    <w:p w14:paraId="2AAE1C2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安全管理体制の見直し</w:t>
      </w:r>
    </w:p>
    <w:p w14:paraId="44BA681E" w14:textId="77777777" w:rsidR="004B78A8" w:rsidRPr="00363786" w:rsidRDefault="004B78A8" w:rsidP="004B78A8">
      <w:pPr>
        <w:pStyle w:val="a3"/>
        <w:wordWrap/>
        <w:ind w:left="213" w:hangingChars="100" w:hanging="213"/>
        <w:rPr>
          <w:spacing w:val="0"/>
          <w:sz w:val="21"/>
          <w:szCs w:val="21"/>
        </w:rPr>
      </w:pPr>
    </w:p>
    <w:p w14:paraId="4DB05D2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（安全方針）</w:t>
      </w:r>
    </w:p>
    <w:p w14:paraId="01F2C9F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第４条　経営の責任者は、安全管理にかかわる当社の全体的な意図及び方向性を明確に示した安全方針を設定し、当社内部へ周知する。</w:t>
      </w:r>
    </w:p>
    <w:p w14:paraId="5A3B8516"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安全方針には輸送の安全確保を的確に図るために、次の事項を明記する。</w:t>
      </w:r>
    </w:p>
    <w:p w14:paraId="386D9435"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関係法令及び本規程の遵守と安全最優先の原則</w:t>
      </w:r>
    </w:p>
    <w:p w14:paraId="5EDB7F5B" w14:textId="77777777" w:rsidR="004B78A8" w:rsidRPr="00363786" w:rsidRDefault="004B78A8" w:rsidP="004B78A8">
      <w:pPr>
        <w:pStyle w:val="a3"/>
        <w:ind w:leftChars="50" w:left="213" w:hangingChars="50" w:hanging="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安全管理体制の継続的改善</w:t>
      </w:r>
    </w:p>
    <w:p w14:paraId="25B1B88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安全方針は、その内容について効果的・具体的な実現を図るため、経営の責任者の率先垂範により、周知を容易かつ効果的に行う。</w:t>
      </w:r>
    </w:p>
    <w:p w14:paraId="2E01C1AE"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安全方針は、必要に応じて見直しを行う。</w:t>
      </w:r>
    </w:p>
    <w:p w14:paraId="01746B4C" w14:textId="77777777" w:rsidR="004B78A8" w:rsidRPr="00363786" w:rsidRDefault="004B78A8" w:rsidP="004B78A8">
      <w:pPr>
        <w:pStyle w:val="a3"/>
        <w:wordWrap/>
        <w:ind w:left="213" w:hangingChars="100" w:hanging="213"/>
        <w:rPr>
          <w:spacing w:val="0"/>
          <w:sz w:val="21"/>
          <w:szCs w:val="21"/>
        </w:rPr>
      </w:pPr>
    </w:p>
    <w:p w14:paraId="490A8582" w14:textId="77777777" w:rsidR="004B78A8" w:rsidRPr="00363786" w:rsidRDefault="004B78A8" w:rsidP="00781E61">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関係法令及び安全管理規程その他の輸送の安全の確保のための定めの遵守に関する事項</w:t>
      </w:r>
    </w:p>
    <w:p w14:paraId="1A7DF03F"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（安全重点施策）</w:t>
      </w:r>
    </w:p>
    <w:p w14:paraId="6C766CF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第５条　安全方針に沿って、具体的な施策を実現するため、安全重点施策を作成し、実施する。</w:t>
      </w:r>
    </w:p>
    <w:p w14:paraId="163E1B0A"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安全重点施策は、それを必要とする部門や組織の階層グループがそれぞれ策定し、その達成度が把握できるような実践的かつ具体的なものとする。</w:t>
      </w:r>
    </w:p>
    <w:p w14:paraId="67A01F2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安全重点施策は、これを実施するための責任者、手段、日程等を含むものとする。</w:t>
      </w:r>
    </w:p>
    <w:p w14:paraId="04D90BAB"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安全重点施策を毎年、進捗状況を把握するなどして見直しを行う。</w:t>
      </w:r>
    </w:p>
    <w:p w14:paraId="7D628EBB" w14:textId="77777777" w:rsidR="004B78A8" w:rsidRPr="00363786" w:rsidRDefault="004B78A8" w:rsidP="004B78A8">
      <w:pPr>
        <w:pStyle w:val="a3"/>
        <w:wordWrap/>
        <w:ind w:left="213" w:hangingChars="100" w:hanging="213"/>
        <w:rPr>
          <w:spacing w:val="0"/>
          <w:sz w:val="21"/>
          <w:szCs w:val="21"/>
        </w:rPr>
      </w:pPr>
    </w:p>
    <w:p w14:paraId="067F7EB9" w14:textId="77777777" w:rsidR="004B78A8" w:rsidRPr="00363786" w:rsidRDefault="004B78A8" w:rsidP="004B78A8">
      <w:pPr>
        <w:pStyle w:val="a3"/>
        <w:wordWrap/>
        <w:ind w:firstLineChars="500" w:firstLine="107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第３章　　輸送の安全を確保するための事業の実施及びその管理の体制</w:t>
      </w:r>
    </w:p>
    <w:p w14:paraId="34CA7793" w14:textId="77777777" w:rsidR="004B78A8" w:rsidRPr="00363786" w:rsidRDefault="004B78A8" w:rsidP="00781E61">
      <w:pPr>
        <w:pStyle w:val="a3"/>
        <w:ind w:firstLineChars="200" w:firstLine="429"/>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第１節　組織体制に関する事項</w:t>
      </w:r>
    </w:p>
    <w:p w14:paraId="59874D5E" w14:textId="77777777" w:rsidR="004B78A8" w:rsidRPr="00363786" w:rsidRDefault="004B78A8" w:rsidP="004B78A8">
      <w:pPr>
        <w:pStyle w:val="a3"/>
        <w:wordWrap/>
        <w:ind w:firstLineChars="100" w:firstLine="215"/>
        <w:rPr>
          <w:rFonts w:ascii="ＭＳ Ｐゴシック" w:eastAsia="ＭＳ Ｐゴシック" w:hAnsi="ＭＳ Ｐゴシック"/>
          <w:spacing w:val="0"/>
          <w:sz w:val="21"/>
          <w:szCs w:val="21"/>
        </w:rPr>
      </w:pPr>
      <w:bookmarkStart w:id="0" w:name="_Hlk231199580"/>
      <w:r w:rsidRPr="00363786">
        <w:rPr>
          <w:rFonts w:ascii="ＭＳ Ｐゴシック" w:eastAsia="ＭＳ Ｐゴシック" w:hAnsi="ＭＳ Ｐゴシック" w:hint="eastAsia"/>
          <w:sz w:val="21"/>
          <w:szCs w:val="21"/>
        </w:rPr>
        <w:t>（組織体制）</w:t>
      </w:r>
    </w:p>
    <w:p w14:paraId="36AFF3EE" w14:textId="4AE4B88A"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第６条　</w:t>
      </w:r>
      <w:r w:rsidR="009A0563" w:rsidRPr="00363786">
        <w:rPr>
          <w:rFonts w:ascii="ＭＳ Ｐゴシック" w:eastAsia="ＭＳ Ｐゴシック" w:hAnsi="ＭＳ Ｐゴシック" w:hint="eastAsia"/>
          <w:sz w:val="21"/>
          <w:szCs w:val="21"/>
        </w:rPr>
        <w:t>別紙</w:t>
      </w:r>
      <w:r w:rsidRPr="00363786">
        <w:rPr>
          <w:rFonts w:ascii="ＭＳ Ｐゴシック" w:eastAsia="ＭＳ Ｐゴシック" w:hAnsi="ＭＳ Ｐゴシック" w:hint="eastAsia"/>
          <w:sz w:val="21"/>
          <w:szCs w:val="21"/>
        </w:rPr>
        <w:t>に掲げる者を選任し、輸送の安全の確保について責任ある体制を構築する。</w:t>
      </w:r>
    </w:p>
    <w:bookmarkEnd w:id="0"/>
    <w:p w14:paraId="4994EF8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前項に定める輸送の安全に関する組織体制及び指揮命令系統については、次に従って組織図を作成する。</w:t>
      </w:r>
    </w:p>
    <w:p w14:paraId="71B4FBEE"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複数の運航管理者が選任されている営業所にあっては、職務順位及び担当する船舶等の職務分担を明確にしておくものとする。ただし、重要な事項については、安全統括管理者の指示をもって処理するものとする。</w:t>
      </w:r>
    </w:p>
    <w:p w14:paraId="4731D205" w14:textId="77777777" w:rsidR="004B78A8" w:rsidRPr="00363786" w:rsidRDefault="004B78A8" w:rsidP="00781E61">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安全統括管理者が病気等を理由に不在となる場合や重大な事故、災害等に対応する場合についての職務分担及び指揮命令系統を明確にしておくものとする。</w:t>
      </w:r>
    </w:p>
    <w:p w14:paraId="144B3FF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p>
    <w:p w14:paraId="25E0F84A"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（安全統括管理者及び運航管理者等の選任及び解任）</w:t>
      </w:r>
    </w:p>
    <w:p w14:paraId="6D84DF9C" w14:textId="6931ED3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第７条</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次の基準により安全統括管理者及び船長兼務運航管理者等を選任する。</w:t>
      </w:r>
    </w:p>
    <w:p w14:paraId="419F6493" w14:textId="78DC7B5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安全統括管理者は、海上運送法及び同法施行規則（以下「法令」という。）に定められた要件に適合する者から、経営の責任者が任命する。解任の場合もまた同様とする。</w:t>
      </w:r>
    </w:p>
    <w:p w14:paraId="700C0BA4" w14:textId="578B9566"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船長兼務運航管理者は、兼務講習を受講してから</w:t>
      </w:r>
      <w:r w:rsidRPr="00363786">
        <w:rPr>
          <w:rFonts w:ascii="ＭＳ Ｐゴシック" w:eastAsia="ＭＳ Ｐゴシック" w:hAnsi="ＭＳ Ｐゴシック" w:cs="Times New Roman"/>
          <w:spacing w:val="0"/>
          <w:kern w:val="2"/>
          <w:sz w:val="21"/>
          <w:szCs w:val="21"/>
        </w:rPr>
        <w:t>2年を経過しない者から、経営の責任者が任命</w:t>
      </w:r>
      <w:r w:rsidRPr="00363786">
        <w:rPr>
          <w:rFonts w:ascii="ＭＳ Ｐゴシック" w:eastAsia="ＭＳ Ｐゴシック" w:hAnsi="ＭＳ Ｐゴシック" w:cs="Times New Roman"/>
          <w:spacing w:val="0"/>
          <w:kern w:val="2"/>
          <w:sz w:val="21"/>
          <w:szCs w:val="21"/>
        </w:rPr>
        <w:lastRenderedPageBreak/>
        <w:t>する。解任の場合もまた同様とする。</w:t>
      </w:r>
    </w:p>
    <w:p w14:paraId="1A7C7F58" w14:textId="708E51EF"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(3)陸上従業者の選任に際しては、兼務講習を</w:t>
      </w:r>
      <w:r w:rsidR="00FE386C" w:rsidRPr="00363786">
        <w:rPr>
          <w:rFonts w:ascii="ＭＳ Ｐゴシック" w:eastAsia="ＭＳ Ｐゴシック" w:hAnsi="ＭＳ Ｐゴシック" w:cs="Times New Roman"/>
          <w:spacing w:val="0"/>
          <w:kern w:val="2"/>
          <w:sz w:val="21"/>
          <w:szCs w:val="21"/>
        </w:rPr>
        <w:t>受講</w:t>
      </w:r>
      <w:r w:rsidR="00FE386C" w:rsidRPr="00363786">
        <w:rPr>
          <w:rFonts w:ascii="ＭＳ Ｐゴシック" w:eastAsia="ＭＳ Ｐゴシック" w:hAnsi="ＭＳ Ｐゴシック" w:cs="Times New Roman" w:hint="eastAsia"/>
          <w:spacing w:val="0"/>
          <w:kern w:val="2"/>
          <w:sz w:val="21"/>
          <w:szCs w:val="21"/>
        </w:rPr>
        <w:t>してから</w:t>
      </w:r>
      <w:r w:rsidR="00FE386C" w:rsidRPr="00363786">
        <w:rPr>
          <w:rFonts w:ascii="ＭＳ Ｐゴシック" w:eastAsia="ＭＳ Ｐゴシック" w:hAnsi="ＭＳ Ｐゴシック" w:cs="Times New Roman"/>
          <w:spacing w:val="0"/>
          <w:kern w:val="2"/>
          <w:sz w:val="21"/>
          <w:szCs w:val="21"/>
        </w:rPr>
        <w:t>2年を経過しない</w:t>
      </w:r>
      <w:r w:rsidRPr="00363786">
        <w:rPr>
          <w:rFonts w:ascii="ＭＳ Ｐゴシック" w:eastAsia="ＭＳ Ｐゴシック" w:hAnsi="ＭＳ Ｐゴシック" w:cs="Times New Roman"/>
          <w:spacing w:val="0"/>
          <w:kern w:val="2"/>
          <w:sz w:val="21"/>
          <w:szCs w:val="21"/>
        </w:rPr>
        <w:t>者から、運航管理者の推薦により、経営の責任者が任命する。</w:t>
      </w:r>
    </w:p>
    <w:p w14:paraId="40C5C014" w14:textId="1A7BE6C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２</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安全統括管理者及び船長兼務運航管理者等が次のいずれかに該当したときは、速やかにその職を解任する。</w:t>
      </w:r>
    </w:p>
    <w:p w14:paraId="64BBCA97" w14:textId="1E514F7D"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(1) </w:t>
      </w:r>
      <w:r w:rsidRPr="00363786">
        <w:rPr>
          <w:rFonts w:ascii="ＭＳ Ｐゴシック" w:eastAsia="ＭＳ Ｐゴシック" w:hAnsi="ＭＳ Ｐゴシック" w:cs="Times New Roman" w:hint="eastAsia"/>
          <w:spacing w:val="0"/>
          <w:kern w:val="2"/>
          <w:sz w:val="21"/>
          <w:szCs w:val="21"/>
        </w:rPr>
        <w:t>安全統括管理者又は船長兼務運航管理者が、法令に定められた要件に適合しなくなったとき。</w:t>
      </w:r>
    </w:p>
    <w:p w14:paraId="2F3E4D5E" w14:textId="3063372B"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(2) </w:t>
      </w:r>
      <w:r w:rsidRPr="00363786">
        <w:rPr>
          <w:rFonts w:ascii="ＭＳ Ｐゴシック" w:eastAsia="ＭＳ Ｐゴシック" w:hAnsi="ＭＳ Ｐゴシック" w:cs="Times New Roman" w:hint="eastAsia"/>
          <w:spacing w:val="0"/>
          <w:kern w:val="2"/>
          <w:sz w:val="21"/>
          <w:szCs w:val="21"/>
        </w:rPr>
        <w:t>船長兼務運航管理者又は陸上従事者が、有効な兼務講習修了証明書を有していない場合。</w:t>
      </w:r>
    </w:p>
    <w:p w14:paraId="7CCBC87E" w14:textId="69482E68"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(3) </w:t>
      </w:r>
      <w:r w:rsidRPr="00363786">
        <w:rPr>
          <w:rFonts w:ascii="ＭＳ Ｐゴシック" w:eastAsia="ＭＳ Ｐゴシック" w:hAnsi="ＭＳ Ｐゴシック" w:cs="Times New Roman" w:hint="eastAsia"/>
          <w:spacing w:val="0"/>
          <w:kern w:val="2"/>
          <w:sz w:val="21"/>
          <w:szCs w:val="21"/>
        </w:rPr>
        <w:t>身体の故障其の他やむを得ない事情により職務を引き続き行うことが困難になったとき。</w:t>
      </w:r>
    </w:p>
    <w:p w14:paraId="255D3819" w14:textId="7558369E"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spacing w:val="0"/>
          <w:kern w:val="2"/>
          <w:sz w:val="21"/>
          <w:szCs w:val="21"/>
        </w:rPr>
        <w:t xml:space="preserve">(4) </w:t>
      </w:r>
      <w:r w:rsidRPr="00363786">
        <w:rPr>
          <w:rFonts w:ascii="ＭＳ Ｐゴシック" w:eastAsia="ＭＳ Ｐゴシック" w:hAnsi="ＭＳ Ｐゴシック" w:cs="Times New Roman" w:hint="eastAsia"/>
          <w:spacing w:val="0"/>
          <w:kern w:val="2"/>
          <w:sz w:val="21"/>
          <w:szCs w:val="21"/>
        </w:rPr>
        <w:t>安全統括管理者又は船長兼務運航管理者が、関係法令及び本規程等に違反するなどにより、その職務を引き続き行うことが輸送の安全の確保に支障を及ぼすおそれがあると認められるとき。</w:t>
      </w:r>
    </w:p>
    <w:p w14:paraId="2810E90E" w14:textId="72C141A9" w:rsidR="004B78A8"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３</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前項の規定に関わらず、国土交通大臣の解任命令を受けたときは、当該命令に従い、安全統括管理者又は船長兼務運航管理者を即時に解任する。</w:t>
      </w:r>
    </w:p>
    <w:p w14:paraId="57CECA2E" w14:textId="26A4B63A"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４</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安全統括管理者及び船長兼務運航管理者を選任した日から</w:t>
      </w:r>
      <w:r w:rsidRPr="00363786">
        <w:rPr>
          <w:rFonts w:ascii="ＭＳ Ｐゴシック" w:eastAsia="ＭＳ Ｐゴシック" w:hAnsi="ＭＳ Ｐゴシック" w:cs="Times New Roman"/>
          <w:spacing w:val="0"/>
          <w:kern w:val="2"/>
          <w:sz w:val="21"/>
          <w:szCs w:val="21"/>
        </w:rPr>
        <w:t>15日以内に、管轄する地方運輸局等（以下、「所轄地方運輸局」という。）に届け出る。これを解任したときも同様とする。</w:t>
      </w:r>
    </w:p>
    <w:p w14:paraId="3A7A575C" w14:textId="17EF9E0C" w:rsidR="0027178C" w:rsidRPr="00363786" w:rsidRDefault="0027178C" w:rsidP="0027178C">
      <w:pPr>
        <w:pStyle w:val="a3"/>
        <w:ind w:left="213" w:hangingChars="100" w:hanging="213"/>
        <w:rPr>
          <w:rFonts w:ascii="ＭＳ Ｐゴシック" w:eastAsia="ＭＳ Ｐゴシック" w:hAnsi="ＭＳ Ｐゴシック" w:cs="Times New Roman"/>
          <w:spacing w:val="0"/>
          <w:kern w:val="2"/>
          <w:sz w:val="21"/>
          <w:szCs w:val="21"/>
        </w:rPr>
      </w:pPr>
      <w:r w:rsidRPr="00363786">
        <w:rPr>
          <w:rFonts w:ascii="ＭＳ Ｐゴシック" w:eastAsia="ＭＳ Ｐゴシック" w:hAnsi="ＭＳ Ｐゴシック" w:cs="Times New Roman" w:hint="eastAsia"/>
          <w:spacing w:val="0"/>
          <w:kern w:val="2"/>
          <w:sz w:val="21"/>
          <w:szCs w:val="21"/>
        </w:rPr>
        <w:t>５</w:t>
      </w:r>
      <w:r w:rsidRPr="00363786">
        <w:rPr>
          <w:rFonts w:ascii="ＭＳ Ｐゴシック" w:eastAsia="ＭＳ Ｐゴシック" w:hAnsi="ＭＳ Ｐゴシック" w:cs="Times New Roman"/>
          <w:spacing w:val="0"/>
          <w:kern w:val="2"/>
          <w:sz w:val="21"/>
          <w:szCs w:val="21"/>
        </w:rPr>
        <w:t xml:space="preserve"> </w:t>
      </w:r>
      <w:r w:rsidRPr="00363786">
        <w:rPr>
          <w:rFonts w:ascii="ＭＳ Ｐゴシック" w:eastAsia="ＭＳ Ｐゴシック" w:hAnsi="ＭＳ Ｐゴシック" w:cs="Times New Roman" w:hint="eastAsia"/>
          <w:spacing w:val="0"/>
          <w:kern w:val="2"/>
          <w:sz w:val="21"/>
          <w:szCs w:val="21"/>
        </w:rPr>
        <w:t>船長兼務運航管理者を船員として船舶に乗り組ませるに際し、法令で義務づけられた報告を所轄地方運輸局に対して行う。</w:t>
      </w:r>
    </w:p>
    <w:p w14:paraId="3FAD0A8E" w14:textId="77777777" w:rsidR="0027178C" w:rsidRPr="00363786" w:rsidRDefault="0027178C" w:rsidP="0027178C">
      <w:pPr>
        <w:pStyle w:val="a3"/>
        <w:ind w:left="213" w:hangingChars="100" w:hanging="213"/>
        <w:rPr>
          <w:spacing w:val="0"/>
          <w:sz w:val="21"/>
          <w:szCs w:val="21"/>
        </w:rPr>
      </w:pPr>
    </w:p>
    <w:p w14:paraId="7AD8383E" w14:textId="77777777" w:rsidR="004B78A8" w:rsidRPr="00363786" w:rsidRDefault="004B78A8" w:rsidP="004B78A8">
      <w:pPr>
        <w:pStyle w:val="a3"/>
        <w:ind w:leftChars="100" w:left="213" w:firstLineChars="300" w:firstLine="644"/>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第２節　　勤務体制に関する事項</w:t>
      </w:r>
    </w:p>
    <w:p w14:paraId="1B7C8C39" w14:textId="77777777" w:rsidR="004B78A8" w:rsidRPr="00363786" w:rsidRDefault="004B78A8" w:rsidP="004B78A8">
      <w:pPr>
        <w:pStyle w:val="a3"/>
        <w:wordWrap/>
        <w:spacing w:line="32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（安全統括管理者の勤務体制）</w:t>
      </w:r>
    </w:p>
    <w:p w14:paraId="141C28CC" w14:textId="77777777" w:rsidR="004B78A8" w:rsidRPr="00363786" w:rsidRDefault="004B78A8" w:rsidP="004B78A8">
      <w:pPr>
        <w:pStyle w:val="a3"/>
        <w:wordWrap/>
        <w:spacing w:line="32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第８条　安全統括管理者は、常時連絡できる体制で職務を執らなければならない。</w:t>
      </w:r>
    </w:p>
    <w:p w14:paraId="1755D588" w14:textId="77777777" w:rsidR="004B78A8" w:rsidRPr="00363786" w:rsidRDefault="004B78A8" w:rsidP="004B78A8">
      <w:pPr>
        <w:spacing w:line="32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安全統括管理者が災害、疾病その他やむを得ない事由により、その職務を執ることが困難となった場合は、原則、運航を停止する。ただし、前条第</w:t>
      </w:r>
      <w:r w:rsidRPr="00363786">
        <w:rPr>
          <w:rFonts w:ascii="ＭＳ Ｐゴシック" w:eastAsia="ＭＳ Ｐゴシック" w:hAnsi="ＭＳ Ｐゴシック"/>
          <w:szCs w:val="21"/>
        </w:rPr>
        <w:t>1項第1号の選任要件を満たす者から、新たな安全統括管理者を直ちに選任した場合は、その限りではない。</w:t>
      </w:r>
    </w:p>
    <w:p w14:paraId="619DB93D" w14:textId="77777777" w:rsidR="004B78A8" w:rsidRPr="00363786" w:rsidRDefault="004B78A8" w:rsidP="004B78A8">
      <w:pPr>
        <w:pStyle w:val="a3"/>
        <w:wordWrap/>
        <w:ind w:left="213" w:hangingChars="100" w:hanging="213"/>
        <w:rPr>
          <w:spacing w:val="0"/>
          <w:sz w:val="21"/>
          <w:szCs w:val="21"/>
        </w:rPr>
      </w:pPr>
    </w:p>
    <w:p w14:paraId="096A1C75" w14:textId="77777777" w:rsidR="003D7162" w:rsidRPr="00363786" w:rsidRDefault="003D7162" w:rsidP="003D7162">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（船長兼務運航管理者及び陸上従事者等の勤務体制）</w:t>
      </w:r>
    </w:p>
    <w:p w14:paraId="62F51E40" w14:textId="6591C792" w:rsidR="003D7162" w:rsidRPr="00363786" w:rsidRDefault="003D7162" w:rsidP="00512FAD">
      <w:pPr>
        <w:spacing w:line="300" w:lineRule="exact"/>
        <w:ind w:left="215" w:hangingChars="100" w:hanging="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第９条</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船長兼務運航管理者は、陸上従業者の業務の範囲とその執行方法を明確に指示し、かつ、連絡体制を確保する。ただし、陸上従業者に補佐させた業務の範囲についても、その責任を持たな</w:t>
      </w:r>
    </w:p>
    <w:p w14:paraId="70967223" w14:textId="77777777" w:rsidR="003D7162"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ければならない。</w:t>
      </w:r>
    </w:p>
    <w:p w14:paraId="02D49896" w14:textId="77777777" w:rsidR="00512FAD" w:rsidRPr="00363786" w:rsidRDefault="003D7162" w:rsidP="003D7162">
      <w:pPr>
        <w:spacing w:line="300" w:lineRule="exact"/>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２</w:t>
      </w:r>
      <w:r w:rsidRPr="00363786">
        <w:rPr>
          <w:rFonts w:ascii="ＭＳ Ｐゴシック" w:eastAsia="ＭＳ Ｐゴシック" w:hAnsi="ＭＳ Ｐゴシック" w:cs="ＭＳ ゴシック"/>
          <w:spacing w:val="1"/>
          <w:kern w:val="0"/>
          <w:szCs w:val="21"/>
        </w:rPr>
        <w:t xml:space="preserve"> </w:t>
      </w:r>
      <w:r w:rsidRPr="00363786">
        <w:rPr>
          <w:rFonts w:ascii="ＭＳ Ｐゴシック" w:eastAsia="ＭＳ Ｐゴシック" w:hAnsi="ＭＳ Ｐゴシック" w:cs="ＭＳ ゴシック" w:hint="eastAsia"/>
          <w:spacing w:val="1"/>
          <w:kern w:val="0"/>
          <w:szCs w:val="21"/>
        </w:rPr>
        <w:t>陸上従業者は、事務所又は事業場などの船長兼務運航管理者と常時連絡が可能な場所に配置し</w:t>
      </w:r>
      <w:r w:rsidR="00512FAD" w:rsidRPr="00363786">
        <w:rPr>
          <w:rFonts w:ascii="ＭＳ Ｐゴシック" w:eastAsia="ＭＳ Ｐゴシック" w:hAnsi="ＭＳ Ｐゴシック" w:cs="ＭＳ ゴシック" w:hint="eastAsia"/>
          <w:spacing w:val="1"/>
          <w:kern w:val="0"/>
          <w:szCs w:val="21"/>
        </w:rPr>
        <w:t xml:space="preserve">　　</w:t>
      </w:r>
    </w:p>
    <w:p w14:paraId="2D33DB1B" w14:textId="308BEB74" w:rsidR="004B78A8" w:rsidRPr="00363786" w:rsidRDefault="003D7162" w:rsidP="00512FAD">
      <w:pPr>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なければならない。</w:t>
      </w:r>
    </w:p>
    <w:p w14:paraId="456CF154" w14:textId="77777777" w:rsidR="003D7162" w:rsidRPr="00363786" w:rsidRDefault="003D7162" w:rsidP="003D7162">
      <w:pPr>
        <w:spacing w:line="300" w:lineRule="exact"/>
        <w:rPr>
          <w:rFonts w:ascii="ＭＳ Ｐゴシック" w:eastAsia="ＭＳ Ｐゴシック" w:hAnsi="ＭＳ Ｐゴシック"/>
          <w:szCs w:val="21"/>
        </w:rPr>
      </w:pPr>
    </w:p>
    <w:p w14:paraId="364CF3F1" w14:textId="5CEAD540" w:rsidR="004B78A8" w:rsidRPr="00363786" w:rsidRDefault="004B78A8" w:rsidP="00781E61">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第３節　　経営の責任者による輸送の安全の確保に係る責務に関する事項</w:t>
      </w:r>
    </w:p>
    <w:p w14:paraId="4137477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（経営の責任者の責務）</w:t>
      </w:r>
    </w:p>
    <w:p w14:paraId="00BD245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第１０条　経営の責任者は、確固たる安全管理体制の実現を図るため、その責務を的確に果たすべく、本規定に掲げる事項について、確実に実施する。</w:t>
      </w:r>
    </w:p>
    <w:p w14:paraId="73286A28"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経営の責任者は、事業の輸送の安全を確保するための管理業務の実施範囲を明らかにする。</w:t>
      </w:r>
    </w:p>
    <w:p w14:paraId="707D7C1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経営の責任者は、輸送の安全の確保に関し、安全統括管理者及び運航管理者にその責務を遂行するために必要な権限を与えなければならない。</w:t>
      </w:r>
    </w:p>
    <w:p w14:paraId="190E519A"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経営の責任者は、輸送の安全の確保に関し、安全統括管理者の意見及び運航管理者の助言を尊重しなければならない。</w:t>
      </w:r>
    </w:p>
    <w:p w14:paraId="47DC4C16" w14:textId="77777777" w:rsidR="004B78A8" w:rsidRPr="00363786" w:rsidRDefault="004B78A8" w:rsidP="004B78A8">
      <w:pPr>
        <w:pStyle w:val="a3"/>
        <w:wordWrap/>
        <w:ind w:left="213" w:hangingChars="100" w:hanging="213"/>
        <w:rPr>
          <w:spacing w:val="0"/>
          <w:sz w:val="21"/>
          <w:szCs w:val="21"/>
        </w:rPr>
      </w:pPr>
    </w:p>
    <w:p w14:paraId="658C06A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第４節　　安全統括管理者の権限及び責務に関する事項</w:t>
      </w:r>
    </w:p>
    <w:p w14:paraId="1E10C93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（安全統括管理者の権限及び責務）</w:t>
      </w:r>
    </w:p>
    <w:p w14:paraId="0503FB8E"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第１１条　安全統括管理者の権限及び責務は、次のとおりとする。</w:t>
      </w:r>
    </w:p>
    <w:p w14:paraId="04D62F63" w14:textId="77777777" w:rsidR="004B78A8" w:rsidRPr="00363786" w:rsidRDefault="004B78A8" w:rsidP="004B78A8">
      <w:pPr>
        <w:pStyle w:val="a3"/>
        <w:wordWrap/>
        <w:ind w:leftChars="50" w:left="428" w:hangingChars="150" w:hanging="322"/>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従業者に対し、輸送の安全の確保と関係法令及び本規程の遵守が最も重要であるという意識を徹底させること。</w:t>
      </w:r>
    </w:p>
    <w:p w14:paraId="27E4904E"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海上運送法及び同法施行規則に基づき、船舶運航にかかる事業計画を策定及び改訂すること。</w:t>
      </w:r>
    </w:p>
    <w:p w14:paraId="0680C1AD"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(3)　輸送の安全を確保するための事業の運営の方針を決定し、その実施の状況を記録し、及び周知すること。</w:t>
      </w:r>
    </w:p>
    <w:p w14:paraId="1492CC5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(4)　輸送の安全を確保するための事業の実施及び管理の体制を整備し、維持すること。</w:t>
      </w:r>
    </w:p>
    <w:p w14:paraId="5EB4D0F5"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lastRenderedPageBreak/>
        <w:t>(5)　総トン数20トン未満の船舶（以下、「小型船舶」という。）に船長として乗船しようとする者が、関係法令に基づき求められる資格を有し、かつ、必要な教育訓練を修了していることを確認すること。</w:t>
      </w:r>
    </w:p>
    <w:p w14:paraId="59C134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(6)　輸送の安全を確保するための事業の実施及びその管理の状況に関する文書を適切に整備し、管理を行うこと。</w:t>
      </w:r>
    </w:p>
    <w:p w14:paraId="63FB6EC6"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(7)　輸送の安全を確保するための情報の伝達及び共有体制を構築し、実効性を確保すること。</w:t>
      </w:r>
    </w:p>
    <w:p w14:paraId="3FD58642"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(8)　関係法令及び本規程並びに事業計画等に基づく輸送の安全の確保の状況について、定期的に、かつ必要に応じて、随時、内部監査を行い、経営の責任者に報告すること。</w:t>
      </w:r>
    </w:p>
    <w:p w14:paraId="7D8C7421"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(9)　経営の責任者に対し、輸送の安全の確保に関し、必要な改善に関する意見を述べる等、必要な改善の措置を講じること。</w:t>
      </w:r>
    </w:p>
    <w:p w14:paraId="1050143F"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(10) </w:t>
      </w:r>
      <w:r w:rsidRPr="00363786">
        <w:rPr>
          <w:rFonts w:ascii="ＭＳ Ｐゴシック" w:eastAsia="ＭＳ Ｐゴシック" w:hAnsi="ＭＳ Ｐゴシック" w:hint="eastAsia"/>
          <w:szCs w:val="21"/>
        </w:rPr>
        <w:t>事故の再発防止及び事故処理の改善方針を検討し、実行すること。</w:t>
      </w:r>
    </w:p>
    <w:p w14:paraId="6B256AE8"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(11) </w:t>
      </w:r>
      <w:r w:rsidRPr="00363786">
        <w:rPr>
          <w:rFonts w:ascii="ＭＳ Ｐゴシック" w:eastAsia="ＭＳ Ｐゴシック" w:hAnsi="ＭＳ Ｐゴシック" w:hint="eastAsia"/>
          <w:szCs w:val="21"/>
        </w:rPr>
        <w:t>運航管理者が誠実に職務及び権限を行使できるよう、運航管理者を統括管理すること。</w:t>
      </w:r>
    </w:p>
    <w:p w14:paraId="15834510"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(12) </w:t>
      </w:r>
      <w:r w:rsidRPr="00363786">
        <w:rPr>
          <w:rFonts w:ascii="ＭＳ Ｐゴシック" w:eastAsia="ＭＳ Ｐゴシック" w:hAnsi="ＭＳ Ｐゴシック" w:hint="eastAsia"/>
          <w:szCs w:val="21"/>
        </w:rPr>
        <w:t>従業者が関係法令及び本規程を遵守し、輸送の安全を確保するために必要な教育及び訓練を実施するための計画を作成し、計画に従って確実に実施すること。</w:t>
      </w:r>
    </w:p>
    <w:p w14:paraId="67FD372C" w14:textId="77777777" w:rsidR="004B78A8" w:rsidRPr="00363786" w:rsidRDefault="004B78A8" w:rsidP="004B78A8">
      <w:pPr>
        <w:spacing w:line="300" w:lineRule="exact"/>
        <w:ind w:leftChars="50" w:left="319"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szCs w:val="21"/>
        </w:rPr>
        <w:t xml:space="preserve">(13) </w:t>
      </w:r>
      <w:r w:rsidRPr="00363786">
        <w:rPr>
          <w:rFonts w:ascii="ＭＳ Ｐゴシック" w:eastAsia="ＭＳ Ｐゴシック" w:hAnsi="ＭＳ Ｐゴシック" w:hint="eastAsia"/>
          <w:szCs w:val="21"/>
        </w:rPr>
        <w:t>その他の輸送の安全の確保に関する統括管理を行うこと。</w:t>
      </w:r>
    </w:p>
    <w:p w14:paraId="2231F944" w14:textId="77777777" w:rsidR="004B78A8" w:rsidRPr="00363786" w:rsidRDefault="004B78A8" w:rsidP="004B78A8">
      <w:pPr>
        <w:pStyle w:val="a3"/>
        <w:wordWrap/>
        <w:ind w:left="213" w:hangingChars="100" w:hanging="213"/>
        <w:rPr>
          <w:spacing w:val="0"/>
          <w:sz w:val="21"/>
          <w:szCs w:val="21"/>
        </w:rPr>
      </w:pPr>
    </w:p>
    <w:p w14:paraId="2B590B44" w14:textId="77777777" w:rsidR="004B78A8" w:rsidRPr="00363786" w:rsidRDefault="004B78A8" w:rsidP="004B78A8">
      <w:pPr>
        <w:pStyle w:val="a3"/>
        <w:wordWrap/>
        <w:ind w:firstLineChars="600" w:firstLine="1288"/>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z w:val="21"/>
          <w:szCs w:val="21"/>
        </w:rPr>
        <w:t>第５節　　運航管理者等の権限及び責務に関する事項</w:t>
      </w:r>
    </w:p>
    <w:p w14:paraId="581EF58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（運航管理者の権限及び責務）</w:t>
      </w:r>
    </w:p>
    <w:p w14:paraId="36BD92C2"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第１２条　運航管理者の権限及び責務は、次のとおりとする。</w:t>
      </w:r>
    </w:p>
    <w:p w14:paraId="21B3F319" w14:textId="77777777"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船舶の運航に関する計画（運航計画、配船計画及び配乗計画をいう。）を策定すること。</w:t>
      </w:r>
    </w:p>
    <w:p w14:paraId="0F81B8A9" w14:textId="12F3CB14"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(2)　</w:t>
      </w:r>
      <w:r w:rsidR="00DA4F0A" w:rsidRPr="00363786">
        <w:rPr>
          <w:rFonts w:ascii="ＭＳ Ｐゴシック" w:eastAsia="ＭＳ Ｐゴシック" w:hAnsi="ＭＳ Ｐゴシック" w:hint="eastAsia"/>
          <w:sz w:val="21"/>
          <w:szCs w:val="21"/>
        </w:rPr>
        <w:t>第１号の計画に基づく船舶運航の安全を確保するため、必要な人員を配置し、関係法令及び本規程に基づき作業を行わせるよう、指揮及び指導をすること。</w:t>
      </w:r>
    </w:p>
    <w:p w14:paraId="7E95F62B" w14:textId="2DC27A82"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(3)　</w:t>
      </w:r>
      <w:r w:rsidR="00DA4F0A" w:rsidRPr="00363786">
        <w:rPr>
          <w:rFonts w:ascii="ＭＳ Ｐゴシック" w:eastAsia="ＭＳ Ｐゴシック" w:hAnsi="ＭＳ Ｐゴシック" w:hint="eastAsia"/>
          <w:sz w:val="21"/>
          <w:szCs w:val="21"/>
        </w:rPr>
        <w:t>運航中の担当船舶の動静を把握すること。</w:t>
      </w:r>
    </w:p>
    <w:p w14:paraId="5A11DA76" w14:textId="4A698643"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w:t>
      </w:r>
      <w:r w:rsidR="00DD63C7" w:rsidRPr="00363786">
        <w:rPr>
          <w:rFonts w:ascii="ＭＳ Ｐゴシック" w:eastAsia="ＭＳ Ｐゴシック" w:hAnsi="ＭＳ Ｐゴシック" w:hint="eastAsia"/>
          <w:sz w:val="21"/>
          <w:szCs w:val="21"/>
        </w:rPr>
        <w:t xml:space="preserve">　</w:t>
      </w:r>
      <w:r w:rsidR="00DA4F0A" w:rsidRPr="00363786">
        <w:rPr>
          <w:rFonts w:ascii="ＭＳ Ｐゴシック" w:eastAsia="ＭＳ Ｐゴシック" w:hAnsi="ＭＳ Ｐゴシック" w:hint="eastAsia"/>
          <w:sz w:val="21"/>
          <w:szCs w:val="21"/>
        </w:rPr>
        <w:t>担当船舶に危険を及ぼさないよう、気象・海象・水象その他の事情を勘案し、又は運航基準の運航中止条件に従い、担当船舶に係る第１号の計画変更又は船舶運航の中止（第２号の船舶の利用（又は使用）に関する取消しを含む）を決定</w:t>
      </w:r>
      <w:r w:rsidR="00DD63C7" w:rsidRPr="00363786">
        <w:rPr>
          <w:rFonts w:ascii="ＭＳ Ｐゴシック" w:eastAsia="ＭＳ Ｐゴシック" w:hAnsi="ＭＳ Ｐゴシック" w:hint="eastAsia"/>
          <w:sz w:val="21"/>
          <w:szCs w:val="21"/>
        </w:rPr>
        <w:t>すること。</w:t>
      </w:r>
    </w:p>
    <w:p w14:paraId="79F6D108" w14:textId="5B1F4CE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w:t>
      </w:r>
      <w:r w:rsidR="00DD63C7" w:rsidRPr="00363786">
        <w:rPr>
          <w:rFonts w:ascii="ＭＳ Ｐゴシック" w:eastAsia="ＭＳ Ｐゴシック" w:hAnsi="ＭＳ Ｐゴシック" w:hint="eastAsia"/>
          <w:sz w:val="21"/>
          <w:szCs w:val="21"/>
        </w:rPr>
        <w:t xml:space="preserve">　船舶その他の輸送施設の点検及び整備を確実に実施し、輸送の安全に支障が生ずるおそれがある船舶その他の輸送施設を使用しないこと。</w:t>
      </w:r>
    </w:p>
    <w:p w14:paraId="0CBE1CE4" w14:textId="160D4D9D"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(6)  </w:t>
      </w:r>
      <w:r w:rsidR="00DD63C7" w:rsidRPr="00363786">
        <w:rPr>
          <w:rFonts w:ascii="ＭＳ Ｐゴシック" w:eastAsia="ＭＳ Ｐゴシック" w:hAnsi="ＭＳ Ｐゴシック" w:hint="eastAsia"/>
          <w:sz w:val="21"/>
          <w:szCs w:val="21"/>
        </w:rPr>
        <w:t>従業者に対し、健康状態（酒気帯びの有無を含む。）その他の理由により安全に業務が遂行することができないおそれの有無を確認すること。</w:t>
      </w:r>
    </w:p>
    <w:p w14:paraId="74670967" w14:textId="7F48E0AF"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(7)  </w:t>
      </w:r>
      <w:r w:rsidR="00DD63C7" w:rsidRPr="00363786">
        <w:rPr>
          <w:rFonts w:ascii="ＭＳ Ｐゴシック" w:eastAsia="ＭＳ Ｐゴシック" w:hAnsi="ＭＳ Ｐゴシック" w:hint="eastAsia"/>
          <w:sz w:val="21"/>
          <w:szCs w:val="21"/>
        </w:rPr>
        <w:t>事故の発生に関する情報の伝達及び共有並びに人命、積荷及び船舶の救助等に関する措置を行うこと。</w:t>
      </w:r>
    </w:p>
    <w:p w14:paraId="2FE0A590" w14:textId="0EE316BC"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 xml:space="preserve">(8)  </w:t>
      </w:r>
      <w:r w:rsidR="00DD63C7" w:rsidRPr="00363786">
        <w:rPr>
          <w:rFonts w:ascii="ＭＳ Ｐゴシック" w:eastAsia="ＭＳ Ｐゴシック" w:hAnsi="ＭＳ Ｐゴシック" w:hint="eastAsia"/>
          <w:sz w:val="21"/>
          <w:szCs w:val="21"/>
        </w:rPr>
        <w:t>輸送の安全に関する業務の実施状況について、正確に記録し、備置し、保存すること。</w:t>
      </w:r>
    </w:p>
    <w:p w14:paraId="583C4394" w14:textId="7374D541" w:rsidR="004B78A8" w:rsidRPr="00363786" w:rsidRDefault="004B78A8" w:rsidP="004B78A8">
      <w:pPr>
        <w:pStyle w:val="a3"/>
        <w:wordWrap/>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(9)</w:t>
      </w:r>
      <w:r w:rsidR="00DD63C7" w:rsidRPr="00363786">
        <w:rPr>
          <w:rFonts w:ascii="ＭＳ Ｐゴシック" w:eastAsia="ＭＳ Ｐゴシック" w:hAnsi="ＭＳ Ｐゴシック" w:hint="eastAsia"/>
          <w:sz w:val="21"/>
          <w:szCs w:val="21"/>
        </w:rPr>
        <w:t xml:space="preserve">　</w:t>
      </w:r>
      <w:r w:rsidR="00DD63C7" w:rsidRPr="00363786">
        <w:rPr>
          <w:rFonts w:ascii="ＭＳ Ｐゴシック" w:eastAsia="ＭＳ Ｐゴシック" w:hAnsi="ＭＳ Ｐゴシック"/>
          <w:sz w:val="21"/>
          <w:szCs w:val="21"/>
        </w:rPr>
        <w:t xml:space="preserve"> その他、第４章、第５章及び第６章に定める業務に関すること。</w:t>
      </w:r>
    </w:p>
    <w:p w14:paraId="03A8FC8E" w14:textId="77777777" w:rsidR="004B78A8" w:rsidRPr="00363786" w:rsidRDefault="004B78A8" w:rsidP="004B78A8">
      <w:pPr>
        <w:pStyle w:val="a3"/>
        <w:wordWrap/>
        <w:ind w:left="213" w:hangingChars="100" w:hanging="213"/>
        <w:rPr>
          <w:spacing w:val="0"/>
          <w:sz w:val="21"/>
          <w:szCs w:val="21"/>
        </w:rPr>
      </w:pPr>
    </w:p>
    <w:p w14:paraId="0A9B4937" w14:textId="77777777" w:rsidR="00DD63C7" w:rsidRPr="00363786" w:rsidRDefault="00DD63C7" w:rsidP="00DD63C7">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（陸上従業者の権限）</w:t>
      </w:r>
    </w:p>
    <w:p w14:paraId="66BA1109" w14:textId="243D5D25"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陸上従業者は、船長兼務運航管理者の指示により、船長兼務運航管理者の行う業務の補佐を行うものとする。</w:t>
      </w:r>
    </w:p>
    <w:p w14:paraId="4D7C35C8" w14:textId="77777777" w:rsidR="00DD63C7" w:rsidRPr="00363786" w:rsidRDefault="00DD63C7" w:rsidP="00DD63C7">
      <w:pPr>
        <w:pStyle w:val="a3"/>
        <w:ind w:left="213" w:hangingChars="100" w:hanging="213"/>
        <w:rPr>
          <w:spacing w:val="0"/>
          <w:sz w:val="21"/>
          <w:szCs w:val="21"/>
        </w:rPr>
      </w:pPr>
    </w:p>
    <w:p w14:paraId="74CF01FD" w14:textId="77777777" w:rsidR="00DD63C7"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（船長兼務運航管理者の権限）</w:t>
      </w:r>
    </w:p>
    <w:p w14:paraId="7CB3BBB0" w14:textId="087762FF" w:rsidR="004B78A8" w:rsidRPr="00363786" w:rsidRDefault="00DD63C7" w:rsidP="00DD63C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第１４条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船長兼務運航管理者は、自らが指揮する船舶の運航の中止、避航その他航海の安全を確保するために必要な措置を即時に実施する権限を有する。</w:t>
      </w:r>
    </w:p>
    <w:p w14:paraId="7EC9D62C" w14:textId="77777777" w:rsidR="00DD63C7" w:rsidRPr="00363786" w:rsidRDefault="00DD63C7" w:rsidP="00DD63C7">
      <w:pPr>
        <w:pStyle w:val="a3"/>
        <w:ind w:left="213" w:hangingChars="100" w:hanging="213"/>
        <w:rPr>
          <w:spacing w:val="0"/>
          <w:sz w:val="21"/>
          <w:szCs w:val="21"/>
        </w:rPr>
      </w:pPr>
    </w:p>
    <w:p w14:paraId="41C59BC9" w14:textId="77777777" w:rsidR="004B78A8" w:rsidRPr="00363786" w:rsidRDefault="004B78A8" w:rsidP="00781E61">
      <w:pPr>
        <w:pStyle w:val="a3"/>
        <w:ind w:firstLineChars="400" w:firstLine="85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第４章　　輸送の安全を確保するための事業の実施及びその管理の方法</w:t>
      </w:r>
    </w:p>
    <w:p w14:paraId="54F63773"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第１節　　輸送の安全に関する重要事項</w:t>
      </w:r>
    </w:p>
    <w:p w14:paraId="04BA10EC"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（輸送の安全を確保するにあたっての基本的態度）</w:t>
      </w:r>
    </w:p>
    <w:p w14:paraId="7127CE8D"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第１５条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輸送の安全を確保するため、次に掲げる基本的態度で臨むものとする。</w:t>
      </w:r>
    </w:p>
    <w:p w14:paraId="1F2BE67E"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人命の安全の確保を最優先とすること。</w:t>
      </w:r>
    </w:p>
    <w:p w14:paraId="72363F92"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事態を楽観視せず、常に最悪の事態を念頭におき対応すること。</w:t>
      </w:r>
    </w:p>
    <w:p w14:paraId="2631AF0A"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輸送の安全を確保するため、とりうるあらゆる措置を講ずること。</w:t>
      </w:r>
    </w:p>
    <w:p w14:paraId="5B14D4CB"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輸送の安全性を損なうような事態を発見した場合には、看過したり、隠蔽したりせず、直ちに関係</w:t>
      </w:r>
      <w:r w:rsidRPr="00363786">
        <w:rPr>
          <w:rFonts w:ascii="ＭＳ Ｐゴシック" w:eastAsia="ＭＳ Ｐゴシック" w:hAnsi="ＭＳ Ｐゴシック" w:hint="eastAsia"/>
          <w:sz w:val="21"/>
          <w:szCs w:val="21"/>
        </w:rPr>
        <w:lastRenderedPageBreak/>
        <w:t>者に共有及び伝達すること</w:t>
      </w:r>
    </w:p>
    <w:p w14:paraId="4934587F" w14:textId="77777777" w:rsidR="004B78A8" w:rsidRPr="00363786" w:rsidRDefault="004B78A8" w:rsidP="004B78A8">
      <w:pPr>
        <w:pStyle w:val="a3"/>
        <w:numPr>
          <w:ilvl w:val="0"/>
          <w:numId w:val="3"/>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輸送の安全に関する連絡通信は、最優先させ、迅速かつ確実に処理すること。</w:t>
      </w:r>
    </w:p>
    <w:p w14:paraId="5DEBFFEA" w14:textId="77777777" w:rsidR="004B78A8" w:rsidRPr="00363786" w:rsidRDefault="004B78A8" w:rsidP="004B78A8">
      <w:pPr>
        <w:pStyle w:val="a3"/>
        <w:wordWrap/>
        <w:ind w:left="213" w:hangingChars="100" w:hanging="213"/>
        <w:rPr>
          <w:spacing w:val="0"/>
          <w:sz w:val="21"/>
          <w:szCs w:val="21"/>
        </w:rPr>
      </w:pPr>
    </w:p>
    <w:p w14:paraId="5AA84478" w14:textId="77777777" w:rsidR="004B78A8" w:rsidRPr="00363786" w:rsidRDefault="004B78A8" w:rsidP="004B78A8">
      <w:pPr>
        <w:pStyle w:val="a3"/>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第２節　　船舶の運航管理に関する事項</w:t>
      </w:r>
    </w:p>
    <w:p w14:paraId="318767B9"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（運航計画の策定）</w:t>
      </w:r>
    </w:p>
    <w:p w14:paraId="32A3005F"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第１６条　運航管理者は、運航計画及び運航基準図を策定する。</w:t>
      </w:r>
    </w:p>
    <w:p w14:paraId="3252000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運航計画は、次に掲げる事項について、運航管理者が安全性を検討して策定する。</w:t>
      </w:r>
    </w:p>
    <w:p w14:paraId="0ED7B2E9"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w:t>
      </w:r>
      <w:r w:rsidRPr="00363786">
        <w:rPr>
          <w:rFonts w:ascii="ＭＳ Ｐゴシック" w:eastAsia="ＭＳ Ｐゴシック" w:hAnsi="ＭＳ Ｐゴシック"/>
          <w:sz w:val="21"/>
          <w:szCs w:val="21"/>
        </w:rPr>
        <w:t>(1)　航行経路</w:t>
      </w:r>
    </w:p>
    <w:p w14:paraId="03F74820"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運航スケジュール（航行経路における発着時刻を示したものをいう。）</w:t>
      </w:r>
    </w:p>
    <w:p w14:paraId="40969EEF" w14:textId="77777777" w:rsidR="004B78A8" w:rsidRPr="00363786" w:rsidRDefault="004B78A8" w:rsidP="004B78A8">
      <w:pPr>
        <w:pStyle w:val="a3"/>
        <w:wordWrap/>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時季により前各号の内容が異なる場合は時季別に示したもの</w:t>
      </w:r>
    </w:p>
    <w:p w14:paraId="6D5C1036" w14:textId="77777777" w:rsidR="004B78A8" w:rsidRPr="00363786" w:rsidRDefault="004B78A8" w:rsidP="004B78A8">
      <w:pPr>
        <w:spacing w:line="300" w:lineRule="exact"/>
        <w:ind w:left="213" w:hangingChars="100" w:hanging="213"/>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hint="eastAsia"/>
          <w:szCs w:val="21"/>
        </w:rPr>
        <w:t xml:space="preserve">３　</w:t>
      </w:r>
      <w:r w:rsidRPr="00363786">
        <w:rPr>
          <w:rFonts w:ascii="ＭＳ Ｐゴシック" w:eastAsia="ＭＳ Ｐゴシック" w:hAnsi="ＭＳ Ｐゴシック" w:cs="ＭＳ ゴシック" w:hint="eastAsia"/>
          <w:spacing w:val="1"/>
          <w:kern w:val="0"/>
          <w:szCs w:val="21"/>
        </w:rPr>
        <w:t>前項の運航計画は、輸送の安全を確保するため欠かすことができない作業等（船舶の点検整備、乗組員の教育・訓練及び休息等）に必要な時間を、十分に確保できるものであること。</w:t>
      </w:r>
    </w:p>
    <w:p w14:paraId="7FE6DC34"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運航管理者は、承認された運航計画に基づき、担当船舶に係る航路及び船舶ごとに運航基準図を作成する。</w:t>
      </w:r>
    </w:p>
    <w:p w14:paraId="569AA901"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運航基準図の要件は、運航基準に定めるところによる。</w:t>
      </w:r>
    </w:p>
    <w:p w14:paraId="06527DC8"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６　運航管理者は、船舶及び営業所に運航計画及び運航基準図を備え置き、かつ、主たる営業所において、計画が使用されなくなった日から１年間保存する。</w:t>
      </w:r>
    </w:p>
    <w:p w14:paraId="714112D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p>
    <w:p w14:paraId="687C981F" w14:textId="77777777" w:rsidR="004B78A8" w:rsidRPr="00363786" w:rsidRDefault="004B78A8" w:rsidP="004B78A8">
      <w:pPr>
        <w:pStyle w:val="a3"/>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（配船計画の策定）</w:t>
      </w:r>
    </w:p>
    <w:p w14:paraId="0EE4CB2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第１７条　運航管理者は運航計画に基づき、安全性を検討して配船計画を策定する。</w:t>
      </w:r>
    </w:p>
    <w:p w14:paraId="7A538F7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配船計画は、次に該当する船舶を使用しないものであること。</w:t>
      </w:r>
    </w:p>
    <w:p w14:paraId="72B35CFC"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船舶安全法に違反するもの。</w:t>
      </w:r>
    </w:p>
    <w:p w14:paraId="66031586" w14:textId="77777777" w:rsidR="004B78A8" w:rsidRPr="00363786" w:rsidRDefault="004B78A8" w:rsidP="004B78A8">
      <w:pPr>
        <w:pStyle w:val="a3"/>
        <w:numPr>
          <w:ilvl w:val="0"/>
          <w:numId w:val="4"/>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各施設・設備に係る輸送の安全を確保するための全ての条件（岸壁強度、水深、乗下船設備その他の陸上施設等の使用条件など日々変化する条件を含む）に適合していないもの。</w:t>
      </w:r>
    </w:p>
    <w:p w14:paraId="1F5D97C3"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配船計画は、月、年又は時季を単位として策定すること。</w:t>
      </w:r>
    </w:p>
    <w:p w14:paraId="6493E4C3" w14:textId="77777777" w:rsidR="004B78A8" w:rsidRPr="00363786" w:rsidRDefault="004B78A8" w:rsidP="00781E61">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運航管理者は、営業所に配船計画を備え置き、かつ、計画が使用されなくなった日から１年間保存する。</w:t>
      </w:r>
    </w:p>
    <w:p w14:paraId="18BBED4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運航管理者は、配船計画に基づき、担当船舶の船長に対し、航路の決定その他の船舶の利用に関し必要な事項を指示する。</w:t>
      </w:r>
    </w:p>
    <w:p w14:paraId="65DBF196" w14:textId="77777777" w:rsidR="004B78A8" w:rsidRPr="00363786" w:rsidRDefault="004B78A8" w:rsidP="004B78A8">
      <w:pPr>
        <w:pStyle w:val="a3"/>
        <w:wordWrap/>
        <w:ind w:left="213" w:hangingChars="100" w:hanging="213"/>
        <w:rPr>
          <w:spacing w:val="0"/>
          <w:sz w:val="21"/>
          <w:szCs w:val="21"/>
        </w:rPr>
      </w:pPr>
    </w:p>
    <w:p w14:paraId="5C368343"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（配乗計画の策定）</w:t>
      </w:r>
    </w:p>
    <w:p w14:paraId="325692DB"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第１８条　運航管理者は、安全性を検討して配乗計画を策定する。</w:t>
      </w:r>
    </w:p>
    <w:p w14:paraId="3E4CBC84"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配乗計画は、次に掲げる事項に適合していること。</w:t>
      </w:r>
    </w:p>
    <w:p w14:paraId="20E8EF71"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労働時間、休日及び休暇は、法令に違反していないこと。</w:t>
      </w:r>
    </w:p>
    <w:p w14:paraId="23369393"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法令に基づく資格・定員の基準を満たすものであること。</w:t>
      </w:r>
    </w:p>
    <w:p w14:paraId="7FC839DA" w14:textId="77777777" w:rsidR="004B78A8" w:rsidRPr="00363786" w:rsidRDefault="004B78A8" w:rsidP="004B78A8">
      <w:pPr>
        <w:pStyle w:val="a3"/>
        <w:ind w:leftChars="50" w:left="321"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船舶検査証書に定められた定員を超過していないこと。</w:t>
      </w:r>
    </w:p>
    <w:p w14:paraId="6EDDA0B2" w14:textId="0EA6720D" w:rsidR="004B78A8" w:rsidRPr="00363786" w:rsidRDefault="004B78A8" w:rsidP="00363786">
      <w:pPr>
        <w:pStyle w:val="a3"/>
        <w:ind w:leftChars="50" w:left="311" w:hangingChars="100" w:hanging="205"/>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4</w:t>
      </w:r>
      <w:r w:rsidRPr="00363786">
        <w:rPr>
          <w:rFonts w:ascii="ＭＳ Ｐゴシック" w:eastAsia="ＭＳ Ｐゴシック" w:hAnsi="ＭＳ Ｐゴシック"/>
          <w:szCs w:val="21"/>
        </w:rPr>
        <w:t>)　第35条</w:t>
      </w:r>
      <w:r w:rsidRPr="00363786">
        <w:rPr>
          <w:rFonts w:ascii="ＭＳ Ｐゴシック" w:eastAsia="ＭＳ Ｐゴシック" w:hAnsi="ＭＳ Ｐゴシック" w:hint="eastAsia"/>
          <w:szCs w:val="21"/>
        </w:rPr>
        <w:t>各号に定める教育・訓練を修了した者を配置するものであること。</w:t>
      </w:r>
    </w:p>
    <w:p w14:paraId="476AAD9F" w14:textId="227226FB" w:rsidR="004B78A8" w:rsidRPr="00363786" w:rsidRDefault="004B78A8" w:rsidP="004B78A8">
      <w:pPr>
        <w:spacing w:line="300" w:lineRule="exact"/>
        <w:ind w:firstLineChars="50" w:firstLine="106"/>
        <w:rPr>
          <w:rFonts w:ascii="ＭＳ Ｐゴシック" w:eastAsia="ＭＳ Ｐゴシック" w:hAnsi="ＭＳ Ｐゴシック"/>
          <w:szCs w:val="21"/>
        </w:rPr>
      </w:pPr>
      <w:r w:rsidRPr="00363786">
        <w:rPr>
          <w:rFonts w:ascii="ＭＳ Ｐゴシック" w:eastAsia="ＭＳ Ｐゴシック" w:hAnsi="ＭＳ Ｐゴシック"/>
          <w:szCs w:val="21"/>
        </w:rPr>
        <w:t>(</w:t>
      </w:r>
      <w:r w:rsidR="004D46D5" w:rsidRPr="00363786">
        <w:rPr>
          <w:rFonts w:ascii="ＭＳ Ｐゴシック" w:eastAsia="ＭＳ Ｐゴシック" w:hAnsi="ＭＳ Ｐゴシック"/>
          <w:szCs w:val="21"/>
        </w:rPr>
        <w:t>5</w:t>
      </w:r>
      <w:r w:rsidRPr="00363786">
        <w:rPr>
          <w:rFonts w:ascii="ＭＳ Ｐゴシック" w:eastAsia="ＭＳ Ｐゴシック" w:hAnsi="ＭＳ Ｐゴシック"/>
          <w:szCs w:val="21"/>
        </w:rPr>
        <w:t>)　雇用契約（又は雇入契約）の内容に反するものでないこと。</w:t>
      </w:r>
    </w:p>
    <w:p w14:paraId="62938866"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３　運航管理者は、配乗計画に従って乗組員を配置する。</w:t>
      </w:r>
    </w:p>
    <w:p w14:paraId="50E49083" w14:textId="77777777"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４　運航管理者は、営業所に配乗計画を備え置き、かつ、計画が使用されなくなった日から１年間保存する。</w:t>
      </w:r>
    </w:p>
    <w:p w14:paraId="34173E0F" w14:textId="77777777" w:rsidR="004B78A8" w:rsidRPr="00363786" w:rsidRDefault="004B78A8" w:rsidP="004B78A8">
      <w:pPr>
        <w:pStyle w:val="a3"/>
        <w:wordWrap/>
        <w:ind w:left="213" w:hangingChars="100" w:hanging="213"/>
        <w:rPr>
          <w:spacing w:val="0"/>
          <w:sz w:val="21"/>
          <w:szCs w:val="21"/>
        </w:rPr>
      </w:pPr>
    </w:p>
    <w:p w14:paraId="6914CA4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（輸送の安全に支障が生ずるおそれのある船舶その他の輸送施設に対する措置）</w:t>
      </w:r>
    </w:p>
    <w:p w14:paraId="5DA11FD8" w14:textId="77777777" w:rsidR="004B78A8" w:rsidRPr="00363786" w:rsidRDefault="004B78A8" w:rsidP="004B78A8">
      <w:pPr>
        <w:spacing w:line="300" w:lineRule="exact"/>
        <w:ind w:left="638" w:hangingChars="300" w:hanging="638"/>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第１９条　安全統括管理者は、輸送の安全に支障が生ずるおそれのある船舶その他輸送施設については、以下の通り対応する。</w:t>
      </w:r>
    </w:p>
    <w:p w14:paraId="094F8CB2" w14:textId="77777777" w:rsidR="004B78A8" w:rsidRPr="00363786" w:rsidRDefault="004B78A8" w:rsidP="004B78A8">
      <w:pPr>
        <w:spacing w:line="300" w:lineRule="exact"/>
        <w:ind w:leftChars="50" w:left="637" w:hangingChars="250" w:hanging="531"/>
        <w:rPr>
          <w:rFonts w:ascii="ＭＳ Ｐゴシック" w:eastAsia="ＭＳ Ｐゴシック" w:hAnsi="ＭＳ Ｐゴシック"/>
          <w:szCs w:val="21"/>
        </w:rPr>
      </w:pPr>
      <w:r w:rsidRPr="00363786">
        <w:rPr>
          <w:rFonts w:ascii="ＭＳ Ｐゴシック" w:eastAsia="ＭＳ Ｐゴシック" w:hAnsi="ＭＳ Ｐゴシック"/>
          <w:szCs w:val="21"/>
        </w:rPr>
        <w:t>(1)</w:t>
      </w:r>
      <w:r w:rsidRPr="00363786">
        <w:rPr>
          <w:rFonts w:ascii="ＭＳ Ｐゴシック" w:eastAsia="ＭＳ Ｐゴシック" w:hAnsi="ＭＳ Ｐゴシック"/>
          <w:szCs w:val="21"/>
        </w:rPr>
        <w:tab/>
      </w:r>
      <w:r w:rsidRPr="00363786">
        <w:rPr>
          <w:rFonts w:ascii="ＭＳ Ｐゴシック" w:eastAsia="ＭＳ Ｐゴシック" w:hAnsi="ＭＳ Ｐゴシック" w:hint="eastAsia"/>
          <w:szCs w:val="21"/>
        </w:rPr>
        <w:t>異常が確認された船舶又は乗降施設（付属設備及び機能を含む）は、直ちに、輸送の安全を確保するために必要な措置をとる。</w:t>
      </w:r>
    </w:p>
    <w:p w14:paraId="65535245" w14:textId="13334242" w:rsidR="004B78A8" w:rsidRPr="00F368EF" w:rsidRDefault="004B78A8" w:rsidP="00781E61">
      <w:pPr>
        <w:pStyle w:val="a3"/>
        <w:wordWrap/>
        <w:ind w:leftChars="50" w:left="213" w:hangingChars="50" w:hanging="107"/>
        <w:rPr>
          <w:rFonts w:ascii="ＭＳ Ｐゴシック" w:eastAsia="ＭＳ Ｐゴシック" w:hAnsi="ＭＳ Ｐゴシック"/>
          <w:sz w:val="21"/>
          <w:szCs w:val="22"/>
        </w:rPr>
      </w:pPr>
      <w:r w:rsidRPr="00F368EF">
        <w:rPr>
          <w:rFonts w:ascii="ＭＳ Ｐゴシック" w:eastAsia="ＭＳ Ｐゴシック" w:hAnsi="ＭＳ Ｐゴシック"/>
          <w:sz w:val="21"/>
          <w:szCs w:val="22"/>
        </w:rPr>
        <w:t>(2)</w:t>
      </w:r>
      <w:r w:rsidRPr="00F368EF">
        <w:rPr>
          <w:rFonts w:ascii="ＭＳ Ｐゴシック" w:eastAsia="ＭＳ Ｐゴシック" w:hAnsi="ＭＳ Ｐゴシック"/>
          <w:sz w:val="21"/>
          <w:szCs w:val="22"/>
        </w:rPr>
        <w:tab/>
      </w:r>
      <w:r w:rsidRPr="00F368EF">
        <w:rPr>
          <w:rFonts w:ascii="ＭＳ Ｐゴシック" w:eastAsia="ＭＳ Ｐゴシック" w:hAnsi="ＭＳ Ｐゴシック" w:hint="eastAsia"/>
          <w:sz w:val="21"/>
          <w:szCs w:val="22"/>
        </w:rPr>
        <w:t>船舶安全法に抵触するおそれのある船舶は、直ちに船舶検査官</w:t>
      </w:r>
      <w:r w:rsidR="00312FD2" w:rsidRPr="00F368EF">
        <w:rPr>
          <w:rFonts w:ascii="ＭＳ Ｐゴシック" w:eastAsia="ＭＳ Ｐゴシック" w:hAnsi="ＭＳ Ｐゴシック" w:hint="eastAsia"/>
          <w:sz w:val="21"/>
          <w:szCs w:val="22"/>
        </w:rPr>
        <w:t>（</w:t>
      </w:r>
      <w:r w:rsidR="00312FD2" w:rsidRPr="00F368EF">
        <w:rPr>
          <w:rFonts w:ascii="ＭＳ Ｐゴシック" w:eastAsia="ＭＳ Ｐゴシック" w:hAnsi="ＭＳ Ｐゴシック"/>
          <w:sz w:val="21"/>
          <w:szCs w:val="22"/>
        </w:rPr>
        <w:t>JCI検査員</w:t>
      </w:r>
      <w:r w:rsidR="00312FD2" w:rsidRPr="00F368EF">
        <w:rPr>
          <w:rFonts w:ascii="ＭＳ Ｐゴシック" w:eastAsia="ＭＳ Ｐゴシック" w:hAnsi="ＭＳ Ｐゴシック" w:hint="eastAsia"/>
          <w:sz w:val="21"/>
          <w:szCs w:val="22"/>
        </w:rPr>
        <w:t>）</w:t>
      </w:r>
      <w:r w:rsidRPr="00F368EF">
        <w:rPr>
          <w:rFonts w:ascii="ＭＳ Ｐゴシック" w:eastAsia="ＭＳ Ｐゴシック" w:hAnsi="ＭＳ Ｐゴシック" w:hint="eastAsia"/>
          <w:sz w:val="21"/>
          <w:szCs w:val="22"/>
        </w:rPr>
        <w:t>に確認を求める。</w:t>
      </w:r>
    </w:p>
    <w:p w14:paraId="70CEC5A9" w14:textId="77777777" w:rsidR="004B78A8" w:rsidRPr="00363786" w:rsidRDefault="004B78A8" w:rsidP="004B78A8">
      <w:pPr>
        <w:pStyle w:val="a3"/>
        <w:wordWrap/>
        <w:ind w:left="213" w:hangingChars="100" w:hanging="213"/>
        <w:rPr>
          <w:spacing w:val="0"/>
          <w:sz w:val="21"/>
          <w:szCs w:val="21"/>
        </w:rPr>
      </w:pPr>
    </w:p>
    <w:p w14:paraId="023F977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（運航の可否判断）</w:t>
      </w:r>
    </w:p>
    <w:p w14:paraId="1093562F" w14:textId="5C09DA83"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lastRenderedPageBreak/>
        <w:t>第２０条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運航基準に従って運航の可否判断を行い、かつ、運航基準に定める運航中止条件に該当することを確認したときは、直ちに、担当船舶の発航中止又は航行中止を決定するとともに、陸上従業者その他の従業者に対し、輸送の安全を確保するための必要な指示をしなければならない。</w:t>
      </w:r>
    </w:p>
    <w:p w14:paraId="7F5DF1C2" w14:textId="77777777" w:rsidR="00205857"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従業者は、前項の指示に従わなければならない。</w:t>
      </w:r>
    </w:p>
    <w:p w14:paraId="4194BDBB" w14:textId="0110A8DD" w:rsidR="004B78A8" w:rsidRPr="00363786" w:rsidRDefault="00205857" w:rsidP="00205857">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運航可否判断に必要な手順、陸上従業者に指示すべき内容その他の取扱いは、運航基準に定めるところによる。</w:t>
      </w:r>
    </w:p>
    <w:p w14:paraId="4041B2E9" w14:textId="77777777" w:rsidR="00205857" w:rsidRPr="00363786" w:rsidRDefault="00205857" w:rsidP="00205857">
      <w:pPr>
        <w:pStyle w:val="a3"/>
        <w:ind w:left="213" w:hangingChars="100" w:hanging="213"/>
        <w:rPr>
          <w:spacing w:val="0"/>
          <w:sz w:val="21"/>
          <w:szCs w:val="21"/>
        </w:rPr>
      </w:pPr>
    </w:p>
    <w:p w14:paraId="59D6ED56" w14:textId="77777777" w:rsidR="004B78A8" w:rsidRPr="00363786" w:rsidRDefault="004B78A8" w:rsidP="004B78A8">
      <w:pPr>
        <w:pStyle w:val="a3"/>
        <w:wordWrap/>
        <w:spacing w:line="300" w:lineRule="exact"/>
        <w:ind w:leftChars="100" w:left="21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（船長が講じる旅客の安全確保措置）</w:t>
      </w:r>
    </w:p>
    <w:p w14:paraId="255BD316"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第２１条　船長は、前条に関わらず、船舶の航行に危険を及ぼすおそれがあると判断したときは、運航の中止、反転、避難、臨時寄港その他の旅客の安全を確保するために必要な措置を講じなければならない。</w:t>
      </w:r>
    </w:p>
    <w:p w14:paraId="4EBDBA79" w14:textId="77777777" w:rsidR="004B78A8" w:rsidRPr="00363786" w:rsidRDefault="004B78A8" w:rsidP="004B78A8">
      <w:pPr>
        <w:spacing w:line="320" w:lineRule="exact"/>
        <w:ind w:left="213" w:hangingChars="100" w:hanging="213"/>
        <w:jc w:val="lef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従業者は、船長が前項の措置を講じることができるよう、必要な支援を講じなければならない。</w:t>
      </w:r>
    </w:p>
    <w:p w14:paraId="6E5F6D84" w14:textId="77777777" w:rsidR="004B78A8" w:rsidRPr="00363786" w:rsidRDefault="004B78A8" w:rsidP="004B78A8">
      <w:pPr>
        <w:pStyle w:val="a3"/>
        <w:wordWrap/>
        <w:ind w:left="213" w:hangingChars="100" w:hanging="213"/>
        <w:rPr>
          <w:spacing w:val="0"/>
          <w:sz w:val="21"/>
          <w:szCs w:val="21"/>
        </w:rPr>
      </w:pPr>
    </w:p>
    <w:p w14:paraId="14430958" w14:textId="77777777" w:rsidR="004B78A8" w:rsidRPr="00363786" w:rsidRDefault="004B78A8" w:rsidP="004B78A8">
      <w:pPr>
        <w:autoSpaceDE w:val="0"/>
        <w:autoSpaceDN w:val="0"/>
        <w:spacing w:line="300" w:lineRule="exact"/>
        <w:ind w:firstLineChars="100" w:firstLine="215"/>
        <w:rPr>
          <w:rFonts w:ascii="ＭＳ Ｐゴシック" w:eastAsia="ＭＳ Ｐゴシック" w:hAnsi="ＭＳ Ｐゴシック" w:cs="ＭＳ ゴシック"/>
          <w:spacing w:val="1"/>
          <w:kern w:val="0"/>
          <w:szCs w:val="21"/>
        </w:rPr>
      </w:pPr>
      <w:r w:rsidRPr="00363786">
        <w:rPr>
          <w:rFonts w:ascii="ＭＳ Ｐゴシック" w:eastAsia="ＭＳ Ｐゴシック" w:hAnsi="ＭＳ Ｐゴシック" w:cs="ＭＳ ゴシック" w:hint="eastAsia"/>
          <w:spacing w:val="1"/>
          <w:kern w:val="0"/>
          <w:szCs w:val="21"/>
        </w:rPr>
        <w:t>（運航に必要な情報の収集及び伝達）</w:t>
      </w:r>
    </w:p>
    <w:p w14:paraId="18D799ED" w14:textId="51255EE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陸上従業者は、次に掲げる事項を船長兼務運航管理者に連絡しなければならない。</w:t>
      </w:r>
    </w:p>
    <w:p w14:paraId="78F00ADB" w14:textId="13B30C73"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1) </w:t>
      </w:r>
      <w:r w:rsidRPr="00363786">
        <w:rPr>
          <w:rFonts w:ascii="ＭＳ Ｐゴシック" w:eastAsia="ＭＳ Ｐゴシック" w:hAnsi="ＭＳ Ｐゴシック" w:hint="eastAsia"/>
          <w:sz w:val="21"/>
          <w:szCs w:val="21"/>
        </w:rPr>
        <w:t>航行する海域・水域（運航基準で定める地点を含む）の気象・海象・水象に関する情報</w:t>
      </w:r>
    </w:p>
    <w:p w14:paraId="66D1D27D" w14:textId="048170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2) </w:t>
      </w:r>
      <w:r w:rsidRPr="00363786">
        <w:rPr>
          <w:rFonts w:ascii="ＭＳ Ｐゴシック" w:eastAsia="ＭＳ Ｐゴシック" w:hAnsi="ＭＳ Ｐゴシック" w:hint="eastAsia"/>
          <w:sz w:val="21"/>
          <w:szCs w:val="21"/>
        </w:rPr>
        <w:t>担当船舶の航海に影響を及ぼすおそれがある特殊な事象が発生した場合はその状況</w:t>
      </w:r>
    </w:p>
    <w:p w14:paraId="78A5F2B3" w14:textId="2202CB52"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3) </w:t>
      </w:r>
      <w:r w:rsidRPr="00363786">
        <w:rPr>
          <w:rFonts w:ascii="ＭＳ Ｐゴシック" w:eastAsia="ＭＳ Ｐゴシック" w:hAnsi="ＭＳ Ｐゴシック" w:hint="eastAsia"/>
          <w:sz w:val="21"/>
          <w:szCs w:val="21"/>
        </w:rPr>
        <w:t>使用できない陸上施設が発生した場合はその状況及び対応措置</w:t>
      </w:r>
    </w:p>
    <w:p w14:paraId="115CBECE" w14:textId="62AF4407" w:rsidR="001C139E" w:rsidRPr="00363786" w:rsidRDefault="001C139E" w:rsidP="001C139E">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4) </w:t>
      </w:r>
      <w:r w:rsidRPr="00363786">
        <w:rPr>
          <w:rFonts w:ascii="ＭＳ Ｐゴシック" w:eastAsia="ＭＳ Ｐゴシック" w:hAnsi="ＭＳ Ｐゴシック" w:hint="eastAsia"/>
          <w:sz w:val="21"/>
          <w:szCs w:val="21"/>
        </w:rPr>
        <w:t>水路通報、港長公示等官公庁の発する運航に関する情報</w:t>
      </w:r>
    </w:p>
    <w:p w14:paraId="59A47522" w14:textId="586069CF" w:rsidR="004B78A8" w:rsidRPr="00363786" w:rsidRDefault="001C139E" w:rsidP="001C139E">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w:t>
      </w:r>
      <w:r w:rsidRPr="00363786">
        <w:rPr>
          <w:rFonts w:ascii="ＭＳ Ｐゴシック" w:eastAsia="ＭＳ Ｐゴシック" w:hAnsi="ＭＳ Ｐゴシック"/>
          <w:sz w:val="21"/>
          <w:szCs w:val="21"/>
        </w:rPr>
        <w:t xml:space="preserve">5) </w:t>
      </w:r>
      <w:r w:rsidRPr="00363786">
        <w:rPr>
          <w:rFonts w:ascii="ＭＳ Ｐゴシック" w:eastAsia="ＭＳ Ｐゴシック" w:hAnsi="ＭＳ Ｐゴシック" w:hint="eastAsia"/>
          <w:sz w:val="21"/>
          <w:szCs w:val="21"/>
        </w:rPr>
        <w:t>その他、航行の安全の確保のために必要な事項</w:t>
      </w:r>
    </w:p>
    <w:p w14:paraId="5DDED8AB" w14:textId="77777777" w:rsidR="001C139E" w:rsidRPr="00363786" w:rsidRDefault="001C139E" w:rsidP="001C139E">
      <w:pPr>
        <w:pStyle w:val="a3"/>
        <w:wordWrap/>
        <w:ind w:left="213" w:hangingChars="100" w:hanging="213"/>
        <w:rPr>
          <w:spacing w:val="0"/>
          <w:sz w:val="21"/>
          <w:szCs w:val="21"/>
        </w:rPr>
      </w:pPr>
    </w:p>
    <w:p w14:paraId="39EF89D3" w14:textId="54C64673" w:rsidR="004B78A8" w:rsidRPr="00363786" w:rsidRDefault="004B78A8" w:rsidP="004B78A8">
      <w:pPr>
        <w:pStyle w:val="a3"/>
        <w:wordWrap/>
        <w:spacing w:line="300" w:lineRule="exact"/>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（船長</w:t>
      </w:r>
      <w:r w:rsidR="00741B83" w:rsidRPr="00363786">
        <w:rPr>
          <w:rFonts w:ascii="ＭＳ Ｐゴシック" w:eastAsia="ＭＳ Ｐゴシック" w:hAnsi="ＭＳ Ｐゴシック" w:hint="eastAsia"/>
          <w:sz w:val="21"/>
          <w:szCs w:val="21"/>
        </w:rPr>
        <w:t>兼務運航管理者</w:t>
      </w:r>
      <w:r w:rsidRPr="00363786">
        <w:rPr>
          <w:rFonts w:ascii="ＭＳ Ｐゴシック" w:eastAsia="ＭＳ Ｐゴシック" w:hAnsi="ＭＳ Ｐゴシック" w:hint="eastAsia"/>
          <w:sz w:val="21"/>
          <w:szCs w:val="21"/>
        </w:rPr>
        <w:t>からの連絡）</w:t>
      </w:r>
    </w:p>
    <w:p w14:paraId="36FCC04C" w14:textId="77777777"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第２３条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船長兼務運航管理者は、次に掲げる場合には、その内容を陸上従業者に連絡しなければならない。</w:t>
      </w:r>
    </w:p>
    <w:p w14:paraId="1C7D886B" w14:textId="56EB1994" w:rsidR="004B78A8" w:rsidRDefault="004B78A8" w:rsidP="00BA52B4">
      <w:pPr>
        <w:pStyle w:val="a3"/>
        <w:numPr>
          <w:ilvl w:val="0"/>
          <w:numId w:val="9"/>
        </w:numPr>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発航前検査を終えたときは、完了日時及びその結果</w:t>
      </w:r>
    </w:p>
    <w:p w14:paraId="54338110" w14:textId="3153FDA8" w:rsidR="00BA52B4" w:rsidRDefault="00BA52B4" w:rsidP="00BA52B4">
      <w:pPr>
        <w:pStyle w:val="a3"/>
        <w:numPr>
          <w:ilvl w:val="0"/>
          <w:numId w:val="9"/>
        </w:numPr>
        <w:spacing w:line="300" w:lineRule="exact"/>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運航基準に定める定点連絡地点を通過したときは、通過地点名、通過時刻その他運航管理に必要と認める事項</w:t>
      </w:r>
    </w:p>
    <w:p w14:paraId="790FB099" w14:textId="791A8F52" w:rsidR="005C19C7" w:rsidRPr="00363786" w:rsidRDefault="005C19C7" w:rsidP="00BA52B4">
      <w:pPr>
        <w:pStyle w:val="a3"/>
        <w:numPr>
          <w:ilvl w:val="0"/>
          <w:numId w:val="9"/>
        </w:numPr>
        <w:spacing w:line="300" w:lineRule="exact"/>
        <w:rPr>
          <w:rFonts w:ascii="ＭＳ Ｐゴシック" w:eastAsia="ＭＳ Ｐゴシック" w:hAnsi="ＭＳ Ｐゴシック"/>
          <w:sz w:val="21"/>
          <w:szCs w:val="21"/>
        </w:rPr>
      </w:pPr>
      <w:r w:rsidRPr="005C19C7">
        <w:rPr>
          <w:rFonts w:ascii="ＭＳ Ｐゴシック" w:eastAsia="ＭＳ Ｐゴシック" w:hAnsi="ＭＳ Ｐゴシック" w:hint="eastAsia"/>
          <w:sz w:val="21"/>
          <w:szCs w:val="21"/>
        </w:rPr>
        <w:t>運航基準に定める入港連絡時期となったときは、入港予定時刻その他援助が必要な事項</w:t>
      </w:r>
    </w:p>
    <w:p w14:paraId="2E9D2B1C" w14:textId="184C3B16"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5C19C7">
        <w:rPr>
          <w:rFonts w:ascii="ＭＳ Ｐゴシック" w:eastAsia="ＭＳ Ｐゴシック" w:hAnsi="ＭＳ Ｐゴシック" w:hint="eastAsia"/>
          <w:sz w:val="21"/>
          <w:szCs w:val="21"/>
        </w:rPr>
        <w:t>4</w:t>
      </w:r>
      <w:r w:rsidRPr="00363786">
        <w:rPr>
          <w:rFonts w:ascii="ＭＳ Ｐゴシック" w:eastAsia="ＭＳ Ｐゴシック" w:hAnsi="ＭＳ Ｐゴシック"/>
          <w:sz w:val="21"/>
          <w:szCs w:val="21"/>
        </w:rPr>
        <w:t>)　発航又は着岸したときは、その時刻</w:t>
      </w:r>
    </w:p>
    <w:p w14:paraId="5E8B8E76" w14:textId="336ABE26"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5C19C7">
        <w:rPr>
          <w:rFonts w:ascii="ＭＳ Ｐゴシック" w:eastAsia="ＭＳ Ｐゴシック" w:hAnsi="ＭＳ Ｐゴシック" w:hint="eastAsia"/>
          <w:sz w:val="21"/>
          <w:szCs w:val="21"/>
        </w:rPr>
        <w:t>5</w:t>
      </w:r>
      <w:r w:rsidRPr="00363786">
        <w:rPr>
          <w:rFonts w:ascii="ＭＳ Ｐゴシック" w:eastAsia="ＭＳ Ｐゴシック" w:hAnsi="ＭＳ Ｐゴシック"/>
          <w:sz w:val="21"/>
          <w:szCs w:val="21"/>
        </w:rPr>
        <w:t>)　事故処理基準に定める事故が発生したときは、発生時刻及び事故の概要</w:t>
      </w:r>
    </w:p>
    <w:p w14:paraId="2AE53509" w14:textId="21820E24"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5C19C7">
        <w:rPr>
          <w:rFonts w:ascii="ＭＳ Ｐゴシック" w:eastAsia="ＭＳ Ｐゴシック" w:hAnsi="ＭＳ Ｐゴシック" w:hint="eastAsia"/>
          <w:sz w:val="21"/>
          <w:szCs w:val="21"/>
        </w:rPr>
        <w:t>6</w:t>
      </w:r>
      <w:r w:rsidRPr="00363786">
        <w:rPr>
          <w:rFonts w:ascii="ＭＳ Ｐゴシック" w:eastAsia="ＭＳ Ｐゴシック" w:hAnsi="ＭＳ Ｐゴシック"/>
          <w:sz w:val="21"/>
          <w:szCs w:val="21"/>
        </w:rPr>
        <w:t>)　前条により連絡のあった情報が実際と異なるときはその状況</w:t>
      </w:r>
    </w:p>
    <w:p w14:paraId="363070E3" w14:textId="675E5C3F" w:rsidR="004B78A8" w:rsidRPr="00363786" w:rsidRDefault="004B78A8" w:rsidP="004B78A8">
      <w:pPr>
        <w:pStyle w:val="a3"/>
        <w:wordWrap/>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5C19C7">
        <w:rPr>
          <w:rFonts w:ascii="ＭＳ Ｐゴシック" w:eastAsia="ＭＳ Ｐゴシック" w:hAnsi="ＭＳ Ｐゴシック" w:hint="eastAsia"/>
          <w:sz w:val="21"/>
          <w:szCs w:val="21"/>
        </w:rPr>
        <w:t>7</w:t>
      </w:r>
      <w:r w:rsidRPr="00363786">
        <w:rPr>
          <w:rFonts w:ascii="ＭＳ Ｐゴシック" w:eastAsia="ＭＳ Ｐゴシック" w:hAnsi="ＭＳ Ｐゴシック"/>
          <w:sz w:val="21"/>
          <w:szCs w:val="21"/>
        </w:rPr>
        <w:t>)　船舶の航行に危険を及ぼすおそれがあると判断したときは、その時刻及び予定する措置の概要</w:t>
      </w:r>
    </w:p>
    <w:p w14:paraId="20736810" w14:textId="3962222E" w:rsidR="00741B83" w:rsidRPr="00363786" w:rsidRDefault="00741B83" w:rsidP="00741B83">
      <w:pPr>
        <w:pStyle w:val="a3"/>
        <w:spacing w:line="300" w:lineRule="exact"/>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w:t>
      </w:r>
      <w:r w:rsidR="005C19C7">
        <w:rPr>
          <w:rFonts w:ascii="ＭＳ Ｐゴシック" w:eastAsia="ＭＳ Ｐゴシック" w:hAnsi="ＭＳ Ｐゴシック" w:hint="eastAsia"/>
          <w:sz w:val="21"/>
          <w:szCs w:val="21"/>
        </w:rPr>
        <w:t>8</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発航前に、旅客数及び危険物（危険物船舶運送及び貯蔵規則第２条に定める危険物。以下同</w:t>
      </w:r>
    </w:p>
    <w:p w14:paraId="5EA0F818" w14:textId="0230AD42" w:rsidR="00741B83" w:rsidRPr="00363786" w:rsidRDefault="00741B83" w:rsidP="00741B83">
      <w:pPr>
        <w:pStyle w:val="a3"/>
        <w:spacing w:line="300" w:lineRule="exact"/>
        <w:ind w:firstLineChars="250" w:firstLine="536"/>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じ。）の搭載予定がある場合はその内容</w:t>
      </w:r>
    </w:p>
    <w:p w14:paraId="190F249D" w14:textId="6A90F8B2" w:rsidR="00741B83" w:rsidRPr="00363786" w:rsidRDefault="00741B83" w:rsidP="00741B83">
      <w:pPr>
        <w:pStyle w:val="a3"/>
        <w:spacing w:line="300" w:lineRule="exact"/>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陸上従事者は、船長兼務運航管理者から前項第１号</w:t>
      </w:r>
      <w:r w:rsidR="000D6FE0">
        <w:rPr>
          <w:rFonts w:ascii="ＭＳ Ｐゴシック" w:eastAsia="ＭＳ Ｐゴシック" w:hAnsi="ＭＳ Ｐゴシック" w:hint="eastAsia"/>
          <w:sz w:val="21"/>
          <w:szCs w:val="21"/>
        </w:rPr>
        <w:t>及び</w:t>
      </w:r>
      <w:r w:rsidR="00C62EC3">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hint="eastAsia"/>
          <w:sz w:val="21"/>
          <w:szCs w:val="21"/>
        </w:rPr>
        <w:t>号に定める連絡がないときは、船長兼務運航管理者に連絡し、その事実関係を把握しなければならない。</w:t>
      </w:r>
    </w:p>
    <w:p w14:paraId="14136CCB" w14:textId="77777777" w:rsidR="004B78A8" w:rsidRPr="00363786" w:rsidRDefault="004B78A8" w:rsidP="004B78A8">
      <w:pPr>
        <w:pStyle w:val="a3"/>
        <w:wordWrap/>
        <w:ind w:left="213" w:hangingChars="100" w:hanging="213"/>
        <w:rPr>
          <w:spacing w:val="0"/>
          <w:sz w:val="21"/>
          <w:szCs w:val="21"/>
        </w:rPr>
      </w:pPr>
    </w:p>
    <w:p w14:paraId="3232FB38" w14:textId="77777777" w:rsidR="004B78A8" w:rsidRPr="00363786" w:rsidRDefault="004B78A8" w:rsidP="004B78A8">
      <w:pPr>
        <w:spacing w:line="300" w:lineRule="exact"/>
        <w:ind w:leftChars="100" w:left="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（運航管理に関する記録）</w:t>
      </w:r>
    </w:p>
    <w:p w14:paraId="68DC6876" w14:textId="104E1EE3" w:rsidR="004B78A8" w:rsidRPr="00363786" w:rsidRDefault="004B78A8" w:rsidP="004B78A8">
      <w:pPr>
        <w:spacing w:line="300" w:lineRule="exact"/>
        <w:ind w:left="213" w:hangingChars="100" w:hanging="213"/>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 xml:space="preserve">第２４条　</w:t>
      </w:r>
      <w:r w:rsidR="00E717E4" w:rsidRPr="00363786">
        <w:rPr>
          <w:rFonts w:ascii="ＭＳ Ｐゴシック" w:eastAsia="ＭＳ Ｐゴシック" w:hAnsi="ＭＳ Ｐゴシック" w:hint="eastAsia"/>
          <w:szCs w:val="21"/>
        </w:rPr>
        <w:t>陸上従業者</w:t>
      </w:r>
      <w:r w:rsidRPr="00363786">
        <w:rPr>
          <w:rFonts w:ascii="ＭＳ Ｐゴシック" w:eastAsia="ＭＳ Ｐゴシック" w:hAnsi="ＭＳ Ｐゴシック" w:hint="eastAsia"/>
          <w:szCs w:val="21"/>
        </w:rPr>
        <w:t>は、担当船舶に係る次の事項を運航管理表に記録しなければならない。</w:t>
      </w:r>
    </w:p>
    <w:p w14:paraId="6AA05DE4" w14:textId="77777777" w:rsidR="004B78A8" w:rsidRPr="00363786" w:rsidRDefault="004B78A8" w:rsidP="004B78A8">
      <w:pPr>
        <w:spacing w:line="300" w:lineRule="exact"/>
        <w:ind w:leftChars="50" w:left="425" w:hangingChars="150" w:hanging="319"/>
        <w:rPr>
          <w:rFonts w:ascii="ＭＳ Ｐゴシック" w:eastAsia="ＭＳ Ｐゴシック" w:hAnsi="ＭＳ Ｐゴシック"/>
          <w:szCs w:val="21"/>
        </w:rPr>
      </w:pPr>
      <w:r w:rsidRPr="00363786">
        <w:rPr>
          <w:rFonts w:ascii="ＭＳ Ｐゴシック" w:eastAsia="ＭＳ Ｐゴシック" w:hAnsi="ＭＳ Ｐゴシック"/>
          <w:szCs w:val="21"/>
        </w:rPr>
        <w:t>(1)　第20条に定める運航の可否判断の日時、運航中止条件に係る気象・海象・水象に関する情報並びに講じた措置及び理由</w:t>
      </w:r>
    </w:p>
    <w:p w14:paraId="253EEAAB" w14:textId="77777777"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(2)　前条第１項各号に定める船長からの連絡内容</w:t>
      </w:r>
    </w:p>
    <w:p w14:paraId="79BD58BE" w14:textId="2003AAAE" w:rsidR="004B78A8" w:rsidRPr="00363786" w:rsidRDefault="004B78A8" w:rsidP="004B78A8">
      <w:pPr>
        <w:spacing w:line="300" w:lineRule="exact"/>
        <w:ind w:leftChars="50" w:left="212" w:hangingChars="50" w:hanging="106"/>
        <w:rPr>
          <w:rFonts w:ascii="ＭＳ Ｐゴシック" w:eastAsia="ＭＳ Ｐゴシック" w:hAnsi="ＭＳ Ｐゴシック"/>
          <w:szCs w:val="21"/>
        </w:rPr>
      </w:pPr>
      <w:r w:rsidRPr="00363786">
        <w:rPr>
          <w:rFonts w:ascii="ＭＳ Ｐゴシック" w:eastAsia="ＭＳ Ｐゴシック" w:hAnsi="ＭＳ Ｐゴシック"/>
          <w:szCs w:val="21"/>
        </w:rPr>
        <w:t>(3)　乗船した旅客数</w:t>
      </w:r>
    </w:p>
    <w:p w14:paraId="70025AD2" w14:textId="77777777" w:rsidR="004B78A8" w:rsidRPr="00363786" w:rsidRDefault="004B78A8" w:rsidP="004B78A8">
      <w:pPr>
        <w:spacing w:line="300" w:lineRule="exact"/>
        <w:rPr>
          <w:rFonts w:ascii="ＭＳ Ｐゴシック" w:eastAsia="ＭＳ Ｐゴシック" w:hAnsi="ＭＳ Ｐゴシック"/>
          <w:szCs w:val="21"/>
        </w:rPr>
      </w:pPr>
      <w:r w:rsidRPr="00363786">
        <w:rPr>
          <w:rFonts w:ascii="ＭＳ Ｐゴシック" w:eastAsia="ＭＳ Ｐゴシック" w:hAnsi="ＭＳ Ｐゴシック" w:hint="eastAsia"/>
          <w:szCs w:val="21"/>
        </w:rPr>
        <w:t>２　運航管理者は、運航管理表を、最後に記録された日から１年間、営業所に備え置くものとする。</w:t>
      </w:r>
    </w:p>
    <w:p w14:paraId="2D18F9C6" w14:textId="77777777" w:rsidR="004B78A8" w:rsidRPr="00363786" w:rsidRDefault="004B78A8" w:rsidP="004B78A8">
      <w:pPr>
        <w:pStyle w:val="a3"/>
        <w:wordWrap/>
        <w:ind w:left="213" w:hangingChars="100" w:hanging="213"/>
        <w:rPr>
          <w:spacing w:val="0"/>
          <w:sz w:val="21"/>
          <w:szCs w:val="21"/>
        </w:rPr>
      </w:pPr>
    </w:p>
    <w:p w14:paraId="24E3E5A1" w14:textId="77777777" w:rsidR="004B78A8" w:rsidRPr="00363786" w:rsidRDefault="004B78A8" w:rsidP="004B78A8">
      <w:pPr>
        <w:spacing w:line="300" w:lineRule="exact"/>
        <w:ind w:firstLineChars="100" w:firstLine="223"/>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（運航管理者による船舶運航の安全確保措置）</w:t>
      </w:r>
    </w:p>
    <w:p w14:paraId="55ED2688" w14:textId="70967C9B" w:rsidR="004B78A8" w:rsidRPr="00363786" w:rsidRDefault="004B78A8" w:rsidP="00781E61">
      <w:pPr>
        <w:spacing w:line="300" w:lineRule="exact"/>
        <w:ind w:left="140" w:hangingChars="63" w:hanging="140"/>
        <w:rPr>
          <w:rFonts w:ascii="ＭＳ Ｐゴシック" w:eastAsia="ＭＳ Ｐゴシック" w:hAnsi="ＭＳ Ｐゴシック"/>
          <w:sz w:val="22"/>
        </w:rPr>
      </w:pPr>
      <w:r w:rsidRPr="00363786">
        <w:rPr>
          <w:rFonts w:ascii="ＭＳ Ｐゴシック" w:eastAsia="ＭＳ Ｐゴシック" w:hAnsi="ＭＳ Ｐゴシック" w:hint="eastAsia"/>
          <w:sz w:val="22"/>
        </w:rPr>
        <w:t>第２５条　運航管理者は、担当船舶が旅客の輸送に従事するときは、次の事項を確保しなければ</w:t>
      </w:r>
      <w:r w:rsidR="00781E61" w:rsidRPr="00363786">
        <w:rPr>
          <w:rFonts w:ascii="ＭＳ Ｐゴシック" w:eastAsia="ＭＳ Ｐゴシック" w:hAnsi="ＭＳ Ｐゴシック" w:hint="eastAsia"/>
          <w:sz w:val="22"/>
        </w:rPr>
        <w:t xml:space="preserve">　</w:t>
      </w:r>
      <w:r w:rsidRPr="00363786">
        <w:rPr>
          <w:rFonts w:ascii="ＭＳ Ｐゴシック" w:eastAsia="ＭＳ Ｐゴシック" w:hAnsi="ＭＳ Ｐゴシック" w:hint="eastAsia"/>
          <w:sz w:val="22"/>
        </w:rPr>
        <w:t>ならない。</w:t>
      </w:r>
    </w:p>
    <w:p w14:paraId="05EC0F78"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t>(1)　有効な船舶検査証書その他の法定書類が、備え置かれていること</w:t>
      </w:r>
    </w:p>
    <w:p w14:paraId="4C1A1CD3" w14:textId="77777777" w:rsidR="004B78A8" w:rsidRPr="00363786" w:rsidRDefault="004B78A8" w:rsidP="004B78A8">
      <w:pPr>
        <w:spacing w:line="300" w:lineRule="exact"/>
        <w:ind w:firstLineChars="50" w:firstLine="111"/>
        <w:rPr>
          <w:rFonts w:ascii="ＭＳ Ｐゴシック" w:eastAsia="ＭＳ Ｐゴシック" w:hAnsi="ＭＳ Ｐゴシック"/>
          <w:sz w:val="22"/>
        </w:rPr>
      </w:pPr>
      <w:r w:rsidRPr="00363786">
        <w:rPr>
          <w:rFonts w:ascii="ＭＳ Ｐゴシック" w:eastAsia="ＭＳ Ｐゴシック" w:hAnsi="ＭＳ Ｐゴシック"/>
          <w:sz w:val="22"/>
        </w:rPr>
        <w:lastRenderedPageBreak/>
        <w:t>(2)　就航する航路の運航基準図が、船舶及び営業所に備え置かれていること。</w:t>
      </w:r>
    </w:p>
    <w:p w14:paraId="20D0A744" w14:textId="77777777" w:rsidR="004B78A8" w:rsidRPr="00363786" w:rsidRDefault="004B78A8" w:rsidP="004B78A8">
      <w:pPr>
        <w:spacing w:line="30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(3)　運航基準に従って、発航前検査が適切に実施され、かつ、その結果が記録されるとともに、航海に支障があるとき及びその他航海に必要な準備が整っていないときは、船舶を使用しないこと</w:t>
      </w:r>
    </w:p>
    <w:p w14:paraId="7FADA2A8"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(4)　運航基準に従って、陸上施設の点検を適切に実施し、その結果を記録するとともに、異常があるときは、陸上施設を使用又は利用していないこと。</w:t>
      </w:r>
    </w:p>
    <w:p w14:paraId="434607C2"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(5)　従業者の健康状態を把握し、安全に業務を遂行することができないおそれのある従業者が、業務を行っていないこと。</w:t>
      </w:r>
    </w:p>
    <w:p w14:paraId="70A479B6"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(6)</w:t>
      </w:r>
      <w:r w:rsidRPr="00363786">
        <w:rPr>
          <w:rFonts w:ascii="ＭＳ Ｐゴシック" w:eastAsia="ＭＳ Ｐゴシック" w:hAnsi="ＭＳ Ｐゴシック"/>
          <w:sz w:val="22"/>
        </w:rPr>
        <w:tab/>
      </w:r>
      <w:r w:rsidRPr="00363786">
        <w:rPr>
          <w:rFonts w:ascii="ＭＳ Ｐゴシック" w:eastAsia="ＭＳ Ｐゴシック" w:hAnsi="ＭＳ Ｐゴシック" w:hint="eastAsia"/>
          <w:sz w:val="22"/>
        </w:rPr>
        <w:t>運航基準に従って、乗組員に対するアルコール検査を適切に実施し、その結果を記録するとともに、呼気１リットル中のアルコール濃度が</w:t>
      </w:r>
      <w:r w:rsidRPr="00363786">
        <w:rPr>
          <w:rFonts w:ascii="ＭＳ Ｐゴシック" w:eastAsia="ＭＳ Ｐゴシック" w:hAnsi="ＭＳ Ｐゴシック"/>
          <w:sz w:val="22"/>
        </w:rPr>
        <w:t>0.15mg以上である間、当直</w:t>
      </w:r>
      <w:r w:rsidRPr="00363786">
        <w:rPr>
          <w:rFonts w:ascii="ＭＳ Ｐゴシック" w:eastAsia="ＭＳ Ｐゴシック" w:hAnsi="ＭＳ Ｐゴシック" w:hint="eastAsia"/>
          <w:sz w:val="22"/>
        </w:rPr>
        <w:t>をさせないこと。</w:t>
      </w:r>
    </w:p>
    <w:p w14:paraId="70DE2BF5" w14:textId="77777777"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(7)　従業者が作業基準を遵守していること。</w:t>
      </w:r>
    </w:p>
    <w:p w14:paraId="16494520" w14:textId="19EED6A4"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(8)</w:t>
      </w:r>
      <w:r w:rsidRPr="00363786">
        <w:rPr>
          <w:rFonts w:ascii="ＭＳ Ｐゴシック" w:eastAsia="ＭＳ Ｐゴシック" w:hAnsi="ＭＳ Ｐゴシック"/>
          <w:sz w:val="22"/>
        </w:rPr>
        <w:tab/>
        <w:t>船舶検査証書に定められた最大搭載人員を超過していないこと。</w:t>
      </w:r>
    </w:p>
    <w:p w14:paraId="13ED9E7D" w14:textId="7AACFE3B"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(9)</w:t>
      </w:r>
      <w:r w:rsidRPr="00363786">
        <w:rPr>
          <w:rFonts w:ascii="ＭＳ Ｐゴシック" w:eastAsia="ＭＳ Ｐゴシック" w:hAnsi="ＭＳ Ｐゴシック"/>
          <w:sz w:val="22"/>
        </w:rPr>
        <w:tab/>
        <w:t>運航基準に従って、救命胴衣の格納場所及び着用方法並びに避難の要領その他、旅客が遵守すべき事項及び注意すべき事項が、旅客に周知徹底されていること。</w:t>
      </w:r>
    </w:p>
    <w:p w14:paraId="1DE5EE4A" w14:textId="77777777" w:rsidR="004B78A8"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 xml:space="preserve">(10) </w:t>
      </w:r>
      <w:r w:rsidRPr="00363786">
        <w:rPr>
          <w:rFonts w:ascii="ＭＳ Ｐゴシック" w:eastAsia="ＭＳ Ｐゴシック" w:hAnsi="ＭＳ Ｐゴシック" w:hint="eastAsia"/>
          <w:sz w:val="22"/>
        </w:rPr>
        <w:t>運航基準に従って、旅客に救命胴衣を着用させること。</w:t>
      </w:r>
    </w:p>
    <w:p w14:paraId="490F830A" w14:textId="72C1B0CA" w:rsidR="004B78A8" w:rsidRPr="00363786" w:rsidRDefault="004B78A8" w:rsidP="004B78A8">
      <w:pPr>
        <w:spacing w:line="320" w:lineRule="exact"/>
        <w:ind w:leftChars="50" w:left="551" w:hangingChars="200" w:hanging="445"/>
        <w:rPr>
          <w:rFonts w:ascii="ＭＳ Ｐゴシック" w:eastAsia="ＭＳ Ｐゴシック" w:hAnsi="ＭＳ Ｐゴシック"/>
          <w:sz w:val="22"/>
        </w:rPr>
      </w:pPr>
      <w:r w:rsidRPr="00363786">
        <w:rPr>
          <w:rFonts w:ascii="ＭＳ Ｐゴシック" w:eastAsia="ＭＳ Ｐゴシック" w:hAnsi="ＭＳ Ｐゴシック"/>
          <w:sz w:val="22"/>
        </w:rPr>
        <w:t>(1</w:t>
      </w:r>
      <w:r w:rsidR="00127614">
        <w:rPr>
          <w:rFonts w:ascii="ＭＳ Ｐゴシック" w:eastAsia="ＭＳ Ｐゴシック" w:hAnsi="ＭＳ Ｐゴシック" w:hint="eastAsia"/>
          <w:sz w:val="22"/>
        </w:rPr>
        <w:t>1</w:t>
      </w:r>
      <w:r w:rsidRPr="00363786">
        <w:rPr>
          <w:rFonts w:ascii="ＭＳ Ｐゴシック" w:eastAsia="ＭＳ Ｐゴシック" w:hAnsi="ＭＳ Ｐゴシック"/>
          <w:sz w:val="22"/>
        </w:rPr>
        <w:t xml:space="preserve">) </w:t>
      </w:r>
      <w:r w:rsidRPr="00363786">
        <w:rPr>
          <w:rFonts w:ascii="ＭＳ Ｐゴシック" w:eastAsia="ＭＳ Ｐゴシック" w:hAnsi="ＭＳ Ｐゴシック" w:hint="eastAsia"/>
          <w:sz w:val="22"/>
        </w:rPr>
        <w:t>輸送の安全を確保するためにやむを得ない場合を除き、運航基準図に従って運航すること。</w:t>
      </w:r>
    </w:p>
    <w:p w14:paraId="344FC20A" w14:textId="77777777" w:rsidR="004B78A8" w:rsidRPr="00363786" w:rsidRDefault="004B78A8" w:rsidP="004B78A8">
      <w:pPr>
        <w:pStyle w:val="a3"/>
        <w:wordWrap/>
        <w:ind w:left="213" w:hangingChars="100" w:hanging="213"/>
        <w:rPr>
          <w:spacing w:val="0"/>
          <w:sz w:val="21"/>
          <w:szCs w:val="21"/>
        </w:rPr>
      </w:pPr>
    </w:p>
    <w:p w14:paraId="1918C42B"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第３節　　作業に関する事項</w:t>
      </w:r>
    </w:p>
    <w:p w14:paraId="021BE096"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（作業の体制）</w:t>
      </w:r>
    </w:p>
    <w:p w14:paraId="02838222" w14:textId="6BA26C6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第２６条　運航管理者は、船舶に乗り組んでいない従業者の中から陸上作業員を指名するとともに、陸上作業員の配置を定めなければならない。</w:t>
      </w:r>
      <w:r w:rsidR="00BA52B4">
        <w:rPr>
          <w:rFonts w:ascii="ＭＳ Ｐゴシック" w:eastAsia="ＭＳ Ｐゴシック" w:hAnsi="ＭＳ Ｐゴシック" w:hint="eastAsia"/>
          <w:sz w:val="21"/>
          <w:szCs w:val="21"/>
        </w:rPr>
        <w:t>なお、陸上作業員がいない場合は、この限りでない。</w:t>
      </w:r>
    </w:p>
    <w:p w14:paraId="0A24093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運航管理者は、担当船舶の乗組員の配置体制を把握するものとする。</w:t>
      </w:r>
    </w:p>
    <w:p w14:paraId="2381D8D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運航管理者は、輸送の安全を確保するため、乗組員と陸上作業員とが緊密に連携するために必要な措置を講じるものとする。</w:t>
      </w:r>
    </w:p>
    <w:p w14:paraId="47698BB7"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陸上作業員の具体的配置、作業体制その他の取扱いは、作業基準に定めるところによる。</w:t>
      </w:r>
    </w:p>
    <w:p w14:paraId="3721D5A8" w14:textId="77777777" w:rsidR="004B78A8" w:rsidRPr="00363786" w:rsidRDefault="004B78A8" w:rsidP="004B78A8">
      <w:pPr>
        <w:pStyle w:val="a3"/>
        <w:wordWrap/>
        <w:rPr>
          <w:rFonts w:ascii="ＭＳ Ｐゴシック" w:eastAsia="ＭＳ Ｐゴシック" w:hAnsi="ＭＳ Ｐゴシック"/>
          <w:szCs w:val="21"/>
        </w:rPr>
      </w:pPr>
    </w:p>
    <w:p w14:paraId="4551114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（旅客の乗下船等）</w:t>
      </w:r>
    </w:p>
    <w:p w14:paraId="04F1FDE4" w14:textId="6D433C54"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第２７条　旅客の乗船及び下船並びに船舶の離着岸時の作業については、作業基準に定めるところにより実施する。</w:t>
      </w:r>
    </w:p>
    <w:p w14:paraId="05A2C92B" w14:textId="77777777" w:rsidR="004B78A8" w:rsidRPr="00363786" w:rsidRDefault="004B78A8" w:rsidP="004B78A8">
      <w:pPr>
        <w:pStyle w:val="a3"/>
        <w:wordWrap/>
        <w:ind w:left="213" w:hangingChars="100" w:hanging="213"/>
        <w:rPr>
          <w:spacing w:val="0"/>
          <w:sz w:val="21"/>
          <w:szCs w:val="21"/>
        </w:rPr>
      </w:pPr>
    </w:p>
    <w:p w14:paraId="080FC1E4"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（危険物等の取扱い）</w:t>
      </w:r>
    </w:p>
    <w:p w14:paraId="5F8E0977"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第２８条　危険物その他の旅客の安全を害するおそれのある物品の取扱いは、法令及び作業基準に定めるところにより実施する。</w:t>
      </w:r>
    </w:p>
    <w:p w14:paraId="1B78E5AC" w14:textId="77777777" w:rsidR="004B78A8" w:rsidRPr="00363786" w:rsidRDefault="004B78A8" w:rsidP="004B78A8">
      <w:pPr>
        <w:pStyle w:val="a3"/>
        <w:wordWrap/>
        <w:ind w:left="213" w:hangingChars="100" w:hanging="213"/>
        <w:rPr>
          <w:spacing w:val="0"/>
          <w:sz w:val="21"/>
          <w:szCs w:val="21"/>
        </w:rPr>
      </w:pPr>
    </w:p>
    <w:p w14:paraId="10EA2093" w14:textId="77777777" w:rsidR="004B78A8" w:rsidRPr="00363786" w:rsidRDefault="004B78A8" w:rsidP="004B78A8">
      <w:pPr>
        <w:pStyle w:val="a3"/>
        <w:wordWrap/>
        <w:ind w:firstLineChars="600" w:firstLine="1288"/>
        <w:rPr>
          <w:rFonts w:asciiTheme="majorEastAsia" w:eastAsiaTheme="majorEastAsia" w:hAnsiTheme="majorEastAsia"/>
          <w:sz w:val="21"/>
          <w:szCs w:val="21"/>
        </w:rPr>
      </w:pPr>
      <w:r w:rsidRPr="00363786">
        <w:rPr>
          <w:rFonts w:asciiTheme="majorEastAsia" w:eastAsiaTheme="majorEastAsia" w:hAnsiTheme="majorEastAsia" w:hint="eastAsia"/>
          <w:sz w:val="21"/>
          <w:szCs w:val="21"/>
        </w:rPr>
        <w:t>第４節　　点検・整備に関する事項</w:t>
      </w:r>
    </w:p>
    <w:p w14:paraId="1E378E4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（船舶その他の輸送施設の整備に関する計画）</w:t>
      </w:r>
    </w:p>
    <w:p w14:paraId="545AA07F" w14:textId="77777777" w:rsidR="004B78A8" w:rsidRPr="00363786" w:rsidRDefault="004B78A8" w:rsidP="004B78A8">
      <w:pPr>
        <w:pStyle w:val="a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第２９条　安全統括管理者は、船舶の安全運航に支障を生じさせないよう整備計画を策定する。</w:t>
      </w:r>
    </w:p>
    <w:p w14:paraId="33CC17E5"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整備計画は、次に掲げる事項に適合していること。</w:t>
      </w:r>
    </w:p>
    <w:p w14:paraId="37BD6FA1"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(1)　法令で定める船舶の要件を満たし、それを維持するものであること</w:t>
      </w:r>
    </w:p>
    <w:p w14:paraId="7970393E"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　事業で使用・利用する全ての輸送施設が使用に耐える状態を維持するものであること</w:t>
      </w:r>
    </w:p>
    <w:p w14:paraId="615103D8" w14:textId="77777777" w:rsidR="004B78A8" w:rsidRPr="00363786" w:rsidRDefault="004B78A8" w:rsidP="004B78A8">
      <w:pPr>
        <w:pStyle w:val="a3"/>
        <w:ind w:leftChars="50" w:left="535" w:hangingChars="200" w:hanging="429"/>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(3)　機械、設備その他の装置等については、製造者等が示す部品の交換時期・手順等が考慮されているものであること</w:t>
      </w:r>
    </w:p>
    <w:p w14:paraId="7C0D6D47" w14:textId="77777777" w:rsidR="004B78A8" w:rsidRPr="00363786" w:rsidRDefault="004B78A8" w:rsidP="004B78A8">
      <w:pPr>
        <w:pStyle w:val="a3"/>
        <w:ind w:firstLineChars="50" w:firstLine="107"/>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(4)　過去の故障その他の不具合と同様の事案を生じさせないよう見直されているものであること</w:t>
      </w:r>
    </w:p>
    <w:p w14:paraId="2A2627A4" w14:textId="77777777" w:rsidR="004B78A8" w:rsidRPr="00363786" w:rsidRDefault="004B78A8" w:rsidP="00781E61">
      <w:pPr>
        <w:pStyle w:val="a3"/>
        <w:wordWrap/>
        <w:ind w:leftChars="51" w:left="426" w:hangingChars="148" w:hanging="318"/>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(5)　整備の行為者・責任者又は委託先並びに実施時期及び実施場所が具体的に定められていること</w:t>
      </w:r>
    </w:p>
    <w:p w14:paraId="14CB995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運航管理者及び安全統括管理者は、整備計画に基づく整備が実施できるよう、統括管理するものとする。</w:t>
      </w:r>
    </w:p>
    <w:p w14:paraId="61C590F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3582E92" w14:textId="77777777" w:rsidR="004B78A8" w:rsidRPr="00363786" w:rsidRDefault="004B78A8" w:rsidP="004B78A8">
      <w:pPr>
        <w:pStyle w:val="a3"/>
        <w:ind w:leftChars="100" w:left="21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t>（船舶その他の輸送施設の点検・管理）</w:t>
      </w:r>
    </w:p>
    <w:p w14:paraId="18FF9020" w14:textId="77777777" w:rsidR="004B78A8" w:rsidRPr="00363786" w:rsidRDefault="004B78A8" w:rsidP="004B78A8">
      <w:pPr>
        <w:pStyle w:val="a3"/>
        <w:wordWrap/>
        <w:ind w:left="223" w:hangingChars="100" w:hanging="223"/>
        <w:rPr>
          <w:rFonts w:ascii="ＭＳ Ｐゴシック" w:eastAsia="ＭＳ Ｐゴシック" w:hAnsi="ＭＳ Ｐゴシック" w:cs="Times New Roman"/>
          <w:spacing w:val="0"/>
          <w:kern w:val="2"/>
          <w:sz w:val="22"/>
          <w:szCs w:val="22"/>
        </w:rPr>
      </w:pPr>
      <w:r w:rsidRPr="00363786">
        <w:rPr>
          <w:rFonts w:ascii="ＭＳ Ｐゴシック" w:eastAsia="ＭＳ Ｐゴシック" w:hAnsi="ＭＳ Ｐゴシック" w:cs="Times New Roman" w:hint="eastAsia"/>
          <w:spacing w:val="0"/>
          <w:kern w:val="2"/>
          <w:sz w:val="22"/>
          <w:szCs w:val="22"/>
        </w:rPr>
        <w:lastRenderedPageBreak/>
        <w:t>第３０条　安全統括管理者及び運航管理者は各種点検結果を管理し、必要に応じて追加の点検を指示するとともに、異常のある箇所が修復されるまでの間、使用されないように監督する。</w:t>
      </w:r>
    </w:p>
    <w:p w14:paraId="7469590D" w14:textId="77777777" w:rsidR="004B78A8" w:rsidRPr="00363786" w:rsidRDefault="004B78A8" w:rsidP="004B78A8">
      <w:pPr>
        <w:pStyle w:val="a3"/>
        <w:wordWrap/>
        <w:ind w:left="213" w:hangingChars="100" w:hanging="213"/>
        <w:rPr>
          <w:spacing w:val="0"/>
          <w:sz w:val="21"/>
          <w:szCs w:val="21"/>
        </w:rPr>
      </w:pPr>
    </w:p>
    <w:p w14:paraId="352BD624" w14:textId="77777777" w:rsidR="004B78A8" w:rsidRPr="00363786" w:rsidRDefault="004B78A8" w:rsidP="004B78A8">
      <w:pPr>
        <w:pStyle w:val="a3"/>
        <w:wordWrap/>
        <w:ind w:firstLineChars="600" w:firstLine="1288"/>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第５章　　事故・災害等の防止対策の検討及び実施並びに発生した場合の対応</w:t>
      </w:r>
    </w:p>
    <w:p w14:paraId="6A512D5B"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（事故・災害等の把握及び報告）</w:t>
      </w:r>
    </w:p>
    <w:p w14:paraId="7C57A6BD" w14:textId="15291EA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第３１条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船舶の事故・災害の発生又は発生したおそれを常時把握できる連絡体制を構築する。</w:t>
      </w:r>
    </w:p>
    <w:p w14:paraId="79E9B09B" w14:textId="40B1AE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船長兼務運航管理者は、自船に事故・災害等が発生した時は、海上保安官署</w:t>
      </w:r>
      <w:r w:rsidR="00F801E6">
        <w:rPr>
          <w:rFonts w:ascii="ＭＳ Ｐゴシック" w:eastAsia="ＭＳ Ｐゴシック" w:hAnsi="ＭＳ Ｐゴシック" w:hint="eastAsia"/>
          <w:sz w:val="21"/>
          <w:szCs w:val="21"/>
        </w:rPr>
        <w:t>、警察署</w:t>
      </w:r>
      <w:r w:rsidRPr="00363786">
        <w:rPr>
          <w:rFonts w:ascii="ＭＳ Ｐゴシック" w:eastAsia="ＭＳ Ｐゴシック" w:hAnsi="ＭＳ Ｐゴシック" w:hint="eastAsia"/>
          <w:sz w:val="21"/>
          <w:szCs w:val="21"/>
        </w:rPr>
        <w:t>等への救助要請、遭難通信（遭難信号）又は緊急通信など必要な措置を講じるとともに、直ちに、陸上従業者に連絡する。</w:t>
      </w:r>
    </w:p>
    <w:p w14:paraId="3CF21C8D" w14:textId="220FFDE9"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船長兼務運航管理者又は陸上従業者は、担当船舶の事故・災害等の発生又は発生したおそれを把握したときは、速やかに、安全統括管理者、海上保安官署等、所轄地方運輸局その他必要な者に連絡する。</w:t>
      </w:r>
    </w:p>
    <w:p w14:paraId="1AD62C8F" w14:textId="55DF7DCB" w:rsidR="004B78A8" w:rsidRPr="00363786" w:rsidRDefault="004B78A8" w:rsidP="002B3782">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安全統括管理者は、船舶の事故・災害等の発生を把握したときは、速やかに、経営の責任者に連絡する。</w:t>
      </w:r>
    </w:p>
    <w:p w14:paraId="1DE3917B" w14:textId="25783CE6"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５　連絡すべき事故等の範囲及び前各号の他、連絡すべき内容、連絡先その他の取扱い等については、事故処理基準に定めるところによる。</w:t>
      </w:r>
    </w:p>
    <w:p w14:paraId="5F7AB209" w14:textId="77777777" w:rsidR="004B78A8" w:rsidRPr="00363786" w:rsidRDefault="004B78A8" w:rsidP="004B78A8">
      <w:pPr>
        <w:pStyle w:val="a3"/>
        <w:wordWrap/>
        <w:ind w:left="213" w:hangingChars="100" w:hanging="213"/>
        <w:rPr>
          <w:spacing w:val="0"/>
          <w:sz w:val="21"/>
          <w:szCs w:val="21"/>
        </w:rPr>
      </w:pPr>
    </w:p>
    <w:p w14:paraId="0000363D"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（事故対応）</w:t>
      </w:r>
    </w:p>
    <w:p w14:paraId="127F48D6" w14:textId="13AA65FD"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第３２条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人命の安全の確保を最優先として、すべての業務に優先して、事故対応業務を行う。</w:t>
      </w:r>
    </w:p>
    <w:p w14:paraId="5896CD85" w14:textId="0B17629F" w:rsidR="002B3782"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船長兼務運航管理者は、事故処理基準に従い、旅客の安全、船体の保全のために必要な措置を講じる。</w:t>
      </w:r>
    </w:p>
    <w:p w14:paraId="3446177F" w14:textId="1B2F1AB9" w:rsidR="004B78A8" w:rsidRPr="00363786" w:rsidRDefault="002B3782" w:rsidP="002B3782">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経営の責任者及び安全統括管理者は、事故の状況、被害規模等を把握・分析し、必要な対応措置を講じること。</w:t>
      </w:r>
    </w:p>
    <w:p w14:paraId="7CF4B247" w14:textId="77777777" w:rsidR="002B3782" w:rsidRPr="00363786" w:rsidRDefault="002B3782" w:rsidP="002B3782">
      <w:pPr>
        <w:pStyle w:val="a3"/>
        <w:ind w:left="213" w:hangingChars="100" w:hanging="213"/>
        <w:rPr>
          <w:spacing w:val="0"/>
          <w:sz w:val="21"/>
          <w:szCs w:val="21"/>
        </w:rPr>
      </w:pPr>
    </w:p>
    <w:p w14:paraId="524EE345"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（事故の再発防止及び事故処理の改善方針）</w:t>
      </w:r>
    </w:p>
    <w:p w14:paraId="3771A5F5" w14:textId="77777777" w:rsidR="004B78A8" w:rsidRPr="00363786" w:rsidRDefault="004B78A8" w:rsidP="004B78A8">
      <w:pPr>
        <w:pStyle w:val="a3"/>
        <w:wordWrap/>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第３３条　安全統括管理者は、事故の原因及び事故処理の適否を調査し、事故の再発防止及び事故処理の改善方針をとりまとめ、経営の責任者に意見を申し出ること。</w:t>
      </w:r>
    </w:p>
    <w:p w14:paraId="1DF8845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経営の責任者は、前項の意見を踏まえ、事故の再発防止及び事故処理の改善方針を決定すること。</w:t>
      </w:r>
    </w:p>
    <w:p w14:paraId="61F8E8DF"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３　安全統括管理者は、前項により決定された事故の再発防止及び事故処理の改善方針を直ちに実行すること。</w:t>
      </w:r>
    </w:p>
    <w:p w14:paraId="250A9DDD"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４　その他本条の措置をとるために必要な取扱いは、事故処理基準に定めるところによる。</w:t>
      </w:r>
    </w:p>
    <w:p w14:paraId="6C1E610E" w14:textId="77777777" w:rsidR="004B78A8" w:rsidRPr="00363786" w:rsidRDefault="004B78A8" w:rsidP="004B78A8">
      <w:pPr>
        <w:pStyle w:val="a3"/>
        <w:wordWrap/>
        <w:ind w:left="213" w:hangingChars="100" w:hanging="213"/>
        <w:rPr>
          <w:spacing w:val="0"/>
          <w:sz w:val="21"/>
          <w:szCs w:val="21"/>
        </w:rPr>
      </w:pPr>
    </w:p>
    <w:p w14:paraId="37786DBD"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第６章　　教育及び訓練</w:t>
      </w:r>
    </w:p>
    <w:p w14:paraId="5C6A6AC7"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（教育・訓練計画）</w:t>
      </w:r>
    </w:p>
    <w:p w14:paraId="798F3805" w14:textId="61E2739A" w:rsidR="004B78A8" w:rsidRPr="00363786" w:rsidRDefault="004B78A8" w:rsidP="00781E61">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　安全統括管理者は、次の各号に掲げる教育・訓練について、同号に掲げる時期に実施するものとして、教育・訓練計画を策定する。これを変更するときも同様とする。</w:t>
      </w:r>
    </w:p>
    <w:p w14:paraId="06650EF5" w14:textId="77777777" w:rsidR="004B78A8" w:rsidRPr="00363786" w:rsidRDefault="004B78A8" w:rsidP="004B78A8">
      <w:pPr>
        <w:pStyle w:val="a3"/>
        <w:numPr>
          <w:ilvl w:val="0"/>
          <w:numId w:val="5"/>
        </w:numPr>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関係法令及び本規程を従業者に遵守させるために必要な教育・訓練</w:t>
      </w:r>
    </w:p>
    <w:p w14:paraId="6DFB7949" w14:textId="77777777" w:rsidR="004B78A8" w:rsidRPr="00363786" w:rsidRDefault="004B78A8" w:rsidP="004B78A8">
      <w:pPr>
        <w:pStyle w:val="a3"/>
        <w:wordWrap/>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本規程に基づく業務に従事する前まで及び年１回以上</w:t>
      </w:r>
    </w:p>
    <w:p w14:paraId="6368CCC5"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事故・災害等の発生の原因に関係する従業者に対する再発防止のための教育・訓練</w:t>
      </w:r>
    </w:p>
    <w:p w14:paraId="46848718"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事故・災害等の発生後から業務に復帰する前まで</w:t>
      </w:r>
    </w:p>
    <w:p w14:paraId="653F8247"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sz w:val="21"/>
          <w:szCs w:val="21"/>
        </w:rPr>
        <w:t>(2)以外の場合であって、関係法令及び本規程を遵守できなかった従業者に対する教育</w:t>
      </w:r>
    </w:p>
    <w:p w14:paraId="7D79AAFD" w14:textId="3FA1A91E" w:rsidR="00B712A7" w:rsidRPr="00363786" w:rsidRDefault="004B78A8" w:rsidP="00B712A7">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遵守できなかった事実から１月以内</w:t>
      </w:r>
    </w:p>
    <w:p w14:paraId="1E7684AF" w14:textId="0FC9FAF8" w:rsidR="004B78A8" w:rsidRPr="00363786" w:rsidRDefault="004B78A8" w:rsidP="00B712A7">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船員法第</w:t>
      </w:r>
      <w:r w:rsidRPr="00363786">
        <w:rPr>
          <w:rFonts w:ascii="ＭＳ Ｐゴシック" w:eastAsia="ＭＳ Ｐゴシック" w:hAnsi="ＭＳ Ｐゴシック"/>
          <w:sz w:val="21"/>
          <w:szCs w:val="21"/>
        </w:rPr>
        <w:t>14条の３第２項に基づく操練　法令に適合する時期</w:t>
      </w:r>
    </w:p>
    <w:p w14:paraId="43CCFD13"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小型船舶の船長に対する船員法第</w:t>
      </w:r>
      <w:r w:rsidRPr="00363786">
        <w:rPr>
          <w:rFonts w:ascii="ＭＳ Ｐゴシック" w:eastAsia="ＭＳ Ｐゴシック" w:hAnsi="ＭＳ Ｐゴシック"/>
          <w:sz w:val="21"/>
          <w:szCs w:val="21"/>
        </w:rPr>
        <w:t>118条の４又は第118条の５第１項の規定による特定教育・訓練</w:t>
      </w:r>
    </w:p>
    <w:p w14:paraId="2A159107"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当該船長が小型船舶に乗船する前まで</w:t>
      </w:r>
    </w:p>
    <w:p w14:paraId="18698C31" w14:textId="77777777" w:rsidR="004B78A8" w:rsidRPr="00363786" w:rsidRDefault="004B78A8" w:rsidP="004B78A8">
      <w:pPr>
        <w:pStyle w:val="a3"/>
        <w:numPr>
          <w:ilvl w:val="0"/>
          <w:numId w:val="5"/>
        </w:numPr>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事故が発生した場合を想定した事故処理組織による全社的な実践訓練</w:t>
      </w:r>
    </w:p>
    <w:p w14:paraId="2433F4B1" w14:textId="77777777" w:rsidR="004B78A8" w:rsidRPr="00363786" w:rsidRDefault="004B78A8" w:rsidP="004B78A8">
      <w:pPr>
        <w:pStyle w:val="a3"/>
        <w:ind w:left="46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年</w:t>
      </w:r>
      <w:r w:rsidRPr="00363786">
        <w:rPr>
          <w:rFonts w:ascii="ＭＳ Ｐゴシック" w:eastAsia="ＭＳ Ｐゴシック" w:hAnsi="ＭＳ Ｐゴシック"/>
          <w:sz w:val="21"/>
          <w:szCs w:val="21"/>
        </w:rPr>
        <w:t>1回以上</w:t>
      </w:r>
    </w:p>
    <w:p w14:paraId="2089990D" w14:textId="77777777" w:rsidR="004B78A8" w:rsidRPr="00363786" w:rsidRDefault="004B78A8" w:rsidP="004B78A8">
      <w:pPr>
        <w:pStyle w:val="a3"/>
        <w:ind w:firstLineChars="100" w:firstLine="225"/>
        <w:rPr>
          <w:rFonts w:ascii="ＭＳ Ｐゴシック" w:eastAsia="ＭＳ Ｐゴシック" w:hAnsi="ＭＳ Ｐゴシック"/>
          <w:sz w:val="22"/>
          <w:szCs w:val="22"/>
        </w:rPr>
      </w:pPr>
      <w:r w:rsidRPr="00363786">
        <w:rPr>
          <w:rFonts w:ascii="ＭＳ Ｐゴシック" w:eastAsia="ＭＳ Ｐゴシック" w:hAnsi="ＭＳ Ｐゴシック" w:hint="eastAsia"/>
          <w:sz w:val="22"/>
          <w:szCs w:val="22"/>
        </w:rPr>
        <w:t>（教育・訓練の実施）</w:t>
      </w:r>
    </w:p>
    <w:p w14:paraId="59C14C48" w14:textId="7433A54F" w:rsidR="004B78A8" w:rsidRPr="00363786" w:rsidRDefault="004B78A8" w:rsidP="004B78A8">
      <w:pPr>
        <w:pStyle w:val="a3"/>
        <w:wordWrap/>
        <w:ind w:left="225" w:hangingChars="100" w:hanging="22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2"/>
          <w:szCs w:val="22"/>
        </w:rPr>
        <w:t>第３</w:t>
      </w:r>
      <w:r w:rsidR="00FF1805" w:rsidRPr="00363786">
        <w:rPr>
          <w:rFonts w:ascii="ＭＳ Ｐゴシック" w:eastAsia="ＭＳ Ｐゴシック" w:hAnsi="ＭＳ Ｐゴシック" w:hint="eastAsia"/>
          <w:sz w:val="22"/>
          <w:szCs w:val="22"/>
        </w:rPr>
        <w:t>５</w:t>
      </w:r>
      <w:r w:rsidRPr="00363786">
        <w:rPr>
          <w:rFonts w:ascii="ＭＳ Ｐゴシック" w:eastAsia="ＭＳ Ｐゴシック" w:hAnsi="ＭＳ Ｐゴシック" w:hint="eastAsia"/>
          <w:sz w:val="22"/>
          <w:szCs w:val="22"/>
        </w:rPr>
        <w:t>条　安全統括管理者及び運航管理者は、前条の計画に従って教育・訓練を実施するととも</w:t>
      </w:r>
      <w:r w:rsidRPr="00363786">
        <w:rPr>
          <w:rFonts w:ascii="ＭＳ Ｐゴシック" w:eastAsia="ＭＳ Ｐゴシック" w:hAnsi="ＭＳ Ｐゴシック" w:hint="eastAsia"/>
          <w:sz w:val="22"/>
          <w:szCs w:val="22"/>
        </w:rPr>
        <w:lastRenderedPageBreak/>
        <w:t>に、その内容が従業者に定着するよう、周知徹底を図らなければならない。</w:t>
      </w:r>
    </w:p>
    <w:p w14:paraId="3BE76773" w14:textId="77777777" w:rsidR="004B78A8" w:rsidRPr="00363786" w:rsidRDefault="004B78A8" w:rsidP="004B78A8">
      <w:pPr>
        <w:pStyle w:val="a3"/>
        <w:wordWrap/>
        <w:ind w:left="213" w:hangingChars="100" w:hanging="213"/>
        <w:rPr>
          <w:spacing w:val="0"/>
          <w:sz w:val="21"/>
          <w:szCs w:val="21"/>
        </w:rPr>
      </w:pPr>
    </w:p>
    <w:p w14:paraId="21F7B710"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（教育・訓練の記録等）</w:t>
      </w:r>
    </w:p>
    <w:p w14:paraId="3736B495" w14:textId="0F56BC1B" w:rsidR="004B78A8" w:rsidRPr="00363786" w:rsidRDefault="004B78A8" w:rsidP="004B78A8">
      <w:pPr>
        <w:pStyle w:val="a3"/>
        <w:wordWrap/>
        <w:spacing w:line="320" w:lineRule="exact"/>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６</w:t>
      </w:r>
      <w:r w:rsidRPr="00363786">
        <w:rPr>
          <w:rFonts w:ascii="ＭＳ Ｐゴシック" w:eastAsia="ＭＳ Ｐゴシック" w:hAnsi="ＭＳ Ｐゴシック" w:hint="eastAsia"/>
          <w:sz w:val="21"/>
          <w:szCs w:val="21"/>
        </w:rPr>
        <w:t>条　安全統括管理者及び運航管理者は、教育・訓練の実施日時、実施場所、責任者、修了者、その実施内容が記録された教育・訓練記録簿を作成し、かつ、勤務場所において、３年間保存しなければならない。なお、第３</w:t>
      </w:r>
      <w:r w:rsidR="00281CE5">
        <w:rPr>
          <w:rFonts w:ascii="ＭＳ Ｐゴシック" w:eastAsia="ＭＳ Ｐゴシック" w:hAnsi="ＭＳ Ｐゴシック" w:hint="eastAsia"/>
          <w:sz w:val="21"/>
          <w:szCs w:val="21"/>
        </w:rPr>
        <w:t>４</w:t>
      </w:r>
      <w:r w:rsidRPr="00363786">
        <w:rPr>
          <w:rFonts w:ascii="ＭＳ Ｐゴシック" w:eastAsia="ＭＳ Ｐゴシック" w:hAnsi="ＭＳ Ｐゴシック" w:hint="eastAsia"/>
          <w:sz w:val="21"/>
          <w:szCs w:val="21"/>
        </w:rPr>
        <w:t>条第</w:t>
      </w:r>
      <w:r w:rsidR="00281CE5">
        <w:rPr>
          <w:rFonts w:ascii="ＭＳ Ｐゴシック" w:eastAsia="ＭＳ Ｐゴシック" w:hAnsi="ＭＳ Ｐゴシック" w:hint="eastAsia"/>
          <w:sz w:val="21"/>
          <w:szCs w:val="21"/>
        </w:rPr>
        <w:t>５</w:t>
      </w:r>
      <w:r w:rsidRPr="00363786">
        <w:rPr>
          <w:rFonts w:ascii="ＭＳ Ｐゴシック" w:eastAsia="ＭＳ Ｐゴシック" w:hAnsi="ＭＳ Ｐゴシック" w:hint="eastAsia"/>
          <w:sz w:val="21"/>
          <w:szCs w:val="21"/>
        </w:rPr>
        <w:t>号については、保存期間を５年とする。</w:t>
      </w:r>
    </w:p>
    <w:p w14:paraId="658732A4" w14:textId="77777777" w:rsidR="004B78A8" w:rsidRPr="00363786" w:rsidRDefault="004B78A8" w:rsidP="004B78A8">
      <w:pPr>
        <w:pStyle w:val="a3"/>
        <w:wordWrap/>
        <w:ind w:left="213" w:hangingChars="100" w:hanging="213"/>
        <w:rPr>
          <w:spacing w:val="0"/>
          <w:sz w:val="21"/>
          <w:szCs w:val="21"/>
        </w:rPr>
      </w:pPr>
    </w:p>
    <w:p w14:paraId="37C98B8D" w14:textId="77777777" w:rsidR="004B78A8" w:rsidRPr="00363786" w:rsidRDefault="004B78A8" w:rsidP="004B78A8">
      <w:pPr>
        <w:pStyle w:val="a3"/>
        <w:wordWrap/>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第７章　　内部監査等（事業の実施及びその管理の状況の確認に関する事項）</w:t>
      </w:r>
    </w:p>
    <w:p w14:paraId="49FB768A" w14:textId="77777777" w:rsidR="004B78A8" w:rsidRPr="00363786" w:rsidRDefault="004B78A8" w:rsidP="004B78A8">
      <w:pPr>
        <w:pStyle w:val="a3"/>
        <w:wordWrap/>
        <w:ind w:firstLineChars="100" w:firstLine="215"/>
        <w:rPr>
          <w:rFonts w:ascii="ＭＳ Ｐゴシック" w:eastAsia="ＭＳ Ｐゴシック" w:hAnsi="ＭＳ Ｐゴシック"/>
          <w:sz w:val="21"/>
          <w:szCs w:val="21"/>
        </w:rPr>
      </w:pPr>
    </w:p>
    <w:p w14:paraId="4EFF6F90" w14:textId="77777777" w:rsidR="004B78A8" w:rsidRPr="00363786" w:rsidRDefault="004B78A8" w:rsidP="004B78A8">
      <w:pPr>
        <w:pStyle w:val="a3"/>
        <w:ind w:firstLineChars="100" w:firstLine="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（内部監査の実施）</w:t>
      </w:r>
    </w:p>
    <w:p w14:paraId="3867C293" w14:textId="1746297C"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７</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安全統括管理者は、少なくとも一年に一回以上、輸送の安全に関する内部監査を実施しなければならない。</w:t>
      </w:r>
    </w:p>
    <w:p w14:paraId="7FA06461"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4737DB6B"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 xml:space="preserve">　（内部監査結果に基づく措置等）</w:t>
      </w:r>
    </w:p>
    <w:p w14:paraId="44E96D37" w14:textId="79B22FC4"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第３</w:t>
      </w:r>
      <w:r w:rsidR="00FF1805" w:rsidRPr="00363786">
        <w:rPr>
          <w:rFonts w:ascii="ＭＳ Ｐゴシック" w:eastAsia="ＭＳ Ｐゴシック" w:hAnsi="ＭＳ Ｐゴシック" w:hint="eastAsia"/>
          <w:sz w:val="21"/>
          <w:szCs w:val="21"/>
        </w:rPr>
        <w:t>８</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安全統括管理者は、前条の内部監査が終了した場合はその結果を、改善すべき事項が認められた場合はその内容を、速やかに、経営の責任者に報告するものとする。</w:t>
      </w:r>
    </w:p>
    <w:p w14:paraId="4A0FAC8C"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565B6155" w14:textId="43DF7B79"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w:t>
      </w:r>
      <w:r w:rsidR="00FF1805" w:rsidRPr="00363786">
        <w:rPr>
          <w:rFonts w:ascii="ＭＳ Ｐゴシック" w:eastAsia="ＭＳ Ｐゴシック" w:hAnsi="ＭＳ Ｐゴシック" w:hint="eastAsia"/>
          <w:sz w:val="21"/>
          <w:szCs w:val="21"/>
        </w:rPr>
        <w:t>３９</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経営の責任者は、前条による安全統括管理者の報告があったときは、輸送の安全の確保のために必要な是正措置又は予防措置を決定し、かつ、これを実施するものとする。</w:t>
      </w:r>
    </w:p>
    <w:p w14:paraId="0AB1D7FE"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63B7E424"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（内部監査の記録等）</w:t>
      </w:r>
    </w:p>
    <w:p w14:paraId="20B8341D" w14:textId="6F90A1CD"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０</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安全統括管理者は、前３条の内部監査の実施状況及びその措置を確認するため、内部監査に係る記録を作成し、かつ、自らの勤務場所において、３年間保存する。</w:t>
      </w:r>
    </w:p>
    <w:p w14:paraId="55B3F9C0"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p>
    <w:p w14:paraId="748123F2"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（安全管理体制の評価及び見直し・改善）</w:t>
      </w:r>
    </w:p>
    <w:p w14:paraId="194CFC05" w14:textId="1A9C354E"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第４</w:t>
      </w:r>
      <w:r w:rsidR="00FF1805" w:rsidRPr="00363786">
        <w:rPr>
          <w:rFonts w:ascii="ＭＳ Ｐゴシック" w:eastAsia="ＭＳ Ｐゴシック" w:hAnsi="ＭＳ Ｐゴシック" w:hint="eastAsia"/>
          <w:sz w:val="21"/>
          <w:szCs w:val="21"/>
        </w:rPr>
        <w:t>１</w:t>
      </w:r>
      <w:r w:rsidRPr="00363786">
        <w:rPr>
          <w:rFonts w:ascii="ＭＳ Ｐゴシック" w:eastAsia="ＭＳ Ｐゴシック" w:hAnsi="ＭＳ Ｐゴシック" w:hint="eastAsia"/>
          <w:sz w:val="21"/>
          <w:szCs w:val="21"/>
        </w:rPr>
        <w:t>条</w:t>
      </w:r>
      <w:r w:rsidRPr="00363786">
        <w:rPr>
          <w:rFonts w:ascii="ＭＳ Ｐゴシック" w:eastAsia="ＭＳ Ｐゴシック" w:hAnsi="ＭＳ Ｐゴシック"/>
          <w:sz w:val="21"/>
          <w:szCs w:val="21"/>
        </w:rPr>
        <w:t xml:space="preserve"> </w:t>
      </w:r>
      <w:r w:rsidRPr="00363786">
        <w:rPr>
          <w:rFonts w:ascii="ＭＳ Ｐゴシック" w:eastAsia="ＭＳ Ｐゴシック" w:hAnsi="ＭＳ Ｐゴシック" w:hint="eastAsia"/>
          <w:sz w:val="21"/>
          <w:szCs w:val="21"/>
        </w:rPr>
        <w:t xml:space="preserve">　経営の責任者は、少なくとも年に１回、安全管理体制全体の構築・改善の状況を振り返り、総括し、それら安全管理体制が適切かつ有効に機能していることを評価し、必要に応じて、見直し・改善を行うものとする。</w:t>
      </w:r>
    </w:p>
    <w:p w14:paraId="396CFE18" w14:textId="77777777" w:rsidR="004B78A8" w:rsidRPr="00363786" w:rsidRDefault="004B78A8" w:rsidP="004B78A8">
      <w:pPr>
        <w:pStyle w:val="a3"/>
        <w:ind w:left="215" w:hangingChars="100" w:hanging="215"/>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２　安全統括管理者は、安全管理体制の評価及び見直し・改善に係る記録を作成し、かつ、自らの勤務場所において、３年間保存する。</w:t>
      </w:r>
    </w:p>
    <w:p w14:paraId="1D1E8B0F" w14:textId="77777777" w:rsidR="004B78A8" w:rsidRPr="00363786" w:rsidRDefault="004B78A8" w:rsidP="004B78A8">
      <w:pPr>
        <w:pStyle w:val="a3"/>
        <w:wordWrap/>
        <w:ind w:left="213" w:hangingChars="100" w:hanging="213"/>
        <w:rPr>
          <w:spacing w:val="0"/>
          <w:sz w:val="21"/>
          <w:szCs w:val="21"/>
        </w:rPr>
      </w:pPr>
    </w:p>
    <w:p w14:paraId="51D175B6" w14:textId="77777777" w:rsidR="004B78A8" w:rsidRPr="00363786" w:rsidRDefault="004B78A8" w:rsidP="004B78A8">
      <w:pPr>
        <w:pStyle w:val="a3"/>
        <w:wordWrap/>
        <w:ind w:firstLineChars="500" w:firstLine="1073"/>
        <w:rPr>
          <w:rFonts w:ascii="ＭＳ Ｐゴシック" w:eastAsia="ＭＳ Ｐゴシック" w:hAnsi="ＭＳ Ｐゴシック"/>
          <w:sz w:val="21"/>
          <w:szCs w:val="21"/>
        </w:rPr>
      </w:pPr>
      <w:r w:rsidRPr="00363786">
        <w:rPr>
          <w:rFonts w:ascii="ＭＳ Ｐゴシック" w:eastAsia="ＭＳ Ｐゴシック" w:hAnsi="ＭＳ Ｐゴシック" w:hint="eastAsia"/>
          <w:sz w:val="21"/>
          <w:szCs w:val="21"/>
        </w:rPr>
        <w:t>第８章　　雑則</w:t>
      </w:r>
    </w:p>
    <w:p w14:paraId="1A233DF2" w14:textId="77777777" w:rsidR="004B78A8" w:rsidRPr="00363786" w:rsidRDefault="004B78A8" w:rsidP="004B78A8">
      <w:pPr>
        <w:pStyle w:val="a3"/>
        <w:ind w:firstLineChars="100" w:firstLine="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（輸送の安全に関わる情報の公表）</w:t>
      </w:r>
    </w:p>
    <w:p w14:paraId="550C233C" w14:textId="75B5A050"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２</w:t>
      </w:r>
      <w:r w:rsidRPr="00363786">
        <w:rPr>
          <w:rFonts w:ascii="ＭＳ Ｐゴシック" w:eastAsia="ＭＳ Ｐゴシック" w:hAnsi="ＭＳ Ｐゴシック" w:hint="eastAsia"/>
          <w:spacing w:val="0"/>
          <w:sz w:val="21"/>
          <w:szCs w:val="21"/>
        </w:rPr>
        <w:t>条　安全統括管理者は、次に掲げる輸送の安全に関わる情報をインターネットの利用その他の適切な方法により、公表する。</w:t>
      </w:r>
    </w:p>
    <w:p w14:paraId="4DB0A916"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輸送の安全に関する基本的な方針</w:t>
      </w:r>
    </w:p>
    <w:p w14:paraId="0D53873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輸送の安全に関する重点施策及びその達成状況</w:t>
      </w:r>
    </w:p>
    <w:p w14:paraId="5877E542"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(3)　安全管理規程</w:t>
      </w:r>
    </w:p>
    <w:p w14:paraId="0AA2F45D"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(4)　安全統括管理者に係る情報（氏名、生年月日その他の特定の個人を識別することができる情報を除く）</w:t>
      </w:r>
    </w:p>
    <w:p w14:paraId="28855007"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(5)　運航管理者に係る情報（氏名、生年月日その他の特定の個人を識別することができる情報を除く）</w:t>
      </w:r>
    </w:p>
    <w:p w14:paraId="1D5BF7E2"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２　安全統括管理者は、毎事業年度の経過後</w:t>
      </w:r>
      <w:r w:rsidRPr="00363786">
        <w:rPr>
          <w:rFonts w:ascii="ＭＳ Ｐゴシック" w:eastAsia="ＭＳ Ｐゴシック" w:hAnsi="ＭＳ Ｐゴシック"/>
          <w:spacing w:val="0"/>
          <w:sz w:val="21"/>
          <w:szCs w:val="21"/>
        </w:rPr>
        <w:t>100日以内に、次に掲げる輸送の安全に関わる情報をインターネットの利用その他の適切な方法により、公表する。この場合において、会社は、遅滞なく、その内容を所轄地方運輸局に報告する。</w:t>
      </w:r>
    </w:p>
    <w:p w14:paraId="6C415CAF" w14:textId="77777777" w:rsidR="004B78A8" w:rsidRPr="00363786" w:rsidRDefault="004B78A8" w:rsidP="004B78A8">
      <w:pPr>
        <w:pStyle w:val="a3"/>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(1)　事業の用に供する船舶に係る情報</w:t>
      </w:r>
    </w:p>
    <w:p w14:paraId="228D9FA2" w14:textId="77777777" w:rsidR="004B78A8" w:rsidRPr="00363786" w:rsidRDefault="004B78A8" w:rsidP="004B78A8">
      <w:pPr>
        <w:pStyle w:val="a3"/>
        <w:wordWrap/>
        <w:ind w:leftChars="50" w:left="212" w:hangingChars="50" w:hanging="106"/>
        <w:rPr>
          <w:rFonts w:ascii="ＭＳ Ｐゴシック" w:eastAsia="ＭＳ Ｐゴシック" w:hAnsi="ＭＳ Ｐゴシック"/>
          <w:spacing w:val="0"/>
          <w:sz w:val="21"/>
          <w:szCs w:val="21"/>
        </w:rPr>
      </w:pPr>
      <w:r w:rsidRPr="00363786">
        <w:rPr>
          <w:rFonts w:ascii="ＭＳ Ｐゴシック" w:eastAsia="ＭＳ Ｐゴシック" w:hAnsi="ＭＳ Ｐゴシック"/>
          <w:spacing w:val="0"/>
          <w:sz w:val="21"/>
          <w:szCs w:val="21"/>
        </w:rPr>
        <w:t>(2)　事業の用に供する船舶の事故に係る情報</w:t>
      </w:r>
    </w:p>
    <w:p w14:paraId="2E31DFA5"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３　安全統括管理者は、法に基づく処分を受けたときは、遅滞なく、当該処分の内容並びに当該処分に基づき講じた措置及び講じようとする措置の内容を、インターネットの利用その他の適切な方法により公表する。</w:t>
      </w:r>
    </w:p>
    <w:p w14:paraId="4A5D95F5"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p>
    <w:p w14:paraId="034EA9C1"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lastRenderedPageBreak/>
        <w:t>（安全管理規程の見直し）</w:t>
      </w:r>
    </w:p>
    <w:p w14:paraId="7BD30B1B" w14:textId="53D418FE"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３</w:t>
      </w:r>
      <w:r w:rsidRPr="00363786">
        <w:rPr>
          <w:rFonts w:ascii="ＭＳ Ｐゴシック" w:eastAsia="ＭＳ Ｐゴシック" w:hAnsi="ＭＳ Ｐゴシック" w:hint="eastAsia"/>
          <w:spacing w:val="0"/>
          <w:sz w:val="21"/>
          <w:szCs w:val="21"/>
        </w:rPr>
        <w:t>条　安全管理規程を変更するときは、当該変更後の安全管理規程に基づく事業を開始する日までに、所轄地方運輸局に届け出るものとする。</w:t>
      </w:r>
    </w:p>
    <w:p w14:paraId="6A5DFB47" w14:textId="77777777" w:rsidR="004B78A8" w:rsidRPr="00363786" w:rsidRDefault="004B78A8" w:rsidP="004B78A8">
      <w:pPr>
        <w:pStyle w:val="a3"/>
        <w:wordWrap/>
        <w:ind w:left="213" w:hangingChars="100" w:hanging="213"/>
        <w:rPr>
          <w:rFonts w:ascii="ＭＳ Ｐゴシック" w:eastAsia="ＭＳ Ｐゴシック" w:hAnsi="ＭＳ Ｐゴシック"/>
          <w:spacing w:val="0"/>
          <w:sz w:val="21"/>
          <w:szCs w:val="21"/>
        </w:rPr>
      </w:pPr>
    </w:p>
    <w:p w14:paraId="327DB5ED" w14:textId="77777777" w:rsidR="004B78A8" w:rsidRPr="00363786" w:rsidRDefault="004B78A8" w:rsidP="004B78A8">
      <w:pPr>
        <w:pStyle w:val="a3"/>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（安全管理規程の備置き）</w:t>
      </w:r>
    </w:p>
    <w:p w14:paraId="14B6865E" w14:textId="4C632B94" w:rsidR="00A658B0" w:rsidRDefault="004B78A8" w:rsidP="00A658B0">
      <w:pPr>
        <w:pStyle w:val="a3"/>
        <w:wordWrap/>
        <w:ind w:left="213" w:hangingChars="100" w:hanging="213"/>
        <w:rPr>
          <w:rFonts w:ascii="ＭＳ Ｐゴシック" w:eastAsia="ＭＳ Ｐゴシック" w:hAnsi="ＭＳ Ｐゴシック"/>
          <w:spacing w:val="0"/>
          <w:sz w:val="21"/>
          <w:szCs w:val="21"/>
        </w:rPr>
      </w:pPr>
      <w:r w:rsidRPr="00363786">
        <w:rPr>
          <w:rFonts w:ascii="ＭＳ Ｐゴシック" w:eastAsia="ＭＳ Ｐゴシック" w:hAnsi="ＭＳ Ｐゴシック" w:hint="eastAsia"/>
          <w:spacing w:val="0"/>
          <w:sz w:val="21"/>
          <w:szCs w:val="21"/>
        </w:rPr>
        <w:t>第４</w:t>
      </w:r>
      <w:r w:rsidR="00FF1805" w:rsidRPr="00363786">
        <w:rPr>
          <w:rFonts w:ascii="ＭＳ Ｐゴシック" w:eastAsia="ＭＳ Ｐゴシック" w:hAnsi="ＭＳ Ｐゴシック" w:hint="eastAsia"/>
          <w:spacing w:val="0"/>
          <w:sz w:val="21"/>
          <w:szCs w:val="21"/>
        </w:rPr>
        <w:t>４</w:t>
      </w:r>
      <w:r w:rsidRPr="00363786">
        <w:rPr>
          <w:rFonts w:ascii="ＭＳ Ｐゴシック" w:eastAsia="ＭＳ Ｐゴシック" w:hAnsi="ＭＳ Ｐゴシック" w:hint="eastAsia"/>
          <w:spacing w:val="0"/>
          <w:sz w:val="21"/>
          <w:szCs w:val="21"/>
        </w:rPr>
        <w:t>条　安全統括管理者は、第２条の船舶及び営業所並びに同船舶の運航に関する業務に従事する者が配置される場所に、安全管理規程を容易に閲覧できるよう備え置くものとする。</w:t>
      </w:r>
    </w:p>
    <w:p w14:paraId="138BA303" w14:textId="77777777" w:rsidR="00A658B0" w:rsidRDefault="00A658B0">
      <w:pPr>
        <w:widowControl/>
        <w:jc w:val="left"/>
        <w:rPr>
          <w:rFonts w:ascii="ＭＳ Ｐゴシック" w:eastAsia="ＭＳ Ｐゴシック" w:hAnsi="ＭＳ Ｐゴシック" w:cs="ＭＳ ゴシック"/>
          <w:kern w:val="0"/>
          <w:szCs w:val="21"/>
        </w:rPr>
      </w:pPr>
      <w:r>
        <w:rPr>
          <w:rFonts w:ascii="ＭＳ Ｐゴシック" w:eastAsia="ＭＳ Ｐゴシック" w:hAnsi="ＭＳ Ｐゴシック"/>
          <w:szCs w:val="21"/>
        </w:rPr>
        <w:br w:type="page"/>
      </w:r>
    </w:p>
    <w:p w14:paraId="5EC962ED" w14:textId="77777777" w:rsidR="00A658B0" w:rsidRPr="00C02DF9" w:rsidRDefault="00A658B0" w:rsidP="00A658B0">
      <w:pPr>
        <w:pStyle w:val="a3"/>
        <w:wordWrap/>
        <w:ind w:right="860"/>
        <w:rPr>
          <w:rFonts w:ascii="ＭＳ Ｐゴシック" w:eastAsia="ＭＳ Ｐゴシック" w:hAnsi="ＭＳ Ｐゴシック"/>
          <w:b/>
          <w:color w:val="000000" w:themeColor="text1"/>
          <w:sz w:val="21"/>
          <w:szCs w:val="21"/>
        </w:rPr>
      </w:pPr>
    </w:p>
    <w:p w14:paraId="6EE50E1D" w14:textId="77777777" w:rsidR="00A658B0" w:rsidRDefault="00A658B0" w:rsidP="00A658B0">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限定小規模事業者特例用</w:t>
      </w:r>
    </w:p>
    <w:p w14:paraId="645B5D94" w14:textId="5B93AA95" w:rsidR="00A658B0" w:rsidRPr="00D56C24" w:rsidRDefault="00A658B0" w:rsidP="00A658B0">
      <w:pPr>
        <w:pStyle w:val="a3"/>
        <w:wordWrap/>
        <w:jc w:val="right"/>
        <w:rPr>
          <w:rFonts w:asciiTheme="majorEastAsia" w:eastAsiaTheme="majorEastAsia" w:hAnsiTheme="majorEastAsia"/>
          <w:color w:val="000000" w:themeColor="text1"/>
          <w:spacing w:val="0"/>
          <w:sz w:val="21"/>
          <w:szCs w:val="21"/>
          <w:bdr w:val="single" w:sz="4" w:space="0" w:color="auto"/>
        </w:rPr>
      </w:pPr>
      <w:r>
        <w:rPr>
          <w:rFonts w:asciiTheme="majorEastAsia" w:eastAsiaTheme="majorEastAsia" w:hAnsiTheme="majorEastAsia" w:hint="eastAsia"/>
          <w:color w:val="000000" w:themeColor="text1"/>
          <w:spacing w:val="0"/>
          <w:sz w:val="21"/>
          <w:szCs w:val="21"/>
          <w:bdr w:val="single" w:sz="4" w:space="0" w:color="auto"/>
        </w:rPr>
        <w:t>1h以上・船長＋作業員</w:t>
      </w:r>
    </w:p>
    <w:p w14:paraId="2021D81A" w14:textId="77777777" w:rsidR="00A658B0" w:rsidRPr="00EB6DAE" w:rsidRDefault="00A658B0" w:rsidP="00A658B0">
      <w:pPr>
        <w:pStyle w:val="a3"/>
        <w:wordWrap/>
        <w:ind w:firstLineChars="389" w:firstLine="1111"/>
        <w:jc w:val="center"/>
        <w:rPr>
          <w:rFonts w:asciiTheme="majorEastAsia" w:eastAsiaTheme="majorEastAsia" w:hAnsiTheme="majorEastAsia"/>
          <w:b/>
          <w:color w:val="000000" w:themeColor="text1"/>
          <w:sz w:val="28"/>
          <w:szCs w:val="21"/>
        </w:rPr>
      </w:pPr>
    </w:p>
    <w:p w14:paraId="4D6C0F0C" w14:textId="77777777" w:rsidR="00A658B0" w:rsidRPr="00C02DF9" w:rsidRDefault="00A658B0" w:rsidP="00A658B0">
      <w:pPr>
        <w:pStyle w:val="a3"/>
        <w:wordWrap/>
        <w:ind w:firstLineChars="1272" w:firstLine="3634"/>
        <w:rPr>
          <w:b/>
          <w:color w:val="000000" w:themeColor="text1"/>
          <w:spacing w:val="0"/>
          <w:sz w:val="28"/>
          <w:szCs w:val="21"/>
        </w:rPr>
      </w:pPr>
      <w:r w:rsidRPr="00C02DF9">
        <w:rPr>
          <w:rFonts w:ascii="ＭＳ ゴシック" w:hAnsi="ＭＳ ゴシック" w:hint="eastAsia"/>
          <w:b/>
          <w:color w:val="000000" w:themeColor="text1"/>
          <w:sz w:val="28"/>
          <w:szCs w:val="21"/>
        </w:rPr>
        <w:t>運　航　基　準</w:t>
      </w:r>
    </w:p>
    <w:p w14:paraId="458A22A4" w14:textId="77777777" w:rsidR="00A658B0" w:rsidRPr="00216E92" w:rsidRDefault="00A658B0" w:rsidP="00A658B0">
      <w:pPr>
        <w:pStyle w:val="a3"/>
        <w:wordWrap/>
        <w:jc w:val="center"/>
        <w:rPr>
          <w:rFonts w:ascii="ＭＳ ゴシック" w:hAnsi="ＭＳ ゴシック"/>
          <w:sz w:val="21"/>
          <w:szCs w:val="21"/>
          <w:lang w:eastAsia="zh-TW"/>
        </w:rPr>
      </w:pPr>
    </w:p>
    <w:p w14:paraId="5F5FBAE7" w14:textId="77777777" w:rsidR="00A658B0" w:rsidRPr="00216E92" w:rsidRDefault="00A658B0" w:rsidP="00A658B0">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76921B23" w14:textId="77777777" w:rsidR="00A658B0" w:rsidRPr="00216E92" w:rsidRDefault="00A658B0" w:rsidP="00A658B0">
      <w:pPr>
        <w:pStyle w:val="a3"/>
        <w:wordWrap/>
        <w:rPr>
          <w:spacing w:val="0"/>
          <w:sz w:val="21"/>
          <w:szCs w:val="21"/>
          <w:u w:val="single"/>
          <w:lang w:eastAsia="zh-TW"/>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r>
        <w:rPr>
          <w:rFonts w:ascii="ＭＳ ゴシック" w:hAnsi="ＭＳ ゴシック" w:hint="eastAsia"/>
          <w:sz w:val="21"/>
          <w:szCs w:val="21"/>
          <w:u w:val="single"/>
          <w:lang w:eastAsia="zh-TW"/>
        </w:rPr>
        <w:t xml:space="preserve">　</w:t>
      </w:r>
    </w:p>
    <w:p w14:paraId="5E280B25" w14:textId="77777777" w:rsidR="00A658B0" w:rsidRPr="00AD790D" w:rsidRDefault="00A658B0" w:rsidP="00A658B0">
      <w:pPr>
        <w:pStyle w:val="a3"/>
        <w:wordWrap/>
        <w:jc w:val="center"/>
        <w:rPr>
          <w:color w:val="000000" w:themeColor="text1"/>
          <w:spacing w:val="0"/>
          <w:sz w:val="21"/>
          <w:szCs w:val="21"/>
        </w:rPr>
      </w:pPr>
      <w:r w:rsidRPr="00AD790D">
        <w:rPr>
          <w:rFonts w:hint="eastAsia"/>
          <w:color w:val="000000" w:themeColor="text1"/>
          <w:spacing w:val="0"/>
          <w:sz w:val="21"/>
          <w:szCs w:val="21"/>
        </w:rPr>
        <w:t>航路名</w:t>
      </w:r>
      <w:r w:rsidRPr="00AD790D">
        <w:rPr>
          <w:rFonts w:hint="eastAsia"/>
          <w:color w:val="000000" w:themeColor="text1"/>
          <w:spacing w:val="0"/>
          <w:sz w:val="21"/>
          <w:szCs w:val="21"/>
          <w:u w:val="single"/>
        </w:rPr>
        <w:t xml:space="preserve">　　　　　　　　　　　　　航路</w:t>
      </w:r>
    </w:p>
    <w:p w14:paraId="414066FA" w14:textId="77777777" w:rsidR="00A658B0" w:rsidRPr="004D6B58" w:rsidRDefault="00A658B0" w:rsidP="00A658B0">
      <w:pPr>
        <w:pStyle w:val="a3"/>
        <w:wordWrap/>
        <w:rPr>
          <w:color w:val="000000" w:themeColor="text1"/>
          <w:spacing w:val="0"/>
          <w:sz w:val="21"/>
          <w:szCs w:val="21"/>
          <w:lang w:eastAsia="zh-CN"/>
        </w:rPr>
      </w:pPr>
    </w:p>
    <w:p w14:paraId="5EBB6B2C" w14:textId="77777777" w:rsidR="00A658B0" w:rsidRPr="00C02DF9" w:rsidRDefault="00A658B0" w:rsidP="00A658B0">
      <w:pPr>
        <w:pStyle w:val="a3"/>
        <w:wordWrap/>
        <w:rPr>
          <w:color w:val="000000" w:themeColor="text1"/>
          <w:spacing w:val="0"/>
          <w:sz w:val="21"/>
          <w:szCs w:val="21"/>
          <w:lang w:eastAsia="zh-CN"/>
        </w:rPr>
      </w:pPr>
    </w:p>
    <w:p w14:paraId="570B5578" w14:textId="77777777" w:rsidR="00A658B0" w:rsidRPr="00C02DF9" w:rsidRDefault="00A658B0" w:rsidP="00A658B0">
      <w:pPr>
        <w:pStyle w:val="a3"/>
        <w:wordWrap/>
        <w:rPr>
          <w:color w:val="000000" w:themeColor="text1"/>
          <w:spacing w:val="0"/>
          <w:sz w:val="21"/>
          <w:szCs w:val="21"/>
          <w:lang w:eastAsia="zh-CN"/>
        </w:rPr>
      </w:pPr>
    </w:p>
    <w:p w14:paraId="68DAB84E" w14:textId="77777777" w:rsidR="00A658B0" w:rsidRPr="00C02DF9" w:rsidRDefault="00A658B0" w:rsidP="00A658B0">
      <w:pPr>
        <w:pStyle w:val="a3"/>
        <w:wordWrap/>
        <w:ind w:leftChars="-1" w:left="-2"/>
        <w:jc w:val="center"/>
        <w:rPr>
          <w:rFonts w:asciiTheme="majorEastAsia" w:eastAsiaTheme="majorEastAsia" w:hAnsiTheme="majorEastAsia"/>
          <w:color w:val="000000" w:themeColor="text1"/>
          <w:szCs w:val="21"/>
          <w:lang w:eastAsia="zh-TW"/>
        </w:rPr>
      </w:pPr>
      <w:r w:rsidRPr="00C02DF9">
        <w:rPr>
          <w:rFonts w:asciiTheme="majorEastAsia" w:eastAsiaTheme="majorEastAsia" w:hAnsiTheme="majorEastAsia" w:hint="eastAsia"/>
          <w:color w:val="000000" w:themeColor="text1"/>
          <w:szCs w:val="21"/>
          <w:lang w:eastAsia="zh-TW"/>
        </w:rPr>
        <w:t>目　　　　次</w:t>
      </w:r>
    </w:p>
    <w:p w14:paraId="29DD6EC4" w14:textId="77777777" w:rsidR="00A658B0" w:rsidRPr="00C02DF9" w:rsidRDefault="00A658B0" w:rsidP="00A658B0">
      <w:pPr>
        <w:pStyle w:val="a3"/>
        <w:wordWrap/>
        <w:ind w:left="1020"/>
        <w:rPr>
          <w:color w:val="000000" w:themeColor="text1"/>
          <w:spacing w:val="0"/>
          <w:sz w:val="21"/>
          <w:szCs w:val="21"/>
          <w:lang w:eastAsia="zh-TW"/>
        </w:rPr>
      </w:pPr>
    </w:p>
    <w:p w14:paraId="2EEF144B" w14:textId="77777777" w:rsidR="00A658B0" w:rsidRPr="00C02DF9" w:rsidRDefault="00A658B0" w:rsidP="00A658B0">
      <w:pPr>
        <w:pStyle w:val="a3"/>
        <w:wordWrap/>
        <w:ind w:left="1020"/>
        <w:rPr>
          <w:color w:val="000000" w:themeColor="text1"/>
          <w:spacing w:val="0"/>
          <w:sz w:val="21"/>
          <w:szCs w:val="21"/>
          <w:lang w:eastAsia="zh-TW"/>
        </w:rPr>
      </w:pPr>
    </w:p>
    <w:p w14:paraId="24EA58D7" w14:textId="77777777" w:rsidR="00A658B0" w:rsidRPr="00C02DF9" w:rsidRDefault="00A658B0" w:rsidP="00A658B0">
      <w:pPr>
        <w:pStyle w:val="a3"/>
        <w:wordWrap/>
        <w:ind w:left="1" w:firstLineChars="395" w:firstLine="848"/>
        <w:rPr>
          <w:color w:val="000000" w:themeColor="text1"/>
          <w:spacing w:val="0"/>
          <w:sz w:val="21"/>
          <w:szCs w:val="21"/>
          <w:lang w:eastAsia="zh-TW"/>
        </w:rPr>
      </w:pPr>
      <w:r w:rsidRPr="00C02DF9">
        <w:rPr>
          <w:rFonts w:ascii="ＭＳ ゴシック" w:hAnsi="ＭＳ ゴシック" w:hint="eastAsia"/>
          <w:color w:val="000000" w:themeColor="text1"/>
          <w:sz w:val="21"/>
          <w:szCs w:val="21"/>
          <w:lang w:eastAsia="zh-TW"/>
        </w:rPr>
        <w:t>第１章　総則</w:t>
      </w:r>
    </w:p>
    <w:p w14:paraId="4D5EF08B" w14:textId="77777777" w:rsidR="00A658B0" w:rsidRPr="00C02DF9" w:rsidRDefault="00A658B0" w:rsidP="00A658B0">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第２章　運航中止条件</w:t>
      </w:r>
    </w:p>
    <w:p w14:paraId="4E3EE66D" w14:textId="77777777" w:rsidR="00A658B0" w:rsidRPr="00C02DF9" w:rsidRDefault="00A658B0" w:rsidP="00A658B0">
      <w:pPr>
        <w:pStyle w:val="a3"/>
        <w:wordWrap/>
        <w:ind w:left="1" w:firstLineChars="395" w:firstLine="848"/>
        <w:rPr>
          <w:color w:val="000000" w:themeColor="text1"/>
          <w:spacing w:val="0"/>
          <w:sz w:val="21"/>
          <w:szCs w:val="21"/>
        </w:rPr>
      </w:pPr>
      <w:r w:rsidRPr="00C02DF9">
        <w:rPr>
          <w:rFonts w:ascii="ＭＳ ゴシック" w:hAnsi="ＭＳ ゴシック" w:hint="eastAsia"/>
          <w:color w:val="000000" w:themeColor="text1"/>
          <w:sz w:val="21"/>
          <w:szCs w:val="21"/>
        </w:rPr>
        <w:t>第３章　運航の管理</w:t>
      </w:r>
    </w:p>
    <w:p w14:paraId="5E1ACCF2" w14:textId="77777777" w:rsidR="00A658B0" w:rsidRDefault="00A658B0" w:rsidP="00A658B0">
      <w:pPr>
        <w:widowControl/>
        <w:jc w:val="left"/>
        <w:rPr>
          <w:rFonts w:eastAsia="ＭＳ ゴシック" w:cs="ＭＳ ゴシック"/>
          <w:kern w:val="0"/>
          <w:szCs w:val="21"/>
        </w:rPr>
      </w:pPr>
      <w:r>
        <w:rPr>
          <w:szCs w:val="21"/>
        </w:rPr>
        <w:br w:type="page"/>
      </w:r>
    </w:p>
    <w:p w14:paraId="45354897" w14:textId="77777777" w:rsidR="00A658B0" w:rsidRPr="00FB111F" w:rsidRDefault="00A658B0" w:rsidP="00A658B0">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第１章　　総則</w:t>
      </w:r>
    </w:p>
    <w:p w14:paraId="282E992E"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（目的）</w:t>
      </w:r>
    </w:p>
    <w:p w14:paraId="1EB748C3"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第１条　この基準は、安全管理規程に基づき、船舶の運航管理に関する事項に係る基準を明確にし、もって輸送の安全を確保することを目的とする。</w:t>
      </w:r>
    </w:p>
    <w:p w14:paraId="786F2C84" w14:textId="77777777" w:rsidR="00A658B0" w:rsidRPr="004D6B58" w:rsidRDefault="00A658B0" w:rsidP="00A658B0">
      <w:pPr>
        <w:pStyle w:val="a3"/>
        <w:wordWrap/>
        <w:ind w:left="213" w:hangingChars="100" w:hanging="213"/>
        <w:rPr>
          <w:spacing w:val="0"/>
          <w:sz w:val="21"/>
          <w:szCs w:val="21"/>
        </w:rPr>
      </w:pPr>
    </w:p>
    <w:p w14:paraId="5C0BAF53" w14:textId="77777777" w:rsidR="00A658B0" w:rsidRPr="00FB111F" w:rsidRDefault="00A658B0" w:rsidP="00A658B0">
      <w:pPr>
        <w:pStyle w:val="a3"/>
        <w:wordWrap/>
        <w:ind w:firstLineChars="500" w:firstLine="1073"/>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第２章　　運航中止条件</w:t>
      </w:r>
    </w:p>
    <w:p w14:paraId="4751E83B" w14:textId="77777777" w:rsidR="00A658B0" w:rsidRPr="00FB111F" w:rsidRDefault="00A658B0" w:rsidP="00A658B0">
      <w:pPr>
        <w:pStyle w:val="a3"/>
        <w:wordWrap/>
        <w:ind w:leftChars="100" w:left="213"/>
        <w:rPr>
          <w:rFonts w:ascii="ＭＳ Ｐゴシック" w:eastAsia="ＭＳ Ｐゴシック" w:hAnsi="ＭＳ Ｐゴシック"/>
          <w:color w:val="000000" w:themeColor="text1"/>
          <w:sz w:val="21"/>
          <w:szCs w:val="21"/>
          <w:lang w:eastAsia="zh-CN"/>
        </w:rPr>
      </w:pPr>
      <w:r w:rsidRPr="00FB111F">
        <w:rPr>
          <w:rFonts w:ascii="ＭＳ Ｐゴシック" w:eastAsia="ＭＳ Ｐゴシック" w:hAnsi="ＭＳ Ｐゴシック" w:hint="eastAsia"/>
          <w:color w:val="000000" w:themeColor="text1"/>
          <w:sz w:val="21"/>
          <w:szCs w:val="21"/>
          <w:lang w:eastAsia="zh-CN"/>
        </w:rPr>
        <w:t>（発航中止条件等）</w:t>
      </w:r>
    </w:p>
    <w:p w14:paraId="2C46FA8C"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第２条　発航前に運航を中止すべき条件は、発航地港内及び航行予定の海域上の気象・海象・水象に関する情報や予報が、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3A06A1E7"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p>
    <w:p w14:paraId="2B7DFAFA" w14:textId="77777777" w:rsidR="00A658B0" w:rsidRPr="00AD790D" w:rsidRDefault="00A658B0" w:rsidP="00A658B0">
      <w:pPr>
        <w:pStyle w:val="a3"/>
        <w:wordWrap/>
        <w:ind w:leftChars="-36" w:left="140" w:hangingChars="101" w:hanging="21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船長兼務運航管理者</w:t>
      </w:r>
      <w:r w:rsidRPr="00FB111F">
        <w:rPr>
          <w:rFonts w:ascii="ＭＳ Ｐゴシック" w:eastAsia="ＭＳ Ｐゴシック" w:hAnsi="ＭＳ Ｐゴシック" w:hint="eastAsia"/>
          <w:color w:val="000000" w:themeColor="text1"/>
          <w:sz w:val="21"/>
          <w:szCs w:val="21"/>
        </w:rPr>
        <w:t>は、担当船舶の前項の気象・海象に関する情報や予報について、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w:t>
      </w:r>
    </w:p>
    <w:p w14:paraId="1B121D6B" w14:textId="77777777" w:rsidR="00A658B0" w:rsidRDefault="00A658B0" w:rsidP="00A658B0">
      <w:pPr>
        <w:pStyle w:val="a3"/>
        <w:wordWrap/>
        <w:rPr>
          <w:rFonts w:ascii="ＭＳ Ｐゴシック" w:eastAsia="ＭＳ Ｐゴシック" w:hAnsi="ＭＳ Ｐゴシック"/>
          <w:color w:val="000000" w:themeColor="text1"/>
          <w:sz w:val="21"/>
          <w:szCs w:val="21"/>
        </w:rPr>
      </w:pPr>
    </w:p>
    <w:p w14:paraId="20FF481F"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船長兼務運航管理者は、陸上従業者から入手した情報等を踏まえ、第1項の条件に該当することを確認したときは、直ちに、担当船舶の発行中止を決定し、旅客の下船その他の適切な措置をとる。</w:t>
      </w:r>
    </w:p>
    <w:p w14:paraId="7C7E9437"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p>
    <w:p w14:paraId="1F0902B6"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運航管理者は、第２項により入手した気象・海象に関する情報や予報</w:t>
      </w:r>
      <w:r>
        <w:rPr>
          <w:rFonts w:ascii="ＭＳ Ｐゴシック" w:eastAsia="ＭＳ Ｐゴシック" w:hAnsi="ＭＳ Ｐゴシック" w:hint="eastAsia"/>
          <w:color w:val="000000" w:themeColor="text1"/>
          <w:sz w:val="21"/>
          <w:szCs w:val="21"/>
        </w:rPr>
        <w:t>の他、漁業者が発航を見合わせている場合で、</w:t>
      </w:r>
      <w:r w:rsidRPr="00FB111F">
        <w:rPr>
          <w:rFonts w:ascii="ＭＳ Ｐゴシック" w:eastAsia="ＭＳ Ｐゴシック" w:hAnsi="ＭＳ Ｐゴシック" w:hint="eastAsia"/>
          <w:color w:val="000000" w:themeColor="text1"/>
          <w:sz w:val="21"/>
          <w:szCs w:val="21"/>
        </w:rPr>
        <w:t>発航を中止すべき事実を把握したときは、発航を中止する</w:t>
      </w:r>
      <w:r>
        <w:rPr>
          <w:rFonts w:ascii="ＭＳ Ｐゴシック" w:eastAsia="ＭＳ Ｐゴシック" w:hAnsi="ＭＳ Ｐゴシック" w:hint="eastAsia"/>
          <w:color w:val="000000" w:themeColor="text1"/>
          <w:sz w:val="21"/>
          <w:szCs w:val="21"/>
        </w:rPr>
        <w:t>こと</w:t>
      </w:r>
      <w:r w:rsidRPr="00FB111F">
        <w:rPr>
          <w:rFonts w:ascii="ＭＳ Ｐゴシック" w:eastAsia="ＭＳ Ｐゴシック" w:hAnsi="ＭＳ Ｐゴシック" w:hint="eastAsia"/>
          <w:color w:val="000000" w:themeColor="text1"/>
          <w:sz w:val="21"/>
          <w:szCs w:val="21"/>
        </w:rPr>
        <w:t>。</w:t>
      </w:r>
    </w:p>
    <w:p w14:paraId="37B9B5FE" w14:textId="77777777" w:rsidR="00A658B0" w:rsidRPr="004D6B58" w:rsidRDefault="00A658B0" w:rsidP="00A658B0">
      <w:pPr>
        <w:pStyle w:val="a3"/>
        <w:wordWrap/>
        <w:ind w:left="213" w:hangingChars="100" w:hanging="213"/>
        <w:rPr>
          <w:spacing w:val="0"/>
          <w:sz w:val="21"/>
          <w:szCs w:val="21"/>
        </w:rPr>
      </w:pPr>
    </w:p>
    <w:p w14:paraId="6A879BC0" w14:textId="77777777" w:rsidR="00A658B0" w:rsidRPr="00FB111F" w:rsidRDefault="00A658B0" w:rsidP="00A658B0">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（航行中止条件等）</w:t>
      </w:r>
    </w:p>
    <w:p w14:paraId="6F6F03B7"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第３条　航行中に運航を中止すべき条件は、航行予定の海域上の気象・海象・水象に関する情報や予報が、</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に掲げる条件のいずれかに達しているとき又は達するおそれがあるときとする。</w:t>
      </w:r>
    </w:p>
    <w:p w14:paraId="10EE8410"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p>
    <w:p w14:paraId="294D019A"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運航管理者は、担当船舶の航行中、常時、前項の気象・海象・水象に関する情報や予報について、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0A4335BC"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　</w:t>
      </w:r>
    </w:p>
    <w:p w14:paraId="4F711708"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陸上従業者から入手した情報等を踏まえ、第1項の条件に該当することを確認したときは、直ちに担当船舶の航行中止を決定し、反転、避難、避泊、臨時寄港その他の適切な措置をとる。</w:t>
      </w:r>
    </w:p>
    <w:p w14:paraId="408D6E6A" w14:textId="77777777" w:rsidR="00A658B0" w:rsidRPr="00FB111F" w:rsidRDefault="00A658B0" w:rsidP="00A658B0">
      <w:pPr>
        <w:pStyle w:val="a3"/>
        <w:wordWrap/>
        <w:ind w:left="213" w:hangingChars="100" w:hanging="213"/>
        <w:rPr>
          <w:rFonts w:ascii="ＭＳ Ｐゴシック" w:eastAsia="ＭＳ Ｐゴシック" w:hAnsi="ＭＳ Ｐゴシック"/>
          <w:color w:val="000000" w:themeColor="text1"/>
          <w:spacing w:val="0"/>
          <w:sz w:val="21"/>
          <w:szCs w:val="21"/>
        </w:rPr>
      </w:pPr>
    </w:p>
    <w:p w14:paraId="0CD1B08D"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運航管理者は、第２項により入手した気象・海象・水象に関する情報や予報の他、航行を中止すべき事実を把握したときは、航行を中止する。</w:t>
      </w:r>
    </w:p>
    <w:p w14:paraId="636ED51B" w14:textId="77777777" w:rsidR="00A658B0" w:rsidRPr="00FB111F" w:rsidRDefault="00A658B0" w:rsidP="00A658B0">
      <w:pPr>
        <w:pStyle w:val="a3"/>
        <w:wordWrap/>
        <w:ind w:left="213" w:hangingChars="100" w:hanging="213"/>
        <w:rPr>
          <w:rFonts w:ascii="ＭＳ Ｐゴシック" w:eastAsia="ＭＳ Ｐゴシック" w:hAnsi="ＭＳ Ｐゴシック"/>
          <w:color w:val="000000" w:themeColor="text1"/>
          <w:spacing w:val="0"/>
          <w:sz w:val="21"/>
          <w:szCs w:val="21"/>
        </w:rPr>
      </w:pPr>
    </w:p>
    <w:p w14:paraId="2DF25C61"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５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運航管理者は、第３項の避泊を直ちに行うため、あらかじめ選定した</w:t>
      </w:r>
      <w:r>
        <w:rPr>
          <w:rFonts w:ascii="ＭＳ Ｐゴシック" w:eastAsia="ＭＳ Ｐゴシック" w:hAnsi="ＭＳ Ｐゴシック" w:hint="eastAsia"/>
          <w:color w:val="000000" w:themeColor="text1"/>
          <w:sz w:val="21"/>
          <w:szCs w:val="21"/>
        </w:rPr>
        <w:t>別紙</w:t>
      </w:r>
      <w:r w:rsidRPr="00FB111F">
        <w:rPr>
          <w:rFonts w:ascii="ＭＳ Ｐゴシック" w:eastAsia="ＭＳ Ｐゴシック" w:hAnsi="ＭＳ Ｐゴシック" w:hint="eastAsia"/>
          <w:color w:val="000000" w:themeColor="text1"/>
          <w:sz w:val="21"/>
          <w:szCs w:val="21"/>
        </w:rPr>
        <w:t>に掲げる避泊地について、海図、係留施設、港湾工事の状況、漁具の設置状況、気象・海象・水象のデータ等の資料を収集し、船舶その他必要な個所に</w:t>
      </w:r>
      <w:proofErr w:type="gramStart"/>
      <w:r w:rsidRPr="00FB111F">
        <w:rPr>
          <w:rFonts w:ascii="ＭＳ Ｐゴシック" w:eastAsia="ＭＳ Ｐゴシック" w:hAnsi="ＭＳ Ｐゴシック" w:hint="eastAsia"/>
          <w:color w:val="000000" w:themeColor="text1"/>
          <w:sz w:val="21"/>
          <w:szCs w:val="21"/>
        </w:rPr>
        <w:t>備付け</w:t>
      </w:r>
      <w:proofErr w:type="gramEnd"/>
      <w:r w:rsidRPr="00FB111F">
        <w:rPr>
          <w:rFonts w:ascii="ＭＳ Ｐゴシック" w:eastAsia="ＭＳ Ｐゴシック" w:hAnsi="ＭＳ Ｐゴシック" w:hint="eastAsia"/>
          <w:color w:val="000000" w:themeColor="text1"/>
          <w:sz w:val="21"/>
          <w:szCs w:val="21"/>
        </w:rPr>
        <w:t>る。</w:t>
      </w:r>
    </w:p>
    <w:p w14:paraId="45CEBA79" w14:textId="77777777" w:rsidR="00A658B0" w:rsidRPr="00FB111F" w:rsidRDefault="00A658B0" w:rsidP="00A658B0">
      <w:pPr>
        <w:pStyle w:val="a3"/>
        <w:rPr>
          <w:rFonts w:ascii="ＭＳ Ｐゴシック" w:eastAsia="ＭＳ Ｐゴシック" w:hAnsi="ＭＳ Ｐゴシック"/>
          <w:color w:val="000000" w:themeColor="text1"/>
          <w:sz w:val="21"/>
          <w:szCs w:val="21"/>
        </w:rPr>
      </w:pPr>
    </w:p>
    <w:p w14:paraId="26D48781"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６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運航管理者は、避泊後、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に対し直ちに停泊位置、停泊方法、付近の気象・海象・水象、他船の停泊状況等を</w:t>
      </w:r>
      <w:r>
        <w:rPr>
          <w:rFonts w:ascii="ＭＳ Ｐゴシック" w:eastAsia="ＭＳ Ｐゴシック" w:hAnsi="ＭＳ Ｐゴシック" w:hint="eastAsia"/>
          <w:color w:val="000000" w:themeColor="text1"/>
          <w:sz w:val="21"/>
          <w:szCs w:val="21"/>
        </w:rPr>
        <w:t>報告</w:t>
      </w:r>
      <w:r w:rsidRPr="00FB111F">
        <w:rPr>
          <w:rFonts w:ascii="ＭＳ Ｐゴシック" w:eastAsia="ＭＳ Ｐゴシック" w:hAnsi="ＭＳ Ｐゴシック" w:hint="eastAsia"/>
          <w:color w:val="000000" w:themeColor="text1"/>
          <w:sz w:val="21"/>
          <w:szCs w:val="21"/>
        </w:rPr>
        <w:t>し、</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、その状況の変化を確認すること。</w:t>
      </w:r>
    </w:p>
    <w:p w14:paraId="425F27A5"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p>
    <w:p w14:paraId="5780BF3B" w14:textId="77777777" w:rsidR="00A658B0" w:rsidRPr="00FB111F" w:rsidRDefault="00A658B0" w:rsidP="00A658B0">
      <w:pPr>
        <w:pStyle w:val="a3"/>
        <w:wordWrap/>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（入港中止条件等）</w:t>
      </w:r>
    </w:p>
    <w:p w14:paraId="01350F8E"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第４条　航行中に入港を中止すべき条件は、入港予定港内の気象・海象・水象に関する情報が、次に掲げる条件のいずれかに達しているとき又は達するおそれがあるときとする。</w:t>
      </w:r>
    </w:p>
    <w:p w14:paraId="6BA27B3F"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p>
    <w:p w14:paraId="535F16B9" w14:textId="77777777" w:rsidR="00A658B0"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運航管理者は、前項の気象・海象・水象に関する情報について、</w:t>
      </w:r>
      <w:r>
        <w:rPr>
          <w:rFonts w:ascii="ＭＳ Ｐゴシック" w:eastAsia="ＭＳ Ｐゴシック" w:hAnsi="ＭＳ Ｐゴシック" w:hint="eastAsia"/>
          <w:color w:val="000000" w:themeColor="text1"/>
          <w:sz w:val="21"/>
          <w:szCs w:val="21"/>
        </w:rPr>
        <w:t>運航の可否判断の手順</w:t>
      </w:r>
      <w:r w:rsidRPr="00FB111F">
        <w:rPr>
          <w:rFonts w:ascii="ＭＳ Ｐゴシック" w:eastAsia="ＭＳ Ｐゴシック" w:hAnsi="ＭＳ Ｐゴシック" w:hint="eastAsia"/>
          <w:color w:val="000000" w:themeColor="text1"/>
          <w:sz w:val="21"/>
          <w:szCs w:val="21"/>
        </w:rPr>
        <w:t>に掲げるとおり入手すること。</w:t>
      </w:r>
    </w:p>
    <w:p w14:paraId="01F79FBC"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p>
    <w:p w14:paraId="13B7B1B0"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３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w:t>
      </w:r>
      <w:r>
        <w:rPr>
          <w:rFonts w:ascii="ＭＳ Ｐゴシック" w:eastAsia="ＭＳ Ｐゴシック" w:hAnsi="ＭＳ Ｐゴシック" w:hint="eastAsia"/>
          <w:color w:val="000000" w:themeColor="text1"/>
          <w:sz w:val="21"/>
          <w:szCs w:val="21"/>
        </w:rPr>
        <w:t>陸上従業者から入手した情報等を踏まえ、第1項の条件に該当することを確認したときは、直ちに、担当船舶の入港中止を決定し、適宜の海域での錨泊、抜港、臨時寄港</w:t>
      </w:r>
      <w:r>
        <w:rPr>
          <w:rFonts w:ascii="ＭＳ Ｐゴシック" w:eastAsia="ＭＳ Ｐゴシック" w:hAnsi="ＭＳ Ｐゴシック" w:hint="eastAsia"/>
          <w:color w:val="000000" w:themeColor="text1"/>
          <w:sz w:val="21"/>
          <w:szCs w:val="21"/>
        </w:rPr>
        <w:lastRenderedPageBreak/>
        <w:t>その他の適切な措置をとる。</w:t>
      </w:r>
    </w:p>
    <w:p w14:paraId="09285DDF" w14:textId="77777777" w:rsidR="00A658B0" w:rsidRPr="004D6B58" w:rsidRDefault="00A658B0" w:rsidP="00A658B0">
      <w:pPr>
        <w:pStyle w:val="a3"/>
        <w:wordWrap/>
        <w:ind w:left="213" w:hangingChars="100" w:hanging="213"/>
        <w:rPr>
          <w:spacing w:val="0"/>
          <w:sz w:val="21"/>
          <w:szCs w:val="21"/>
        </w:rPr>
      </w:pPr>
    </w:p>
    <w:p w14:paraId="6CA5EF94" w14:textId="77777777" w:rsidR="00A658B0" w:rsidRPr="00FB111F" w:rsidRDefault="00A658B0" w:rsidP="00A658B0">
      <w:pPr>
        <w:pStyle w:val="a3"/>
        <w:ind w:leftChars="100" w:left="21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（運航の可否判断等の手順図）</w:t>
      </w:r>
    </w:p>
    <w:p w14:paraId="34E4EA1E"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第５条　本章各条に規定する運航の可否判断の手順をまとめた図は別紙のとおりとする。</w:t>
      </w:r>
    </w:p>
    <w:p w14:paraId="4CF6435C" w14:textId="77777777" w:rsidR="00A658B0" w:rsidRPr="00FB111F" w:rsidRDefault="00A658B0" w:rsidP="00A658B0">
      <w:pPr>
        <w:pStyle w:val="a3"/>
        <w:wordWrap/>
        <w:ind w:left="213" w:hangingChars="100" w:hanging="213"/>
        <w:rPr>
          <w:spacing w:val="0"/>
          <w:sz w:val="21"/>
          <w:szCs w:val="21"/>
        </w:rPr>
      </w:pPr>
    </w:p>
    <w:p w14:paraId="1E82FEAF" w14:textId="77777777" w:rsidR="00A658B0" w:rsidRPr="00FB111F" w:rsidRDefault="00A658B0" w:rsidP="00A658B0">
      <w:pPr>
        <w:pStyle w:val="a3"/>
        <w:wordWrap/>
        <w:ind w:firstLineChars="500" w:firstLine="1073"/>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第３章　　運航の管理</w:t>
      </w:r>
    </w:p>
    <w:p w14:paraId="22714662"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（運航基準図等）</w:t>
      </w:r>
    </w:p>
    <w:p w14:paraId="6EA5EA07"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第６条　運航基準図に記載すべき事項は次のとおりとする。なお、</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運航管理者は、当該事項のうち必要と認める事項について運航基準図の分図、別表等を作成して運航の参考に資するものとする。</w:t>
      </w:r>
    </w:p>
    <w:p w14:paraId="6E0FF2DF" w14:textId="77777777" w:rsidR="00A658B0" w:rsidRPr="00FB111F" w:rsidRDefault="00A658B0" w:rsidP="00A658B0">
      <w:pPr>
        <w:pStyle w:val="a3"/>
        <w:wordWrap/>
        <w:ind w:leftChars="50" w:left="106"/>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hint="eastAsia"/>
          <w:color w:val="000000" w:themeColor="text1"/>
          <w:sz w:val="21"/>
          <w:szCs w:val="21"/>
        </w:rPr>
        <w:t xml:space="preserve">　起点、終点及び寄港地の位置並びにこれらの相互間の距離</w:t>
      </w:r>
    </w:p>
    <w:p w14:paraId="74E5373D"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hint="eastAsia"/>
          <w:color w:val="000000" w:themeColor="text1"/>
          <w:sz w:val="21"/>
          <w:szCs w:val="21"/>
        </w:rPr>
        <w:t xml:space="preserve">　航行経路（針路、変針点、基準経路の名称等）</w:t>
      </w:r>
    </w:p>
    <w:p w14:paraId="18852476"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hint="eastAsia"/>
          <w:color w:val="000000" w:themeColor="text1"/>
          <w:sz w:val="21"/>
          <w:szCs w:val="21"/>
        </w:rPr>
        <w:t xml:space="preserve">　標準運航時刻（起点、終点及び寄港地の発着時刻並びに主要地点通過時刻）</w:t>
      </w:r>
    </w:p>
    <w:p w14:paraId="46D47BBD"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が甲板上の指揮をとるべき狭水道等の区間</w:t>
      </w:r>
    </w:p>
    <w:p w14:paraId="609BD654"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(5)</w:t>
      </w:r>
      <w:r w:rsidRPr="00FB111F">
        <w:rPr>
          <w:rFonts w:ascii="ＭＳ Ｐゴシック" w:eastAsia="ＭＳ Ｐゴシック" w:hAnsi="ＭＳ Ｐゴシック" w:hint="eastAsia"/>
          <w:color w:val="000000" w:themeColor="text1"/>
          <w:sz w:val="21"/>
          <w:szCs w:val="21"/>
        </w:rPr>
        <w:t xml:space="preserve">　通航船舶、漁船等により、通常、船舶がふくそうする海域</w:t>
      </w:r>
    </w:p>
    <w:p w14:paraId="557A3818"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(6)</w:t>
      </w:r>
      <w:r w:rsidRPr="00FB111F">
        <w:rPr>
          <w:rFonts w:ascii="ＭＳ Ｐゴシック" w:eastAsia="ＭＳ Ｐゴシック" w:hAnsi="ＭＳ Ｐゴシック" w:hint="eastAsia"/>
          <w:color w:val="000000" w:themeColor="text1"/>
          <w:sz w:val="21"/>
          <w:szCs w:val="21"/>
        </w:rPr>
        <w:t xml:space="preserve">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が</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と連絡をとるべき地点</w:t>
      </w:r>
    </w:p>
    <w:p w14:paraId="4CC6D9EB"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(7)</w:t>
      </w:r>
      <w:r w:rsidRPr="00FB111F">
        <w:rPr>
          <w:rFonts w:ascii="ＭＳ Ｐゴシック" w:eastAsia="ＭＳ Ｐゴシック" w:hAnsi="ＭＳ Ｐゴシック" w:hint="eastAsia"/>
          <w:color w:val="000000" w:themeColor="text1"/>
          <w:sz w:val="21"/>
          <w:szCs w:val="21"/>
        </w:rPr>
        <w:t xml:space="preserve">　航行経路付近に存在する浅瀬、岩礁等航行の障害となるものの位置</w:t>
      </w:r>
    </w:p>
    <w:p w14:paraId="03A2E71D" w14:textId="77777777" w:rsidR="00A658B0" w:rsidRPr="00FB111F" w:rsidRDefault="00A658B0" w:rsidP="00A658B0">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(8)</w:t>
      </w:r>
      <w:r w:rsidRPr="00FB111F">
        <w:rPr>
          <w:rFonts w:ascii="ＭＳ Ｐゴシック" w:eastAsia="ＭＳ Ｐゴシック" w:hAnsi="ＭＳ Ｐゴシック" w:hint="eastAsia"/>
          <w:color w:val="000000" w:themeColor="text1"/>
          <w:sz w:val="21"/>
          <w:szCs w:val="21"/>
        </w:rPr>
        <w:t xml:space="preserve">　航行する海域において避難港を設定しているときは、その位置</w:t>
      </w:r>
    </w:p>
    <w:p w14:paraId="1B88F5BD" w14:textId="77777777" w:rsidR="00A658B0" w:rsidRDefault="00A658B0" w:rsidP="00A658B0">
      <w:pPr>
        <w:pStyle w:val="a3"/>
        <w:wordWrap/>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(9)　その他航行の安全を確保するために必要な事項</w:t>
      </w:r>
    </w:p>
    <w:p w14:paraId="704821F5" w14:textId="77777777" w:rsidR="00A658B0" w:rsidRPr="00FB111F" w:rsidRDefault="00A658B0" w:rsidP="00A658B0">
      <w:pPr>
        <w:pStyle w:val="a3"/>
        <w:wordWrap/>
        <w:ind w:leftChars="50" w:left="428" w:hangingChars="150" w:hanging="322"/>
        <w:rPr>
          <w:rFonts w:ascii="ＭＳ Ｐゴシック" w:eastAsia="ＭＳ Ｐゴシック" w:hAnsi="ＭＳ Ｐゴシック"/>
          <w:color w:val="000000" w:themeColor="text1"/>
          <w:sz w:val="21"/>
          <w:szCs w:val="21"/>
        </w:rPr>
      </w:pPr>
    </w:p>
    <w:p w14:paraId="1A4BAD17"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は、基準経路、第３条第１項の海域、避険線その他必要と認める事項を常用海図に記入して航海の参考に資するものとする。</w:t>
      </w:r>
    </w:p>
    <w:p w14:paraId="643C1336" w14:textId="77777777" w:rsidR="00A658B0" w:rsidRPr="00FB111F" w:rsidRDefault="00A658B0" w:rsidP="00A658B0">
      <w:pPr>
        <w:pStyle w:val="a3"/>
        <w:wordWrap/>
        <w:ind w:left="213" w:hangingChars="100" w:hanging="213"/>
        <w:rPr>
          <w:spacing w:val="0"/>
          <w:sz w:val="21"/>
          <w:szCs w:val="21"/>
        </w:rPr>
      </w:pPr>
    </w:p>
    <w:p w14:paraId="6FB9DFDF"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（基準経路）</w:t>
      </w:r>
    </w:p>
    <w:p w14:paraId="48CE655F"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基準経路は、運航基準図</w:t>
      </w:r>
      <w:r>
        <w:rPr>
          <w:rFonts w:ascii="ＭＳ Ｐゴシック" w:eastAsia="ＭＳ Ｐゴシック" w:hAnsi="ＭＳ Ｐゴシック" w:hint="eastAsia"/>
          <w:color w:val="000000" w:themeColor="text1"/>
          <w:sz w:val="21"/>
          <w:szCs w:val="21"/>
        </w:rPr>
        <w:t>に記載のとおりとする。</w:t>
      </w:r>
    </w:p>
    <w:p w14:paraId="3113D4FD" w14:textId="77777777" w:rsidR="00A658B0" w:rsidRPr="00FB111F" w:rsidRDefault="00A658B0" w:rsidP="00A658B0">
      <w:pPr>
        <w:pStyle w:val="a3"/>
        <w:wordWrap/>
        <w:ind w:left="213" w:hangingChars="100" w:hanging="213"/>
        <w:rPr>
          <w:spacing w:val="0"/>
          <w:sz w:val="21"/>
          <w:szCs w:val="21"/>
        </w:rPr>
      </w:pPr>
    </w:p>
    <w:p w14:paraId="60DEC1D4" w14:textId="77777777" w:rsidR="00A658B0" w:rsidRPr="00FB111F" w:rsidRDefault="00A658B0" w:rsidP="00A658B0">
      <w:pPr>
        <w:pStyle w:val="a3"/>
        <w:wordWrap/>
        <w:ind w:leftChars="100" w:left="213"/>
        <w:rPr>
          <w:rFonts w:asciiTheme="majorEastAsia" w:eastAsiaTheme="majorEastAsia" w:hAnsiTheme="majorEastAsia"/>
          <w:color w:val="000000" w:themeColor="text1"/>
          <w:spacing w:val="0"/>
          <w:sz w:val="21"/>
          <w:szCs w:val="21"/>
        </w:rPr>
      </w:pPr>
      <w:r w:rsidRPr="00FB111F">
        <w:rPr>
          <w:rFonts w:asciiTheme="majorEastAsia" w:eastAsiaTheme="majorEastAsia" w:hAnsiTheme="majorEastAsia" w:hint="eastAsia"/>
          <w:color w:val="000000" w:themeColor="text1"/>
          <w:sz w:val="21"/>
          <w:szCs w:val="21"/>
        </w:rPr>
        <w:t>（速力基準等）</w:t>
      </w:r>
    </w:p>
    <w:p w14:paraId="5CBECCA3" w14:textId="77777777" w:rsidR="00A658B0" w:rsidRDefault="00A658B0" w:rsidP="00A658B0">
      <w:pPr>
        <w:pStyle w:val="a3"/>
        <w:wordWrap/>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第８条　速力基準は、</w:t>
      </w:r>
      <w:r>
        <w:rPr>
          <w:rFonts w:asciiTheme="majorEastAsia" w:eastAsiaTheme="majorEastAsia" w:hAnsiTheme="majorEastAsia" w:hint="eastAsia"/>
          <w:color w:val="000000" w:themeColor="text1"/>
          <w:sz w:val="21"/>
          <w:szCs w:val="21"/>
        </w:rPr>
        <w:t>別表</w:t>
      </w:r>
      <w:r w:rsidRPr="00FB111F">
        <w:rPr>
          <w:rFonts w:asciiTheme="majorEastAsia" w:eastAsiaTheme="majorEastAsia" w:hAnsiTheme="majorEastAsia" w:hint="eastAsia"/>
          <w:color w:val="000000" w:themeColor="text1"/>
          <w:sz w:val="21"/>
          <w:szCs w:val="21"/>
        </w:rPr>
        <w:t>のとおりとする。</w:t>
      </w:r>
    </w:p>
    <w:p w14:paraId="1EBD7544" w14:textId="77777777" w:rsidR="00A658B0" w:rsidRPr="000849B9" w:rsidRDefault="00A658B0" w:rsidP="00A658B0">
      <w:pPr>
        <w:pStyle w:val="a3"/>
        <w:wordWrap/>
        <w:rPr>
          <w:rFonts w:asciiTheme="majorEastAsia" w:eastAsiaTheme="majorEastAsia" w:hAnsiTheme="majorEastAsia"/>
          <w:color w:val="000000" w:themeColor="text1"/>
          <w:sz w:val="21"/>
          <w:szCs w:val="21"/>
        </w:rPr>
      </w:pPr>
    </w:p>
    <w:p w14:paraId="65486254" w14:textId="77777777" w:rsidR="00A658B0" w:rsidRDefault="00A658B0" w:rsidP="00A658B0">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２　船長は、速力基準表を船橋内及び機関室の操作する位置から見易い場所に掲示しなければならない。</w:t>
      </w:r>
    </w:p>
    <w:p w14:paraId="24F12C4D" w14:textId="77777777" w:rsidR="00A658B0" w:rsidRPr="00FB111F" w:rsidRDefault="00A658B0" w:rsidP="00A658B0">
      <w:pPr>
        <w:pStyle w:val="a3"/>
        <w:wordWrap/>
        <w:ind w:left="215" w:hangingChars="100" w:hanging="215"/>
        <w:rPr>
          <w:rFonts w:asciiTheme="majorEastAsia" w:eastAsiaTheme="majorEastAsia" w:hAnsiTheme="majorEastAsia"/>
          <w:color w:val="000000" w:themeColor="text1"/>
          <w:sz w:val="21"/>
          <w:szCs w:val="21"/>
        </w:rPr>
      </w:pPr>
    </w:p>
    <w:p w14:paraId="533D3C25" w14:textId="77777777" w:rsidR="00A658B0" w:rsidRPr="00FB111F" w:rsidRDefault="00A658B0" w:rsidP="00A658B0">
      <w:pPr>
        <w:pStyle w:val="a3"/>
        <w:wordWrap/>
        <w:ind w:left="215" w:hangingChars="100" w:hanging="215"/>
        <w:rPr>
          <w:rFonts w:asciiTheme="majorEastAsia" w:eastAsiaTheme="majorEastAsia" w:hAnsiTheme="majorEastAsia"/>
          <w:color w:val="000000" w:themeColor="text1"/>
          <w:sz w:val="21"/>
          <w:szCs w:val="21"/>
        </w:rPr>
      </w:pPr>
      <w:r w:rsidRPr="00FB111F">
        <w:rPr>
          <w:rFonts w:asciiTheme="majorEastAsia" w:eastAsiaTheme="majorEastAsia" w:hAnsiTheme="majorEastAsia" w:hint="eastAsia"/>
          <w:color w:val="000000" w:themeColor="text1"/>
          <w:sz w:val="21"/>
          <w:szCs w:val="21"/>
        </w:rPr>
        <w:t>３　船長は、旋回性能、惰力等を記載した操縦性能表を船橋に備え付けておかなければならない。</w:t>
      </w:r>
    </w:p>
    <w:p w14:paraId="6F393DCA"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p>
    <w:p w14:paraId="0204733C"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（特定航法）</w:t>
      </w:r>
    </w:p>
    <w:p w14:paraId="7FC57A38"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９</w:t>
      </w:r>
      <w:r w:rsidRPr="00FB111F">
        <w:rPr>
          <w:rFonts w:ascii="ＭＳ Ｐゴシック" w:eastAsia="ＭＳ Ｐゴシック" w:hAnsi="ＭＳ Ｐゴシック" w:hint="eastAsia"/>
          <w:color w:val="000000" w:themeColor="text1"/>
          <w:sz w:val="21"/>
          <w:szCs w:val="21"/>
        </w:rPr>
        <w:t xml:space="preserve">条　</w:t>
      </w:r>
      <w:r>
        <w:rPr>
          <w:rFonts w:ascii="ＭＳ Ｐゴシック" w:eastAsia="ＭＳ Ｐゴシック" w:hAnsi="ＭＳ Ｐゴシック" w:hint="eastAsia"/>
          <w:color w:val="000000" w:themeColor="text1"/>
          <w:sz w:val="21"/>
          <w:szCs w:val="21"/>
        </w:rPr>
        <w:t>特定航法は別紙のとおりとする。</w:t>
      </w:r>
    </w:p>
    <w:p w14:paraId="55EEA3BE" w14:textId="77777777" w:rsidR="00A658B0" w:rsidRPr="00FB111F" w:rsidRDefault="00A658B0" w:rsidP="00A658B0">
      <w:pPr>
        <w:pStyle w:val="a3"/>
        <w:wordWrap/>
        <w:ind w:left="213" w:hangingChars="100" w:hanging="213"/>
        <w:rPr>
          <w:spacing w:val="0"/>
          <w:sz w:val="21"/>
          <w:szCs w:val="21"/>
        </w:rPr>
      </w:pPr>
    </w:p>
    <w:p w14:paraId="3F0C8212"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（連絡方法）</w:t>
      </w:r>
    </w:p>
    <w:p w14:paraId="5DE6C268" w14:textId="780A6170" w:rsidR="00A658B0" w:rsidRDefault="00A658B0" w:rsidP="00A658B0">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Pr>
          <w:rFonts w:ascii="ＭＳ Ｐゴシック" w:eastAsia="ＭＳ Ｐゴシック" w:hAnsi="ＭＳ Ｐゴシック" w:hint="eastAsia"/>
          <w:color w:val="000000" w:themeColor="text1"/>
          <w:sz w:val="21"/>
          <w:szCs w:val="21"/>
        </w:rPr>
        <w:t>０</w:t>
      </w:r>
      <w:r w:rsidRPr="00FB111F">
        <w:rPr>
          <w:rFonts w:ascii="ＭＳ Ｐゴシック" w:eastAsia="ＭＳ Ｐゴシック" w:hAnsi="ＭＳ Ｐゴシック" w:hint="eastAsia"/>
          <w:color w:val="000000" w:themeColor="text1"/>
          <w:sz w:val="21"/>
          <w:szCs w:val="21"/>
        </w:rPr>
        <w:t xml:space="preserve">条　</w:t>
      </w:r>
      <w:r w:rsidR="009375B2">
        <w:rPr>
          <w:rFonts w:ascii="ＭＳ Ｐゴシック" w:eastAsia="ＭＳ Ｐゴシック" w:hAnsi="ＭＳ Ｐゴシック" w:hint="eastAsia"/>
          <w:color w:val="000000" w:themeColor="text1"/>
          <w:sz w:val="21"/>
          <w:szCs w:val="21"/>
        </w:rPr>
        <w:t>船長兼務</w:t>
      </w:r>
      <w:r>
        <w:rPr>
          <w:rFonts w:ascii="ＭＳ Ｐゴシック" w:eastAsia="ＭＳ Ｐゴシック" w:hAnsi="ＭＳ Ｐゴシック" w:hint="eastAsia"/>
          <w:color w:val="000000" w:themeColor="text1"/>
          <w:sz w:val="21"/>
          <w:szCs w:val="21"/>
        </w:rPr>
        <w:t>運航管理者と陸上従業者</w:t>
      </w:r>
      <w:r w:rsidRPr="00FB111F">
        <w:rPr>
          <w:rFonts w:ascii="ＭＳ Ｐゴシック" w:eastAsia="ＭＳ Ｐゴシック" w:hAnsi="ＭＳ Ｐゴシック" w:hint="eastAsia"/>
          <w:color w:val="000000" w:themeColor="text1"/>
          <w:sz w:val="21"/>
          <w:szCs w:val="21"/>
        </w:rPr>
        <w:t>との連絡は、</w:t>
      </w:r>
      <w:r>
        <w:rPr>
          <w:rFonts w:ascii="ＭＳ Ｐゴシック" w:eastAsia="ＭＳ Ｐゴシック" w:hAnsi="ＭＳ Ｐゴシック" w:hint="eastAsia"/>
          <w:color w:val="000000" w:themeColor="text1"/>
          <w:sz w:val="21"/>
          <w:szCs w:val="21"/>
        </w:rPr>
        <w:t>別紙のとおりとする。</w:t>
      </w:r>
    </w:p>
    <w:p w14:paraId="78BCEFC3" w14:textId="77777777" w:rsidR="00A658B0" w:rsidRDefault="00A658B0" w:rsidP="00A658B0">
      <w:pPr>
        <w:pStyle w:val="a3"/>
        <w:wordWrap/>
        <w:rPr>
          <w:rFonts w:ascii="ＭＳ Ｐゴシック" w:eastAsia="ＭＳ Ｐゴシック" w:hAnsi="ＭＳ Ｐゴシック"/>
          <w:color w:val="000000" w:themeColor="text1"/>
          <w:sz w:val="21"/>
          <w:szCs w:val="21"/>
        </w:rPr>
      </w:pPr>
    </w:p>
    <w:p w14:paraId="0346FFD5" w14:textId="096E53A1" w:rsidR="00A658B0" w:rsidRDefault="00A658B0" w:rsidP="00A658B0">
      <w:pPr>
        <w:pStyle w:val="a3"/>
        <w:wordWrap/>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２　陸上従業者は、航行に関する安全情報等船長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運航管理者に連絡すべき事項を生じたときは、その都度速やかに連絡するものとする。</w:t>
      </w:r>
    </w:p>
    <w:p w14:paraId="55D148BF" w14:textId="77777777" w:rsidR="00A658B0" w:rsidRDefault="00A658B0" w:rsidP="00A658B0">
      <w:pPr>
        <w:pStyle w:val="a3"/>
        <w:wordWrap/>
        <w:rPr>
          <w:rFonts w:ascii="ＭＳ Ｐゴシック" w:eastAsia="ＭＳ Ｐゴシック" w:hAnsi="ＭＳ Ｐゴシック"/>
          <w:color w:val="000000" w:themeColor="text1"/>
          <w:sz w:val="21"/>
          <w:szCs w:val="21"/>
        </w:rPr>
      </w:pPr>
    </w:p>
    <w:p w14:paraId="58E0B455" w14:textId="77777777" w:rsidR="00A658B0" w:rsidRDefault="00A658B0" w:rsidP="00A658B0">
      <w:pPr>
        <w:pStyle w:val="a3"/>
        <w:wordWrap/>
        <w:rPr>
          <w:rFonts w:ascii="ＭＳ Ｐゴシック" w:eastAsia="ＭＳ Ｐゴシック" w:hAnsi="ＭＳ Ｐゴシック"/>
          <w:color w:val="000000" w:themeColor="text1"/>
          <w:sz w:val="21"/>
          <w:szCs w:val="21"/>
        </w:rPr>
      </w:pPr>
      <w:bookmarkStart w:id="1" w:name="_Hlk239337590"/>
      <w:r>
        <w:rPr>
          <w:rFonts w:ascii="ＭＳ Ｐゴシック" w:eastAsia="ＭＳ Ｐゴシック" w:hAnsi="ＭＳ Ｐゴシック" w:hint="eastAsia"/>
          <w:color w:val="000000" w:themeColor="text1"/>
          <w:sz w:val="21"/>
          <w:szCs w:val="21"/>
        </w:rPr>
        <w:t xml:space="preserve">　（定点連絡）</w:t>
      </w:r>
    </w:p>
    <w:p w14:paraId="3F7315C4"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第１１条 船長兼務運航管理者は、運航中、</w:t>
      </w:r>
      <w:r w:rsidRPr="00FB111F">
        <w:rPr>
          <w:rFonts w:ascii="ＭＳ Ｐゴシック" w:eastAsia="ＭＳ Ｐゴシック" w:hAnsi="ＭＳ Ｐゴシック" w:hint="eastAsia"/>
          <w:color w:val="000000" w:themeColor="text1"/>
          <w:sz w:val="21"/>
          <w:szCs w:val="21"/>
        </w:rPr>
        <w:t>基準経路上の次の（</w:t>
      </w:r>
      <w:r w:rsidRPr="00FB111F">
        <w:rPr>
          <w:rFonts w:ascii="ＭＳ Ｐゴシック" w:eastAsia="ＭＳ Ｐゴシック" w:hAnsi="ＭＳ Ｐゴシック"/>
          <w:color w:val="000000" w:themeColor="text1"/>
          <w:sz w:val="21"/>
          <w:szCs w:val="21"/>
        </w:rPr>
        <w:t>1）の地点を通過したときは、</w:t>
      </w:r>
      <w:r w:rsidRPr="0079640C">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color w:val="000000" w:themeColor="text1"/>
          <w:sz w:val="21"/>
          <w:szCs w:val="21"/>
        </w:rPr>
        <w:t>あて次の(2)の事項を連絡する。</w:t>
      </w:r>
    </w:p>
    <w:p w14:paraId="3D16E7D4" w14:textId="77777777" w:rsidR="00A658B0" w:rsidRPr="00FB111F" w:rsidRDefault="00A658B0" w:rsidP="00A658B0">
      <w:pPr>
        <w:pStyle w:val="a3"/>
        <w:wordWrap/>
        <w:ind w:leftChars="50" w:left="213" w:hangingChars="50" w:hanging="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1</w:t>
      </w:r>
      <w:r w:rsidRPr="00FB111F">
        <w:rPr>
          <w:rFonts w:ascii="ＭＳ Ｐゴシック" w:eastAsia="ＭＳ Ｐゴシック" w:hAnsi="ＭＳ Ｐゴシック" w:hint="eastAsia"/>
          <w:color w:val="000000" w:themeColor="text1"/>
          <w:sz w:val="21"/>
          <w:szCs w:val="21"/>
          <w:lang w:eastAsia="zh-CN"/>
        </w:rPr>
        <w:t xml:space="preserve">)　</w:t>
      </w:r>
      <w:r>
        <w:rPr>
          <w:rFonts w:ascii="ＭＳ Ｐゴシック" w:eastAsia="ＭＳ Ｐゴシック" w:hAnsi="ＭＳ Ｐゴシック" w:hint="eastAsia"/>
          <w:color w:val="000000" w:themeColor="text1"/>
          <w:sz w:val="21"/>
          <w:szCs w:val="21"/>
        </w:rPr>
        <w:t>別紙の地点</w:t>
      </w:r>
    </w:p>
    <w:p w14:paraId="32C891E0" w14:textId="77777777" w:rsidR="00A658B0" w:rsidRPr="00FB111F" w:rsidRDefault="00A658B0" w:rsidP="00A658B0">
      <w:pPr>
        <w:pStyle w:val="a3"/>
        <w:wordWrap/>
        <w:ind w:firstLineChars="50" w:firstLine="107"/>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w:t>
      </w:r>
      <w:r w:rsidRPr="00FB111F">
        <w:rPr>
          <w:rFonts w:ascii="ＭＳ Ｐゴシック" w:eastAsia="ＭＳ Ｐゴシック" w:hAnsi="ＭＳ Ｐゴシック"/>
          <w:color w:val="000000" w:themeColor="text1"/>
          <w:sz w:val="21"/>
          <w:szCs w:val="21"/>
          <w:lang w:eastAsia="zh-CN"/>
        </w:rPr>
        <w:t>2</w:t>
      </w:r>
      <w:r w:rsidRPr="00FB111F">
        <w:rPr>
          <w:rFonts w:ascii="ＭＳ Ｐゴシック" w:eastAsia="ＭＳ Ｐゴシック" w:hAnsi="ＭＳ Ｐゴシック" w:hint="eastAsia"/>
          <w:color w:val="000000" w:themeColor="text1"/>
          <w:sz w:val="21"/>
          <w:szCs w:val="21"/>
          <w:lang w:eastAsia="zh-CN"/>
        </w:rPr>
        <w:t>)　 連絡事項</w:t>
      </w:r>
    </w:p>
    <w:p w14:paraId="5390FA64" w14:textId="77777777" w:rsidR="00A658B0" w:rsidRPr="00FB111F" w:rsidRDefault="00A658B0" w:rsidP="00A658B0">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CN"/>
        </w:rPr>
      </w:pPr>
      <w:r w:rsidRPr="00FB111F">
        <w:rPr>
          <w:rFonts w:ascii="ＭＳ Ｐゴシック" w:eastAsia="ＭＳ Ｐゴシック" w:hAnsi="ＭＳ Ｐゴシック" w:hint="eastAsia"/>
          <w:color w:val="000000" w:themeColor="text1"/>
          <w:sz w:val="21"/>
          <w:szCs w:val="21"/>
          <w:lang w:eastAsia="zh-CN"/>
        </w:rPr>
        <w:t>①　通過地点名</w:t>
      </w:r>
    </w:p>
    <w:p w14:paraId="7BE2BB1F" w14:textId="77777777" w:rsidR="00A658B0" w:rsidRPr="00FB111F" w:rsidRDefault="00A658B0" w:rsidP="00A658B0">
      <w:pPr>
        <w:pStyle w:val="a3"/>
        <w:wordWrap/>
        <w:ind w:leftChars="-100" w:left="-213" w:firstLineChars="300" w:firstLine="644"/>
        <w:rPr>
          <w:rFonts w:ascii="ＭＳ Ｐゴシック" w:eastAsia="ＭＳ Ｐゴシック" w:hAnsi="ＭＳ Ｐゴシック"/>
          <w:color w:val="000000" w:themeColor="text1"/>
          <w:spacing w:val="0"/>
          <w:sz w:val="21"/>
          <w:szCs w:val="21"/>
          <w:lang w:eastAsia="zh-TW"/>
        </w:rPr>
      </w:pPr>
      <w:r w:rsidRPr="00FB111F">
        <w:rPr>
          <w:rFonts w:ascii="ＭＳ Ｐゴシック" w:eastAsia="ＭＳ Ｐゴシック" w:hAnsi="ＭＳ Ｐゴシック" w:hint="eastAsia"/>
          <w:color w:val="000000" w:themeColor="text1"/>
          <w:sz w:val="21"/>
          <w:szCs w:val="21"/>
          <w:lang w:eastAsia="zh-TW"/>
        </w:rPr>
        <w:t>②　通過時刻</w:t>
      </w:r>
    </w:p>
    <w:p w14:paraId="44318A93" w14:textId="77777777" w:rsidR="00A658B0" w:rsidRPr="00FB111F" w:rsidRDefault="00A658B0" w:rsidP="00A658B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lastRenderedPageBreak/>
        <w:t>③　天候、風向、風速、波浪、視程の状況</w:t>
      </w:r>
    </w:p>
    <w:p w14:paraId="3B9DFC0D" w14:textId="77777777" w:rsidR="00A658B0" w:rsidRPr="00FB111F" w:rsidRDefault="00A658B0" w:rsidP="00A658B0">
      <w:pPr>
        <w:pStyle w:val="a3"/>
        <w:wordWrap/>
        <w:ind w:leftChars="-100" w:left="-213" w:firstLineChars="300" w:firstLine="644"/>
        <w:rPr>
          <w:rFonts w:ascii="ＭＳ Ｐゴシック" w:eastAsia="ＭＳ Ｐゴシック" w:hAnsi="ＭＳ Ｐゴシック"/>
          <w:color w:val="000000" w:themeColor="text1"/>
          <w:spacing w:val="0"/>
          <w:sz w:val="21"/>
          <w:szCs w:val="21"/>
        </w:rPr>
      </w:pPr>
      <w:r w:rsidRPr="00FB111F">
        <w:rPr>
          <w:rFonts w:ascii="ＭＳ Ｐゴシック" w:eastAsia="ＭＳ Ｐゴシック" w:hAnsi="ＭＳ Ｐゴシック" w:hint="eastAsia"/>
          <w:color w:val="000000" w:themeColor="text1"/>
          <w:sz w:val="21"/>
          <w:szCs w:val="21"/>
        </w:rPr>
        <w:t>④　その他入港予定時刻等運航管理上必要と認める事項</w:t>
      </w:r>
    </w:p>
    <w:p w14:paraId="36DB3F9D" w14:textId="77777777" w:rsidR="00A658B0" w:rsidRPr="00033E53"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sidRPr="0079640C">
        <w:rPr>
          <w:rFonts w:ascii="ＭＳ Ｐゴシック" w:eastAsia="ＭＳ Ｐゴシック" w:hAnsi="ＭＳ Ｐゴシック"/>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は、航行に関する安全情報等船長に連絡すべき事項を生じたときは、その都度速やかに連絡するものとする。</w:t>
      </w:r>
    </w:p>
    <w:bookmarkEnd w:id="1"/>
    <w:p w14:paraId="1424290E" w14:textId="77777777" w:rsidR="00A658B0" w:rsidRDefault="00A658B0" w:rsidP="00A658B0">
      <w:pPr>
        <w:pStyle w:val="a3"/>
        <w:wordWrap/>
        <w:ind w:left="213" w:hangingChars="100" w:hanging="213"/>
        <w:rPr>
          <w:spacing w:val="0"/>
          <w:sz w:val="21"/>
          <w:szCs w:val="21"/>
        </w:rPr>
      </w:pPr>
    </w:p>
    <w:p w14:paraId="15BF625D" w14:textId="77777777"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（入港連絡等）</w:t>
      </w:r>
    </w:p>
    <w:p w14:paraId="6A2D523D" w14:textId="49D44EAE"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第１</w:t>
      </w:r>
      <w:r>
        <w:rPr>
          <w:rFonts w:hint="eastAsia"/>
          <w:spacing w:val="0"/>
          <w:sz w:val="21"/>
          <w:szCs w:val="21"/>
        </w:rPr>
        <w:t>２</w:t>
      </w:r>
      <w:r w:rsidRPr="00FE1AF5">
        <w:rPr>
          <w:rFonts w:hint="eastAsia"/>
          <w:spacing w:val="0"/>
          <w:sz w:val="21"/>
          <w:szCs w:val="21"/>
        </w:rPr>
        <w:t>条　船長兼務運航管理者は、運航中、</w:t>
      </w:r>
      <w:r>
        <w:rPr>
          <w:rFonts w:hint="eastAsia"/>
          <w:spacing w:val="0"/>
          <w:sz w:val="21"/>
          <w:szCs w:val="21"/>
        </w:rPr>
        <w:t>別紙の時間に</w:t>
      </w:r>
      <w:r w:rsidRPr="00FE1AF5">
        <w:rPr>
          <w:rFonts w:hint="eastAsia"/>
          <w:spacing w:val="0"/>
          <w:sz w:val="21"/>
          <w:szCs w:val="21"/>
        </w:rPr>
        <w:t>、陸上従業者に連絡する。</w:t>
      </w:r>
    </w:p>
    <w:p w14:paraId="67B8E0CC" w14:textId="77777777" w:rsidR="00FE1AF5" w:rsidRPr="00FE1AF5" w:rsidRDefault="00FE1AF5" w:rsidP="00FE1AF5">
      <w:pPr>
        <w:pStyle w:val="a3"/>
        <w:ind w:left="213" w:hangingChars="100" w:hanging="213"/>
        <w:rPr>
          <w:spacing w:val="0"/>
          <w:sz w:val="21"/>
          <w:szCs w:val="21"/>
        </w:rPr>
      </w:pPr>
    </w:p>
    <w:p w14:paraId="3A94EEDE" w14:textId="046B682B"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２　前項の連絡を受けた陸上従業者は、船長兼務運航管理者に次の事項を連絡する。</w:t>
      </w:r>
      <w:r w:rsidRPr="00FE1AF5">
        <w:rPr>
          <w:rFonts w:hint="eastAsia"/>
          <w:spacing w:val="0"/>
          <w:sz w:val="21"/>
          <w:szCs w:val="21"/>
        </w:rPr>
        <w:t xml:space="preserve"> </w:t>
      </w:r>
    </w:p>
    <w:p w14:paraId="7E9C7EAE" w14:textId="77777777"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(1)</w:t>
      </w:r>
      <w:r w:rsidRPr="00FE1AF5">
        <w:rPr>
          <w:rFonts w:hint="eastAsia"/>
          <w:spacing w:val="0"/>
          <w:sz w:val="21"/>
          <w:szCs w:val="21"/>
        </w:rPr>
        <w:t xml:space="preserve">　着岸岸壁の使用船舶の有無</w:t>
      </w:r>
    </w:p>
    <w:p w14:paraId="54B4D6B7" w14:textId="77777777"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(2)</w:t>
      </w:r>
      <w:r w:rsidRPr="00FE1AF5">
        <w:rPr>
          <w:rFonts w:hint="eastAsia"/>
          <w:spacing w:val="0"/>
          <w:sz w:val="21"/>
          <w:szCs w:val="21"/>
        </w:rPr>
        <w:t xml:space="preserve">　着岸岸壁付近の停泊船舶及び航行船舶の状況</w:t>
      </w:r>
    </w:p>
    <w:p w14:paraId="389E0DE9" w14:textId="77777777" w:rsidR="00FE1AF5" w:rsidRPr="00FE1AF5" w:rsidRDefault="00FE1AF5" w:rsidP="00FE1AF5">
      <w:pPr>
        <w:pStyle w:val="a3"/>
        <w:ind w:left="213" w:hangingChars="100" w:hanging="213"/>
        <w:rPr>
          <w:spacing w:val="0"/>
          <w:sz w:val="21"/>
          <w:szCs w:val="21"/>
        </w:rPr>
      </w:pPr>
      <w:r w:rsidRPr="00FE1AF5">
        <w:rPr>
          <w:rFonts w:hint="eastAsia"/>
          <w:spacing w:val="0"/>
          <w:sz w:val="21"/>
          <w:szCs w:val="21"/>
        </w:rPr>
        <w:t>(3)</w:t>
      </w:r>
      <w:r w:rsidRPr="00FE1AF5">
        <w:rPr>
          <w:rFonts w:hint="eastAsia"/>
          <w:spacing w:val="0"/>
          <w:sz w:val="21"/>
          <w:szCs w:val="21"/>
        </w:rPr>
        <w:t xml:space="preserve">　岸壁付近の風向、風速、視程、波浪（風浪、うねりの方向、波高）及び潮流（流向、流速）</w:t>
      </w:r>
    </w:p>
    <w:p w14:paraId="42D97C60" w14:textId="22887EE9" w:rsidR="00FE1AF5" w:rsidRDefault="00FE1AF5" w:rsidP="00FE1AF5">
      <w:pPr>
        <w:pStyle w:val="a3"/>
        <w:wordWrap/>
        <w:ind w:left="213" w:hangingChars="100" w:hanging="213"/>
        <w:rPr>
          <w:spacing w:val="0"/>
          <w:sz w:val="21"/>
          <w:szCs w:val="21"/>
        </w:rPr>
      </w:pPr>
      <w:r w:rsidRPr="00FE1AF5">
        <w:rPr>
          <w:rFonts w:hint="eastAsia"/>
          <w:spacing w:val="0"/>
          <w:sz w:val="21"/>
          <w:szCs w:val="21"/>
        </w:rPr>
        <w:t>(4)</w:t>
      </w:r>
      <w:r w:rsidRPr="00FE1AF5">
        <w:rPr>
          <w:rFonts w:hint="eastAsia"/>
          <w:spacing w:val="0"/>
          <w:sz w:val="21"/>
          <w:szCs w:val="21"/>
        </w:rPr>
        <w:t xml:space="preserve">　その他操船上の参考となる事項</w:t>
      </w:r>
    </w:p>
    <w:p w14:paraId="0D6C26E0" w14:textId="77777777" w:rsidR="00FE1AF5" w:rsidRPr="00FB111F" w:rsidRDefault="00FE1AF5" w:rsidP="00A658B0">
      <w:pPr>
        <w:pStyle w:val="a3"/>
        <w:wordWrap/>
        <w:ind w:left="213" w:hangingChars="100" w:hanging="213"/>
        <w:rPr>
          <w:spacing w:val="0"/>
          <w:sz w:val="21"/>
          <w:szCs w:val="21"/>
        </w:rPr>
      </w:pPr>
    </w:p>
    <w:p w14:paraId="4A47A858"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（発航前検査）</w:t>
      </w:r>
    </w:p>
    <w:p w14:paraId="3A1222E4" w14:textId="355E1056" w:rsidR="00A658B0" w:rsidRPr="00FB111F" w:rsidRDefault="00A658B0" w:rsidP="00A658B0">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３</w:t>
      </w:r>
      <w:r w:rsidRPr="00FB111F">
        <w:rPr>
          <w:rFonts w:ascii="ＭＳ Ｐゴシック" w:eastAsia="ＭＳ Ｐゴシック" w:hAnsi="ＭＳ Ｐゴシック" w:hint="eastAsia"/>
          <w:color w:val="000000" w:themeColor="text1"/>
          <w:sz w:val="21"/>
          <w:szCs w:val="21"/>
        </w:rPr>
        <w:t>条　発航前検査の内容は、次に掲げる事項とする</w:t>
      </w:r>
      <w:r w:rsidR="00F351C1">
        <w:rPr>
          <w:rFonts w:ascii="ＭＳ Ｐゴシック" w:eastAsia="ＭＳ Ｐゴシック" w:hAnsi="ＭＳ Ｐゴシック" w:hint="eastAsia"/>
          <w:color w:val="000000" w:themeColor="text1"/>
          <w:sz w:val="21"/>
          <w:szCs w:val="21"/>
        </w:rPr>
        <w:t>。</w:t>
      </w:r>
    </w:p>
    <w:p w14:paraId="64D16662" w14:textId="77777777" w:rsidR="00A658B0" w:rsidRPr="00FB111F" w:rsidRDefault="00A658B0" w:rsidP="00A658B0">
      <w:pPr>
        <w:pStyle w:val="a3"/>
        <w:ind w:leftChars="50" w:left="428" w:hangingChars="150" w:hanging="322"/>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船体、機関及び排水設備、操舵設備、係船設備、揚錨設備、救命設備、無線設備その他の設備が整備されていること。</w:t>
      </w:r>
    </w:p>
    <w:p w14:paraId="5051AA79"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積載物の積付けが船舶の安定性をそこなう状況にないこと。</w:t>
      </w:r>
    </w:p>
    <w:p w14:paraId="6805BADF"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喫水の状況から判断して船舶の安全性が保たれていること。</w:t>
      </w:r>
    </w:p>
    <w:p w14:paraId="3EDEF1D3"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燃料、食料、清水、医薬品、船用品その他の航海に必要な物品が積み込まれていること。</w:t>
      </w:r>
    </w:p>
    <w:p w14:paraId="09F00C50"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(5)　水路図誌その他の航海に必要な図誌が整備されていること。</w:t>
      </w:r>
    </w:p>
    <w:p w14:paraId="591518AD" w14:textId="77777777" w:rsidR="00A658B0" w:rsidRPr="00FB111F" w:rsidRDefault="00A658B0" w:rsidP="00A658B0">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(6)　気象・海象・水象情報、水路通報その他の航海に必要な情報が収集されており、それらの情報から判断して航海に支障がないこと。</w:t>
      </w:r>
    </w:p>
    <w:p w14:paraId="196086DB" w14:textId="77777777" w:rsidR="00A658B0" w:rsidRPr="00FB111F" w:rsidRDefault="00A658B0" w:rsidP="00F351C1">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(7)　航海に必要な員数の乗組員が乗り組んでおり、かつ、それらの乗組員の健康状態が良好であること。</w:t>
      </w:r>
    </w:p>
    <w:p w14:paraId="27224984"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(8)　その他航海を支障なく成就するため必要な準備が整っていること。</w:t>
      </w:r>
    </w:p>
    <w:p w14:paraId="696B0B24" w14:textId="77777777" w:rsidR="00A658B0" w:rsidRDefault="00A658B0" w:rsidP="00A658B0">
      <w:pPr>
        <w:pStyle w:val="a3"/>
        <w:rPr>
          <w:rFonts w:ascii="ＭＳ Ｐゴシック" w:eastAsia="ＭＳ Ｐゴシック" w:hAnsi="ＭＳ Ｐゴシック"/>
          <w:color w:val="000000" w:themeColor="text1"/>
          <w:sz w:val="21"/>
          <w:szCs w:val="21"/>
        </w:rPr>
      </w:pPr>
    </w:p>
    <w:p w14:paraId="4A975B24" w14:textId="77777777" w:rsidR="00A658B0" w:rsidRPr="00FB111F" w:rsidRDefault="00A658B0" w:rsidP="00A658B0">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前項の規定にかかわらず、次に掲げる場合は、当該事項については、検査を行わないことができる。</w:t>
      </w:r>
    </w:p>
    <w:p w14:paraId="2B903F9B" w14:textId="77777777" w:rsidR="00A658B0" w:rsidRPr="00FB111F" w:rsidRDefault="00A658B0" w:rsidP="00A658B0">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当該発航の前12時間以内に前項第１号に掲げる事項のうち操舵設備に係る事項について発航前の検査をしたとき</w:t>
      </w:r>
    </w:p>
    <w:p w14:paraId="57E4FABE" w14:textId="77777777" w:rsidR="00A658B0" w:rsidRPr="00FB111F" w:rsidRDefault="00A658B0" w:rsidP="00A658B0">
      <w:pPr>
        <w:pStyle w:val="a3"/>
        <w:ind w:leftChars="50" w:left="535"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当該発航の前24時間以内に前項第１号（操舵設備に係る事項を除く。）、第４号及び第５号に掲げる事項について発航前の検査をしたとき</w:t>
      </w:r>
    </w:p>
    <w:p w14:paraId="06743846"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339F8276"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w:t>
      </w:r>
      <w:r>
        <w:rPr>
          <w:rFonts w:ascii="ＭＳ Ｐゴシック" w:eastAsia="ＭＳ Ｐゴシック" w:hAnsi="ＭＳ Ｐゴシック" w:hint="eastAsia"/>
          <w:color w:val="000000" w:themeColor="text1"/>
          <w:sz w:val="21"/>
          <w:szCs w:val="21"/>
        </w:rPr>
        <w:t>兼務運航管理者</w:t>
      </w:r>
      <w:r w:rsidRPr="00FB111F">
        <w:rPr>
          <w:rFonts w:ascii="ＭＳ Ｐゴシック" w:eastAsia="ＭＳ Ｐゴシック" w:hAnsi="ＭＳ Ｐゴシック" w:hint="eastAsia"/>
          <w:color w:val="000000" w:themeColor="text1"/>
          <w:sz w:val="21"/>
          <w:szCs w:val="21"/>
        </w:rPr>
        <w:t>は、第１項の検査を行ったときは、次に掲げる事項を発航前検査記録簿に記録し、</w:t>
      </w:r>
      <w:r>
        <w:rPr>
          <w:rFonts w:ascii="ＭＳ Ｐゴシック" w:eastAsia="ＭＳ Ｐゴシック" w:hAnsi="ＭＳ Ｐゴシック" w:hint="eastAsia"/>
          <w:color w:val="000000" w:themeColor="text1"/>
          <w:sz w:val="21"/>
          <w:szCs w:val="21"/>
        </w:rPr>
        <w:t>陸上従業者</w:t>
      </w:r>
      <w:r w:rsidRPr="00FB111F">
        <w:rPr>
          <w:rFonts w:ascii="ＭＳ Ｐゴシック" w:eastAsia="ＭＳ Ｐゴシック" w:hAnsi="ＭＳ Ｐゴシック" w:hint="eastAsia"/>
          <w:color w:val="000000" w:themeColor="text1"/>
          <w:sz w:val="21"/>
          <w:szCs w:val="21"/>
        </w:rPr>
        <w:t>に報告すること。</w:t>
      </w:r>
    </w:p>
    <w:p w14:paraId="095CC914"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(1)　検査日時、検査内容及び検査結果</w:t>
      </w:r>
    </w:p>
    <w:p w14:paraId="479AC06F"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(2)　部署別に検査を行った者</w:t>
      </w:r>
    </w:p>
    <w:p w14:paraId="16D536B2"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(3)　異常を発見したときの措置</w:t>
      </w:r>
    </w:p>
    <w:p w14:paraId="0CA01260" w14:textId="77777777" w:rsidR="00A658B0" w:rsidRPr="00FB111F" w:rsidRDefault="00A658B0" w:rsidP="00A658B0">
      <w:pPr>
        <w:pStyle w:val="a3"/>
        <w:ind w:firstLineChars="50" w:firstLine="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(4)　その他必要な事項</w:t>
      </w:r>
    </w:p>
    <w:p w14:paraId="73ED99D4" w14:textId="77777777" w:rsidR="00A658B0" w:rsidRDefault="00A658B0" w:rsidP="00A658B0">
      <w:pPr>
        <w:pStyle w:val="a3"/>
        <w:wordWrap/>
        <w:rPr>
          <w:rFonts w:ascii="ＭＳ Ｐゴシック" w:eastAsia="ＭＳ Ｐゴシック" w:hAnsi="ＭＳ Ｐゴシック"/>
          <w:color w:val="000000" w:themeColor="text1"/>
          <w:sz w:val="21"/>
          <w:szCs w:val="21"/>
        </w:rPr>
      </w:pPr>
    </w:p>
    <w:p w14:paraId="7D33599D" w14:textId="77777777" w:rsidR="00A658B0" w:rsidRPr="00FB111F" w:rsidRDefault="00A658B0" w:rsidP="00A658B0">
      <w:pPr>
        <w:pStyle w:val="a3"/>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船長兼務</w:t>
      </w:r>
      <w:r w:rsidRPr="00FB111F">
        <w:rPr>
          <w:rFonts w:ascii="ＭＳ Ｐゴシック" w:eastAsia="ＭＳ Ｐゴシック" w:hAnsi="ＭＳ Ｐゴシック" w:hint="eastAsia"/>
          <w:color w:val="000000" w:themeColor="text1"/>
          <w:sz w:val="21"/>
          <w:szCs w:val="21"/>
        </w:rPr>
        <w:t>運航管理者は、前項の発航前検査記録簿を所属する営業所に１年間保存すること。</w:t>
      </w:r>
    </w:p>
    <w:p w14:paraId="3601E920" w14:textId="77777777" w:rsidR="00A658B0" w:rsidRPr="00FB111F" w:rsidRDefault="00A658B0" w:rsidP="00A658B0">
      <w:pPr>
        <w:pStyle w:val="a3"/>
        <w:wordWrap/>
        <w:ind w:left="213" w:hangingChars="100" w:hanging="213"/>
        <w:rPr>
          <w:spacing w:val="0"/>
          <w:sz w:val="21"/>
          <w:szCs w:val="21"/>
        </w:rPr>
      </w:pPr>
    </w:p>
    <w:p w14:paraId="02594BAB"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（陸上施設の点検）</w:t>
      </w:r>
    </w:p>
    <w:p w14:paraId="36B886D6" w14:textId="3D1E73F4"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４</w:t>
      </w:r>
      <w:r w:rsidRPr="00FB111F">
        <w:rPr>
          <w:rFonts w:ascii="ＭＳ Ｐゴシック" w:eastAsia="ＭＳ Ｐゴシック" w:hAnsi="ＭＳ Ｐゴシック" w:hint="eastAsia"/>
          <w:color w:val="000000" w:themeColor="text1"/>
          <w:sz w:val="21"/>
          <w:szCs w:val="21"/>
        </w:rPr>
        <w:t>条　運航管理者は、陸上施設点検簿に基づいて、運航日毎に、係留施設（浮き桟橋、岸壁、ビット、防舷材等）、乗降用施設（タラップ、歩み板等）、転落防止施設（ハンドレール、チェーン等）等について、点検すること。</w:t>
      </w:r>
    </w:p>
    <w:p w14:paraId="60197D8F"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4CF2C22C"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運航管理者は、前項の点検により異常があるときは、直ちに修復の措置を講じること。なお、当該施設が港湾管理者その他の者の管理に属するものである場合は、当該施設の管理者に通知して、その修復整備を求めるものとする。</w:t>
      </w:r>
    </w:p>
    <w:p w14:paraId="180FE90E"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356C741C"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運航管理者は、</w:t>
      </w:r>
      <w:r>
        <w:rPr>
          <w:rFonts w:ascii="ＭＳ Ｐゴシック" w:eastAsia="ＭＳ Ｐゴシック" w:hAnsi="ＭＳ Ｐゴシック" w:hint="eastAsia"/>
          <w:color w:val="000000" w:themeColor="text1"/>
          <w:sz w:val="21"/>
          <w:szCs w:val="21"/>
        </w:rPr>
        <w:t>第</w:t>
      </w:r>
      <w:r w:rsidRPr="00FB111F">
        <w:rPr>
          <w:rFonts w:ascii="ＭＳ Ｐゴシック" w:eastAsia="ＭＳ Ｐゴシック" w:hAnsi="ＭＳ Ｐゴシック" w:hint="eastAsia"/>
          <w:color w:val="000000" w:themeColor="text1"/>
          <w:sz w:val="21"/>
          <w:szCs w:val="21"/>
        </w:rPr>
        <w:t>１項の</w:t>
      </w:r>
      <w:r>
        <w:rPr>
          <w:rFonts w:ascii="ＭＳ Ｐゴシック" w:eastAsia="ＭＳ Ｐゴシック" w:hAnsi="ＭＳ Ｐゴシック" w:hint="eastAsia"/>
          <w:color w:val="000000" w:themeColor="text1"/>
          <w:sz w:val="21"/>
          <w:szCs w:val="21"/>
        </w:rPr>
        <w:t>点検</w:t>
      </w:r>
      <w:r w:rsidRPr="00FB111F">
        <w:rPr>
          <w:rFonts w:ascii="ＭＳ Ｐゴシック" w:eastAsia="ＭＳ Ｐゴシック" w:hAnsi="ＭＳ Ｐゴシック" w:hint="eastAsia"/>
          <w:color w:val="000000" w:themeColor="text1"/>
          <w:sz w:val="21"/>
          <w:szCs w:val="21"/>
        </w:rPr>
        <w:t>を行ったときは、次に掲げる事項を陸上施設点検簿に記録し、所属する営業所に１年間保存すること。</w:t>
      </w:r>
    </w:p>
    <w:p w14:paraId="1CAF2E97"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点検日時、点検内容及び点検結果</w:t>
      </w:r>
    </w:p>
    <w:p w14:paraId="079B1739"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点検を行った者</w:t>
      </w:r>
    </w:p>
    <w:p w14:paraId="63D69A4E"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異常を発見したときの措置</w:t>
      </w:r>
    </w:p>
    <w:p w14:paraId="3AEA8FCF"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その他必要な事項</w:t>
      </w:r>
    </w:p>
    <w:p w14:paraId="539BBA23" w14:textId="77777777" w:rsidR="00A658B0" w:rsidRPr="00FB111F" w:rsidRDefault="00A658B0" w:rsidP="00A658B0">
      <w:pPr>
        <w:pStyle w:val="a3"/>
        <w:wordWrap/>
        <w:ind w:left="213" w:hangingChars="100" w:hanging="213"/>
        <w:rPr>
          <w:spacing w:val="0"/>
          <w:sz w:val="21"/>
          <w:szCs w:val="21"/>
        </w:rPr>
      </w:pPr>
    </w:p>
    <w:p w14:paraId="1840A490"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（アルコール検査の実施）</w:t>
      </w:r>
    </w:p>
    <w:p w14:paraId="02F5E59C" w14:textId="1E63C47E"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５</w:t>
      </w:r>
      <w:r w:rsidRPr="00FB111F">
        <w:rPr>
          <w:rFonts w:ascii="ＭＳ Ｐゴシック" w:eastAsia="ＭＳ Ｐゴシック" w:hAnsi="ＭＳ Ｐゴシック" w:hint="eastAsia"/>
          <w:color w:val="000000" w:themeColor="text1"/>
          <w:sz w:val="21"/>
          <w:szCs w:val="21"/>
        </w:rPr>
        <w:t>条　安全統括管理者等は、アルコール検知器（呼気に含まれるアルコール濃度を測定し、数値で表示できる性能を有する機器）を用いたアルコール検査体制を構築しなければならない。</w:t>
      </w:r>
    </w:p>
    <w:p w14:paraId="2E76351D"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07E07029"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乗組員は、飲酒等の後、正常な当直業務ができるようになるまでの間及びいかなる場合も呼気１リットル中のアルコール濃度が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0.15㎎以上である間、当直を実施してはならない。</w:t>
      </w:r>
    </w:p>
    <w:p w14:paraId="483B781C"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2C7BB240"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船長は、乗組員が飲酒等の後、正常な当直業務ができるようになるまでの間及びいかなる場合も呼気１リットル中のアルコール濃度が</w:t>
      </w:r>
      <w:r w:rsidRPr="00FB111F">
        <w:rPr>
          <w:rFonts w:ascii="ＭＳ Ｐゴシック" w:eastAsia="ＭＳ Ｐゴシック" w:hAnsi="ＭＳ Ｐゴシック"/>
          <w:color w:val="000000" w:themeColor="text1"/>
          <w:sz w:val="21"/>
          <w:szCs w:val="21"/>
        </w:rPr>
        <w:t>0.15㎎以上である間、当直を実施させてはならない。</w:t>
      </w:r>
    </w:p>
    <w:p w14:paraId="20720031"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507E2174"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アルコール検査は、アルコール検知器を用いて、乗組員が航海当直に従事する前に、検査を受ける者以外の確認のもとで行うこと。</w:t>
      </w:r>
    </w:p>
    <w:p w14:paraId="11D64E30" w14:textId="77777777" w:rsidR="00A658B0" w:rsidRDefault="00A658B0" w:rsidP="00A658B0">
      <w:pPr>
        <w:pStyle w:val="a3"/>
        <w:ind w:left="215" w:hangingChars="100" w:hanging="215"/>
        <w:rPr>
          <w:rFonts w:ascii="ＭＳ Ｐゴシック" w:eastAsia="ＭＳ Ｐゴシック" w:hAnsi="ＭＳ Ｐゴシック"/>
          <w:color w:val="000000" w:themeColor="text1"/>
          <w:sz w:val="21"/>
          <w:szCs w:val="21"/>
        </w:rPr>
      </w:pPr>
    </w:p>
    <w:p w14:paraId="65824241"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５　運航管理者は、</w:t>
      </w:r>
      <w:r>
        <w:rPr>
          <w:rFonts w:ascii="ＭＳ Ｐゴシック" w:eastAsia="ＭＳ Ｐゴシック" w:hAnsi="ＭＳ Ｐゴシック" w:hint="eastAsia"/>
          <w:color w:val="000000" w:themeColor="text1"/>
          <w:sz w:val="21"/>
          <w:szCs w:val="21"/>
        </w:rPr>
        <w:t>前項</w:t>
      </w:r>
      <w:r w:rsidRPr="00FB111F">
        <w:rPr>
          <w:rFonts w:ascii="ＭＳ Ｐゴシック" w:eastAsia="ＭＳ Ｐゴシック" w:hAnsi="ＭＳ Ｐゴシック" w:hint="eastAsia"/>
          <w:color w:val="000000" w:themeColor="text1"/>
          <w:sz w:val="21"/>
          <w:szCs w:val="21"/>
        </w:rPr>
        <w:t>の検査を行ったときは、次に掲げる事項をアルコール検査記録簿に記録し、所属する営業所に１年間保存すること。</w:t>
      </w:r>
    </w:p>
    <w:p w14:paraId="5134A801"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検査日時及び検査結果</w:t>
      </w:r>
    </w:p>
    <w:p w14:paraId="6C1E19E2"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被検査者の氏名</w:t>
      </w:r>
    </w:p>
    <w:p w14:paraId="59D3E60A"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検査を確認した第三者の氏名</w:t>
      </w:r>
    </w:p>
    <w:p w14:paraId="312D000D"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w:t>
      </w:r>
      <w:r w:rsidRPr="00FB111F">
        <w:rPr>
          <w:rFonts w:ascii="ＭＳ Ｐゴシック" w:eastAsia="ＭＳ Ｐゴシック" w:hAnsi="ＭＳ Ｐゴシック"/>
          <w:color w:val="000000" w:themeColor="text1"/>
          <w:sz w:val="21"/>
          <w:szCs w:val="21"/>
        </w:rPr>
        <w:tab/>
      </w:r>
      <w:r w:rsidRPr="00FB111F">
        <w:rPr>
          <w:rFonts w:ascii="ＭＳ Ｐゴシック" w:eastAsia="ＭＳ Ｐゴシック" w:hAnsi="ＭＳ Ｐゴシック" w:hint="eastAsia"/>
          <w:color w:val="000000" w:themeColor="text1"/>
          <w:sz w:val="21"/>
          <w:szCs w:val="21"/>
        </w:rPr>
        <w:t>その他必要な事項</w:t>
      </w:r>
    </w:p>
    <w:p w14:paraId="2667B436" w14:textId="77777777" w:rsidR="00A658B0" w:rsidRPr="00FB111F" w:rsidRDefault="00A658B0" w:rsidP="00A658B0">
      <w:pPr>
        <w:pStyle w:val="a3"/>
        <w:wordWrap/>
        <w:ind w:left="213" w:hangingChars="100" w:hanging="213"/>
        <w:rPr>
          <w:spacing w:val="0"/>
          <w:sz w:val="21"/>
          <w:szCs w:val="21"/>
        </w:rPr>
      </w:pPr>
    </w:p>
    <w:p w14:paraId="73794C03"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（乗船待ち旅客に対する遵守事項等の周知）</w:t>
      </w:r>
    </w:p>
    <w:p w14:paraId="0F660B79" w14:textId="6E83A8B2" w:rsidR="00A658B0" w:rsidRPr="00FB111F" w:rsidRDefault="00A658B0" w:rsidP="00A658B0">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６</w:t>
      </w:r>
      <w:r w:rsidRPr="00FB111F">
        <w:rPr>
          <w:rFonts w:ascii="ＭＳ Ｐゴシック" w:eastAsia="ＭＳ Ｐゴシック" w:hAnsi="ＭＳ Ｐゴシック" w:hint="eastAsia"/>
          <w:color w:val="000000" w:themeColor="text1"/>
          <w:sz w:val="21"/>
          <w:szCs w:val="21"/>
        </w:rPr>
        <w:t>条　運航管理者は、発着場等の見やすい場所に旅客の遵守すべき事項等を掲示しなければならない。</w:t>
      </w:r>
    </w:p>
    <w:p w14:paraId="58D2E883"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（遵守事項等の掲示例）</w:t>
      </w:r>
    </w:p>
    <w:p w14:paraId="2E2ED557" w14:textId="7077EC70"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 xml:space="preserve">(1)　</w:t>
      </w:r>
      <w:r w:rsidR="00F351C1">
        <w:rPr>
          <w:rFonts w:ascii="ＭＳ Ｐゴシック" w:eastAsia="ＭＳ Ｐゴシック" w:hAnsi="ＭＳ Ｐゴシック" w:hint="eastAsia"/>
          <w:color w:val="000000" w:themeColor="text1"/>
          <w:sz w:val="21"/>
          <w:szCs w:val="21"/>
        </w:rPr>
        <w:t xml:space="preserve">　</w:t>
      </w:r>
      <w:r w:rsidRPr="00FB111F">
        <w:rPr>
          <w:rFonts w:ascii="ＭＳ Ｐゴシック" w:eastAsia="ＭＳ Ｐゴシック" w:hAnsi="ＭＳ Ｐゴシック"/>
          <w:color w:val="000000" w:themeColor="text1"/>
          <w:sz w:val="21"/>
          <w:szCs w:val="21"/>
        </w:rPr>
        <w:t>旅客</w:t>
      </w:r>
      <w:r w:rsidRPr="00FB111F">
        <w:rPr>
          <w:rFonts w:ascii="ＭＳ Ｐゴシック" w:eastAsia="ＭＳ Ｐゴシック" w:hAnsi="ＭＳ Ｐゴシック" w:hint="eastAsia"/>
          <w:color w:val="000000" w:themeColor="text1"/>
          <w:sz w:val="21"/>
          <w:szCs w:val="21"/>
        </w:rPr>
        <w:t>は、乗下船時、係員の誘導に従うこと。</w:t>
      </w:r>
    </w:p>
    <w:p w14:paraId="55BB25B9"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(2)　船内においては、船長その他の乗組員の指示に従うこと。</w:t>
      </w:r>
    </w:p>
    <w:p w14:paraId="07A3101D"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Theme="majorEastAsia" w:eastAsiaTheme="majorEastAsia" w:hAnsiTheme="majorEastAsia"/>
          <w:color w:val="000000" w:themeColor="text1"/>
          <w:sz w:val="21"/>
          <w:szCs w:val="21"/>
        </w:rPr>
        <w:t>(3)　船内においては、他人に危害を加えるような行為又は迷惑をかける行為をしないこと。</w:t>
      </w:r>
    </w:p>
    <w:p w14:paraId="15ADDD36" w14:textId="77777777" w:rsidR="00A658B0" w:rsidRPr="00FB111F" w:rsidRDefault="00A658B0" w:rsidP="00A658B0">
      <w:pPr>
        <w:pStyle w:val="a3"/>
        <w:wordWrap/>
        <w:ind w:left="213" w:hangingChars="100" w:hanging="213"/>
        <w:rPr>
          <w:spacing w:val="0"/>
          <w:sz w:val="21"/>
          <w:szCs w:val="21"/>
        </w:rPr>
      </w:pPr>
    </w:p>
    <w:p w14:paraId="4A0C2EB1"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（乗船旅客に対する遵守事項等の周知）</w:t>
      </w:r>
    </w:p>
    <w:p w14:paraId="5068207B" w14:textId="212B938F" w:rsidR="00A658B0" w:rsidRPr="00FB111F" w:rsidRDefault="00A658B0" w:rsidP="00A658B0">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７</w:t>
      </w:r>
      <w:r w:rsidRPr="00FB111F">
        <w:rPr>
          <w:rFonts w:ascii="ＭＳ Ｐゴシック" w:eastAsia="ＭＳ Ｐゴシック" w:hAnsi="ＭＳ Ｐゴシック" w:hint="eastAsia"/>
          <w:color w:val="000000" w:themeColor="text1"/>
          <w:sz w:val="21"/>
          <w:szCs w:val="21"/>
        </w:rPr>
        <w:t>条　船長は、船内の旅客が見やすい場所に次の事項を掲示しなければならない。</w:t>
      </w:r>
    </w:p>
    <w:p w14:paraId="45B2E2E7"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旅客の禁止</w:t>
      </w:r>
      <w:r w:rsidRPr="00FB111F">
        <w:rPr>
          <w:rFonts w:ascii="ＭＳ Ｐゴシック" w:eastAsia="ＭＳ Ｐゴシック" w:hAnsi="ＭＳ Ｐゴシック" w:hint="eastAsia"/>
          <w:color w:val="000000" w:themeColor="text1"/>
          <w:sz w:val="21"/>
          <w:szCs w:val="21"/>
        </w:rPr>
        <w:t>行為</w:t>
      </w:r>
      <w:r w:rsidRPr="00FB111F">
        <w:rPr>
          <w:rFonts w:ascii="ＭＳ Ｐゴシック" w:eastAsia="ＭＳ Ｐゴシック" w:hAnsi="ＭＳ Ｐゴシック"/>
          <w:color w:val="000000" w:themeColor="text1"/>
          <w:sz w:val="21"/>
          <w:szCs w:val="21"/>
        </w:rPr>
        <w:t>事項</w:t>
      </w:r>
    </w:p>
    <w:p w14:paraId="7AB7980C"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救命胴衣の格納場所及び着用方法</w:t>
      </w:r>
    </w:p>
    <w:p w14:paraId="70510648"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非常の際の避難要領（非常信号、避難経路等）</w:t>
      </w:r>
    </w:p>
    <w:p w14:paraId="6F6AF728"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(4)　病気、盗難等が発生した場合の乗組員への通報</w:t>
      </w:r>
    </w:p>
    <w:p w14:paraId="7598B53C"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w:t>
      </w:r>
      <w:r w:rsidRPr="00FB111F">
        <w:rPr>
          <w:rFonts w:ascii="ＭＳ Ｐゴシック" w:eastAsia="ＭＳ Ｐゴシック" w:hAnsi="ＭＳ Ｐゴシック" w:hint="eastAsia"/>
          <w:color w:val="000000" w:themeColor="text1"/>
          <w:sz w:val="21"/>
          <w:szCs w:val="21"/>
        </w:rPr>
        <w:t>5</w:t>
      </w:r>
      <w:r w:rsidRPr="00FB111F">
        <w:rPr>
          <w:rFonts w:ascii="ＭＳ Ｐゴシック" w:eastAsia="ＭＳ Ｐゴシック" w:hAnsi="ＭＳ Ｐゴシック"/>
          <w:color w:val="000000" w:themeColor="text1"/>
          <w:sz w:val="21"/>
          <w:szCs w:val="21"/>
        </w:rPr>
        <w:t xml:space="preserve">)　</w:t>
      </w:r>
      <w:r w:rsidRPr="00FB111F">
        <w:rPr>
          <w:rFonts w:asciiTheme="majorEastAsia" w:eastAsiaTheme="majorEastAsia" w:hAnsiTheme="majorEastAsia" w:hint="eastAsia"/>
          <w:color w:val="000000" w:themeColor="text1"/>
          <w:sz w:val="21"/>
          <w:szCs w:val="21"/>
        </w:rPr>
        <w:t>前</w:t>
      </w:r>
      <w:r>
        <w:rPr>
          <w:rFonts w:asciiTheme="majorEastAsia" w:eastAsiaTheme="majorEastAsia" w:hAnsiTheme="majorEastAsia" w:hint="eastAsia"/>
          <w:color w:val="000000" w:themeColor="text1"/>
          <w:sz w:val="21"/>
          <w:szCs w:val="21"/>
        </w:rPr>
        <w:t>四</w:t>
      </w:r>
      <w:r w:rsidRPr="00FB111F">
        <w:rPr>
          <w:rFonts w:asciiTheme="majorEastAsia" w:eastAsiaTheme="majorEastAsia" w:hAnsiTheme="majorEastAsia" w:hint="eastAsia"/>
          <w:color w:val="000000" w:themeColor="text1"/>
          <w:sz w:val="21"/>
          <w:szCs w:val="21"/>
        </w:rPr>
        <w:t>号に掲げるもののほか、旅客の遵守すべき事項</w:t>
      </w:r>
    </w:p>
    <w:p w14:paraId="7E6DBACD"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(例)</w:t>
      </w:r>
    </w:p>
    <w:p w14:paraId="52A43BFD"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①　下船及び非常の際には、係員の指示に従うこと。</w:t>
      </w:r>
    </w:p>
    <w:p w14:paraId="019E39F2"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②　航海中、許可なく車両区域に立入らないこと。</w:t>
      </w:r>
    </w:p>
    <w:p w14:paraId="2E21B502"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③　下船の際は、係員の指示に従って車両区域に入ること。</w:t>
      </w:r>
    </w:p>
    <w:p w14:paraId="5E29DB21" w14:textId="77777777" w:rsidR="00A658B0" w:rsidRPr="00FB111F" w:rsidRDefault="00A658B0" w:rsidP="00A658B0">
      <w:pPr>
        <w:pStyle w:val="a3"/>
        <w:wordWrap/>
        <w:ind w:left="213" w:hangingChars="100" w:hanging="213"/>
        <w:rPr>
          <w:spacing w:val="0"/>
          <w:sz w:val="21"/>
          <w:szCs w:val="21"/>
        </w:rPr>
      </w:pPr>
    </w:p>
    <w:p w14:paraId="06C85852"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（旅客に対する救命胴衣の着用に関する指示）</w:t>
      </w:r>
    </w:p>
    <w:p w14:paraId="4EF0FCFB" w14:textId="3DA70FC5" w:rsidR="00A658B0" w:rsidRPr="00FB111F" w:rsidRDefault="00A658B0" w:rsidP="00A658B0">
      <w:pPr>
        <w:pStyle w:val="a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第１</w:t>
      </w:r>
      <w:r w:rsidR="00FE1AF5">
        <w:rPr>
          <w:rFonts w:ascii="ＭＳ Ｐゴシック" w:eastAsia="ＭＳ Ｐゴシック" w:hAnsi="ＭＳ Ｐゴシック" w:hint="eastAsia"/>
          <w:color w:val="000000" w:themeColor="text1"/>
          <w:sz w:val="21"/>
          <w:szCs w:val="21"/>
        </w:rPr>
        <w:t>８</w:t>
      </w:r>
      <w:r w:rsidRPr="00FB111F">
        <w:rPr>
          <w:rFonts w:ascii="ＭＳ Ｐゴシック" w:eastAsia="ＭＳ Ｐゴシック" w:hAnsi="ＭＳ Ｐゴシック" w:hint="eastAsia"/>
          <w:color w:val="000000" w:themeColor="text1"/>
          <w:sz w:val="21"/>
          <w:szCs w:val="21"/>
        </w:rPr>
        <w:t>条　船長は、救命胴衣の着用に関し、旅客に対し次に掲げる措置を講じさせること。</w:t>
      </w:r>
    </w:p>
    <w:p w14:paraId="0E26160F"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旅客が暴露甲板に乗船している場合は、救命胴衣を着用させること。</w:t>
      </w:r>
    </w:p>
    <w:p w14:paraId="6628EE00"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lastRenderedPageBreak/>
        <w:t>(2)　12歳未満の小児が船室外に乗船している場合は、救命胴衣を着用させること。</w:t>
      </w:r>
    </w:p>
    <w:p w14:paraId="4B3F6AD0" w14:textId="77777777" w:rsidR="00A658B0" w:rsidRPr="00FB111F" w:rsidRDefault="00A658B0" w:rsidP="00A658B0">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気象・海象・水象の悪化、事故が発生したとき等、旅客の安全確保のために必要と判断される場合は、救命胴衣を着用させること。</w:t>
      </w:r>
    </w:p>
    <w:p w14:paraId="5AF18E38" w14:textId="77777777" w:rsidR="00A658B0" w:rsidRDefault="00A658B0" w:rsidP="00A658B0">
      <w:pPr>
        <w:pStyle w:val="a3"/>
        <w:ind w:left="107" w:hangingChars="50" w:hanging="107"/>
        <w:rPr>
          <w:rFonts w:ascii="ＭＳ Ｐゴシック" w:eastAsia="ＭＳ Ｐゴシック" w:hAnsi="ＭＳ Ｐゴシック"/>
          <w:color w:val="000000" w:themeColor="text1"/>
          <w:sz w:val="21"/>
          <w:szCs w:val="21"/>
        </w:rPr>
      </w:pPr>
    </w:p>
    <w:p w14:paraId="7FE9E051" w14:textId="77777777" w:rsidR="00A658B0" w:rsidRPr="00FB111F" w:rsidRDefault="00A658B0" w:rsidP="00A658B0">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前項の規定は、次に掲げる者には適用しない。ただし、旅客の安全確保のために必要と判断された場合は必要な措置を講じること。</w:t>
      </w:r>
    </w:p>
    <w:p w14:paraId="4A4F8BCC" w14:textId="77777777" w:rsidR="00A658B0" w:rsidRPr="00FB111F" w:rsidRDefault="00A658B0" w:rsidP="00A658B0">
      <w:pPr>
        <w:pStyle w:val="a3"/>
        <w:ind w:leftChars="100" w:left="642" w:hangingChars="200" w:hanging="429"/>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(1)　負傷若しくは障害のため又は妊娠中であることにより救命胴衣を着用することが療育上又は健康保持上適当でない者。</w:t>
      </w:r>
    </w:p>
    <w:p w14:paraId="68B2DB10"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(2)　著しく体型が大きいことその他の身体の状態により適切に救命胴衣を着用できない者。</w:t>
      </w:r>
    </w:p>
    <w:p w14:paraId="308AD95E"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color w:val="000000" w:themeColor="text1"/>
          <w:sz w:val="21"/>
          <w:szCs w:val="21"/>
        </w:rPr>
        <w:t>(3)　大人が保護及び監督している１歳未満の小児。</w:t>
      </w:r>
    </w:p>
    <w:p w14:paraId="59C1BBD8" w14:textId="77777777" w:rsidR="00A658B0" w:rsidRPr="00FB111F" w:rsidRDefault="00A658B0" w:rsidP="00A658B0">
      <w:pPr>
        <w:pStyle w:val="a3"/>
        <w:wordWrap/>
        <w:ind w:left="213" w:hangingChars="100" w:hanging="213"/>
        <w:rPr>
          <w:spacing w:val="0"/>
          <w:sz w:val="21"/>
          <w:szCs w:val="21"/>
        </w:rPr>
      </w:pPr>
    </w:p>
    <w:p w14:paraId="78503F5B"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（機器点検）</w:t>
      </w:r>
    </w:p>
    <w:p w14:paraId="399B89DC" w14:textId="71254425" w:rsidR="00A658B0" w:rsidRPr="00846744"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w:t>
      </w:r>
      <w:r>
        <w:rPr>
          <w:rFonts w:ascii="ＭＳ Ｐゴシック" w:eastAsia="ＭＳ Ｐゴシック" w:hAnsi="ＭＳ Ｐゴシック" w:hint="eastAsia"/>
          <w:color w:val="000000" w:themeColor="text1"/>
          <w:sz w:val="21"/>
          <w:szCs w:val="21"/>
        </w:rPr>
        <w:t>１</w:t>
      </w:r>
      <w:r w:rsidR="00FE1AF5">
        <w:rPr>
          <w:rFonts w:ascii="ＭＳ Ｐゴシック" w:eastAsia="ＭＳ Ｐゴシック" w:hAnsi="ＭＳ Ｐゴシック" w:hint="eastAsia"/>
          <w:color w:val="000000" w:themeColor="text1"/>
          <w:sz w:val="21"/>
          <w:szCs w:val="21"/>
        </w:rPr>
        <w:t>９</w:t>
      </w:r>
      <w:r w:rsidRPr="00FB111F">
        <w:rPr>
          <w:rFonts w:ascii="ＭＳ Ｐゴシック" w:eastAsia="ＭＳ Ｐゴシック" w:hAnsi="ＭＳ Ｐゴシック" w:hint="eastAsia"/>
          <w:color w:val="000000" w:themeColor="text1"/>
          <w:sz w:val="21"/>
          <w:szCs w:val="21"/>
        </w:rPr>
        <w:t>条　船長は、入港着岸（桟）前</w:t>
      </w:r>
      <w:r>
        <w:rPr>
          <w:rFonts w:ascii="ＭＳ Ｐゴシック" w:eastAsia="ＭＳ Ｐゴシック" w:hAnsi="ＭＳ Ｐゴシック" w:hint="eastAsia"/>
          <w:color w:val="000000" w:themeColor="text1"/>
          <w:sz w:val="21"/>
          <w:szCs w:val="21"/>
        </w:rPr>
        <w:t>に</w:t>
      </w:r>
      <w:r w:rsidRPr="00FB111F">
        <w:rPr>
          <w:rFonts w:ascii="ＭＳ Ｐゴシック" w:eastAsia="ＭＳ Ｐゴシック" w:hAnsi="ＭＳ Ｐゴシック" w:hint="eastAsia"/>
          <w:color w:val="000000" w:themeColor="text1"/>
          <w:sz w:val="21"/>
          <w:szCs w:val="21"/>
        </w:rPr>
        <w:t>、安全な海域において、機関の後進（CPPの場合は翼角作動）、舵等の点検を</w:t>
      </w:r>
      <w:r>
        <w:rPr>
          <w:rFonts w:ascii="ＭＳ Ｐゴシック" w:eastAsia="ＭＳ Ｐゴシック" w:hAnsi="ＭＳ Ｐゴシック" w:hint="eastAsia"/>
          <w:color w:val="000000" w:themeColor="text1"/>
          <w:sz w:val="21"/>
          <w:szCs w:val="21"/>
        </w:rPr>
        <w:t>別紙のとおり</w:t>
      </w:r>
      <w:r w:rsidRPr="00FB111F">
        <w:rPr>
          <w:rFonts w:ascii="ＭＳ Ｐゴシック" w:eastAsia="ＭＳ Ｐゴシック" w:hAnsi="ＭＳ Ｐゴシック" w:hint="eastAsia"/>
          <w:color w:val="000000" w:themeColor="text1"/>
          <w:sz w:val="21"/>
          <w:szCs w:val="21"/>
        </w:rPr>
        <w:t>実施する。これは、短い航路において、一日に何度も入出港を繰り返す場合も同様である。</w:t>
      </w:r>
    </w:p>
    <w:p w14:paraId="3B47CBD3" w14:textId="7B8D1EF4" w:rsidR="00A658B0" w:rsidRDefault="00A658B0">
      <w:pPr>
        <w:widowControl/>
        <w:jc w:val="left"/>
        <w:rPr>
          <w:rFonts w:ascii="ＭＳ Ｐゴシック" w:eastAsia="ＭＳ Ｐゴシック" w:hAnsi="ＭＳ Ｐゴシック" w:cs="ＭＳ ゴシック"/>
          <w:kern w:val="0"/>
          <w:szCs w:val="21"/>
        </w:rPr>
      </w:pPr>
      <w:r>
        <w:rPr>
          <w:rFonts w:ascii="ＭＳ Ｐゴシック" w:eastAsia="ＭＳ Ｐゴシック" w:hAnsi="ＭＳ Ｐゴシック"/>
          <w:szCs w:val="21"/>
        </w:rPr>
        <w:br w:type="page"/>
      </w:r>
    </w:p>
    <w:p w14:paraId="7CD92028" w14:textId="77777777" w:rsidR="00A658B0" w:rsidRPr="00C02DF9" w:rsidRDefault="00A658B0" w:rsidP="00A658B0">
      <w:pPr>
        <w:pStyle w:val="a3"/>
        <w:wordWrap/>
        <w:ind w:firstLineChars="389" w:firstLine="827"/>
        <w:jc w:val="center"/>
        <w:rPr>
          <w:rFonts w:ascii="ＭＳ Ｐゴシック" w:eastAsia="ＭＳ Ｐゴシック" w:hAnsi="ＭＳ Ｐゴシック"/>
          <w:color w:val="000000" w:themeColor="text1"/>
          <w:spacing w:val="0"/>
          <w:sz w:val="21"/>
          <w:szCs w:val="21"/>
          <w:bdr w:val="single" w:sz="4" w:space="0" w:color="auto"/>
          <w:lang w:eastAsia="zh-TW"/>
        </w:rPr>
      </w:pPr>
    </w:p>
    <w:p w14:paraId="30B3960B" w14:textId="77777777" w:rsidR="00A658B0" w:rsidRDefault="00A658B0" w:rsidP="00A658B0">
      <w:pPr>
        <w:pStyle w:val="a3"/>
        <w:wordWrap/>
        <w:jc w:val="right"/>
        <w:rPr>
          <w:rFonts w:ascii="ＭＳ Ｐゴシック" w:eastAsia="ＭＳ Ｐゴシック" w:hAnsi="ＭＳ Ｐゴシック"/>
          <w:color w:val="000000" w:themeColor="text1"/>
          <w:spacing w:val="0"/>
          <w:sz w:val="21"/>
          <w:szCs w:val="21"/>
          <w:bdr w:val="single" w:sz="4" w:space="0" w:color="auto"/>
        </w:rPr>
      </w:pPr>
      <w:r>
        <w:rPr>
          <w:rFonts w:ascii="ＭＳ Ｐゴシック" w:eastAsia="ＭＳ Ｐゴシック" w:hAnsi="ＭＳ Ｐゴシック" w:hint="eastAsia"/>
          <w:color w:val="000000" w:themeColor="text1"/>
          <w:spacing w:val="0"/>
          <w:sz w:val="21"/>
          <w:szCs w:val="21"/>
          <w:bdr w:val="single" w:sz="4" w:space="0" w:color="auto"/>
        </w:rPr>
        <w:t>限定小規模事業者特例用</w:t>
      </w:r>
    </w:p>
    <w:p w14:paraId="748FF30B" w14:textId="77777777" w:rsidR="00A658B0" w:rsidRPr="00C02DF9" w:rsidRDefault="00A658B0" w:rsidP="00A658B0">
      <w:pPr>
        <w:pStyle w:val="a3"/>
        <w:wordWrap/>
        <w:jc w:val="right"/>
        <w:rPr>
          <w:rFonts w:ascii="ＭＳ Ｐゴシック" w:eastAsia="ＭＳ Ｐゴシック" w:hAnsi="ＭＳ Ｐゴシック"/>
          <w:b/>
          <w:color w:val="000000" w:themeColor="text1"/>
          <w:sz w:val="21"/>
          <w:szCs w:val="21"/>
        </w:rPr>
      </w:pPr>
      <w:r>
        <w:rPr>
          <w:rFonts w:ascii="ＭＳ Ｐゴシック" w:eastAsia="ＭＳ Ｐゴシック" w:hAnsi="ＭＳ Ｐゴシック" w:hint="eastAsia"/>
          <w:color w:val="000000" w:themeColor="text1"/>
          <w:spacing w:val="0"/>
          <w:sz w:val="21"/>
          <w:szCs w:val="21"/>
          <w:bdr w:val="single" w:sz="4" w:space="0" w:color="auto"/>
        </w:rPr>
        <w:t>船長以外の作業員有り・陸上従業者有り</w:t>
      </w:r>
    </w:p>
    <w:p w14:paraId="516BDF09" w14:textId="77777777" w:rsidR="00A658B0" w:rsidRPr="00C95290" w:rsidRDefault="00A658B0" w:rsidP="00A658B0">
      <w:pPr>
        <w:pStyle w:val="a3"/>
        <w:wordWrap/>
        <w:ind w:firstLineChars="389" w:firstLine="1111"/>
        <w:jc w:val="center"/>
        <w:rPr>
          <w:rFonts w:asciiTheme="majorEastAsia" w:eastAsiaTheme="majorEastAsia" w:hAnsiTheme="majorEastAsia"/>
          <w:b/>
          <w:color w:val="000000" w:themeColor="text1"/>
          <w:sz w:val="28"/>
          <w:szCs w:val="21"/>
        </w:rPr>
      </w:pPr>
    </w:p>
    <w:p w14:paraId="325847CB" w14:textId="77777777" w:rsidR="00A658B0" w:rsidRPr="00216E92" w:rsidRDefault="00A658B0" w:rsidP="00A658B0">
      <w:pPr>
        <w:pStyle w:val="a3"/>
        <w:wordWrap/>
        <w:ind w:firstLineChars="389" w:firstLine="1111"/>
        <w:jc w:val="center"/>
        <w:rPr>
          <w:rFonts w:asciiTheme="majorEastAsia" w:eastAsiaTheme="majorEastAsia" w:hAnsiTheme="majorEastAsia"/>
          <w:b/>
          <w:sz w:val="28"/>
          <w:szCs w:val="21"/>
        </w:rPr>
      </w:pPr>
    </w:p>
    <w:p w14:paraId="7FC70352" w14:textId="77777777" w:rsidR="00A658B0" w:rsidRPr="00216E92" w:rsidRDefault="00A658B0" w:rsidP="00A658B0">
      <w:pPr>
        <w:pStyle w:val="a3"/>
        <w:wordWrap/>
        <w:jc w:val="center"/>
        <w:rPr>
          <w:b/>
          <w:spacing w:val="0"/>
          <w:sz w:val="28"/>
          <w:szCs w:val="21"/>
          <w:lang w:eastAsia="zh-TW"/>
        </w:rPr>
      </w:pPr>
      <w:r w:rsidRPr="00216E92">
        <w:rPr>
          <w:rFonts w:ascii="ＭＳ ゴシック" w:hAnsi="ＭＳ ゴシック" w:hint="eastAsia"/>
          <w:b/>
          <w:sz w:val="28"/>
          <w:szCs w:val="21"/>
          <w:lang w:eastAsia="zh-TW"/>
        </w:rPr>
        <w:t>作　業　基　準</w:t>
      </w:r>
    </w:p>
    <w:p w14:paraId="10D7530F" w14:textId="77777777" w:rsidR="00A658B0" w:rsidRPr="00216E92" w:rsidRDefault="00A658B0" w:rsidP="00A658B0">
      <w:pPr>
        <w:pStyle w:val="a3"/>
        <w:wordWrap/>
        <w:jc w:val="center"/>
        <w:rPr>
          <w:rFonts w:ascii="ＭＳ ゴシック" w:hAnsi="ＭＳ ゴシック"/>
          <w:sz w:val="21"/>
          <w:szCs w:val="21"/>
          <w:lang w:eastAsia="zh-TW"/>
        </w:rPr>
      </w:pPr>
    </w:p>
    <w:p w14:paraId="2F9A1A13" w14:textId="77777777" w:rsidR="00A658B0" w:rsidRPr="00216E92" w:rsidRDefault="00A658B0" w:rsidP="00A658B0">
      <w:pPr>
        <w:pStyle w:val="a3"/>
        <w:wordWrap/>
        <w:jc w:val="center"/>
        <w:rPr>
          <w:spacing w:val="0"/>
          <w:sz w:val="21"/>
          <w:szCs w:val="21"/>
          <w:u w:val="single"/>
          <w:lang w:eastAsia="zh-CN"/>
        </w:rPr>
      </w:pPr>
      <w:r w:rsidRPr="00216E92">
        <w:rPr>
          <w:rFonts w:ascii="ＭＳ ゴシック" w:hAnsi="ＭＳ ゴシック" w:hint="eastAsia"/>
          <w:sz w:val="21"/>
          <w:szCs w:val="21"/>
          <w:u w:val="single"/>
          <w:lang w:eastAsia="zh-CN"/>
        </w:rPr>
        <w:t>令和</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　年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 xml:space="preserve">月　</w:t>
      </w:r>
      <w:r w:rsidRPr="00216E92">
        <w:rPr>
          <w:rFonts w:ascii="ＭＳ ゴシック" w:hAnsi="ＭＳ ゴシック" w:hint="eastAsia"/>
          <w:sz w:val="21"/>
          <w:szCs w:val="21"/>
          <w:u w:val="single"/>
        </w:rPr>
        <w:t xml:space="preserve">　　</w:t>
      </w:r>
      <w:r w:rsidRPr="00216E92">
        <w:rPr>
          <w:rFonts w:ascii="ＭＳ ゴシック" w:hAnsi="ＭＳ ゴシック" w:hint="eastAsia"/>
          <w:sz w:val="21"/>
          <w:szCs w:val="21"/>
          <w:u w:val="single"/>
          <w:lang w:eastAsia="zh-CN"/>
        </w:rPr>
        <w:t>日</w:t>
      </w:r>
    </w:p>
    <w:p w14:paraId="45E72A83" w14:textId="77777777" w:rsidR="00A658B0" w:rsidRPr="00216E92" w:rsidRDefault="00A658B0" w:rsidP="00A658B0">
      <w:pPr>
        <w:pStyle w:val="a3"/>
        <w:wordWrap/>
        <w:rPr>
          <w:spacing w:val="0"/>
          <w:sz w:val="21"/>
          <w:szCs w:val="21"/>
          <w:u w:val="single"/>
          <w:lang w:eastAsia="zh-CN"/>
        </w:rPr>
      </w:pPr>
      <w:r w:rsidRPr="00216E92">
        <w:rPr>
          <w:rFonts w:ascii="ＭＳ ゴシック" w:hAnsi="ＭＳ ゴシック" w:hint="eastAsia"/>
          <w:sz w:val="21"/>
          <w:szCs w:val="21"/>
          <w:lang w:eastAsia="zh-TW"/>
        </w:rPr>
        <w:t xml:space="preserve">　　　　　　　　　　　　　事業者名</w:t>
      </w:r>
      <w:r w:rsidRPr="00216E92">
        <w:rPr>
          <w:rFonts w:ascii="ＭＳ ゴシック" w:hAnsi="ＭＳ ゴシック" w:hint="eastAsia"/>
          <w:sz w:val="21"/>
          <w:szCs w:val="21"/>
          <w:u w:val="single"/>
          <w:lang w:eastAsia="zh-TW"/>
        </w:rPr>
        <w:t xml:space="preserve">　　　　　　　　　</w:t>
      </w:r>
    </w:p>
    <w:p w14:paraId="5056B4BD" w14:textId="77777777" w:rsidR="00A658B0" w:rsidRPr="000B5E47" w:rsidRDefault="00A658B0" w:rsidP="00A658B0">
      <w:pPr>
        <w:pStyle w:val="a3"/>
        <w:wordWrap/>
        <w:rPr>
          <w:color w:val="000000" w:themeColor="text1"/>
          <w:spacing w:val="0"/>
          <w:sz w:val="21"/>
          <w:szCs w:val="21"/>
          <w:lang w:eastAsia="zh-CN"/>
        </w:rPr>
      </w:pPr>
    </w:p>
    <w:p w14:paraId="296085A3" w14:textId="77777777" w:rsidR="00A658B0" w:rsidRPr="00C95290" w:rsidRDefault="00A658B0" w:rsidP="00A658B0">
      <w:pPr>
        <w:pStyle w:val="a3"/>
        <w:wordWrap/>
        <w:rPr>
          <w:color w:val="000000" w:themeColor="text1"/>
          <w:spacing w:val="0"/>
          <w:sz w:val="21"/>
          <w:szCs w:val="21"/>
          <w:lang w:eastAsia="zh-CN"/>
        </w:rPr>
      </w:pPr>
    </w:p>
    <w:p w14:paraId="76F382EC" w14:textId="77777777" w:rsidR="00A658B0" w:rsidRPr="00C95290" w:rsidRDefault="00A658B0" w:rsidP="00A658B0">
      <w:pPr>
        <w:pStyle w:val="a3"/>
        <w:wordWrap/>
        <w:rPr>
          <w:color w:val="000000" w:themeColor="text1"/>
          <w:spacing w:val="0"/>
          <w:sz w:val="21"/>
          <w:szCs w:val="21"/>
          <w:lang w:eastAsia="zh-CN"/>
        </w:rPr>
      </w:pPr>
    </w:p>
    <w:p w14:paraId="76F2873A" w14:textId="77777777" w:rsidR="00A658B0" w:rsidRPr="00C95290" w:rsidRDefault="00A658B0" w:rsidP="00A658B0">
      <w:pPr>
        <w:pStyle w:val="a3"/>
        <w:wordWrap/>
        <w:ind w:leftChars="-2" w:left="-4" w:firstLine="1"/>
        <w:jc w:val="center"/>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目　　　　次</w:t>
      </w:r>
    </w:p>
    <w:p w14:paraId="513AA0B3" w14:textId="77777777" w:rsidR="00A658B0" w:rsidRPr="00C95290" w:rsidRDefault="00A658B0" w:rsidP="00A658B0">
      <w:pPr>
        <w:pStyle w:val="a3"/>
        <w:wordWrap/>
        <w:ind w:left="816"/>
        <w:rPr>
          <w:color w:val="000000" w:themeColor="text1"/>
          <w:spacing w:val="0"/>
          <w:sz w:val="21"/>
          <w:szCs w:val="21"/>
          <w:lang w:eastAsia="zh-TW"/>
        </w:rPr>
      </w:pPr>
    </w:p>
    <w:p w14:paraId="5133CAC5" w14:textId="77777777" w:rsidR="00A658B0" w:rsidRPr="00C95290" w:rsidRDefault="00A658B0" w:rsidP="00A658B0">
      <w:pPr>
        <w:pStyle w:val="a3"/>
        <w:wordWrap/>
        <w:ind w:left="816"/>
        <w:rPr>
          <w:color w:val="000000" w:themeColor="text1"/>
          <w:spacing w:val="0"/>
          <w:sz w:val="21"/>
          <w:szCs w:val="21"/>
          <w:lang w:eastAsia="zh-TW"/>
        </w:rPr>
      </w:pPr>
    </w:p>
    <w:p w14:paraId="4AF6B5F1" w14:textId="77777777" w:rsidR="00A658B0" w:rsidRPr="00C95290" w:rsidRDefault="00A658B0" w:rsidP="00A658B0">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第１章　総則</w:t>
      </w:r>
    </w:p>
    <w:p w14:paraId="75AEB83D" w14:textId="77777777" w:rsidR="00A658B0" w:rsidRPr="00C95290" w:rsidRDefault="00A658B0" w:rsidP="00A658B0">
      <w:pPr>
        <w:pStyle w:val="a3"/>
        <w:wordWrap/>
        <w:ind w:left="816"/>
        <w:rPr>
          <w:rFonts w:ascii="ＭＳ ゴシック" w:hAnsi="ＭＳ ゴシック"/>
          <w:color w:val="000000" w:themeColor="text1"/>
          <w:sz w:val="21"/>
          <w:szCs w:val="21"/>
          <w:lang w:eastAsia="zh-TW"/>
        </w:rPr>
      </w:pPr>
      <w:r w:rsidRPr="00C95290">
        <w:rPr>
          <w:rFonts w:ascii="ＭＳ ゴシック" w:hAnsi="ＭＳ ゴシック" w:hint="eastAsia"/>
          <w:color w:val="000000" w:themeColor="text1"/>
          <w:sz w:val="21"/>
          <w:szCs w:val="21"/>
          <w:lang w:eastAsia="zh-TW"/>
        </w:rPr>
        <w:t>第２章　作業体制</w:t>
      </w:r>
    </w:p>
    <w:p w14:paraId="4ADEE642" w14:textId="77777777" w:rsidR="00A658B0" w:rsidRPr="00C95290" w:rsidRDefault="00A658B0" w:rsidP="00A658B0">
      <w:pPr>
        <w:pStyle w:val="a3"/>
        <w:wordWrap/>
        <w:ind w:left="816"/>
        <w:rPr>
          <w:color w:val="000000" w:themeColor="text1"/>
          <w:spacing w:val="0"/>
          <w:sz w:val="21"/>
          <w:szCs w:val="21"/>
          <w:lang w:eastAsia="zh-TW"/>
        </w:rPr>
      </w:pPr>
      <w:r w:rsidRPr="00C95290">
        <w:rPr>
          <w:rFonts w:ascii="ＭＳ ゴシック" w:hAnsi="ＭＳ ゴシック" w:hint="eastAsia"/>
          <w:color w:val="000000" w:themeColor="text1"/>
          <w:sz w:val="21"/>
          <w:szCs w:val="21"/>
          <w:lang w:eastAsia="zh-TW"/>
        </w:rPr>
        <w:t>第３章　乗下船作業</w:t>
      </w:r>
    </w:p>
    <w:p w14:paraId="6434539B" w14:textId="77777777" w:rsidR="00A658B0" w:rsidRPr="00C95290" w:rsidRDefault="00A658B0" w:rsidP="00A658B0">
      <w:pPr>
        <w:pStyle w:val="a3"/>
        <w:wordWrap/>
        <w:ind w:left="816"/>
        <w:rPr>
          <w:color w:val="000000" w:themeColor="text1"/>
          <w:spacing w:val="0"/>
          <w:sz w:val="21"/>
          <w:szCs w:val="21"/>
        </w:rPr>
      </w:pPr>
      <w:r w:rsidRPr="00C95290">
        <w:rPr>
          <w:rFonts w:ascii="ＭＳ ゴシック" w:hAnsi="ＭＳ ゴシック" w:hint="eastAsia"/>
          <w:color w:val="000000" w:themeColor="text1"/>
          <w:sz w:val="21"/>
          <w:szCs w:val="21"/>
        </w:rPr>
        <w:t>第４章　危険物等の取扱い</w:t>
      </w:r>
    </w:p>
    <w:p w14:paraId="46785526" w14:textId="77777777" w:rsidR="00A658B0" w:rsidRDefault="00A658B0" w:rsidP="00A658B0">
      <w:pPr>
        <w:widowControl/>
        <w:jc w:val="left"/>
        <w:rPr>
          <w:rFonts w:eastAsia="ＭＳ ゴシック" w:cs="ＭＳ ゴシック"/>
          <w:kern w:val="0"/>
          <w:szCs w:val="21"/>
        </w:rPr>
      </w:pPr>
      <w:r>
        <w:rPr>
          <w:szCs w:val="21"/>
        </w:rPr>
        <w:br w:type="page"/>
      </w:r>
    </w:p>
    <w:p w14:paraId="1167659B" w14:textId="77777777" w:rsidR="00A658B0" w:rsidRPr="00FB111F" w:rsidRDefault="00A658B0" w:rsidP="00A658B0">
      <w:pPr>
        <w:pStyle w:val="a3"/>
        <w:numPr>
          <w:ilvl w:val="0"/>
          <w:numId w:val="6"/>
        </w:numPr>
        <w:wordWrap/>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lastRenderedPageBreak/>
        <w:t>総則</w:t>
      </w:r>
    </w:p>
    <w:p w14:paraId="46B193C5" w14:textId="77777777" w:rsidR="00A658B0" w:rsidRPr="00FB111F" w:rsidRDefault="00A658B0" w:rsidP="00A658B0">
      <w:pPr>
        <w:pStyle w:val="a3"/>
        <w:wordWrap/>
        <w:ind w:left="1910"/>
        <w:rPr>
          <w:rFonts w:ascii="ＭＳ Ｐゴシック" w:eastAsia="ＭＳ Ｐゴシック" w:hAnsi="ＭＳ Ｐゴシック"/>
          <w:color w:val="000000" w:themeColor="text1"/>
          <w:spacing w:val="0"/>
          <w:sz w:val="21"/>
          <w:szCs w:val="21"/>
        </w:rPr>
      </w:pPr>
    </w:p>
    <w:p w14:paraId="257EC9B4"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（目的）</w:t>
      </w:r>
    </w:p>
    <w:p w14:paraId="0C0CCFC4" w14:textId="77777777" w:rsidR="00A658B0" w:rsidRPr="00FB111F" w:rsidRDefault="00A658B0" w:rsidP="00A658B0">
      <w:pPr>
        <w:pStyle w:val="a3"/>
        <w:wordWrap/>
        <w:spacing w:line="320" w:lineRule="exact"/>
        <w:ind w:left="107" w:hangingChars="50" w:hanging="107"/>
        <w:rPr>
          <w:rFonts w:ascii="ＭＳ Ｐゴシック" w:eastAsia="ＭＳ Ｐゴシック" w:hAnsi="ＭＳ Ｐゴシック"/>
          <w:color w:val="000000" w:themeColor="text1"/>
          <w:sz w:val="21"/>
          <w:szCs w:val="21"/>
        </w:rPr>
      </w:pPr>
      <w:r w:rsidRPr="00216E92">
        <w:rPr>
          <w:rFonts w:ascii="ＭＳ Ｐゴシック" w:eastAsia="ＭＳ Ｐゴシック" w:hAnsi="ＭＳ Ｐゴシック" w:hint="eastAsia"/>
          <w:sz w:val="21"/>
          <w:szCs w:val="21"/>
        </w:rPr>
        <w:t>第１条　この基準は、安全管理規程に基づき、</w:t>
      </w:r>
      <w:r w:rsidRPr="00216E92">
        <w:rPr>
          <w:rFonts w:ascii="ＭＳ Ｐゴシック" w:eastAsia="ＭＳ Ｐゴシック" w:hAnsi="ＭＳ Ｐゴシック" w:hint="eastAsia"/>
          <w:sz w:val="21"/>
          <w:szCs w:val="21"/>
          <w:u w:val="single"/>
        </w:rPr>
        <w:t xml:space="preserve">　　　</w:t>
      </w:r>
      <w:r>
        <w:rPr>
          <w:rFonts w:ascii="ＭＳ Ｐゴシック" w:eastAsia="ＭＳ Ｐゴシック" w:hAnsi="ＭＳ Ｐゴシック" w:hint="eastAsia"/>
          <w:sz w:val="21"/>
          <w:szCs w:val="21"/>
          <w:u w:val="single"/>
        </w:rPr>
        <w:t xml:space="preserve">　　　　　</w:t>
      </w:r>
      <w:r w:rsidRPr="00216E92">
        <w:rPr>
          <w:rFonts w:ascii="ＭＳ Ｐゴシック" w:eastAsia="ＭＳ Ｐゴシック" w:hAnsi="ＭＳ Ｐゴシック" w:hint="eastAsia"/>
          <w:sz w:val="21"/>
          <w:szCs w:val="21"/>
          <w:u w:val="single"/>
        </w:rPr>
        <w:t xml:space="preserve">　　　</w:t>
      </w:r>
      <w:r w:rsidRPr="00216E92">
        <w:rPr>
          <w:rFonts w:ascii="ＭＳ Ｐゴシック" w:eastAsia="ＭＳ Ｐゴシック" w:hAnsi="ＭＳ Ｐゴシック" w:hint="eastAsia"/>
          <w:sz w:val="21"/>
          <w:szCs w:val="21"/>
        </w:rPr>
        <w:t>航路の作業に関する基準を明確にし、もって輸送に関連する作業の安全を確保することを目的とする。</w:t>
      </w:r>
    </w:p>
    <w:p w14:paraId="628B4FB8" w14:textId="77777777" w:rsidR="00A658B0" w:rsidRPr="00FB111F" w:rsidRDefault="00A658B0" w:rsidP="00A658B0">
      <w:pPr>
        <w:pStyle w:val="a3"/>
        <w:wordWrap/>
        <w:ind w:left="213" w:hangingChars="100" w:hanging="213"/>
        <w:rPr>
          <w:spacing w:val="0"/>
          <w:sz w:val="21"/>
          <w:szCs w:val="21"/>
        </w:rPr>
      </w:pPr>
    </w:p>
    <w:p w14:paraId="157E248E" w14:textId="77777777" w:rsidR="00A658B0" w:rsidRPr="00FB111F" w:rsidRDefault="00A658B0" w:rsidP="00A658B0">
      <w:pPr>
        <w:pStyle w:val="a3"/>
        <w:wordWrap/>
        <w:ind w:firstLineChars="500" w:firstLine="1073"/>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第２章　　作業体制</w:t>
      </w:r>
    </w:p>
    <w:p w14:paraId="234D25D8" w14:textId="77777777" w:rsidR="00A658B0" w:rsidRPr="00FB111F" w:rsidRDefault="00A658B0" w:rsidP="00A658B0">
      <w:pPr>
        <w:pStyle w:val="a3"/>
        <w:wordWrap/>
        <w:ind w:firstLineChars="500" w:firstLine="1063"/>
        <w:rPr>
          <w:rFonts w:ascii="ＭＳ Ｐゴシック" w:eastAsia="ＭＳ Ｐゴシック" w:hAnsi="ＭＳ Ｐゴシック"/>
          <w:color w:val="000000" w:themeColor="text1"/>
          <w:spacing w:val="0"/>
          <w:sz w:val="21"/>
          <w:szCs w:val="21"/>
          <w:lang w:eastAsia="zh-TW"/>
        </w:rPr>
      </w:pPr>
    </w:p>
    <w:p w14:paraId="61B1832B"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lang w:eastAsia="zh-TW"/>
        </w:rPr>
      </w:pPr>
      <w:r w:rsidRPr="00FB111F">
        <w:rPr>
          <w:rFonts w:ascii="ＭＳ Ｐゴシック" w:eastAsia="ＭＳ Ｐゴシック" w:hAnsi="ＭＳ Ｐゴシック" w:hint="eastAsia"/>
          <w:color w:val="000000" w:themeColor="text1"/>
          <w:sz w:val="21"/>
          <w:szCs w:val="21"/>
          <w:lang w:eastAsia="zh-TW"/>
        </w:rPr>
        <w:t>（作業体制）</w:t>
      </w:r>
    </w:p>
    <w:p w14:paraId="7201EF32"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第２条　</w:t>
      </w:r>
      <w:r>
        <w:rPr>
          <w:rFonts w:hint="eastAsia"/>
          <w:spacing w:val="0"/>
          <w:sz w:val="21"/>
          <w:szCs w:val="21"/>
        </w:rPr>
        <w:t>陸上従業者</w:t>
      </w:r>
      <w:r w:rsidRPr="00FB111F">
        <w:rPr>
          <w:rFonts w:ascii="ＭＳ Ｐゴシック" w:eastAsia="ＭＳ Ｐゴシック" w:hAnsi="ＭＳ Ｐゴシック" w:hint="eastAsia"/>
          <w:color w:val="000000" w:themeColor="text1"/>
          <w:sz w:val="21"/>
          <w:szCs w:val="21"/>
        </w:rPr>
        <w:t>は、陸上において、乗船待機中の旅客の整理、乗下船する旅客の誘導、船舶の離着岸時の綱取り及び綱放し、タラップ等の旅客乗降用設備の付け離し操作等の作業を実施する。</w:t>
      </w:r>
    </w:p>
    <w:p w14:paraId="4F42448E" w14:textId="7AD1BEC1" w:rsidR="00A658B0" w:rsidRDefault="00A658B0" w:rsidP="00A658B0">
      <w:pPr>
        <w:pStyle w:val="a3"/>
        <w:wordWrap/>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は、船内作業員を指揮して、船舶上における乗下船する旅客の誘導、離着岸時における諸作業を実施する。</w:t>
      </w:r>
    </w:p>
    <w:p w14:paraId="3C4CCAF0" w14:textId="77777777" w:rsidR="00A658B0" w:rsidRPr="00FB111F" w:rsidRDefault="00A658B0" w:rsidP="00A658B0">
      <w:pPr>
        <w:pStyle w:val="a3"/>
        <w:wordWrap/>
        <w:ind w:left="107" w:hangingChars="50" w:hanging="107"/>
        <w:rPr>
          <w:rFonts w:ascii="ＭＳ Ｐゴシック" w:eastAsia="ＭＳ Ｐゴシック" w:hAnsi="ＭＳ Ｐゴシック"/>
          <w:color w:val="000000" w:themeColor="text1"/>
          <w:sz w:val="21"/>
          <w:szCs w:val="21"/>
        </w:rPr>
      </w:pPr>
      <w:r>
        <w:rPr>
          <w:rFonts w:ascii="ＭＳ Ｐゴシック" w:eastAsia="ＭＳ Ｐゴシック" w:hAnsi="ＭＳ Ｐゴシック" w:hint="eastAsia"/>
          <w:color w:val="000000" w:themeColor="text1"/>
          <w:sz w:val="21"/>
          <w:szCs w:val="21"/>
        </w:rPr>
        <w:t xml:space="preserve">３　</w:t>
      </w:r>
      <w:r w:rsidRPr="000D48B6">
        <w:rPr>
          <w:rFonts w:ascii="ＭＳ Ｐゴシック" w:eastAsia="ＭＳ Ｐゴシック" w:hAnsi="ＭＳ Ｐゴシック" w:hint="eastAsia"/>
          <w:color w:val="000000" w:themeColor="text1"/>
          <w:sz w:val="21"/>
          <w:szCs w:val="21"/>
        </w:rPr>
        <w:t>この基準において陸上従業者、陸上作業員及び船内作業員と記載された業務については、陸上従業者、陸上作業員及び船内作業員のいずれも従事することができる。</w:t>
      </w:r>
    </w:p>
    <w:p w14:paraId="69121A5F" w14:textId="77777777" w:rsidR="00A658B0" w:rsidRPr="00E47986" w:rsidRDefault="00A658B0" w:rsidP="00A658B0">
      <w:pPr>
        <w:pStyle w:val="a3"/>
        <w:wordWrap/>
        <w:ind w:left="213" w:hangingChars="100" w:hanging="213"/>
        <w:rPr>
          <w:spacing w:val="0"/>
          <w:sz w:val="21"/>
          <w:szCs w:val="21"/>
        </w:rPr>
      </w:pPr>
    </w:p>
    <w:p w14:paraId="768AAFC3" w14:textId="77777777" w:rsidR="00A658B0" w:rsidRPr="00FB111F" w:rsidRDefault="00A658B0" w:rsidP="00A658B0">
      <w:pPr>
        <w:pStyle w:val="a3"/>
        <w:wordWrap/>
        <w:ind w:firstLineChars="500" w:firstLine="1073"/>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第３章　　乗下船作業</w:t>
      </w:r>
    </w:p>
    <w:p w14:paraId="4185B258" w14:textId="77777777" w:rsidR="00A658B0" w:rsidRPr="00FB111F" w:rsidRDefault="00A658B0" w:rsidP="00A658B0">
      <w:pPr>
        <w:pStyle w:val="a3"/>
        <w:ind w:firstLineChars="100" w:firstLine="215"/>
        <w:rPr>
          <w:rFonts w:ascii="ＭＳ ゴシック" w:hAnsi="ＭＳ ゴシック"/>
          <w:color w:val="000000" w:themeColor="text1"/>
          <w:sz w:val="21"/>
          <w:szCs w:val="21"/>
          <w:lang w:eastAsia="zh-TW"/>
        </w:rPr>
      </w:pPr>
    </w:p>
    <w:p w14:paraId="4117A007" w14:textId="77777777" w:rsidR="00A658B0" w:rsidRPr="00FB111F" w:rsidRDefault="00A658B0" w:rsidP="00A658B0">
      <w:pPr>
        <w:pStyle w:val="a3"/>
        <w:ind w:firstLineChars="100" w:firstLine="215"/>
        <w:rPr>
          <w:rFonts w:ascii="ＭＳ ゴシック" w:hAnsi="ＭＳ ゴシック"/>
          <w:color w:val="000000" w:themeColor="text1"/>
          <w:sz w:val="21"/>
          <w:szCs w:val="21"/>
          <w:lang w:eastAsia="zh-TW"/>
        </w:rPr>
      </w:pPr>
      <w:r w:rsidRPr="00FB111F">
        <w:rPr>
          <w:rFonts w:ascii="ＭＳ ゴシック" w:hAnsi="ＭＳ ゴシック" w:hint="eastAsia"/>
          <w:color w:val="000000" w:themeColor="text1"/>
          <w:sz w:val="21"/>
          <w:szCs w:val="21"/>
          <w:lang w:eastAsia="zh-TW"/>
        </w:rPr>
        <w:t>（乗船作業）</w:t>
      </w:r>
    </w:p>
    <w:p w14:paraId="42630003" w14:textId="77777777" w:rsidR="00A658B0" w:rsidRPr="00FB111F" w:rsidRDefault="00A658B0" w:rsidP="00A658B0">
      <w:pPr>
        <w:pStyle w:val="a3"/>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第３条　旅客の乗船は、原則として離岸</w:t>
      </w:r>
      <w:r w:rsidRPr="00E87664">
        <w:rPr>
          <w:rFonts w:ascii="ＭＳ ゴシック" w:hAnsi="ＭＳ ゴシック" w:hint="eastAsia"/>
          <w:color w:val="000000" w:themeColor="text1"/>
          <w:sz w:val="21"/>
          <w:szCs w:val="21"/>
          <w:u w:val="single"/>
        </w:rPr>
        <w:t xml:space="preserve">　　</w:t>
      </w:r>
      <w:r w:rsidRPr="00FB111F">
        <w:rPr>
          <w:rFonts w:ascii="ＭＳ ゴシック" w:hAnsi="ＭＳ ゴシック" w:hint="eastAsia"/>
          <w:color w:val="000000" w:themeColor="text1"/>
          <w:sz w:val="21"/>
          <w:szCs w:val="21"/>
        </w:rPr>
        <w:t>分前とする。</w:t>
      </w:r>
    </w:p>
    <w:p w14:paraId="6B045A44" w14:textId="77777777" w:rsidR="00A658B0" w:rsidRPr="00FB111F" w:rsidRDefault="00A658B0" w:rsidP="00A658B0">
      <w:pPr>
        <w:pStyle w:val="a3"/>
        <w:ind w:left="107" w:hangingChars="50" w:hanging="107"/>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２　離岸</w:t>
      </w:r>
      <w:r w:rsidRPr="00E87664">
        <w:rPr>
          <w:rFonts w:ascii="ＭＳ ゴシック" w:hAnsi="ＭＳ ゴシック" w:hint="eastAsia"/>
          <w:color w:val="000000" w:themeColor="text1"/>
          <w:sz w:val="21"/>
          <w:szCs w:val="21"/>
          <w:u w:val="single"/>
        </w:rPr>
        <w:t xml:space="preserve">　　</w:t>
      </w:r>
      <w:r w:rsidRPr="00FB111F">
        <w:rPr>
          <w:rFonts w:ascii="ＭＳ ゴシック" w:hAnsi="ＭＳ ゴシック" w:hint="eastAsia"/>
          <w:color w:val="000000" w:themeColor="text1"/>
          <w:sz w:val="21"/>
          <w:szCs w:val="21"/>
        </w:rPr>
        <w:t>分前になったときは、船内作業員は舷門を開放し、陸上作業員に旅客の乗船を開始するよう合図する。</w:t>
      </w:r>
    </w:p>
    <w:p w14:paraId="2107C11D" w14:textId="77777777" w:rsidR="00A658B0" w:rsidRPr="00FB111F" w:rsidRDefault="00A658B0" w:rsidP="00A658B0">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３　陸上作業員は旅客を乗船口に誘導する。</w:t>
      </w:r>
    </w:p>
    <w:p w14:paraId="41884A47" w14:textId="3D16BF23" w:rsidR="00A658B0" w:rsidRPr="00FB111F" w:rsidRDefault="00A658B0" w:rsidP="00A658B0">
      <w:pPr>
        <w:pStyle w:val="a3"/>
        <w:wordWrap/>
        <w:ind w:left="215" w:hangingChars="100" w:hanging="215"/>
        <w:rPr>
          <w:rFonts w:ascii="ＭＳ ゴシック" w:hAnsi="ＭＳ ゴシック"/>
          <w:color w:val="000000" w:themeColor="text1"/>
          <w:sz w:val="21"/>
          <w:szCs w:val="21"/>
        </w:rPr>
      </w:pPr>
      <w:r w:rsidRPr="00FB111F">
        <w:rPr>
          <w:rFonts w:ascii="ＭＳ ゴシック" w:hAnsi="ＭＳ ゴシック" w:hint="eastAsia"/>
          <w:color w:val="000000" w:themeColor="text1"/>
          <w:sz w:val="21"/>
          <w:szCs w:val="21"/>
        </w:rPr>
        <w:t xml:space="preserve">４　</w:t>
      </w:r>
      <w:r>
        <w:rPr>
          <w:rFonts w:ascii="ＭＳ ゴシック" w:hAnsi="ＭＳ ゴシック" w:hint="eastAsia"/>
          <w:color w:val="000000" w:themeColor="text1"/>
          <w:sz w:val="21"/>
          <w:szCs w:val="21"/>
        </w:rPr>
        <w:t>陸上作業員及び船内作業員</w:t>
      </w:r>
      <w:r w:rsidRPr="00FB111F">
        <w:rPr>
          <w:rFonts w:ascii="ＭＳ ゴシック" w:hAnsi="ＭＳ ゴシック" w:hint="eastAsia"/>
          <w:color w:val="000000" w:themeColor="text1"/>
          <w:sz w:val="21"/>
          <w:szCs w:val="21"/>
        </w:rPr>
        <w:t>は、乗船旅客数（無料幼児を含む。）を把握し、旅客定員を超えていないことを確認して、</w:t>
      </w:r>
      <w:r>
        <w:rPr>
          <w:rFonts w:ascii="ＭＳ ゴシック" w:hAnsi="ＭＳ ゴシック" w:hint="eastAsia"/>
          <w:color w:val="000000" w:themeColor="text1"/>
          <w:sz w:val="21"/>
          <w:szCs w:val="21"/>
        </w:rPr>
        <w:t>船長</w:t>
      </w:r>
      <w:r w:rsidR="009375B2">
        <w:rPr>
          <w:rFonts w:ascii="ＭＳ ゴシック" w:hAnsi="ＭＳ ゴシック" w:hint="eastAsia"/>
          <w:color w:val="000000" w:themeColor="text1"/>
          <w:sz w:val="21"/>
          <w:szCs w:val="21"/>
        </w:rPr>
        <w:t>兼務</w:t>
      </w:r>
      <w:r>
        <w:rPr>
          <w:rFonts w:ascii="ＭＳ ゴシック" w:hAnsi="ＭＳ ゴシック" w:hint="eastAsia"/>
          <w:color w:val="000000" w:themeColor="text1"/>
          <w:sz w:val="21"/>
          <w:szCs w:val="21"/>
        </w:rPr>
        <w:t>運航管理者に</w:t>
      </w:r>
      <w:r w:rsidRPr="00FB111F">
        <w:rPr>
          <w:rFonts w:ascii="ＭＳ ゴシック" w:hAnsi="ＭＳ ゴシック" w:hint="eastAsia"/>
          <w:color w:val="000000" w:themeColor="text1"/>
          <w:sz w:val="21"/>
          <w:szCs w:val="21"/>
        </w:rPr>
        <w:t>報告する。</w:t>
      </w:r>
    </w:p>
    <w:p w14:paraId="24967058" w14:textId="77777777" w:rsidR="00A658B0" w:rsidRPr="00FB111F" w:rsidRDefault="00A658B0" w:rsidP="00A658B0">
      <w:pPr>
        <w:pStyle w:val="a3"/>
        <w:wordWrap/>
        <w:ind w:left="213" w:hangingChars="100" w:hanging="213"/>
        <w:rPr>
          <w:spacing w:val="0"/>
          <w:sz w:val="21"/>
          <w:szCs w:val="21"/>
        </w:rPr>
      </w:pPr>
    </w:p>
    <w:p w14:paraId="3A609EAF"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（離岸作業）</w:t>
      </w:r>
    </w:p>
    <w:p w14:paraId="27B47AB0" w14:textId="0621211F"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第４条　</w:t>
      </w:r>
      <w:r>
        <w:rPr>
          <w:rFonts w:ascii="ＭＳ Ｐゴシック" w:eastAsia="ＭＳ Ｐゴシック" w:hAnsi="ＭＳ Ｐゴシック" w:hint="eastAsia"/>
          <w:color w:val="000000" w:themeColor="text1"/>
          <w:sz w:val="21"/>
          <w:szCs w:val="21"/>
        </w:rPr>
        <w:t>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離岸作業完了後、適切な時期に出港を放送させる（発航の合図をさせる。）とともに見送人等が離岸作業により危害を受けないよう退避させ、岸壁上の状況が離岸に支障ないことを確認して、その旨を船内作業員に連絡し、陸上作業員を所定の位置に配置する。</w:t>
      </w:r>
    </w:p>
    <w:p w14:paraId="51D386FB" w14:textId="7F39A455"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船内作業員</w:t>
      </w:r>
      <w:r w:rsidRPr="00FB111F">
        <w:rPr>
          <w:rFonts w:ascii="ＭＳ Ｐゴシック" w:eastAsia="ＭＳ Ｐゴシック" w:hAnsi="ＭＳ Ｐゴシック" w:hint="eastAsia"/>
          <w:color w:val="000000" w:themeColor="text1"/>
          <w:sz w:val="21"/>
          <w:szCs w:val="21"/>
        </w:rPr>
        <w:t>は、船長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の指示により、陸上作業員を指揮して迅速、確実に係留索を放す。</w:t>
      </w:r>
    </w:p>
    <w:p w14:paraId="3AEE2B3E" w14:textId="77777777" w:rsidR="00A658B0" w:rsidRPr="00FB111F" w:rsidRDefault="00A658B0" w:rsidP="00A658B0">
      <w:pPr>
        <w:pStyle w:val="a3"/>
        <w:wordWrap/>
        <w:ind w:left="213" w:hangingChars="100" w:hanging="213"/>
        <w:rPr>
          <w:spacing w:val="0"/>
          <w:sz w:val="21"/>
          <w:szCs w:val="21"/>
        </w:rPr>
      </w:pPr>
    </w:p>
    <w:p w14:paraId="5DFDBE1E"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（着岸作業）</w:t>
      </w:r>
    </w:p>
    <w:p w14:paraId="6A736182" w14:textId="03A5FDD9"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第５条　</w:t>
      </w:r>
      <w:r>
        <w:rPr>
          <w:rFonts w:ascii="ＭＳ Ｐゴシック" w:eastAsia="ＭＳ Ｐゴシック" w:hAnsi="ＭＳ Ｐゴシック" w:hint="eastAsia"/>
          <w:color w:val="000000" w:themeColor="text1"/>
          <w:sz w:val="21"/>
          <w:szCs w:val="21"/>
        </w:rPr>
        <w:t>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は、船舶の着岸時刻</w:t>
      </w:r>
      <w:r w:rsidRPr="003B68B8">
        <w:rPr>
          <w:rFonts w:ascii="ＭＳ Ｐゴシック" w:eastAsia="ＭＳ Ｐゴシック" w:hAnsi="ＭＳ Ｐゴシック" w:hint="eastAsia"/>
          <w:color w:val="000000" w:themeColor="text1"/>
          <w:sz w:val="21"/>
          <w:szCs w:val="21"/>
          <w:u w:val="single"/>
        </w:rPr>
        <w:t xml:space="preserve">　　</w:t>
      </w:r>
      <w:r>
        <w:rPr>
          <w:rFonts w:ascii="ＭＳ Ｐゴシック" w:eastAsia="ＭＳ Ｐゴシック" w:hAnsi="ＭＳ Ｐゴシック" w:hint="eastAsia"/>
          <w:color w:val="000000" w:themeColor="text1"/>
          <w:sz w:val="21"/>
          <w:szCs w:val="21"/>
          <w:u w:val="single"/>
        </w:rPr>
        <w:t xml:space="preserve">　</w:t>
      </w:r>
      <w:r w:rsidRPr="00FB111F">
        <w:rPr>
          <w:rFonts w:ascii="ＭＳ Ｐゴシック" w:eastAsia="ＭＳ Ｐゴシック" w:hAnsi="ＭＳ Ｐゴシック" w:hint="eastAsia"/>
          <w:color w:val="000000" w:themeColor="text1"/>
          <w:sz w:val="21"/>
          <w:szCs w:val="21"/>
        </w:rPr>
        <w:t>分前までに綱取りその他の作業に必要な作業員を配置する。</w:t>
      </w:r>
    </w:p>
    <w:p w14:paraId="6770A58B" w14:textId="61757C00"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２　</w:t>
      </w:r>
      <w:r>
        <w:rPr>
          <w:rFonts w:ascii="ＭＳ Ｐゴシック" w:eastAsia="ＭＳ Ｐゴシック" w:hAnsi="ＭＳ Ｐゴシック" w:hint="eastAsia"/>
          <w:color w:val="000000" w:themeColor="text1"/>
          <w:sz w:val="21"/>
          <w:szCs w:val="21"/>
        </w:rPr>
        <w:t>船内作業員</w:t>
      </w:r>
      <w:r w:rsidRPr="00FB111F">
        <w:rPr>
          <w:rFonts w:ascii="ＭＳ Ｐゴシック" w:eastAsia="ＭＳ Ｐゴシック" w:hAnsi="ＭＳ Ｐゴシック" w:hint="eastAsia"/>
          <w:color w:val="000000" w:themeColor="text1"/>
          <w:sz w:val="21"/>
          <w:szCs w:val="21"/>
        </w:rPr>
        <w:t>は、陸上作業員を指揮して迅速、確実に綱取作業を実施する。この場合、</w:t>
      </w:r>
      <w:r>
        <w:rPr>
          <w:rFonts w:ascii="ＭＳ Ｐゴシック" w:eastAsia="ＭＳ Ｐゴシック" w:hAnsi="ＭＳ Ｐゴシック" w:hint="eastAsia"/>
          <w:color w:val="000000" w:themeColor="text1"/>
          <w:sz w:val="21"/>
          <w:szCs w:val="21"/>
        </w:rPr>
        <w:t>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は、作業員が係留索の急緊張等により危害を受けることのないよう十分注意する。</w:t>
      </w:r>
    </w:p>
    <w:p w14:paraId="678BC639" w14:textId="07F56CFF"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船内作業員は、船長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の指示により迅速、確実に係留作業を実施する。</w:t>
      </w:r>
    </w:p>
    <w:p w14:paraId="784054CA"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４　</w:t>
      </w:r>
      <w:r>
        <w:rPr>
          <w:rFonts w:ascii="ＭＳ Ｐゴシック" w:eastAsia="ＭＳ Ｐゴシック" w:hAnsi="ＭＳ Ｐゴシック" w:hint="eastAsia"/>
          <w:color w:val="000000" w:themeColor="text1"/>
          <w:sz w:val="21"/>
          <w:szCs w:val="21"/>
        </w:rPr>
        <w:t>船長又は</w:t>
      </w:r>
      <w:r w:rsidRPr="00FB111F">
        <w:rPr>
          <w:rFonts w:ascii="ＭＳ Ｐゴシック" w:eastAsia="ＭＳ Ｐゴシック" w:hAnsi="ＭＳ Ｐゴシック" w:hint="eastAsia"/>
          <w:color w:val="000000" w:themeColor="text1"/>
          <w:sz w:val="21"/>
          <w:szCs w:val="21"/>
        </w:rPr>
        <w:t>船内作業員は、船内放送等により着岸時の衝撃による旅客の転倒事故を防止するため、旅客へ着席や手すりへの掴まりを指示する。</w:t>
      </w:r>
    </w:p>
    <w:p w14:paraId="5701D2A6" w14:textId="77777777" w:rsidR="00A658B0" w:rsidRPr="00FB111F" w:rsidRDefault="00A658B0" w:rsidP="00A658B0">
      <w:pPr>
        <w:pStyle w:val="a3"/>
        <w:wordWrap/>
        <w:ind w:left="213" w:hangingChars="100" w:hanging="213"/>
        <w:rPr>
          <w:spacing w:val="0"/>
          <w:sz w:val="21"/>
          <w:szCs w:val="21"/>
        </w:rPr>
      </w:pPr>
    </w:p>
    <w:p w14:paraId="7BFB2183" w14:textId="77777777" w:rsidR="00A658B0" w:rsidRPr="00FB111F" w:rsidRDefault="00A658B0" w:rsidP="00A658B0">
      <w:pPr>
        <w:pStyle w:val="a3"/>
        <w:wordWrap/>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（係留中の保安）</w:t>
      </w:r>
    </w:p>
    <w:p w14:paraId="6C419E6A" w14:textId="0C1CACA9"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 xml:space="preserve">第６条　</w:t>
      </w:r>
      <w:r>
        <w:rPr>
          <w:rFonts w:ascii="ＭＳ Ｐゴシック" w:eastAsia="ＭＳ Ｐゴシック" w:hAnsi="ＭＳ Ｐゴシック" w:hint="eastAsia"/>
          <w:color w:val="000000" w:themeColor="text1"/>
          <w:sz w:val="21"/>
          <w:szCs w:val="21"/>
        </w:rPr>
        <w:t>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運航管理者又は陸上従業者</w:t>
      </w:r>
      <w:r w:rsidRPr="00FB111F">
        <w:rPr>
          <w:rFonts w:ascii="ＭＳ Ｐゴシック" w:eastAsia="ＭＳ Ｐゴシック" w:hAnsi="ＭＳ Ｐゴシック" w:hint="eastAsia"/>
          <w:color w:val="000000" w:themeColor="text1"/>
          <w:sz w:val="21"/>
          <w:szCs w:val="21"/>
        </w:rPr>
        <w:t>は、係留中、旅客の安全に支障のないよう係留方法、タラップ（歩み板）等の乗降用設備の保安に十分留意する。</w:t>
      </w:r>
    </w:p>
    <w:p w14:paraId="2C674437" w14:textId="77777777" w:rsidR="00A658B0" w:rsidRPr="00FB111F" w:rsidRDefault="00A658B0" w:rsidP="00A658B0">
      <w:pPr>
        <w:pStyle w:val="a3"/>
        <w:wordWrap/>
        <w:ind w:left="213" w:hangingChars="100" w:hanging="213"/>
        <w:rPr>
          <w:spacing w:val="0"/>
          <w:sz w:val="21"/>
          <w:szCs w:val="21"/>
        </w:rPr>
      </w:pPr>
    </w:p>
    <w:p w14:paraId="10B0C7A0"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（下船作業）</w:t>
      </w:r>
    </w:p>
    <w:p w14:paraId="68E71033" w14:textId="055DB245" w:rsidR="00A658B0" w:rsidRPr="00FB111F" w:rsidRDefault="00A658B0" w:rsidP="00A658B0">
      <w:pPr>
        <w:pStyle w:val="a3"/>
        <w:ind w:left="107" w:hangingChars="50" w:hanging="107"/>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第７条　船長</w:t>
      </w:r>
      <w:r w:rsidR="009375B2">
        <w:rPr>
          <w:rFonts w:ascii="ＭＳ Ｐゴシック" w:eastAsia="ＭＳ Ｐゴシック" w:hAnsi="ＭＳ Ｐゴシック" w:hint="eastAsia"/>
          <w:color w:val="000000" w:themeColor="text1"/>
          <w:sz w:val="21"/>
          <w:szCs w:val="21"/>
        </w:rPr>
        <w:t>兼務</w:t>
      </w:r>
      <w:r>
        <w:rPr>
          <w:rFonts w:ascii="ＭＳ Ｐゴシック" w:eastAsia="ＭＳ Ｐゴシック" w:hAnsi="ＭＳ Ｐゴシック" w:hint="eastAsia"/>
          <w:color w:val="000000" w:themeColor="text1"/>
          <w:sz w:val="21"/>
          <w:szCs w:val="21"/>
        </w:rPr>
        <w:t>運航管理者</w:t>
      </w:r>
      <w:r w:rsidRPr="00FB111F">
        <w:rPr>
          <w:rFonts w:ascii="ＭＳ Ｐゴシック" w:eastAsia="ＭＳ Ｐゴシック" w:hAnsi="ＭＳ Ｐゴシック" w:hint="eastAsia"/>
          <w:color w:val="000000" w:themeColor="text1"/>
          <w:sz w:val="21"/>
          <w:szCs w:val="21"/>
        </w:rPr>
        <w:t>は、船体が完全に着岸したことを確認したときは、その旨陸上作業員及び船内作業員に合図する。</w:t>
      </w:r>
    </w:p>
    <w:p w14:paraId="036574E2"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船内作業員は、陸上作業員と協力してタラップ等の乗降用設備を架設し、架設完了を確認した後、</w:t>
      </w:r>
      <w:r w:rsidRPr="00FB111F">
        <w:rPr>
          <w:rFonts w:ascii="ＭＳ Ｐゴシック" w:eastAsia="ＭＳ Ｐゴシック" w:hAnsi="ＭＳ Ｐゴシック" w:hint="eastAsia"/>
          <w:color w:val="000000" w:themeColor="text1"/>
          <w:sz w:val="21"/>
          <w:szCs w:val="21"/>
        </w:rPr>
        <w:lastRenderedPageBreak/>
        <w:t>旅客を誘導して下船させ、下船完了後、舷門を閉鎖し、船長に報告する。</w:t>
      </w:r>
    </w:p>
    <w:p w14:paraId="6641BB58" w14:textId="77777777" w:rsidR="00A658B0" w:rsidRPr="00FB111F" w:rsidRDefault="00A658B0" w:rsidP="00A658B0">
      <w:pPr>
        <w:pStyle w:val="a3"/>
        <w:wordWrap/>
        <w:ind w:left="213" w:hangingChars="100" w:hanging="213"/>
        <w:rPr>
          <w:spacing w:val="0"/>
          <w:sz w:val="21"/>
          <w:szCs w:val="21"/>
        </w:rPr>
      </w:pPr>
    </w:p>
    <w:p w14:paraId="02BD167C" w14:textId="77777777" w:rsidR="00A658B0" w:rsidRPr="00FB111F" w:rsidRDefault="00A658B0" w:rsidP="00A658B0">
      <w:pPr>
        <w:pStyle w:val="a3"/>
        <w:wordWrap/>
        <w:ind w:firstLineChars="500" w:firstLine="1073"/>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第４章　　危険物等の取扱い</w:t>
      </w:r>
    </w:p>
    <w:p w14:paraId="2B143BA9" w14:textId="77777777" w:rsidR="00A658B0" w:rsidRPr="00FB111F" w:rsidRDefault="00A658B0" w:rsidP="00A658B0">
      <w:pPr>
        <w:pStyle w:val="a3"/>
        <w:ind w:firstLineChars="100" w:firstLine="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（危険物等の取扱い）</w:t>
      </w:r>
    </w:p>
    <w:p w14:paraId="4241871B"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第８条　危険物の取扱いは、運航管理者の指示に従い、危険物船舶運送及び貯蔵規則等関係法令の定めるところにより行うものとする。</w:t>
      </w:r>
    </w:p>
    <w:p w14:paraId="66E8F6F1"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２　刀剣、銃器、兵器その他旅客の安全を害するおそれのある物品の取扱いについては、運航管理者の指示に従い、運送を拒絶するか又は一定の条件をつけて運送を引き受けるものとする。ただし、原則として船室に持ち込むことは拒絶しなければならない。</w:t>
      </w:r>
    </w:p>
    <w:p w14:paraId="1256571E" w14:textId="77777777" w:rsidR="00A658B0" w:rsidRPr="00FB111F" w:rsidRDefault="00A658B0" w:rsidP="00A658B0">
      <w:pPr>
        <w:pStyle w:val="a3"/>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３　陸上作業指揮者又は船内作業指揮者は、旅客の手荷物及び小荷物、その他の物品が前２項の危険物等に該当するおそれがあると認めるときは、運航管理者又は船長の指示を受けて運送申込人の立会いのもとに点検し必要な措置を講ずるものとする。</w:t>
      </w:r>
    </w:p>
    <w:p w14:paraId="1558CC07" w14:textId="77777777" w:rsidR="00A658B0" w:rsidRPr="00FB111F" w:rsidRDefault="00A658B0" w:rsidP="00A658B0">
      <w:pPr>
        <w:pStyle w:val="a3"/>
        <w:wordWrap/>
        <w:ind w:left="215" w:hangingChars="100" w:hanging="215"/>
        <w:rPr>
          <w:rFonts w:ascii="ＭＳ Ｐゴシック" w:eastAsia="ＭＳ Ｐゴシック" w:hAnsi="ＭＳ Ｐゴシック"/>
          <w:color w:val="000000" w:themeColor="text1"/>
          <w:sz w:val="21"/>
          <w:szCs w:val="21"/>
        </w:rPr>
      </w:pPr>
      <w:r w:rsidRPr="00FB111F">
        <w:rPr>
          <w:rFonts w:ascii="ＭＳ Ｐゴシック" w:eastAsia="ＭＳ Ｐゴシック" w:hAnsi="ＭＳ Ｐゴシック" w:hint="eastAsia"/>
          <w:color w:val="000000" w:themeColor="text1"/>
          <w:sz w:val="21"/>
          <w:szCs w:val="21"/>
        </w:rPr>
        <w:t>４　船長及び陸上作業指揮者は前３項の措置を講じたときは、その状況を運航管理者に報告するものとする。</w:t>
      </w:r>
    </w:p>
    <w:p w14:paraId="6FE97C29" w14:textId="5E5448BA" w:rsidR="00A658B0" w:rsidRDefault="00A658B0">
      <w:pPr>
        <w:widowControl/>
        <w:jc w:val="left"/>
        <w:rPr>
          <w:rFonts w:ascii="ＭＳ Ｐゴシック" w:eastAsia="ＭＳ Ｐゴシック" w:hAnsi="ＭＳ Ｐゴシック" w:cs="ＭＳ ゴシック"/>
          <w:kern w:val="0"/>
          <w:szCs w:val="21"/>
        </w:rPr>
      </w:pPr>
      <w:r>
        <w:rPr>
          <w:rFonts w:ascii="ＭＳ Ｐゴシック" w:eastAsia="ＭＳ Ｐゴシック" w:hAnsi="ＭＳ Ｐゴシック"/>
          <w:szCs w:val="21"/>
        </w:rPr>
        <w:br w:type="page"/>
      </w:r>
    </w:p>
    <w:p w14:paraId="347DFDA0" w14:textId="77777777" w:rsidR="00A658B0" w:rsidRPr="006C77A1" w:rsidRDefault="00A658B0" w:rsidP="00A658B0">
      <w:pPr>
        <w:pStyle w:val="a3"/>
        <w:wordWrap/>
        <w:jc w:val="right"/>
        <w:rPr>
          <w:rFonts w:asciiTheme="majorEastAsia" w:eastAsiaTheme="majorEastAsia" w:hAnsiTheme="majorEastAsia"/>
          <w:b/>
          <w:color w:val="000000" w:themeColor="text1"/>
          <w:sz w:val="28"/>
          <w:szCs w:val="21"/>
        </w:rPr>
      </w:pPr>
      <w:r w:rsidRPr="006C77A1">
        <w:rPr>
          <w:rFonts w:asciiTheme="majorEastAsia" w:eastAsiaTheme="majorEastAsia" w:hAnsiTheme="majorEastAsia" w:hint="eastAsia"/>
          <w:color w:val="000000" w:themeColor="text1"/>
          <w:spacing w:val="0"/>
          <w:sz w:val="21"/>
          <w:szCs w:val="21"/>
          <w:bdr w:val="single" w:sz="4" w:space="0" w:color="auto"/>
        </w:rPr>
        <w:lastRenderedPageBreak/>
        <w:t>旅客定員12名以下の小型船舶事業者用</w:t>
      </w:r>
    </w:p>
    <w:p w14:paraId="6077C129" w14:textId="77777777" w:rsidR="00A658B0" w:rsidRPr="006C77A1" w:rsidRDefault="00A658B0" w:rsidP="00A658B0">
      <w:pPr>
        <w:pStyle w:val="a3"/>
        <w:wordWrap/>
        <w:ind w:firstLineChars="389" w:firstLine="1111"/>
        <w:jc w:val="center"/>
        <w:rPr>
          <w:rFonts w:asciiTheme="majorEastAsia" w:eastAsiaTheme="majorEastAsia" w:hAnsiTheme="majorEastAsia"/>
          <w:b/>
          <w:color w:val="000000" w:themeColor="text1"/>
          <w:sz w:val="28"/>
          <w:szCs w:val="21"/>
        </w:rPr>
      </w:pPr>
    </w:p>
    <w:p w14:paraId="6D3A1A28" w14:textId="3320B6B4" w:rsidR="00A658B0" w:rsidRPr="007B7D89" w:rsidRDefault="00A658B0" w:rsidP="009375B2">
      <w:pPr>
        <w:pStyle w:val="a3"/>
        <w:wordWrap/>
        <w:jc w:val="center"/>
        <w:rPr>
          <w:rFonts w:ascii="ＭＳ Ｐゴシック" w:eastAsia="ＭＳ Ｐゴシック" w:hAnsi="ＭＳ Ｐゴシック"/>
          <w:b/>
          <w:spacing w:val="0"/>
          <w:sz w:val="28"/>
          <w:szCs w:val="21"/>
        </w:rPr>
      </w:pPr>
      <w:r w:rsidRPr="007B7D89">
        <w:rPr>
          <w:rFonts w:ascii="ＭＳ Ｐゴシック" w:eastAsia="ＭＳ Ｐゴシック" w:hAnsi="ＭＳ Ｐゴシック" w:hint="eastAsia"/>
          <w:b/>
          <w:sz w:val="28"/>
          <w:szCs w:val="21"/>
        </w:rPr>
        <w:t xml:space="preserve">事　故　処　理　基　準　</w:t>
      </w:r>
    </w:p>
    <w:p w14:paraId="690A6FAF" w14:textId="77777777" w:rsidR="00A658B0" w:rsidRPr="007B7D89" w:rsidRDefault="00A658B0" w:rsidP="00A658B0">
      <w:pPr>
        <w:pStyle w:val="a3"/>
        <w:wordWrap/>
        <w:jc w:val="center"/>
        <w:rPr>
          <w:rFonts w:ascii="ＭＳ Ｐゴシック" w:eastAsia="ＭＳ Ｐゴシック" w:hAnsi="ＭＳ Ｐゴシック"/>
          <w:sz w:val="21"/>
          <w:szCs w:val="21"/>
        </w:rPr>
      </w:pPr>
    </w:p>
    <w:p w14:paraId="506B6FDB" w14:textId="77777777" w:rsidR="00A658B0" w:rsidRPr="007B7D89" w:rsidRDefault="00A658B0" w:rsidP="00A658B0">
      <w:pPr>
        <w:pStyle w:val="a3"/>
        <w:wordWrap/>
        <w:jc w:val="center"/>
        <w:rPr>
          <w:rFonts w:ascii="ＭＳ Ｐゴシック" w:eastAsia="ＭＳ Ｐゴシック" w:hAnsi="ＭＳ Ｐゴシック"/>
          <w:spacing w:val="0"/>
          <w:sz w:val="21"/>
          <w:szCs w:val="21"/>
          <w:u w:val="single"/>
          <w:lang w:eastAsia="zh-CN"/>
        </w:rPr>
      </w:pPr>
      <w:r w:rsidRPr="007B7D89">
        <w:rPr>
          <w:rFonts w:ascii="ＭＳ Ｐゴシック" w:eastAsia="ＭＳ Ｐゴシック" w:hAnsi="ＭＳ Ｐゴシック" w:hint="eastAsia"/>
          <w:sz w:val="21"/>
          <w:szCs w:val="21"/>
          <w:u w:val="single"/>
          <w:lang w:eastAsia="zh-CN"/>
        </w:rPr>
        <w:t xml:space="preserve">令和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年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 xml:space="preserve">月　</w:t>
      </w:r>
      <w:r w:rsidRPr="007B7D89">
        <w:rPr>
          <w:rFonts w:ascii="ＭＳ Ｐゴシック" w:eastAsia="ＭＳ Ｐゴシック" w:hAnsi="ＭＳ Ｐゴシック" w:hint="eastAsia"/>
          <w:sz w:val="21"/>
          <w:szCs w:val="21"/>
          <w:u w:val="single"/>
        </w:rPr>
        <w:t xml:space="preserve">　</w:t>
      </w:r>
      <w:r w:rsidRPr="007B7D89">
        <w:rPr>
          <w:rFonts w:ascii="ＭＳ Ｐゴシック" w:eastAsia="ＭＳ Ｐゴシック" w:hAnsi="ＭＳ Ｐゴシック" w:hint="eastAsia"/>
          <w:sz w:val="21"/>
          <w:szCs w:val="21"/>
          <w:u w:val="single"/>
          <w:lang w:eastAsia="zh-CN"/>
        </w:rPr>
        <w:t>日</w:t>
      </w:r>
    </w:p>
    <w:p w14:paraId="44AEF1E2" w14:textId="77777777" w:rsidR="00A658B0" w:rsidRPr="007B7D89" w:rsidRDefault="00A658B0" w:rsidP="00A658B0">
      <w:pPr>
        <w:ind w:left="2653"/>
        <w:rPr>
          <w:rFonts w:ascii="ＭＳ ゴシック" w:eastAsia="ＭＳ ゴシック"/>
          <w:u w:val="single"/>
        </w:rPr>
      </w:pPr>
      <w:r w:rsidRPr="007B7D89">
        <w:rPr>
          <w:rFonts w:ascii="ＭＳ ゴシック" w:eastAsia="ＭＳ ゴシック"/>
          <w:u w:val="single"/>
          <w:lang w:eastAsia="zh-TW"/>
        </w:rPr>
        <w:t xml:space="preserve">事業者名　　　　　　　　　　　　　　　</w:t>
      </w:r>
    </w:p>
    <w:p w14:paraId="06825654" w14:textId="77777777" w:rsidR="00A658B0" w:rsidRPr="007B7D89" w:rsidRDefault="00A658B0" w:rsidP="00A658B0">
      <w:pPr>
        <w:pStyle w:val="a3"/>
        <w:wordWrap/>
        <w:jc w:val="center"/>
        <w:rPr>
          <w:rFonts w:ascii="ＭＳ Ｐゴシック" w:eastAsia="ＭＳ Ｐゴシック" w:hAnsi="ＭＳ Ｐゴシック"/>
          <w:spacing w:val="0"/>
          <w:sz w:val="21"/>
          <w:szCs w:val="21"/>
          <w:lang w:eastAsia="zh-CN"/>
        </w:rPr>
      </w:pPr>
    </w:p>
    <w:p w14:paraId="51368538" w14:textId="77777777" w:rsidR="00A658B0" w:rsidRPr="007B7D89" w:rsidRDefault="00A658B0" w:rsidP="00A658B0">
      <w:pPr>
        <w:pStyle w:val="a3"/>
        <w:wordWrap/>
        <w:rPr>
          <w:rFonts w:ascii="ＭＳ Ｐゴシック" w:eastAsia="ＭＳ Ｐゴシック" w:hAnsi="ＭＳ Ｐゴシック"/>
          <w:spacing w:val="0"/>
          <w:sz w:val="21"/>
          <w:szCs w:val="21"/>
          <w:lang w:eastAsia="zh-CN"/>
        </w:rPr>
      </w:pPr>
    </w:p>
    <w:p w14:paraId="33A191BB" w14:textId="77777777" w:rsidR="00A658B0" w:rsidRPr="007B7D89" w:rsidRDefault="00A658B0" w:rsidP="00A658B0">
      <w:pPr>
        <w:pStyle w:val="a3"/>
        <w:wordWrap/>
        <w:rPr>
          <w:rFonts w:ascii="ＭＳ Ｐゴシック" w:eastAsia="ＭＳ Ｐゴシック" w:hAnsi="ＭＳ Ｐゴシック"/>
          <w:spacing w:val="0"/>
          <w:sz w:val="21"/>
          <w:szCs w:val="21"/>
          <w:lang w:eastAsia="zh-CN"/>
        </w:rPr>
      </w:pPr>
    </w:p>
    <w:p w14:paraId="58608B59" w14:textId="77777777" w:rsidR="00A658B0" w:rsidRPr="007B7D89" w:rsidRDefault="00A658B0" w:rsidP="00A658B0">
      <w:pPr>
        <w:pStyle w:val="a3"/>
        <w:wordWrap/>
        <w:rPr>
          <w:rFonts w:ascii="ＭＳ Ｐゴシック" w:eastAsia="ＭＳ Ｐゴシック" w:hAnsi="ＭＳ Ｐゴシック"/>
          <w:spacing w:val="0"/>
          <w:sz w:val="21"/>
          <w:szCs w:val="21"/>
          <w:lang w:eastAsia="zh-CN"/>
        </w:rPr>
      </w:pPr>
    </w:p>
    <w:p w14:paraId="0ACEBC10" w14:textId="77777777" w:rsidR="00A658B0" w:rsidRPr="007B7D89" w:rsidRDefault="00A658B0" w:rsidP="00A658B0">
      <w:pPr>
        <w:pStyle w:val="a3"/>
        <w:wordWrap/>
        <w:ind w:leftChars="-2" w:left="-4" w:firstLine="1"/>
        <w:jc w:val="center"/>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目　　　　次</w:t>
      </w:r>
    </w:p>
    <w:p w14:paraId="3811666A" w14:textId="77777777" w:rsidR="00A658B0" w:rsidRPr="007B7D89" w:rsidRDefault="00A658B0" w:rsidP="00A658B0">
      <w:pPr>
        <w:pStyle w:val="a3"/>
        <w:wordWrap/>
        <w:ind w:left="816"/>
        <w:rPr>
          <w:rFonts w:ascii="ＭＳ Ｐゴシック" w:eastAsia="ＭＳ Ｐゴシック" w:hAnsi="ＭＳ Ｐゴシック"/>
          <w:spacing w:val="0"/>
          <w:sz w:val="21"/>
          <w:szCs w:val="21"/>
          <w:lang w:eastAsia="zh-TW"/>
        </w:rPr>
      </w:pPr>
    </w:p>
    <w:p w14:paraId="0E92B79E" w14:textId="77777777" w:rsidR="00A658B0" w:rsidRPr="007B7D89" w:rsidRDefault="00A658B0" w:rsidP="00A658B0">
      <w:pPr>
        <w:pStyle w:val="a3"/>
        <w:wordWrap/>
        <w:ind w:left="816"/>
        <w:rPr>
          <w:rFonts w:ascii="ＭＳ Ｐゴシック" w:eastAsia="ＭＳ Ｐゴシック" w:hAnsi="ＭＳ Ｐゴシック"/>
          <w:spacing w:val="0"/>
          <w:sz w:val="21"/>
          <w:szCs w:val="21"/>
          <w:lang w:eastAsia="zh-TW"/>
        </w:rPr>
      </w:pPr>
    </w:p>
    <w:p w14:paraId="2D9AEA56" w14:textId="77777777" w:rsidR="00A658B0" w:rsidRPr="007B7D89" w:rsidRDefault="00A658B0" w:rsidP="00A658B0">
      <w:pPr>
        <w:pStyle w:val="a3"/>
        <w:wordWrap/>
        <w:ind w:left="816"/>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第１章　総則</w:t>
      </w:r>
    </w:p>
    <w:p w14:paraId="2B1CB917" w14:textId="77777777" w:rsidR="00A658B0" w:rsidRPr="007B7D89" w:rsidRDefault="00A658B0" w:rsidP="00A658B0">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第２章　事故等発生時の連絡</w:t>
      </w:r>
    </w:p>
    <w:p w14:paraId="07F564A7" w14:textId="77777777" w:rsidR="00A658B0" w:rsidRPr="007B7D89" w:rsidRDefault="00A658B0" w:rsidP="00A658B0">
      <w:pPr>
        <w:pStyle w:val="a3"/>
        <w:wordWrap/>
        <w:ind w:left="81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第３章　事故の処理等</w:t>
      </w:r>
    </w:p>
    <w:p w14:paraId="6C22FE1B" w14:textId="77777777" w:rsidR="00A658B0" w:rsidRPr="007B7D89" w:rsidRDefault="00A658B0" w:rsidP="00A658B0">
      <w:pPr>
        <w:widowControl/>
        <w:jc w:val="left"/>
        <w:rPr>
          <w:rFonts w:eastAsia="ＭＳ ゴシック" w:cs="ＭＳ ゴシック"/>
          <w:kern w:val="0"/>
          <w:szCs w:val="21"/>
        </w:rPr>
      </w:pPr>
      <w:r w:rsidRPr="007B7D89">
        <w:rPr>
          <w:szCs w:val="21"/>
        </w:rPr>
        <w:br w:type="page"/>
      </w:r>
    </w:p>
    <w:p w14:paraId="157B4ECB" w14:textId="77777777" w:rsidR="00A658B0" w:rsidRPr="007B7D89" w:rsidRDefault="00A658B0" w:rsidP="00A658B0">
      <w:pPr>
        <w:pStyle w:val="a3"/>
        <w:wordWrap/>
        <w:ind w:firstLineChars="500" w:firstLine="1073"/>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第１章　　総則</w:t>
      </w:r>
    </w:p>
    <w:p w14:paraId="368A7453" w14:textId="77777777" w:rsidR="00A658B0" w:rsidRPr="007B7D89" w:rsidRDefault="00A658B0" w:rsidP="00A658B0">
      <w:pPr>
        <w:pStyle w:val="a3"/>
        <w:wordWrap/>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（目的）</w:t>
      </w:r>
    </w:p>
    <w:p w14:paraId="789D5EED"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第１条　この基準は、安全管理規程に基づき、事故・災害等が発生した場合の対応並びにその防止対策の検討及び実施に関する事項に係る基準を明確にし、もって人命の安全の確保と損害の軽減を図るとともに、輸送の安全の確保を図ることを目的とする。</w:t>
      </w:r>
    </w:p>
    <w:p w14:paraId="484FB4F1" w14:textId="77777777" w:rsidR="00A658B0" w:rsidRPr="007B7D89" w:rsidRDefault="00A658B0" w:rsidP="00A658B0">
      <w:pPr>
        <w:pStyle w:val="a3"/>
        <w:wordWrap/>
        <w:ind w:left="213" w:hangingChars="100" w:hanging="213"/>
        <w:rPr>
          <w:spacing w:val="0"/>
          <w:sz w:val="21"/>
          <w:szCs w:val="21"/>
        </w:rPr>
      </w:pPr>
    </w:p>
    <w:p w14:paraId="34DD4B5B"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（事故等の範囲）</w:t>
      </w:r>
    </w:p>
    <w:p w14:paraId="28A0B8AD"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第２条　この基準において、「事故」とは当社の運航中の船舶に係る(1)～(3)に掲げる事象をいい、「事故等」とは事故及び第２項の事態（以下「インシデント」という。）をいう。</w:t>
      </w:r>
    </w:p>
    <w:p w14:paraId="38D99DCA" w14:textId="77777777" w:rsidR="00A658B0" w:rsidRPr="007B7D89" w:rsidRDefault="00A658B0" w:rsidP="00A658B0">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(1)　旅客、乗組員、作業員等の死亡、行方不明又は負傷その他の人身事故の発生（疾病、不法行為によるものを除く。）</w:t>
      </w:r>
    </w:p>
    <w:p w14:paraId="0F87192A" w14:textId="77777777" w:rsidR="00A658B0" w:rsidRPr="007B7D89" w:rsidRDefault="00A658B0" w:rsidP="00A658B0">
      <w:pPr>
        <w:pStyle w:val="a3"/>
        <w:wordWrap/>
        <w:ind w:leftChars="50" w:left="428" w:hangingChars="150" w:hanging="322"/>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(2)　衝突（通常の運航で予定していない部位への接触を含む）、乗揚げ、火災、浸水、漂流、転覆、沈没、行方不明、機関停止等による自航不能の発生、その他救助を必要とする船舶の海難事故</w:t>
      </w:r>
    </w:p>
    <w:p w14:paraId="4CDD1E5F" w14:textId="77777777" w:rsidR="00A658B0" w:rsidRPr="007B7D89" w:rsidRDefault="00A658B0" w:rsidP="00A658B0">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(3)　不法行為（強取（乗っ取り）、殺人、傷害、暴行、脅迫、危険物所持等）による運航の阻害</w:t>
      </w:r>
    </w:p>
    <w:p w14:paraId="59E3129A" w14:textId="77777777" w:rsidR="00A658B0" w:rsidRDefault="00A658B0" w:rsidP="00A658B0">
      <w:pPr>
        <w:pStyle w:val="a3"/>
        <w:ind w:left="107" w:hangingChars="50" w:hanging="107"/>
        <w:rPr>
          <w:rFonts w:ascii="ＭＳ Ｐゴシック" w:eastAsia="ＭＳ Ｐゴシック" w:hAnsi="ＭＳ Ｐゴシック"/>
          <w:sz w:val="21"/>
          <w:szCs w:val="21"/>
        </w:rPr>
      </w:pPr>
    </w:p>
    <w:p w14:paraId="774D93F4" w14:textId="77777777" w:rsidR="00A658B0" w:rsidRPr="007B7D89" w:rsidRDefault="00A658B0" w:rsidP="00A658B0">
      <w:pPr>
        <w:pStyle w:val="a3"/>
        <w:ind w:left="107" w:hangingChars="50" w:hanging="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２　この基準において、「インシデント」とは、旅客の輸送に従事する船舶における前項の事象に至るおそれのある次に掲げる事態をいう。</w:t>
      </w:r>
    </w:p>
    <w:p w14:paraId="7631FB10" w14:textId="77777777" w:rsidR="00A658B0" w:rsidRPr="007B7D89" w:rsidRDefault="00A658B0" w:rsidP="00A658B0">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w:t>
      </w:r>
      <w:r w:rsidRPr="007B7D89">
        <w:rPr>
          <w:rFonts w:ascii="ＭＳ Ｐゴシック" w:eastAsia="ＭＳ Ｐゴシック" w:hAnsi="ＭＳ Ｐゴシック"/>
          <w:sz w:val="21"/>
          <w:szCs w:val="21"/>
        </w:rPr>
        <w:t>1</w:t>
      </w:r>
      <w:r w:rsidRPr="007B7D89">
        <w:rPr>
          <w:rFonts w:ascii="ＭＳ Ｐゴシック" w:eastAsia="ＭＳ Ｐゴシック" w:hAnsi="ＭＳ Ｐゴシック" w:hint="eastAsia"/>
          <w:sz w:val="21"/>
          <w:szCs w:val="21"/>
        </w:rPr>
        <w:t>)　機関不良又は船舶へ装備された機器・装置等の故障により通常の運航が阻害された事態</w:t>
      </w:r>
    </w:p>
    <w:p w14:paraId="767985BA" w14:textId="77777777" w:rsidR="00A658B0" w:rsidRPr="007B7D89" w:rsidRDefault="00A658B0" w:rsidP="00A658B0">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(2)</w:t>
      </w:r>
      <w:r w:rsidRPr="007B7D89">
        <w:rPr>
          <w:rFonts w:ascii="ＭＳ Ｐゴシック" w:eastAsia="ＭＳ Ｐゴシック" w:hAnsi="ＭＳ Ｐゴシック" w:hint="eastAsia"/>
          <w:sz w:val="21"/>
          <w:szCs w:val="21"/>
        </w:rPr>
        <w:t xml:space="preserve">　避難港へ入港するに至った事態</w:t>
      </w:r>
    </w:p>
    <w:p w14:paraId="2F0C2695" w14:textId="77777777" w:rsidR="00A658B0" w:rsidRPr="007B7D89" w:rsidRDefault="00A658B0" w:rsidP="00A658B0">
      <w:pPr>
        <w:pStyle w:val="a3"/>
        <w:ind w:leftChars="50" w:left="321"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(3)</w:t>
      </w:r>
      <w:r w:rsidRPr="007B7D89">
        <w:rPr>
          <w:rFonts w:ascii="ＭＳ Ｐゴシック" w:eastAsia="ＭＳ Ｐゴシック" w:hAnsi="ＭＳ Ｐゴシック" w:hint="eastAsia"/>
          <w:sz w:val="21"/>
          <w:szCs w:val="21"/>
        </w:rPr>
        <w:t xml:space="preserve">　航行中において、岸壁又は他の船舶等との衝突を回避するため、乗組員が緊急の操作を行った事態</w:t>
      </w:r>
    </w:p>
    <w:p w14:paraId="0030FF45" w14:textId="77777777" w:rsidR="00A658B0" w:rsidRPr="007B7D89" w:rsidRDefault="00A658B0" w:rsidP="00A658B0">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(4)</w:t>
      </w:r>
      <w:r w:rsidRPr="007B7D89">
        <w:rPr>
          <w:rFonts w:ascii="ＭＳ Ｐゴシック" w:eastAsia="ＭＳ Ｐゴシック" w:hAnsi="ＭＳ Ｐゴシック" w:hint="eastAsia"/>
          <w:sz w:val="21"/>
          <w:szCs w:val="21"/>
        </w:rPr>
        <w:t xml:space="preserve">　離着岸作業中の係船策の破断</w:t>
      </w:r>
    </w:p>
    <w:p w14:paraId="72BDA513" w14:textId="77777777" w:rsidR="00A658B0" w:rsidRPr="007B7D89" w:rsidRDefault="00A658B0" w:rsidP="00A658B0">
      <w:pPr>
        <w:pStyle w:val="a3"/>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(5)</w:t>
      </w:r>
      <w:r w:rsidRPr="007B7D89">
        <w:rPr>
          <w:rFonts w:ascii="ＭＳ Ｐゴシック" w:eastAsia="ＭＳ Ｐゴシック" w:hAnsi="ＭＳ Ｐゴシック" w:hint="eastAsia"/>
          <w:sz w:val="21"/>
          <w:szCs w:val="21"/>
        </w:rPr>
        <w:t xml:space="preserve">　その他の前項の事象に至るおそれがあると認められる事態</w:t>
      </w:r>
    </w:p>
    <w:p w14:paraId="7072ADC8" w14:textId="77777777" w:rsidR="00A658B0" w:rsidRPr="007B7D89" w:rsidRDefault="00A658B0" w:rsidP="00A658B0">
      <w:pPr>
        <w:pStyle w:val="a3"/>
        <w:wordWrap/>
        <w:ind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sz w:val="21"/>
          <w:szCs w:val="21"/>
        </w:rPr>
        <w:t>(6)</w:t>
      </w:r>
      <w:r w:rsidRPr="007B7D89">
        <w:rPr>
          <w:rFonts w:ascii="ＭＳ Ｐゴシック" w:eastAsia="ＭＳ Ｐゴシック" w:hAnsi="ＭＳ Ｐゴシック" w:hint="eastAsia"/>
          <w:sz w:val="21"/>
          <w:szCs w:val="21"/>
        </w:rPr>
        <w:t xml:space="preserve">　前号に掲げるもののほか、所轄地方運輸局が特に必要と認めて報告を指示したもの</w:t>
      </w:r>
    </w:p>
    <w:p w14:paraId="7A81BED3" w14:textId="77777777" w:rsidR="00A658B0" w:rsidRPr="007B7D89" w:rsidRDefault="00A658B0" w:rsidP="00A658B0">
      <w:pPr>
        <w:pStyle w:val="a3"/>
        <w:wordWrap/>
        <w:ind w:left="213" w:hangingChars="100" w:hanging="213"/>
        <w:rPr>
          <w:spacing w:val="0"/>
          <w:sz w:val="21"/>
          <w:szCs w:val="21"/>
        </w:rPr>
      </w:pPr>
    </w:p>
    <w:p w14:paraId="5E829784" w14:textId="77777777" w:rsidR="00A658B0" w:rsidRPr="007B7D89" w:rsidRDefault="00A658B0" w:rsidP="00A658B0">
      <w:pPr>
        <w:pStyle w:val="a3"/>
        <w:wordWrap/>
        <w:spacing w:line="300" w:lineRule="exact"/>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（準用）</w:t>
      </w:r>
    </w:p>
    <w:p w14:paraId="52FB8E53"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第３条　本事故処理基準は、必要に応じ、前条に定める事故以外の当社の運航中の船舶に係る事故に準用するものとする。</w:t>
      </w:r>
    </w:p>
    <w:p w14:paraId="178FEB29"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p>
    <w:p w14:paraId="073D31AE" w14:textId="77777777" w:rsidR="00A658B0" w:rsidRPr="007B7D89" w:rsidRDefault="00A658B0" w:rsidP="00A658B0">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第２章　事故等発生時の連絡</w:t>
      </w:r>
    </w:p>
    <w:p w14:paraId="51A79303" w14:textId="77777777" w:rsidR="00A658B0" w:rsidRPr="007B7D89" w:rsidRDefault="00A658B0" w:rsidP="00A658B0">
      <w:pPr>
        <w:pStyle w:val="a3"/>
        <w:wordWrap/>
        <w:spacing w:line="300" w:lineRule="exact"/>
        <w:ind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（非常連絡）</w:t>
      </w:r>
    </w:p>
    <w:p w14:paraId="24BFB9C6"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第４条　事故等発生時の連絡は、第６条の非常連絡事項について、判明したものから逐次行う。ただし、インシデントの場合は、被害発生にまで及ばないことを見極めた上、速やかに、その状況を連絡する。</w:t>
      </w:r>
    </w:p>
    <w:p w14:paraId="6A46B90B" w14:textId="77777777" w:rsidR="00A658B0"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3635CC37"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２　船長の海上保安官署等への連絡は、初動時は「1</w:t>
      </w:r>
      <w:r w:rsidRPr="007B7D89">
        <w:rPr>
          <w:rFonts w:ascii="ＭＳ Ｐゴシック" w:eastAsia="ＭＳ Ｐゴシック" w:hAnsi="ＭＳ Ｐゴシック" w:cs="ＭＳ ゴシック"/>
          <w:spacing w:val="1"/>
          <w:kern w:val="0"/>
          <w:szCs w:val="21"/>
        </w:rPr>
        <w:t>18</w:t>
      </w:r>
      <w:r w:rsidRPr="007B7D89">
        <w:rPr>
          <w:rFonts w:ascii="ＭＳ Ｐゴシック" w:eastAsia="ＭＳ Ｐゴシック" w:hAnsi="ＭＳ Ｐゴシック" w:cs="ＭＳ ゴシック" w:hint="eastAsia"/>
          <w:spacing w:val="1"/>
          <w:kern w:val="0"/>
          <w:szCs w:val="21"/>
        </w:rPr>
        <w:t>番」による。以後、別表「非常連絡表」により最寄りの海上保安官署等に行うものとする。</w:t>
      </w:r>
    </w:p>
    <w:p w14:paraId="48E81F10" w14:textId="77777777" w:rsidR="00A658B0"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0BFC94CA"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３　運航管理者による海上保安官署等、所轄地方運輸局その他必要な者への連絡は、電話（メール又はFAXを含む。）又は口頭による。</w:t>
      </w:r>
    </w:p>
    <w:p w14:paraId="73E4B30A" w14:textId="77777777" w:rsidR="00A658B0"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p>
    <w:p w14:paraId="27B5868A"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４　運航管理者は、第６条の非常連絡事項を記載した報告様式を船舶及び事務所に備え置くものとする。</w:t>
      </w:r>
    </w:p>
    <w:p w14:paraId="79F71201" w14:textId="77777777" w:rsidR="00A658B0" w:rsidRPr="007B7D89" w:rsidRDefault="00A658B0" w:rsidP="00A658B0">
      <w:pPr>
        <w:widowControl/>
        <w:autoSpaceDE w:val="0"/>
        <w:autoSpaceDN w:val="0"/>
        <w:ind w:left="215" w:hangingChars="100" w:hanging="215"/>
        <w:jc w:val="left"/>
        <w:rPr>
          <w:rFonts w:ascii="ＭＳ Ｐゴシック" w:eastAsia="ＭＳ Ｐゴシック" w:hAnsi="ＭＳ Ｐゴシック" w:cs="ＭＳ ゴシック"/>
          <w:spacing w:val="1"/>
          <w:kern w:val="0"/>
          <w:szCs w:val="21"/>
        </w:rPr>
      </w:pPr>
    </w:p>
    <w:p w14:paraId="167AA135"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（非常連絡表等）</w:t>
      </w:r>
    </w:p>
    <w:p w14:paraId="79873702" w14:textId="77777777" w:rsidR="00A658B0" w:rsidRPr="007B7D89" w:rsidRDefault="00A658B0" w:rsidP="00A658B0">
      <w:pPr>
        <w:widowControl/>
        <w:autoSpaceDE w:val="0"/>
        <w:autoSpaceDN w:val="0"/>
        <w:spacing w:line="300" w:lineRule="exact"/>
        <w:ind w:left="215" w:hangingChars="100" w:hanging="215"/>
        <w:jc w:val="left"/>
        <w:rPr>
          <w:rFonts w:ascii="ＭＳ Ｐゴシック" w:eastAsia="ＭＳ Ｐゴシック" w:hAnsi="ＭＳ Ｐゴシック" w:cs="ＭＳ ゴシック"/>
          <w:spacing w:val="1"/>
          <w:kern w:val="0"/>
          <w:szCs w:val="21"/>
        </w:rPr>
      </w:pPr>
      <w:r w:rsidRPr="007B7D89">
        <w:rPr>
          <w:rFonts w:ascii="ＭＳ Ｐゴシック" w:eastAsia="ＭＳ Ｐゴシック" w:hAnsi="ＭＳ Ｐゴシック" w:cs="ＭＳ ゴシック" w:hint="eastAsia"/>
          <w:spacing w:val="1"/>
          <w:kern w:val="0"/>
          <w:szCs w:val="21"/>
        </w:rPr>
        <w:t>第５条　連絡すべき者の名称又は氏名、連絡先を記載した「非常連絡表」は、別表のとおりとする。ただし、事故の内容によっては、運航管理者の判断で、運輸局等及び海上保安部等を除き連絡すべき範囲を限定することができる。</w:t>
      </w:r>
    </w:p>
    <w:p w14:paraId="53562FE0" w14:textId="77777777" w:rsidR="00A658B0" w:rsidRPr="007B7D89" w:rsidRDefault="00A658B0" w:rsidP="00A658B0">
      <w:pPr>
        <w:pStyle w:val="a3"/>
        <w:wordWrap/>
        <w:ind w:left="213" w:hangingChars="100" w:hanging="213"/>
        <w:rPr>
          <w:spacing w:val="0"/>
          <w:sz w:val="21"/>
          <w:szCs w:val="21"/>
        </w:rPr>
      </w:pPr>
    </w:p>
    <w:p w14:paraId="2C7790CC" w14:textId="77777777" w:rsidR="00A658B0" w:rsidRPr="007B7D89" w:rsidRDefault="00A658B0" w:rsidP="00A658B0">
      <w:pPr>
        <w:pStyle w:val="a3"/>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（非常連絡事項）</w:t>
      </w:r>
    </w:p>
    <w:p w14:paraId="01FAB595" w14:textId="77777777" w:rsidR="00A658B0" w:rsidRPr="007B7D89" w:rsidRDefault="00A658B0" w:rsidP="00A658B0">
      <w:pPr>
        <w:pStyle w:val="a3"/>
        <w:wordWrap/>
        <w:ind w:leftChars="50" w:lef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lastRenderedPageBreak/>
        <w:t>第６条　事故等発生時に連絡すべき事項は、次に掲げるとおりとする。</w:t>
      </w:r>
    </w:p>
    <w:p w14:paraId="0A14D5F2" w14:textId="77777777" w:rsidR="00A658B0" w:rsidRPr="007B7D89" w:rsidRDefault="00A658B0" w:rsidP="00A658B0">
      <w:pPr>
        <w:pStyle w:val="a3"/>
        <w:wordWrap/>
        <w:ind w:leftChars="50" w:left="106" w:firstLineChars="50" w:firstLine="107"/>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xml:space="preserve">(1)　全事故等に共通する事項　</w:t>
      </w:r>
    </w:p>
    <w:p w14:paraId="5C605CF6" w14:textId="77777777" w:rsidR="00A658B0" w:rsidRPr="007B7D89" w:rsidRDefault="00A658B0" w:rsidP="00A658B0">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lang w:eastAsia="zh-TW"/>
        </w:rPr>
        <w:t>①　船名</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②　日時</w:t>
      </w:r>
      <w:r w:rsidRPr="007B7D89">
        <w:rPr>
          <w:rFonts w:ascii="ＭＳ Ｐゴシック" w:eastAsia="ＭＳ Ｐゴシック" w:hAnsi="ＭＳ Ｐゴシック" w:hint="eastAsia"/>
          <w:sz w:val="21"/>
          <w:szCs w:val="21"/>
        </w:rPr>
        <w:t xml:space="preserve">  </w:t>
      </w:r>
      <w:r w:rsidRPr="007B7D89">
        <w:rPr>
          <w:rFonts w:ascii="ＭＳ Ｐゴシック" w:eastAsia="ＭＳ Ｐゴシック" w:hAnsi="ＭＳ Ｐゴシック" w:hint="eastAsia"/>
          <w:sz w:val="21"/>
          <w:szCs w:val="21"/>
          <w:lang w:eastAsia="zh-TW"/>
        </w:rPr>
        <w:t>③　場所</w:t>
      </w:r>
      <w:r w:rsidRPr="007B7D89">
        <w:rPr>
          <w:rFonts w:ascii="ＭＳ Ｐゴシック" w:eastAsia="ＭＳ Ｐゴシック" w:hAnsi="ＭＳ Ｐゴシック" w:hint="eastAsia"/>
          <w:sz w:val="21"/>
          <w:szCs w:val="21"/>
        </w:rPr>
        <w:t xml:space="preserve">  ④　事故等の種類  ⑤　死傷者の有無</w:t>
      </w:r>
    </w:p>
    <w:p w14:paraId="77DB351A" w14:textId="77777777" w:rsidR="00A658B0" w:rsidRPr="007B7D89" w:rsidRDefault="00A658B0" w:rsidP="00A658B0">
      <w:pPr>
        <w:pStyle w:val="a3"/>
        <w:wordWrap/>
        <w:ind w:leftChars="50" w:left="106" w:firstLineChars="200" w:firstLine="429"/>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救助の要否  ⑦　当時の気象・海象・水象</w:t>
      </w:r>
    </w:p>
    <w:p w14:paraId="2F911F02" w14:textId="77777777" w:rsidR="00A658B0" w:rsidRPr="007B7D89" w:rsidRDefault="00A658B0" w:rsidP="00A658B0">
      <w:pPr>
        <w:pStyle w:val="a3"/>
        <w:wordWrap/>
        <w:ind w:leftChars="50" w:left="106" w:firstLineChars="50" w:firstLine="107"/>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(2)　事故等の態様による事項</w:t>
      </w:r>
    </w:p>
    <w:tbl>
      <w:tblPr>
        <w:tblW w:w="9173" w:type="dxa"/>
        <w:tblInd w:w="12" w:type="dxa"/>
        <w:tblLayout w:type="fixed"/>
        <w:tblCellMar>
          <w:left w:w="12" w:type="dxa"/>
          <w:right w:w="12" w:type="dxa"/>
        </w:tblCellMar>
        <w:tblLook w:val="0000" w:firstRow="0" w:lastRow="0" w:firstColumn="0" w:lastColumn="0" w:noHBand="0" w:noVBand="0"/>
      </w:tblPr>
      <w:tblGrid>
        <w:gridCol w:w="102"/>
        <w:gridCol w:w="408"/>
        <w:gridCol w:w="1361"/>
        <w:gridCol w:w="7200"/>
        <w:gridCol w:w="102"/>
      </w:tblGrid>
      <w:tr w:rsidR="00A658B0" w:rsidRPr="007B7D89" w14:paraId="490FAB72" w14:textId="77777777" w:rsidTr="0057170D">
        <w:trPr>
          <w:cantSplit/>
          <w:trHeight w:hRule="exact" w:val="340"/>
        </w:trPr>
        <w:tc>
          <w:tcPr>
            <w:tcW w:w="102" w:type="dxa"/>
            <w:vMerge w:val="restart"/>
            <w:tcBorders>
              <w:top w:val="nil"/>
              <w:left w:val="nil"/>
              <w:bottom w:val="nil"/>
              <w:right w:val="nil"/>
            </w:tcBorders>
          </w:tcPr>
          <w:p w14:paraId="6D5F4D3E" w14:textId="77777777" w:rsidR="00A658B0" w:rsidRPr="007B7D89" w:rsidRDefault="00A658B0" w:rsidP="0057170D">
            <w:pPr>
              <w:pStyle w:val="a3"/>
              <w:wordWrap/>
              <w:rPr>
                <w:rFonts w:ascii="ＭＳ Ｐゴシック" w:eastAsia="ＭＳ Ｐゴシック" w:hAnsi="ＭＳ Ｐゴシック"/>
                <w:spacing w:val="0"/>
                <w:sz w:val="21"/>
                <w:szCs w:val="21"/>
              </w:rPr>
            </w:pPr>
          </w:p>
        </w:tc>
        <w:tc>
          <w:tcPr>
            <w:tcW w:w="408" w:type="dxa"/>
            <w:tcBorders>
              <w:top w:val="single" w:sz="4" w:space="0" w:color="000000"/>
              <w:left w:val="single" w:sz="4" w:space="0" w:color="000000"/>
              <w:bottom w:val="single" w:sz="4" w:space="0" w:color="000000"/>
              <w:right w:val="single" w:sz="4" w:space="0" w:color="000000"/>
            </w:tcBorders>
            <w:vAlign w:val="center"/>
          </w:tcPr>
          <w:p w14:paraId="7C23223B"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p>
        </w:tc>
        <w:tc>
          <w:tcPr>
            <w:tcW w:w="1361" w:type="dxa"/>
            <w:tcBorders>
              <w:top w:val="single" w:sz="4" w:space="0" w:color="000000"/>
              <w:left w:val="nil"/>
              <w:bottom w:val="single" w:sz="4" w:space="0" w:color="000000"/>
              <w:right w:val="single" w:sz="4" w:space="0" w:color="000000"/>
            </w:tcBorders>
            <w:vAlign w:val="center"/>
          </w:tcPr>
          <w:p w14:paraId="6AE5220C"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事故等の種類</w:t>
            </w:r>
          </w:p>
        </w:tc>
        <w:tc>
          <w:tcPr>
            <w:tcW w:w="7200" w:type="dxa"/>
            <w:tcBorders>
              <w:top w:val="single" w:sz="4" w:space="0" w:color="000000"/>
              <w:left w:val="nil"/>
              <w:bottom w:val="single" w:sz="4" w:space="0" w:color="000000"/>
              <w:right w:val="single" w:sz="4" w:space="0" w:color="000000"/>
            </w:tcBorders>
            <w:vAlign w:val="center"/>
          </w:tcPr>
          <w:p w14:paraId="735826DC"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連絡事項</w:t>
            </w:r>
          </w:p>
        </w:tc>
        <w:tc>
          <w:tcPr>
            <w:tcW w:w="102" w:type="dxa"/>
            <w:vMerge w:val="restart"/>
            <w:tcBorders>
              <w:top w:val="nil"/>
              <w:left w:val="nil"/>
              <w:bottom w:val="nil"/>
              <w:right w:val="nil"/>
            </w:tcBorders>
          </w:tcPr>
          <w:p w14:paraId="17D7B38B"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p>
        </w:tc>
      </w:tr>
      <w:tr w:rsidR="00A658B0" w:rsidRPr="007B7D89" w14:paraId="42CB3985" w14:textId="77777777" w:rsidTr="0057170D">
        <w:trPr>
          <w:cantSplit/>
          <w:trHeight w:hRule="exact" w:val="2948"/>
        </w:trPr>
        <w:tc>
          <w:tcPr>
            <w:tcW w:w="102" w:type="dxa"/>
            <w:vMerge/>
            <w:tcBorders>
              <w:top w:val="nil"/>
              <w:left w:val="nil"/>
              <w:bottom w:val="nil"/>
              <w:right w:val="nil"/>
            </w:tcBorders>
          </w:tcPr>
          <w:p w14:paraId="793106FB"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68E5D1D4" w14:textId="77777777" w:rsidR="00A658B0" w:rsidRPr="007B7D89" w:rsidRDefault="00A658B0" w:rsidP="0057170D">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ａ</w:t>
            </w:r>
          </w:p>
        </w:tc>
        <w:tc>
          <w:tcPr>
            <w:tcW w:w="1361" w:type="dxa"/>
            <w:tcBorders>
              <w:top w:val="nil"/>
              <w:left w:val="nil"/>
              <w:bottom w:val="single" w:sz="4" w:space="0" w:color="auto"/>
              <w:right w:val="single" w:sz="4" w:space="0" w:color="000000"/>
            </w:tcBorders>
            <w:vAlign w:val="center"/>
          </w:tcPr>
          <w:p w14:paraId="53AF9B97"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衝突</w:t>
            </w:r>
          </w:p>
        </w:tc>
        <w:tc>
          <w:tcPr>
            <w:tcW w:w="7200" w:type="dxa"/>
            <w:tcBorders>
              <w:top w:val="nil"/>
              <w:left w:val="nil"/>
              <w:bottom w:val="single" w:sz="4" w:space="0" w:color="auto"/>
              <w:right w:val="single" w:sz="4" w:space="0" w:color="000000"/>
            </w:tcBorders>
          </w:tcPr>
          <w:p w14:paraId="12F0C713"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衝突の状況（衝突時の両船の針路、速力等又は岸壁等への接近状況）</w:t>
            </w:r>
          </w:p>
          <w:p w14:paraId="3A11E7DD"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船体、機器の損傷状況</w:t>
            </w:r>
          </w:p>
          <w:p w14:paraId="5BF8D975"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浸水の有無（あるときはｄ項）</w:t>
            </w:r>
          </w:p>
          <w:p w14:paraId="74BB44FA"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流出油の有無（あるときはその程度及び防除措置）</w:t>
            </w:r>
          </w:p>
          <w:p w14:paraId="4F52251A"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自力航行の可否</w:t>
            </w:r>
          </w:p>
          <w:p w14:paraId="1D664112"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相手船の船種、船名、総トン数、（用）船主・船長名（できれば住所、連絡先）</w:t>
            </w:r>
          </w:p>
          <w:p w14:paraId="76DB1538" w14:textId="77777777" w:rsidR="00A658B0" w:rsidRPr="007B7D89" w:rsidRDefault="00A658B0" w:rsidP="0057170D">
            <w:pPr>
              <w:pStyle w:val="a3"/>
              <w:wordWrap/>
              <w:ind w:leftChars="50" w:left="106" w:rightChars="50" w:right="106"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　船舶衝突の場合</w:t>
            </w:r>
          </w:p>
          <w:p w14:paraId="4DCA02B3" w14:textId="77777777" w:rsidR="00A658B0" w:rsidRPr="007B7D89" w:rsidRDefault="00A658B0" w:rsidP="0057170D">
            <w:pPr>
              <w:pStyle w:val="a3"/>
              <w:wordWrap/>
              <w:ind w:leftChars="50" w:left="106" w:rightChars="50" w:right="106"/>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⑦　相手船の状況（船体損傷の状況、死傷者の有無、救助の要否等）</w:t>
            </w:r>
          </w:p>
          <w:p w14:paraId="59D66285" w14:textId="77777777" w:rsidR="00A658B0" w:rsidRPr="007B7D89" w:rsidRDefault="00A658B0" w:rsidP="0057170D">
            <w:pPr>
              <w:pStyle w:val="a3"/>
              <w:wordWrap/>
              <w:ind w:leftChars="50" w:left="106" w:rightChars="50" w:right="106" w:firstLineChars="100" w:firstLine="215"/>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　船舶衝突の場合</w:t>
            </w:r>
          </w:p>
        </w:tc>
        <w:tc>
          <w:tcPr>
            <w:tcW w:w="102" w:type="dxa"/>
            <w:vMerge/>
            <w:tcBorders>
              <w:top w:val="nil"/>
              <w:left w:val="nil"/>
              <w:bottom w:val="nil"/>
              <w:right w:val="nil"/>
            </w:tcBorders>
          </w:tcPr>
          <w:p w14:paraId="108E6BD3"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5F264A42" w14:textId="77777777" w:rsidTr="0057170D">
        <w:trPr>
          <w:cantSplit/>
          <w:trHeight w:hRule="exact" w:val="2324"/>
        </w:trPr>
        <w:tc>
          <w:tcPr>
            <w:tcW w:w="102" w:type="dxa"/>
            <w:vMerge/>
            <w:tcBorders>
              <w:top w:val="nil"/>
              <w:left w:val="nil"/>
              <w:bottom w:val="nil"/>
              <w:right w:val="nil"/>
            </w:tcBorders>
          </w:tcPr>
          <w:p w14:paraId="096A822E"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5610D08A" w14:textId="77777777" w:rsidR="00A658B0" w:rsidRPr="007B7D89" w:rsidRDefault="00A658B0" w:rsidP="0057170D">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ｂ</w:t>
            </w:r>
            <w:proofErr w:type="gramEnd"/>
          </w:p>
        </w:tc>
        <w:tc>
          <w:tcPr>
            <w:tcW w:w="1361" w:type="dxa"/>
            <w:tcBorders>
              <w:top w:val="single" w:sz="4" w:space="0" w:color="auto"/>
              <w:left w:val="nil"/>
              <w:bottom w:val="single" w:sz="4" w:space="0" w:color="000000"/>
              <w:right w:val="single" w:sz="4" w:space="0" w:color="000000"/>
            </w:tcBorders>
            <w:vAlign w:val="center"/>
          </w:tcPr>
          <w:p w14:paraId="5E1D0FF4" w14:textId="77777777" w:rsidR="00A658B0" w:rsidRPr="007B7D89" w:rsidRDefault="00A658B0" w:rsidP="0057170D">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乗揚げ</w:t>
            </w:r>
          </w:p>
        </w:tc>
        <w:tc>
          <w:tcPr>
            <w:tcW w:w="7200" w:type="dxa"/>
            <w:tcBorders>
              <w:top w:val="single" w:sz="4" w:space="0" w:color="auto"/>
              <w:left w:val="nil"/>
              <w:bottom w:val="single" w:sz="4" w:space="0" w:color="000000"/>
              <w:right w:val="single" w:sz="4" w:space="0" w:color="000000"/>
            </w:tcBorders>
          </w:tcPr>
          <w:p w14:paraId="1BF9EAF8"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乗揚げの状況（乗揚げ時の針路、速力、海底との接触個所、船体傾斜、吃水の変化、陸岸との関係等）</w:t>
            </w:r>
          </w:p>
          <w:p w14:paraId="5DB7F213"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船体周囲の水深、底質及び付近の状況</w:t>
            </w:r>
          </w:p>
          <w:p w14:paraId="74CEB5C4"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潮汐の状況、船体に及ぼす風潮及び波浪の影響</w:t>
            </w:r>
          </w:p>
          <w:p w14:paraId="39200B80"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船体、機器の損傷状況</w:t>
            </w:r>
          </w:p>
          <w:p w14:paraId="1D660B8A"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⑤　浸水の有無（あるときはｄ項）</w:t>
            </w:r>
          </w:p>
          <w:p w14:paraId="6ED55F08" w14:textId="77777777" w:rsidR="00A658B0" w:rsidRPr="007B7D89" w:rsidRDefault="00A658B0" w:rsidP="0057170D">
            <w:pPr>
              <w:pStyle w:val="a3"/>
              <w:wordWrap/>
              <w:ind w:leftChars="50" w:left="321" w:rightChars="50" w:right="106"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⑥　離礁の見通し及び陸上からの救助の可否</w:t>
            </w:r>
          </w:p>
          <w:p w14:paraId="0AABB510" w14:textId="77777777" w:rsidR="00A658B0" w:rsidRPr="007B7D89"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784DE3BA"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44CBC406" w14:textId="77777777" w:rsidTr="0057170D">
        <w:trPr>
          <w:cantSplit/>
          <w:trHeight w:hRule="exact" w:val="1474"/>
        </w:trPr>
        <w:tc>
          <w:tcPr>
            <w:tcW w:w="102" w:type="dxa"/>
            <w:vMerge/>
            <w:tcBorders>
              <w:top w:val="nil"/>
              <w:left w:val="nil"/>
              <w:bottom w:val="nil"/>
              <w:right w:val="nil"/>
            </w:tcBorders>
          </w:tcPr>
          <w:p w14:paraId="5AFBB133"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04C9C899" w14:textId="77777777" w:rsidR="00A658B0" w:rsidRPr="007B7D89" w:rsidRDefault="00A658B0" w:rsidP="0057170D">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ｃ</w:t>
            </w:r>
            <w:proofErr w:type="gramEnd"/>
          </w:p>
        </w:tc>
        <w:tc>
          <w:tcPr>
            <w:tcW w:w="1361" w:type="dxa"/>
            <w:tcBorders>
              <w:top w:val="nil"/>
              <w:left w:val="nil"/>
              <w:bottom w:val="single" w:sz="4" w:space="0" w:color="000000"/>
              <w:right w:val="single" w:sz="4" w:space="0" w:color="000000"/>
            </w:tcBorders>
            <w:vAlign w:val="center"/>
          </w:tcPr>
          <w:p w14:paraId="4C214B9B" w14:textId="77777777" w:rsidR="00A658B0" w:rsidRPr="007B7D89" w:rsidRDefault="00A658B0" w:rsidP="0057170D">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火災</w:t>
            </w:r>
          </w:p>
        </w:tc>
        <w:tc>
          <w:tcPr>
            <w:tcW w:w="7200" w:type="dxa"/>
            <w:tcBorders>
              <w:top w:val="nil"/>
              <w:left w:val="nil"/>
              <w:bottom w:val="single" w:sz="4" w:space="0" w:color="000000"/>
              <w:right w:val="single" w:sz="4" w:space="0" w:color="000000"/>
            </w:tcBorders>
          </w:tcPr>
          <w:p w14:paraId="345E51B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①　出火場所及び火災の状況</w:t>
            </w:r>
          </w:p>
          <w:p w14:paraId="21720CF0"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②　出火原因</w:t>
            </w:r>
          </w:p>
          <w:p w14:paraId="2F6707C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③　船体、機器の損傷状況</w:t>
            </w:r>
          </w:p>
          <w:p w14:paraId="1EA2977E"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④　消火作業の状況</w:t>
            </w:r>
          </w:p>
          <w:p w14:paraId="5E9A7EB5"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消火の見通し</w:t>
            </w:r>
          </w:p>
        </w:tc>
        <w:tc>
          <w:tcPr>
            <w:tcW w:w="102" w:type="dxa"/>
            <w:vMerge/>
            <w:tcBorders>
              <w:top w:val="nil"/>
              <w:left w:val="nil"/>
              <w:bottom w:val="nil"/>
              <w:right w:val="nil"/>
            </w:tcBorders>
          </w:tcPr>
          <w:p w14:paraId="67FBDFF6"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69931DCF" w14:textId="77777777" w:rsidTr="0057170D">
        <w:trPr>
          <w:cantSplit/>
          <w:trHeight w:hRule="exact" w:val="2041"/>
        </w:trPr>
        <w:tc>
          <w:tcPr>
            <w:tcW w:w="102" w:type="dxa"/>
            <w:vMerge/>
            <w:tcBorders>
              <w:top w:val="nil"/>
              <w:left w:val="nil"/>
              <w:bottom w:val="nil"/>
              <w:right w:val="nil"/>
            </w:tcBorders>
          </w:tcPr>
          <w:p w14:paraId="582BE3FC"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26D6112A" w14:textId="77777777" w:rsidR="00A658B0" w:rsidRPr="007B7D89" w:rsidRDefault="00A658B0" w:rsidP="0057170D">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ｄ</w:t>
            </w:r>
            <w:proofErr w:type="gramEnd"/>
          </w:p>
        </w:tc>
        <w:tc>
          <w:tcPr>
            <w:tcW w:w="1361" w:type="dxa"/>
            <w:tcBorders>
              <w:top w:val="nil"/>
              <w:left w:val="nil"/>
              <w:bottom w:val="single" w:sz="4" w:space="0" w:color="000000"/>
              <w:right w:val="single" w:sz="4" w:space="0" w:color="000000"/>
            </w:tcBorders>
            <w:vAlign w:val="center"/>
          </w:tcPr>
          <w:p w14:paraId="7D5D5132" w14:textId="77777777" w:rsidR="00A658B0" w:rsidRPr="007B7D89" w:rsidRDefault="00A658B0" w:rsidP="0057170D">
            <w:pPr>
              <w:pStyle w:val="a3"/>
              <w:wordWrap/>
              <w:ind w:leftChars="50" w:left="106" w:rightChars="50" w:right="106"/>
              <w:jc w:val="center"/>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浸水</w:t>
            </w:r>
          </w:p>
        </w:tc>
        <w:tc>
          <w:tcPr>
            <w:tcW w:w="7200" w:type="dxa"/>
            <w:tcBorders>
              <w:top w:val="nil"/>
              <w:left w:val="nil"/>
              <w:bottom w:val="single" w:sz="4" w:space="0" w:color="000000"/>
              <w:right w:val="single" w:sz="4" w:space="0" w:color="000000"/>
            </w:tcBorders>
          </w:tcPr>
          <w:p w14:paraId="0000DC4F"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浸水個所及び浸水の原因</w:t>
            </w:r>
          </w:p>
          <w:p w14:paraId="3C1080F7"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浸水量及びその増減の程度</w:t>
            </w:r>
          </w:p>
          <w:p w14:paraId="60305B65"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船体、機器の損傷状況</w:t>
            </w:r>
          </w:p>
          <w:p w14:paraId="3A2F2D40"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浸水防止作業の状況</w:t>
            </w:r>
          </w:p>
          <w:p w14:paraId="3EE7B7E2"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船体に及ぼす風浪の影響</w:t>
            </w:r>
          </w:p>
          <w:p w14:paraId="5A862574"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浸水防止の見通し</w:t>
            </w:r>
          </w:p>
          <w:p w14:paraId="6757B080"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⑦　流出油の有無（あるときはその程度及び防除措置）</w:t>
            </w:r>
          </w:p>
        </w:tc>
        <w:tc>
          <w:tcPr>
            <w:tcW w:w="102" w:type="dxa"/>
            <w:vMerge/>
            <w:tcBorders>
              <w:top w:val="nil"/>
              <w:left w:val="nil"/>
              <w:bottom w:val="nil"/>
              <w:right w:val="nil"/>
            </w:tcBorders>
          </w:tcPr>
          <w:p w14:paraId="2A1B04C7"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68548855" w14:textId="77777777" w:rsidTr="0057170D">
        <w:trPr>
          <w:cantSplit/>
          <w:trHeight w:hRule="exact" w:val="1757"/>
        </w:trPr>
        <w:tc>
          <w:tcPr>
            <w:tcW w:w="102" w:type="dxa"/>
            <w:vMerge/>
            <w:tcBorders>
              <w:top w:val="nil"/>
              <w:left w:val="nil"/>
              <w:bottom w:val="nil"/>
              <w:right w:val="nil"/>
            </w:tcBorders>
          </w:tcPr>
          <w:p w14:paraId="4BEB6E08"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auto"/>
              <w:right w:val="single" w:sz="4" w:space="0" w:color="000000"/>
            </w:tcBorders>
            <w:vAlign w:val="center"/>
          </w:tcPr>
          <w:p w14:paraId="21E90EF6" w14:textId="77777777" w:rsidR="00A658B0" w:rsidRPr="007B7D89" w:rsidRDefault="00A658B0" w:rsidP="0057170D">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ｅ</w:t>
            </w:r>
          </w:p>
        </w:tc>
        <w:tc>
          <w:tcPr>
            <w:tcW w:w="1361" w:type="dxa"/>
            <w:tcBorders>
              <w:top w:val="nil"/>
              <w:left w:val="nil"/>
              <w:bottom w:val="single" w:sz="4" w:space="0" w:color="auto"/>
              <w:right w:val="single" w:sz="4" w:space="0" w:color="000000"/>
            </w:tcBorders>
            <w:vAlign w:val="center"/>
          </w:tcPr>
          <w:p w14:paraId="04EFB5FB"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lang w:eastAsia="zh-TW"/>
              </w:rPr>
            </w:pPr>
            <w:r w:rsidRPr="007B7D89">
              <w:rPr>
                <w:rFonts w:ascii="ＭＳ Ｐゴシック" w:eastAsia="ＭＳ Ｐゴシック" w:hAnsi="ＭＳ Ｐゴシック" w:hint="eastAsia"/>
                <w:sz w:val="21"/>
                <w:szCs w:val="21"/>
                <w:lang w:eastAsia="zh-TW"/>
              </w:rPr>
              <w:t>不法行為（強取、殺人傷害、暴行等）</w:t>
            </w:r>
          </w:p>
        </w:tc>
        <w:tc>
          <w:tcPr>
            <w:tcW w:w="7200" w:type="dxa"/>
            <w:tcBorders>
              <w:top w:val="nil"/>
              <w:left w:val="nil"/>
              <w:bottom w:val="single" w:sz="4" w:space="0" w:color="auto"/>
              <w:right w:val="single" w:sz="4" w:space="0" w:color="000000"/>
            </w:tcBorders>
          </w:tcPr>
          <w:p w14:paraId="7B252403"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事件の種類</w:t>
            </w:r>
          </w:p>
          <w:p w14:paraId="5AE39261"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事件発生の端緒及び経緯</w:t>
            </w:r>
          </w:p>
          <w:p w14:paraId="677386D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被害者の氏名、被害状況等</w:t>
            </w:r>
          </w:p>
          <w:p w14:paraId="56093D73"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被疑者の人数、氏名等</w:t>
            </w:r>
          </w:p>
          <w:p w14:paraId="3B873FF7"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被疑者が凶器を所持している場合は、その種類、数量等</w:t>
            </w:r>
          </w:p>
          <w:p w14:paraId="4EADC2BE"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措置状況</w:t>
            </w:r>
          </w:p>
        </w:tc>
        <w:tc>
          <w:tcPr>
            <w:tcW w:w="102" w:type="dxa"/>
            <w:vMerge/>
            <w:tcBorders>
              <w:top w:val="nil"/>
              <w:left w:val="nil"/>
              <w:bottom w:val="nil"/>
              <w:right w:val="nil"/>
            </w:tcBorders>
          </w:tcPr>
          <w:p w14:paraId="7B14CEF5"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09EC617F" w14:textId="77777777" w:rsidTr="0057170D">
        <w:trPr>
          <w:cantSplit/>
          <w:trHeight w:hRule="exact" w:val="1757"/>
        </w:trPr>
        <w:tc>
          <w:tcPr>
            <w:tcW w:w="102" w:type="dxa"/>
            <w:vMerge/>
            <w:tcBorders>
              <w:top w:val="nil"/>
              <w:left w:val="nil"/>
              <w:bottom w:val="nil"/>
              <w:right w:val="nil"/>
            </w:tcBorders>
          </w:tcPr>
          <w:p w14:paraId="0DFF247C"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single" w:sz="4" w:space="0" w:color="auto"/>
              <w:left w:val="single" w:sz="4" w:space="0" w:color="000000"/>
              <w:bottom w:val="single" w:sz="4" w:space="0" w:color="000000"/>
              <w:right w:val="single" w:sz="4" w:space="0" w:color="000000"/>
            </w:tcBorders>
            <w:vAlign w:val="center"/>
          </w:tcPr>
          <w:p w14:paraId="10276957" w14:textId="77777777" w:rsidR="00A658B0" w:rsidRPr="007B7D89" w:rsidRDefault="00A658B0" w:rsidP="0057170D">
            <w:pPr>
              <w:pStyle w:val="a3"/>
              <w:wordWrap/>
              <w:spacing w:line="478" w:lineRule="exact"/>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ｆ</w:t>
            </w:r>
            <w:proofErr w:type="gramEnd"/>
          </w:p>
        </w:tc>
        <w:tc>
          <w:tcPr>
            <w:tcW w:w="1361" w:type="dxa"/>
            <w:tcBorders>
              <w:top w:val="single" w:sz="4" w:space="0" w:color="auto"/>
              <w:left w:val="nil"/>
              <w:bottom w:val="single" w:sz="4" w:space="0" w:color="000000"/>
              <w:right w:val="single" w:sz="4" w:space="0" w:color="000000"/>
            </w:tcBorders>
            <w:vAlign w:val="center"/>
          </w:tcPr>
          <w:p w14:paraId="5300DC3C"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人身事故（行方不明を除く）</w:t>
            </w:r>
          </w:p>
        </w:tc>
        <w:tc>
          <w:tcPr>
            <w:tcW w:w="7200" w:type="dxa"/>
            <w:tcBorders>
              <w:top w:val="single" w:sz="4" w:space="0" w:color="auto"/>
              <w:left w:val="nil"/>
              <w:bottom w:val="single" w:sz="4" w:space="0" w:color="000000"/>
              <w:right w:val="single" w:sz="4" w:space="0" w:color="000000"/>
            </w:tcBorders>
          </w:tcPr>
          <w:p w14:paraId="630DDB63"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事故の発生状況</w:t>
            </w:r>
          </w:p>
          <w:p w14:paraId="25A64CE4"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死傷者数</w:t>
            </w:r>
          </w:p>
          <w:p w14:paraId="77E09E31"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発生原因</w:t>
            </w:r>
          </w:p>
          <w:p w14:paraId="7F21B60F"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負傷の程度</w:t>
            </w:r>
          </w:p>
          <w:p w14:paraId="4B524BD1"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⑤　応急手当の状況</w:t>
            </w:r>
          </w:p>
          <w:p w14:paraId="2F338032"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⑥　緊急下船の必要の有無</w:t>
            </w:r>
          </w:p>
        </w:tc>
        <w:tc>
          <w:tcPr>
            <w:tcW w:w="102" w:type="dxa"/>
            <w:vMerge/>
            <w:tcBorders>
              <w:top w:val="nil"/>
              <w:left w:val="nil"/>
              <w:bottom w:val="nil"/>
              <w:right w:val="nil"/>
            </w:tcBorders>
          </w:tcPr>
          <w:p w14:paraId="65C9CDE3"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116303DF" w14:textId="77777777" w:rsidTr="0057170D">
        <w:trPr>
          <w:cantSplit/>
          <w:trHeight w:val="289"/>
        </w:trPr>
        <w:tc>
          <w:tcPr>
            <w:tcW w:w="102" w:type="dxa"/>
            <w:vMerge/>
            <w:tcBorders>
              <w:top w:val="nil"/>
              <w:left w:val="nil"/>
              <w:bottom w:val="nil"/>
              <w:right w:val="nil"/>
            </w:tcBorders>
          </w:tcPr>
          <w:p w14:paraId="4C650B6B"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vMerge w:val="restart"/>
            <w:tcBorders>
              <w:top w:val="nil"/>
              <w:left w:val="single" w:sz="4" w:space="0" w:color="000000"/>
              <w:bottom w:val="nil"/>
              <w:right w:val="single" w:sz="4" w:space="0" w:color="000000"/>
            </w:tcBorders>
            <w:vAlign w:val="center"/>
          </w:tcPr>
          <w:p w14:paraId="5B73F03F"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proofErr w:type="gramStart"/>
            <w:r w:rsidRPr="007B7D89">
              <w:rPr>
                <w:rFonts w:ascii="ＭＳ Ｐゴシック" w:eastAsia="ＭＳ Ｐゴシック" w:hAnsi="ＭＳ Ｐゴシック" w:hint="eastAsia"/>
                <w:sz w:val="21"/>
                <w:szCs w:val="21"/>
              </w:rPr>
              <w:t>ｇ</w:t>
            </w:r>
            <w:proofErr w:type="gramEnd"/>
          </w:p>
        </w:tc>
        <w:tc>
          <w:tcPr>
            <w:tcW w:w="1361" w:type="dxa"/>
            <w:vMerge w:val="restart"/>
            <w:tcBorders>
              <w:top w:val="nil"/>
              <w:left w:val="nil"/>
              <w:right w:val="single" w:sz="4" w:space="0" w:color="000000"/>
            </w:tcBorders>
            <w:vAlign w:val="center"/>
          </w:tcPr>
          <w:p w14:paraId="09D47BB4"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旅客、乗組</w:t>
            </w:r>
            <w:r w:rsidRPr="007B7D89">
              <w:rPr>
                <w:rFonts w:ascii="ＭＳ Ｐゴシック" w:eastAsia="ＭＳ Ｐゴシック" w:hAnsi="ＭＳ Ｐゴシック" w:hint="eastAsia"/>
                <w:sz w:val="21"/>
                <w:szCs w:val="21"/>
              </w:rPr>
              <w:lastRenderedPageBreak/>
              <w:t>員等の行方不明</w:t>
            </w:r>
          </w:p>
        </w:tc>
        <w:tc>
          <w:tcPr>
            <w:tcW w:w="7200" w:type="dxa"/>
            <w:tcBorders>
              <w:top w:val="nil"/>
              <w:left w:val="nil"/>
              <w:bottom w:val="nil"/>
              <w:right w:val="single" w:sz="4" w:space="0" w:color="000000"/>
            </w:tcBorders>
          </w:tcPr>
          <w:p w14:paraId="379A6190"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lastRenderedPageBreak/>
              <w:t>①　行方不明が判明した日時及び場所</w:t>
            </w:r>
          </w:p>
        </w:tc>
        <w:tc>
          <w:tcPr>
            <w:tcW w:w="102" w:type="dxa"/>
            <w:vMerge/>
            <w:tcBorders>
              <w:top w:val="nil"/>
              <w:left w:val="nil"/>
              <w:bottom w:val="nil"/>
              <w:right w:val="nil"/>
            </w:tcBorders>
          </w:tcPr>
          <w:p w14:paraId="389D9B7E"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14816F90" w14:textId="77777777" w:rsidTr="0057170D">
        <w:trPr>
          <w:cantSplit/>
          <w:trHeight w:hRule="exact" w:val="907"/>
        </w:trPr>
        <w:tc>
          <w:tcPr>
            <w:tcW w:w="102" w:type="dxa"/>
            <w:vMerge w:val="restart"/>
            <w:tcBorders>
              <w:top w:val="nil"/>
              <w:left w:val="nil"/>
              <w:bottom w:val="nil"/>
              <w:right w:val="nil"/>
            </w:tcBorders>
          </w:tcPr>
          <w:p w14:paraId="1E984659" w14:textId="77777777" w:rsidR="00A658B0" w:rsidRPr="007B7D89" w:rsidRDefault="00A658B0" w:rsidP="0057170D">
            <w:pPr>
              <w:pStyle w:val="a3"/>
              <w:wordWrap/>
              <w:rPr>
                <w:rFonts w:ascii="ＭＳ Ｐゴシック" w:eastAsia="ＭＳ Ｐゴシック" w:hAnsi="ＭＳ Ｐゴシック"/>
                <w:spacing w:val="0"/>
                <w:sz w:val="21"/>
                <w:szCs w:val="21"/>
              </w:rPr>
            </w:pPr>
          </w:p>
        </w:tc>
        <w:tc>
          <w:tcPr>
            <w:tcW w:w="408" w:type="dxa"/>
            <w:vMerge/>
            <w:tcBorders>
              <w:left w:val="single" w:sz="4" w:space="0" w:color="000000"/>
              <w:bottom w:val="single" w:sz="4" w:space="0" w:color="000000"/>
              <w:right w:val="single" w:sz="4" w:space="0" w:color="000000"/>
            </w:tcBorders>
            <w:vAlign w:val="center"/>
          </w:tcPr>
          <w:p w14:paraId="52CF90FC" w14:textId="77777777" w:rsidR="00A658B0" w:rsidRPr="007B7D89" w:rsidRDefault="00A658B0" w:rsidP="0057170D">
            <w:pPr>
              <w:pStyle w:val="a3"/>
              <w:wordWrap/>
              <w:jc w:val="center"/>
              <w:rPr>
                <w:rFonts w:ascii="ＭＳ Ｐゴシック" w:eastAsia="ＭＳ Ｐゴシック" w:hAnsi="ＭＳ Ｐゴシック"/>
                <w:spacing w:val="0"/>
                <w:sz w:val="21"/>
                <w:szCs w:val="21"/>
              </w:rPr>
            </w:pPr>
          </w:p>
        </w:tc>
        <w:tc>
          <w:tcPr>
            <w:tcW w:w="1361" w:type="dxa"/>
            <w:vMerge/>
            <w:tcBorders>
              <w:left w:val="nil"/>
              <w:bottom w:val="single" w:sz="4" w:space="0" w:color="000000"/>
              <w:right w:val="single" w:sz="4" w:space="0" w:color="000000"/>
            </w:tcBorders>
            <w:vAlign w:val="center"/>
          </w:tcPr>
          <w:p w14:paraId="7FF9E66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p>
        </w:tc>
        <w:tc>
          <w:tcPr>
            <w:tcW w:w="7200" w:type="dxa"/>
            <w:tcBorders>
              <w:top w:val="nil"/>
              <w:left w:val="nil"/>
              <w:bottom w:val="single" w:sz="4" w:space="0" w:color="000000"/>
              <w:right w:val="single" w:sz="4" w:space="0" w:color="000000"/>
            </w:tcBorders>
          </w:tcPr>
          <w:p w14:paraId="31096CA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行方不明の日時、場所及び理由（推定）</w:t>
            </w:r>
          </w:p>
          <w:p w14:paraId="519A8ED9"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行方不明者の氏名等</w:t>
            </w:r>
          </w:p>
          <w:p w14:paraId="3166F38C"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④　行方不明者の遺留品等</w:t>
            </w:r>
          </w:p>
        </w:tc>
        <w:tc>
          <w:tcPr>
            <w:tcW w:w="102" w:type="dxa"/>
            <w:vMerge w:val="restart"/>
            <w:tcBorders>
              <w:top w:val="nil"/>
              <w:left w:val="nil"/>
              <w:bottom w:val="nil"/>
              <w:right w:val="nil"/>
            </w:tcBorders>
          </w:tcPr>
          <w:p w14:paraId="559A1E18"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4ED352B2" w14:textId="77777777" w:rsidTr="0057170D">
        <w:trPr>
          <w:cantSplit/>
          <w:trHeight w:hRule="exact" w:val="907"/>
        </w:trPr>
        <w:tc>
          <w:tcPr>
            <w:tcW w:w="102" w:type="dxa"/>
            <w:vMerge/>
            <w:tcBorders>
              <w:top w:val="nil"/>
              <w:left w:val="nil"/>
              <w:bottom w:val="nil"/>
              <w:right w:val="nil"/>
            </w:tcBorders>
          </w:tcPr>
          <w:p w14:paraId="44A1AFEB"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09E6A497" w14:textId="77777777" w:rsidR="00A658B0" w:rsidRPr="007B7D89" w:rsidRDefault="00A658B0" w:rsidP="0057170D">
            <w:pPr>
              <w:autoSpaceDE w:val="0"/>
              <w:autoSpaceDN w:val="0"/>
              <w:jc w:val="center"/>
              <w:rPr>
                <w:rFonts w:ascii="ＭＳ Ｐゴシック" w:eastAsia="ＭＳ Ｐゴシック" w:hAnsi="ＭＳ Ｐゴシック"/>
                <w:szCs w:val="21"/>
              </w:rPr>
            </w:pPr>
            <w:proofErr w:type="gramStart"/>
            <w:r w:rsidRPr="007B7D89">
              <w:rPr>
                <w:rFonts w:ascii="ＭＳ Ｐゴシック" w:eastAsia="ＭＳ Ｐゴシック" w:hAnsi="ＭＳ Ｐゴシック" w:hint="eastAsia"/>
                <w:szCs w:val="21"/>
              </w:rPr>
              <w:t>ｈ</w:t>
            </w:r>
            <w:proofErr w:type="gramEnd"/>
          </w:p>
        </w:tc>
        <w:tc>
          <w:tcPr>
            <w:tcW w:w="1361" w:type="dxa"/>
            <w:tcBorders>
              <w:top w:val="nil"/>
              <w:left w:val="nil"/>
              <w:bottom w:val="single" w:sz="4" w:space="0" w:color="000000"/>
              <w:right w:val="single" w:sz="4" w:space="0" w:color="000000"/>
            </w:tcBorders>
            <w:vAlign w:val="center"/>
          </w:tcPr>
          <w:p w14:paraId="7044DCA4"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その他の事故</w:t>
            </w:r>
          </w:p>
        </w:tc>
        <w:tc>
          <w:tcPr>
            <w:tcW w:w="7200" w:type="dxa"/>
            <w:tcBorders>
              <w:top w:val="nil"/>
              <w:left w:val="nil"/>
              <w:bottom w:val="single" w:sz="4" w:space="0" w:color="000000"/>
              <w:right w:val="single" w:sz="4" w:space="0" w:color="000000"/>
            </w:tcBorders>
          </w:tcPr>
          <w:p w14:paraId="1CD16ABA"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事故の状況</w:t>
            </w:r>
          </w:p>
          <w:p w14:paraId="28F831D2"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事故の原因</w:t>
            </w:r>
          </w:p>
          <w:p w14:paraId="549C0D5F"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01B9C551"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r w:rsidR="00A658B0" w:rsidRPr="007B7D89" w14:paraId="24296B56" w14:textId="77777777" w:rsidTr="0057170D">
        <w:trPr>
          <w:cantSplit/>
          <w:trHeight w:hRule="exact" w:val="907"/>
        </w:trPr>
        <w:tc>
          <w:tcPr>
            <w:tcW w:w="102" w:type="dxa"/>
            <w:vMerge/>
            <w:tcBorders>
              <w:top w:val="nil"/>
              <w:left w:val="nil"/>
              <w:bottom w:val="nil"/>
              <w:right w:val="nil"/>
            </w:tcBorders>
          </w:tcPr>
          <w:p w14:paraId="1C185F32" w14:textId="77777777" w:rsidR="00A658B0" w:rsidRPr="007B7D89" w:rsidRDefault="00A658B0" w:rsidP="0057170D">
            <w:pPr>
              <w:pStyle w:val="a3"/>
              <w:wordWrap/>
              <w:spacing w:line="240" w:lineRule="auto"/>
              <w:rPr>
                <w:rFonts w:ascii="ＭＳ Ｐゴシック" w:eastAsia="ＭＳ Ｐゴシック" w:hAnsi="ＭＳ Ｐゴシック"/>
                <w:spacing w:val="0"/>
                <w:sz w:val="21"/>
                <w:szCs w:val="21"/>
              </w:rPr>
            </w:pPr>
          </w:p>
        </w:tc>
        <w:tc>
          <w:tcPr>
            <w:tcW w:w="408" w:type="dxa"/>
            <w:tcBorders>
              <w:top w:val="nil"/>
              <w:left w:val="single" w:sz="4" w:space="0" w:color="000000"/>
              <w:bottom w:val="single" w:sz="4" w:space="0" w:color="000000"/>
              <w:right w:val="single" w:sz="4" w:space="0" w:color="000000"/>
            </w:tcBorders>
            <w:vAlign w:val="center"/>
          </w:tcPr>
          <w:p w14:paraId="6E08B430" w14:textId="77777777" w:rsidR="00A658B0" w:rsidRPr="007B7D89" w:rsidRDefault="00A658B0" w:rsidP="0057170D">
            <w:pPr>
              <w:autoSpaceDE w:val="0"/>
              <w:autoSpaceDN w:val="0"/>
              <w:jc w:val="center"/>
              <w:rPr>
                <w:rFonts w:ascii="ＭＳ Ｐゴシック" w:eastAsia="ＭＳ Ｐゴシック" w:hAnsi="ＭＳ Ｐゴシック"/>
                <w:szCs w:val="21"/>
              </w:rPr>
            </w:pPr>
            <w:r w:rsidRPr="007B7D89">
              <w:rPr>
                <w:rFonts w:ascii="ＭＳ Ｐゴシック" w:eastAsia="ＭＳ Ｐゴシック" w:hAnsi="ＭＳ Ｐゴシック" w:hint="eastAsia"/>
                <w:szCs w:val="21"/>
              </w:rPr>
              <w:t>ｉ</w:t>
            </w:r>
          </w:p>
        </w:tc>
        <w:tc>
          <w:tcPr>
            <w:tcW w:w="1361" w:type="dxa"/>
            <w:tcBorders>
              <w:top w:val="nil"/>
              <w:left w:val="nil"/>
              <w:bottom w:val="single" w:sz="4" w:space="0" w:color="000000"/>
              <w:right w:val="single" w:sz="4" w:space="0" w:color="000000"/>
            </w:tcBorders>
            <w:vAlign w:val="center"/>
          </w:tcPr>
          <w:p w14:paraId="5EF58A06"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インシデント</w:t>
            </w:r>
          </w:p>
        </w:tc>
        <w:tc>
          <w:tcPr>
            <w:tcW w:w="7200" w:type="dxa"/>
            <w:tcBorders>
              <w:top w:val="nil"/>
              <w:left w:val="nil"/>
              <w:bottom w:val="single" w:sz="4" w:space="0" w:color="000000"/>
              <w:right w:val="single" w:sz="4" w:space="0" w:color="000000"/>
            </w:tcBorders>
          </w:tcPr>
          <w:p w14:paraId="0CBCFA4D"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①　インシデントの状況</w:t>
            </w:r>
          </w:p>
          <w:p w14:paraId="48DB0196"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②　インシデントの原因</w:t>
            </w:r>
          </w:p>
          <w:p w14:paraId="14D8B861" w14:textId="77777777" w:rsidR="00A658B0" w:rsidRPr="007B7D89" w:rsidRDefault="00A658B0" w:rsidP="0057170D">
            <w:pPr>
              <w:pStyle w:val="a3"/>
              <w:wordWrap/>
              <w:ind w:leftChars="50" w:left="106" w:rightChars="50" w:right="106"/>
              <w:jc w:val="left"/>
              <w:rPr>
                <w:rFonts w:ascii="ＭＳ Ｐゴシック" w:eastAsia="ＭＳ Ｐゴシック" w:hAnsi="ＭＳ Ｐゴシック"/>
                <w:spacing w:val="0"/>
                <w:sz w:val="21"/>
                <w:szCs w:val="21"/>
              </w:rPr>
            </w:pPr>
            <w:r w:rsidRPr="007B7D89">
              <w:rPr>
                <w:rFonts w:ascii="ＭＳ Ｐゴシック" w:eastAsia="ＭＳ Ｐゴシック" w:hAnsi="ＭＳ Ｐゴシック" w:hint="eastAsia"/>
                <w:sz w:val="21"/>
                <w:szCs w:val="21"/>
              </w:rPr>
              <w:t>③　措置状況</w:t>
            </w:r>
          </w:p>
        </w:tc>
        <w:tc>
          <w:tcPr>
            <w:tcW w:w="102" w:type="dxa"/>
            <w:vMerge/>
            <w:tcBorders>
              <w:top w:val="nil"/>
              <w:left w:val="nil"/>
              <w:bottom w:val="nil"/>
              <w:right w:val="nil"/>
            </w:tcBorders>
          </w:tcPr>
          <w:p w14:paraId="59260F65" w14:textId="77777777" w:rsidR="00A658B0" w:rsidRPr="007B7D89" w:rsidRDefault="00A658B0" w:rsidP="0057170D">
            <w:pPr>
              <w:pStyle w:val="a3"/>
              <w:wordWrap/>
              <w:rPr>
                <w:rFonts w:ascii="ＭＳ Ｐゴシック" w:eastAsia="ＭＳ Ｐゴシック" w:hAnsi="ＭＳ Ｐゴシック"/>
                <w:spacing w:val="0"/>
                <w:sz w:val="21"/>
                <w:szCs w:val="21"/>
              </w:rPr>
            </w:pPr>
          </w:p>
        </w:tc>
      </w:tr>
    </w:tbl>
    <w:p w14:paraId="64078D52" w14:textId="77777777" w:rsidR="00A658B0" w:rsidRPr="007B7D89" w:rsidRDefault="00A658B0" w:rsidP="00A658B0">
      <w:pPr>
        <w:pStyle w:val="a3"/>
        <w:wordWrap/>
        <w:ind w:left="213" w:hangingChars="100" w:hanging="213"/>
        <w:rPr>
          <w:spacing w:val="0"/>
          <w:sz w:val="21"/>
          <w:szCs w:val="21"/>
        </w:rPr>
      </w:pPr>
    </w:p>
    <w:p w14:paraId="10C55CC8" w14:textId="77777777" w:rsidR="00A658B0" w:rsidRPr="007B7D89" w:rsidRDefault="00A658B0" w:rsidP="00A658B0">
      <w:pPr>
        <w:pStyle w:val="a3"/>
        <w:wordWrap/>
        <w:ind w:firstLineChars="500" w:firstLine="1073"/>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第３章　　事故の処理等</w:t>
      </w:r>
    </w:p>
    <w:p w14:paraId="7E851DE6"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（船長兼務運航管理者のとるべき措置）</w:t>
      </w:r>
    </w:p>
    <w:p w14:paraId="53D8F810"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第７条　事故等発生時に、船長兼務運航管理者が旅客の安全、船体の保全のために講ずべき措置は、次に掲げるとおりとする。</w:t>
      </w:r>
    </w:p>
    <w:p w14:paraId="45B1733A"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損傷状況の把握及び事故局限の可否の検討</w:t>
      </w:r>
    </w:p>
    <w:p w14:paraId="439E43BF"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事故の状況及び講じた措置、並びに当該講じた措置への助言を求め、援助を必要とするか否かについての第５条の連絡先に対する連絡</w:t>
      </w:r>
    </w:p>
    <w:p w14:paraId="2999E1C3"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負傷者に対する早急な救護</w:t>
      </w:r>
    </w:p>
    <w:p w14:paraId="0F76B47C"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連絡方法の確立（船内及び船外）</w:t>
      </w:r>
    </w:p>
    <w:p w14:paraId="57F6A6D4"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旅客への正確な情報の周知及び状況に即した適切な旅客の誘導</w:t>
      </w:r>
    </w:p>
    <w:p w14:paraId="2C6AEC2F"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二次災害及び被害拡大を防止するための適切な作業の実施</w:t>
      </w:r>
    </w:p>
    <w:p w14:paraId="1CF38066" w14:textId="77777777" w:rsidR="00A658B0" w:rsidRPr="007B7D89" w:rsidRDefault="00A658B0" w:rsidP="00A658B0">
      <w:pPr>
        <w:pStyle w:val="a3"/>
        <w:numPr>
          <w:ilvl w:val="0"/>
          <w:numId w:val="7"/>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不法行為の場合は、不法行為者の隔離又は監視、説得</w:t>
      </w:r>
    </w:p>
    <w:p w14:paraId="44917ACF" w14:textId="77777777" w:rsidR="00A658B0" w:rsidRPr="007B7D89" w:rsidRDefault="00A658B0" w:rsidP="00A658B0">
      <w:pPr>
        <w:pStyle w:val="a3"/>
        <w:wordWrap/>
        <w:ind w:left="213" w:hangingChars="100" w:hanging="213"/>
        <w:rPr>
          <w:spacing w:val="0"/>
          <w:sz w:val="21"/>
          <w:szCs w:val="21"/>
        </w:rPr>
      </w:pPr>
    </w:p>
    <w:p w14:paraId="1C21220E"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（陸上従業者のとるべき措置）</w:t>
      </w:r>
    </w:p>
    <w:p w14:paraId="3E24382C"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第８条　事故等発生時に、陸上従業者が旅客の安全、船体の保全のために講ずべき措置は、次に掲げるとおりとする。</w:t>
      </w:r>
    </w:p>
    <w:p w14:paraId="0E8BB599"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事故の実態及び船長が講じた措置の把握</w:t>
      </w:r>
    </w:p>
    <w:p w14:paraId="20C2583F"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前号で把握した内容についての第５条の連絡先に対する連絡</w:t>
      </w:r>
    </w:p>
    <w:p w14:paraId="5AC01C10"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救難に必要な情報の収集及び分析</w:t>
      </w:r>
    </w:p>
    <w:p w14:paraId="17016DFA"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行方不明者の捜索又は本船の救助のための捜索船又は救助船等の手配</w:t>
      </w:r>
    </w:p>
    <w:p w14:paraId="2CE4D355"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必要人員の派遣及び必要物資の補給等</w:t>
      </w:r>
    </w:p>
    <w:p w14:paraId="618C309B"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船長兼務運航管理者に対する必要事項の連絡及び助言</w:t>
      </w:r>
    </w:p>
    <w:p w14:paraId="5A318425"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医師、病院、宿舎の手配等の旅客の救護のための措置</w:t>
      </w:r>
    </w:p>
    <w:p w14:paraId="38A7777A" w14:textId="77777777" w:rsidR="00A658B0" w:rsidRPr="007B7D89" w:rsidRDefault="00A658B0" w:rsidP="00A658B0">
      <w:pPr>
        <w:pStyle w:val="a3"/>
        <w:numPr>
          <w:ilvl w:val="0"/>
          <w:numId w:val="8"/>
        </w:numPr>
        <w:wordWrap/>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旅客の氏名の確認及びその連絡先への通知</w:t>
      </w:r>
    </w:p>
    <w:p w14:paraId="0B9F5CB7"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p>
    <w:p w14:paraId="7BB48057"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（運航管理者の指揮する事故処理組織）</w:t>
      </w:r>
    </w:p>
    <w:p w14:paraId="56AC7BB8"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第９条　運航管理者が行う事故の処理に必要な組織は別紙のとおりとする。</w:t>
      </w:r>
    </w:p>
    <w:p w14:paraId="32133443" w14:textId="77777777" w:rsidR="00A658B0" w:rsidRPr="007B7D89" w:rsidRDefault="00A658B0" w:rsidP="00A658B0">
      <w:pPr>
        <w:pStyle w:val="a3"/>
        <w:wordWrap/>
        <w:ind w:left="213" w:hangingChars="100" w:hanging="213"/>
        <w:rPr>
          <w:spacing w:val="0"/>
          <w:sz w:val="21"/>
          <w:szCs w:val="21"/>
        </w:rPr>
      </w:pPr>
    </w:p>
    <w:p w14:paraId="25C8AFD4"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（医療救護の連絡等）</w:t>
      </w:r>
    </w:p>
    <w:p w14:paraId="1F0E286B"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第１０条　船長兼務運航管理者及び陸上従業者は、船内に医療救護を必要とする事態が発生したときは、乗船者に医師がいる場合はその医師の協力を要請することとし、不在の場合は別表「非常連絡表」により最寄りの医師と連絡をとり、その指示のもとに適切な措置を講じなければならない。</w:t>
      </w:r>
    </w:p>
    <w:p w14:paraId="7D314086" w14:textId="77777777" w:rsidR="00A658B0" w:rsidRPr="007B7D89" w:rsidRDefault="00A658B0" w:rsidP="00A658B0">
      <w:pPr>
        <w:pStyle w:val="a3"/>
        <w:wordWrap/>
        <w:ind w:left="213" w:hangingChars="100" w:hanging="213"/>
        <w:rPr>
          <w:spacing w:val="0"/>
          <w:sz w:val="21"/>
          <w:szCs w:val="21"/>
        </w:rPr>
      </w:pPr>
    </w:p>
    <w:p w14:paraId="65854299"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（現場の保存）</w:t>
      </w:r>
    </w:p>
    <w:p w14:paraId="4458D367"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第１１条　船長兼務運航管理者及び陸上従業者は、事故の処理後関係海上保安官署等と連絡をとりつつ、運航に支障のない限り事故の原因の調査を行うとともに、事件の捜査の対象となる場所及び物品の保存に努めなければならない。</w:t>
      </w:r>
    </w:p>
    <w:p w14:paraId="1EB2FEDF" w14:textId="77777777" w:rsidR="00A658B0" w:rsidRPr="007B7D89" w:rsidRDefault="00A658B0" w:rsidP="00A658B0">
      <w:pPr>
        <w:pStyle w:val="a3"/>
        <w:wordWrap/>
        <w:ind w:left="213" w:hangingChars="100" w:hanging="213"/>
        <w:rPr>
          <w:spacing w:val="0"/>
          <w:sz w:val="21"/>
          <w:szCs w:val="21"/>
        </w:rPr>
      </w:pPr>
    </w:p>
    <w:p w14:paraId="53E86C6E" w14:textId="77777777" w:rsidR="00A658B0" w:rsidRPr="007B7D89" w:rsidRDefault="00A658B0" w:rsidP="00A658B0">
      <w:pPr>
        <w:pStyle w:val="a3"/>
        <w:wordWrap/>
        <w:ind w:firstLineChars="100" w:firstLine="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（事故調査委員会）</w:t>
      </w:r>
    </w:p>
    <w:p w14:paraId="16949360" w14:textId="77777777" w:rsidR="00A658B0" w:rsidRPr="007B7D89" w:rsidRDefault="00A658B0" w:rsidP="00A658B0">
      <w:pPr>
        <w:pStyle w:val="a3"/>
        <w:wordWrap/>
        <w:ind w:left="215" w:hangingChars="100" w:hanging="215"/>
        <w:rPr>
          <w:rFonts w:ascii="ＭＳ Ｐゴシック" w:eastAsia="ＭＳ Ｐゴシック" w:hAnsi="ＭＳ Ｐゴシック"/>
          <w:sz w:val="21"/>
          <w:szCs w:val="21"/>
        </w:rPr>
      </w:pPr>
      <w:r w:rsidRPr="007B7D89">
        <w:rPr>
          <w:rFonts w:ascii="ＭＳ Ｐゴシック" w:eastAsia="ＭＳ Ｐゴシック" w:hAnsi="ＭＳ Ｐゴシック" w:hint="eastAsia"/>
          <w:sz w:val="21"/>
          <w:szCs w:val="21"/>
        </w:rPr>
        <w:t>第１２条　事故の原因及び事故処理の適否を調査するため、事故調査委員会を設置する場合の組織</w:t>
      </w:r>
      <w:r w:rsidRPr="007B7D89">
        <w:rPr>
          <w:rFonts w:ascii="ＭＳ Ｐゴシック" w:eastAsia="ＭＳ Ｐゴシック" w:hAnsi="ＭＳ Ｐゴシック" w:hint="eastAsia"/>
          <w:sz w:val="21"/>
          <w:szCs w:val="21"/>
        </w:rPr>
        <w:lastRenderedPageBreak/>
        <w:t>及び編成は、原則として別紙のとおりとする。</w:t>
      </w:r>
    </w:p>
    <w:p w14:paraId="6276F411" w14:textId="55B35023" w:rsidR="00A658B0" w:rsidRDefault="00A658B0">
      <w:pPr>
        <w:widowControl/>
        <w:jc w:val="left"/>
        <w:rPr>
          <w:rFonts w:ascii="ＭＳ Ｐゴシック" w:eastAsia="ＭＳ Ｐゴシック" w:hAnsi="ＭＳ Ｐゴシック" w:cs="ＭＳ ゴシック"/>
          <w:kern w:val="0"/>
          <w:szCs w:val="21"/>
        </w:rPr>
      </w:pPr>
      <w:r>
        <w:rPr>
          <w:rFonts w:ascii="ＭＳ Ｐゴシック" w:eastAsia="ＭＳ Ｐゴシック" w:hAnsi="ＭＳ Ｐゴシック"/>
          <w:szCs w:val="21"/>
        </w:rPr>
        <w:br w:type="page"/>
      </w:r>
    </w:p>
    <w:p w14:paraId="760FD1BE" w14:textId="77777777" w:rsidR="00A658B0" w:rsidRPr="000F4805" w:rsidRDefault="00A658B0" w:rsidP="00A658B0">
      <w:pPr>
        <w:tabs>
          <w:tab w:val="left" w:pos="3375"/>
        </w:tabs>
        <w:rPr>
          <w:sz w:val="28"/>
          <w:szCs w:val="28"/>
          <w:lang w:eastAsia="zh-TW"/>
        </w:rPr>
      </w:pPr>
      <w:r w:rsidRPr="000F4805">
        <w:rPr>
          <w:rFonts w:hint="eastAsia"/>
          <w:sz w:val="28"/>
          <w:szCs w:val="28"/>
          <w:lang w:eastAsia="zh-TW"/>
        </w:rPr>
        <w:lastRenderedPageBreak/>
        <w:t>安全管理規程　別紙</w:t>
      </w:r>
    </w:p>
    <w:p w14:paraId="57EE6660" w14:textId="77777777" w:rsidR="00A658B0" w:rsidRPr="000F4805" w:rsidRDefault="00A658B0" w:rsidP="00A658B0">
      <w:pPr>
        <w:tabs>
          <w:tab w:val="left" w:pos="3375"/>
        </w:tabs>
        <w:rPr>
          <w:szCs w:val="21"/>
          <w:lang w:eastAsia="zh-TW"/>
        </w:rPr>
      </w:pPr>
      <w:r w:rsidRPr="000F4805">
        <w:rPr>
          <w:rFonts w:hint="eastAsia"/>
          <w:szCs w:val="21"/>
          <w:lang w:eastAsia="zh-TW"/>
        </w:rPr>
        <w:t>安全管理規程本則</w:t>
      </w:r>
    </w:p>
    <w:p w14:paraId="6FDA508E" w14:textId="77777777" w:rsidR="00A658B0" w:rsidRPr="000F4805" w:rsidRDefault="00A658B0" w:rsidP="00A658B0">
      <w:pPr>
        <w:pStyle w:val="a3"/>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rPr>
        <w:t>（適用範囲）</w:t>
      </w:r>
    </w:p>
    <w:p w14:paraId="25515611"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第２条関係　船舶運航事業には、次の船舶を使用することとし、本規程を適用する</w:t>
      </w:r>
    </w:p>
    <w:tbl>
      <w:tblPr>
        <w:tblStyle w:val="ab"/>
        <w:tblW w:w="0" w:type="auto"/>
        <w:tblInd w:w="-5" w:type="dxa"/>
        <w:tblLook w:val="04A0" w:firstRow="1" w:lastRow="0" w:firstColumn="1" w:lastColumn="0" w:noHBand="0" w:noVBand="1"/>
      </w:tblPr>
      <w:tblGrid>
        <w:gridCol w:w="1980"/>
        <w:gridCol w:w="2268"/>
      </w:tblGrid>
      <w:tr w:rsidR="00A658B0" w:rsidRPr="000F4805" w14:paraId="24FC8DE2" w14:textId="77777777" w:rsidTr="0057170D">
        <w:trPr>
          <w:trHeight w:val="567"/>
        </w:trPr>
        <w:tc>
          <w:tcPr>
            <w:tcW w:w="1980" w:type="dxa"/>
            <w:vAlign w:val="center"/>
          </w:tcPr>
          <w:p w14:paraId="3C5F9508"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船名</w:t>
            </w:r>
          </w:p>
        </w:tc>
        <w:tc>
          <w:tcPr>
            <w:tcW w:w="2268" w:type="dxa"/>
            <w:vAlign w:val="center"/>
          </w:tcPr>
          <w:p w14:paraId="39E518FE" w14:textId="77777777" w:rsidR="00A658B0" w:rsidRPr="000F4805" w:rsidRDefault="00A658B0" w:rsidP="0057170D">
            <w:pPr>
              <w:spacing w:line="320" w:lineRule="exact"/>
              <w:jc w:val="right"/>
              <w:rPr>
                <w:rFonts w:ascii="ＭＳ Ｐゴシック" w:eastAsia="ＭＳ Ｐゴシック" w:hAnsi="ＭＳ Ｐゴシック"/>
                <w:szCs w:val="21"/>
              </w:rPr>
            </w:pPr>
          </w:p>
        </w:tc>
      </w:tr>
      <w:tr w:rsidR="00A658B0" w:rsidRPr="000F4805" w14:paraId="6D2D776B" w14:textId="77777777" w:rsidTr="0057170D">
        <w:trPr>
          <w:trHeight w:val="567"/>
        </w:trPr>
        <w:tc>
          <w:tcPr>
            <w:tcW w:w="1980" w:type="dxa"/>
            <w:vAlign w:val="center"/>
          </w:tcPr>
          <w:p w14:paraId="07DBE721"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船舶番号</w:t>
            </w:r>
          </w:p>
        </w:tc>
        <w:tc>
          <w:tcPr>
            <w:tcW w:w="2268" w:type="dxa"/>
            <w:vAlign w:val="center"/>
          </w:tcPr>
          <w:p w14:paraId="1A3E902B" w14:textId="77777777" w:rsidR="00A658B0" w:rsidRPr="000F4805" w:rsidRDefault="00A658B0" w:rsidP="0057170D">
            <w:pPr>
              <w:spacing w:line="320" w:lineRule="exact"/>
              <w:ind w:right="210"/>
              <w:jc w:val="right"/>
              <w:rPr>
                <w:rFonts w:ascii="ＭＳ Ｐゴシック" w:eastAsia="ＭＳ Ｐゴシック" w:hAnsi="ＭＳ Ｐゴシック"/>
                <w:szCs w:val="21"/>
              </w:rPr>
            </w:pPr>
          </w:p>
        </w:tc>
      </w:tr>
      <w:tr w:rsidR="00A658B0" w:rsidRPr="000F4805" w14:paraId="1167A33F" w14:textId="77777777" w:rsidTr="0057170D">
        <w:trPr>
          <w:trHeight w:val="567"/>
        </w:trPr>
        <w:tc>
          <w:tcPr>
            <w:tcW w:w="1980" w:type="dxa"/>
            <w:vAlign w:val="center"/>
          </w:tcPr>
          <w:p w14:paraId="044B2DC0"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総トン数</w:t>
            </w:r>
          </w:p>
        </w:tc>
        <w:tc>
          <w:tcPr>
            <w:tcW w:w="2268" w:type="dxa"/>
            <w:vAlign w:val="center"/>
          </w:tcPr>
          <w:p w14:paraId="5326C530" w14:textId="77777777" w:rsidR="00A658B0" w:rsidRPr="000F4805" w:rsidRDefault="00A658B0" w:rsidP="0057170D">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GT</w:t>
            </w:r>
          </w:p>
        </w:tc>
      </w:tr>
      <w:tr w:rsidR="00A658B0" w:rsidRPr="000F4805" w14:paraId="7488E3D7" w14:textId="77777777" w:rsidTr="0057170D">
        <w:trPr>
          <w:trHeight w:val="567"/>
        </w:trPr>
        <w:tc>
          <w:tcPr>
            <w:tcW w:w="1980" w:type="dxa"/>
            <w:vAlign w:val="center"/>
          </w:tcPr>
          <w:p w14:paraId="4FEE7570"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航行区域</w:t>
            </w:r>
          </w:p>
        </w:tc>
        <w:tc>
          <w:tcPr>
            <w:tcW w:w="2268" w:type="dxa"/>
            <w:vAlign w:val="center"/>
          </w:tcPr>
          <w:p w14:paraId="0A1C2375" w14:textId="77777777" w:rsidR="00A658B0" w:rsidRPr="000F4805" w:rsidRDefault="00A658B0" w:rsidP="0057170D">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区域</w:t>
            </w:r>
          </w:p>
        </w:tc>
      </w:tr>
      <w:tr w:rsidR="00A658B0" w:rsidRPr="000F4805" w14:paraId="0957C98C" w14:textId="77777777" w:rsidTr="0057170D">
        <w:trPr>
          <w:trHeight w:val="567"/>
        </w:trPr>
        <w:tc>
          <w:tcPr>
            <w:tcW w:w="1980" w:type="dxa"/>
            <w:vAlign w:val="center"/>
          </w:tcPr>
          <w:p w14:paraId="4299B2FB"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旅客定員</w:t>
            </w:r>
          </w:p>
        </w:tc>
        <w:tc>
          <w:tcPr>
            <w:tcW w:w="2268" w:type="dxa"/>
            <w:vAlign w:val="center"/>
          </w:tcPr>
          <w:p w14:paraId="1D741509" w14:textId="77777777" w:rsidR="00A658B0" w:rsidRPr="000F4805" w:rsidRDefault="00A658B0" w:rsidP="0057170D">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A658B0" w:rsidRPr="000F4805" w14:paraId="74A6138E" w14:textId="77777777" w:rsidTr="0057170D">
        <w:trPr>
          <w:trHeight w:val="567"/>
        </w:trPr>
        <w:tc>
          <w:tcPr>
            <w:tcW w:w="1980" w:type="dxa"/>
            <w:vAlign w:val="center"/>
          </w:tcPr>
          <w:p w14:paraId="07DBBA15"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乗組員の最小定員</w:t>
            </w:r>
          </w:p>
        </w:tc>
        <w:tc>
          <w:tcPr>
            <w:tcW w:w="2268" w:type="dxa"/>
            <w:vAlign w:val="center"/>
          </w:tcPr>
          <w:p w14:paraId="137E7047" w14:textId="77777777" w:rsidR="00A658B0" w:rsidRPr="000F4805" w:rsidRDefault="00A658B0" w:rsidP="0057170D">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人</w:t>
            </w:r>
          </w:p>
        </w:tc>
      </w:tr>
      <w:tr w:rsidR="00A658B0" w:rsidRPr="000F4805" w14:paraId="29E168F2" w14:textId="77777777" w:rsidTr="0057170D">
        <w:trPr>
          <w:trHeight w:val="567"/>
        </w:trPr>
        <w:tc>
          <w:tcPr>
            <w:tcW w:w="1980" w:type="dxa"/>
            <w:vAlign w:val="center"/>
          </w:tcPr>
          <w:p w14:paraId="22491E88"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船員の配乗権</w:t>
            </w:r>
          </w:p>
        </w:tc>
        <w:tc>
          <w:tcPr>
            <w:tcW w:w="2268" w:type="dxa"/>
            <w:vAlign w:val="center"/>
          </w:tcPr>
          <w:p w14:paraId="6A250944" w14:textId="77777777" w:rsidR="00A658B0" w:rsidRPr="000F4805" w:rsidRDefault="00A658B0" w:rsidP="0057170D">
            <w:pPr>
              <w:spacing w:line="320" w:lineRule="exact"/>
              <w:jc w:val="right"/>
              <w:rPr>
                <w:rFonts w:ascii="ＭＳ Ｐゴシック" w:eastAsia="ＭＳ Ｐゴシック" w:hAnsi="ＭＳ Ｐゴシック"/>
                <w:szCs w:val="21"/>
              </w:rPr>
            </w:pPr>
          </w:p>
        </w:tc>
      </w:tr>
      <w:tr w:rsidR="00A658B0" w:rsidRPr="000F4805" w14:paraId="1F57960E" w14:textId="77777777" w:rsidTr="0057170D">
        <w:trPr>
          <w:trHeight w:val="567"/>
        </w:trPr>
        <w:tc>
          <w:tcPr>
            <w:tcW w:w="1980" w:type="dxa"/>
            <w:vAlign w:val="center"/>
          </w:tcPr>
          <w:p w14:paraId="4783CD54"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運航管理者</w:t>
            </w:r>
          </w:p>
        </w:tc>
        <w:tc>
          <w:tcPr>
            <w:tcW w:w="2268" w:type="dxa"/>
            <w:vAlign w:val="center"/>
          </w:tcPr>
          <w:p w14:paraId="2668D8F2" w14:textId="77777777" w:rsidR="00A658B0" w:rsidRPr="000F4805" w:rsidRDefault="00A658B0" w:rsidP="0057170D">
            <w:pPr>
              <w:wordWrap w:val="0"/>
              <w:spacing w:line="320" w:lineRule="exact"/>
              <w:jc w:val="right"/>
              <w:rPr>
                <w:rFonts w:ascii="ＭＳ Ｐゴシック" w:eastAsia="ＭＳ Ｐゴシック" w:hAnsi="ＭＳ Ｐゴシック"/>
                <w:szCs w:val="21"/>
              </w:rPr>
            </w:pPr>
          </w:p>
        </w:tc>
      </w:tr>
    </w:tbl>
    <w:p w14:paraId="7E245E44"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p>
    <w:p w14:paraId="544145F9"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２　船舶運航事業に使用する次の営業所に本規程を適用する。</w:t>
      </w:r>
    </w:p>
    <w:tbl>
      <w:tblPr>
        <w:tblStyle w:val="ab"/>
        <w:tblW w:w="9072" w:type="dxa"/>
        <w:tblInd w:w="-5" w:type="dxa"/>
        <w:tblLook w:val="04A0" w:firstRow="1" w:lastRow="0" w:firstColumn="1" w:lastColumn="0" w:noHBand="0" w:noVBand="1"/>
      </w:tblPr>
      <w:tblGrid>
        <w:gridCol w:w="1983"/>
        <w:gridCol w:w="7089"/>
      </w:tblGrid>
      <w:tr w:rsidR="00A658B0" w:rsidRPr="000F4805" w14:paraId="0D78CA33" w14:textId="77777777" w:rsidTr="0057170D">
        <w:trPr>
          <w:trHeight w:val="567"/>
        </w:trPr>
        <w:tc>
          <w:tcPr>
            <w:tcW w:w="1983" w:type="dxa"/>
            <w:vAlign w:val="center"/>
          </w:tcPr>
          <w:p w14:paraId="67263141"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営業所名</w:t>
            </w:r>
          </w:p>
        </w:tc>
        <w:tc>
          <w:tcPr>
            <w:tcW w:w="7089" w:type="dxa"/>
            <w:vAlign w:val="center"/>
          </w:tcPr>
          <w:p w14:paraId="3F3C759C" w14:textId="77777777" w:rsidR="00A658B0" w:rsidRPr="000F4805" w:rsidRDefault="00A658B0" w:rsidP="0057170D">
            <w:pPr>
              <w:spacing w:line="320" w:lineRule="exact"/>
              <w:jc w:val="left"/>
              <w:rPr>
                <w:rFonts w:ascii="ＭＳ Ｐゴシック" w:eastAsia="ＭＳ Ｐゴシック" w:hAnsi="ＭＳ Ｐゴシック"/>
                <w:szCs w:val="21"/>
              </w:rPr>
            </w:pPr>
          </w:p>
        </w:tc>
      </w:tr>
      <w:tr w:rsidR="00A658B0" w:rsidRPr="000F4805" w14:paraId="236DA4FA" w14:textId="77777777" w:rsidTr="0057170D">
        <w:trPr>
          <w:trHeight w:val="567"/>
        </w:trPr>
        <w:tc>
          <w:tcPr>
            <w:tcW w:w="1983" w:type="dxa"/>
            <w:vAlign w:val="center"/>
          </w:tcPr>
          <w:p w14:paraId="6DF1C8E9"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電話番号</w:t>
            </w:r>
          </w:p>
        </w:tc>
        <w:tc>
          <w:tcPr>
            <w:tcW w:w="7089" w:type="dxa"/>
            <w:vAlign w:val="center"/>
          </w:tcPr>
          <w:p w14:paraId="6FB5904C" w14:textId="77777777" w:rsidR="00A658B0" w:rsidRPr="000F4805" w:rsidRDefault="00A658B0" w:rsidP="0057170D">
            <w:pPr>
              <w:spacing w:line="320" w:lineRule="exact"/>
              <w:jc w:val="left"/>
              <w:rPr>
                <w:rFonts w:ascii="ＭＳ Ｐゴシック" w:eastAsia="ＭＳ Ｐゴシック" w:hAnsi="ＭＳ Ｐゴシック"/>
                <w:szCs w:val="21"/>
              </w:rPr>
            </w:pPr>
          </w:p>
        </w:tc>
      </w:tr>
      <w:tr w:rsidR="00A658B0" w:rsidRPr="000F4805" w14:paraId="117CA069" w14:textId="77777777" w:rsidTr="0057170D">
        <w:trPr>
          <w:trHeight w:val="567"/>
        </w:trPr>
        <w:tc>
          <w:tcPr>
            <w:tcW w:w="1983" w:type="dxa"/>
            <w:vAlign w:val="center"/>
          </w:tcPr>
          <w:p w14:paraId="405EDDEB"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ﾒｰﾙｱﾄﾞﾚｽ</w:t>
            </w:r>
          </w:p>
        </w:tc>
        <w:tc>
          <w:tcPr>
            <w:tcW w:w="7089" w:type="dxa"/>
            <w:vAlign w:val="center"/>
          </w:tcPr>
          <w:p w14:paraId="127444B5"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 xml:space="preserve">                                   </w:t>
            </w:r>
            <w:r w:rsidRPr="000F4805">
              <w:rPr>
                <w:rFonts w:ascii="ＭＳ Ｐゴシック" w:eastAsia="ＭＳ Ｐゴシック" w:hAnsi="ＭＳ Ｐゴシック" w:hint="eastAsia"/>
                <w:sz w:val="36"/>
                <w:szCs w:val="36"/>
              </w:rPr>
              <w:t>@</w:t>
            </w:r>
          </w:p>
        </w:tc>
      </w:tr>
      <w:tr w:rsidR="00A658B0" w:rsidRPr="000F4805" w14:paraId="050C3BF6" w14:textId="77777777" w:rsidTr="0057170D">
        <w:trPr>
          <w:trHeight w:val="567"/>
        </w:trPr>
        <w:tc>
          <w:tcPr>
            <w:tcW w:w="1983" w:type="dxa"/>
            <w:vAlign w:val="center"/>
          </w:tcPr>
          <w:p w14:paraId="752288A6"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所在地（市町村）</w:t>
            </w:r>
          </w:p>
        </w:tc>
        <w:tc>
          <w:tcPr>
            <w:tcW w:w="7089" w:type="dxa"/>
            <w:vAlign w:val="center"/>
          </w:tcPr>
          <w:p w14:paraId="48E14476" w14:textId="77777777" w:rsidR="00A658B0" w:rsidRPr="000F4805" w:rsidRDefault="00A658B0" w:rsidP="0057170D">
            <w:pPr>
              <w:spacing w:line="320" w:lineRule="exact"/>
              <w:jc w:val="left"/>
              <w:rPr>
                <w:rFonts w:ascii="ＭＳ Ｐゴシック" w:eastAsia="ＭＳ Ｐゴシック" w:hAnsi="ＭＳ Ｐゴシック"/>
                <w:szCs w:val="21"/>
              </w:rPr>
            </w:pPr>
          </w:p>
        </w:tc>
      </w:tr>
      <w:tr w:rsidR="00A658B0" w:rsidRPr="000F4805" w14:paraId="630BB11B" w14:textId="77777777" w:rsidTr="0057170D">
        <w:trPr>
          <w:trHeight w:val="567"/>
        </w:trPr>
        <w:tc>
          <w:tcPr>
            <w:tcW w:w="1983" w:type="dxa"/>
            <w:vAlign w:val="center"/>
          </w:tcPr>
          <w:p w14:paraId="4164FEB8" w14:textId="77777777" w:rsidR="00A658B0" w:rsidRPr="000F4805" w:rsidRDefault="00A658B0" w:rsidP="0057170D">
            <w:pPr>
              <w:spacing w:line="320" w:lineRule="exact"/>
              <w:jc w:val="lef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担当する区域</w:t>
            </w:r>
          </w:p>
        </w:tc>
        <w:tc>
          <w:tcPr>
            <w:tcW w:w="7089" w:type="dxa"/>
            <w:vAlign w:val="center"/>
          </w:tcPr>
          <w:p w14:paraId="5A8CB514" w14:textId="77777777" w:rsidR="00A658B0" w:rsidRPr="000F4805" w:rsidRDefault="00A658B0" w:rsidP="0057170D">
            <w:pPr>
              <w:spacing w:line="320" w:lineRule="exact"/>
              <w:jc w:val="right"/>
              <w:rPr>
                <w:rFonts w:ascii="ＭＳ Ｐゴシック" w:eastAsia="ＭＳ Ｐゴシック" w:hAnsi="ＭＳ Ｐゴシック"/>
                <w:szCs w:val="21"/>
              </w:rPr>
            </w:pPr>
            <w:r w:rsidRPr="000F4805">
              <w:rPr>
                <w:rFonts w:ascii="ＭＳ Ｐゴシック" w:eastAsia="ＭＳ Ｐゴシック" w:hAnsi="ＭＳ Ｐゴシック" w:hint="eastAsia"/>
                <w:szCs w:val="21"/>
              </w:rPr>
              <w:t>航路</w:t>
            </w:r>
          </w:p>
        </w:tc>
      </w:tr>
    </w:tbl>
    <w:p w14:paraId="529647C7" w14:textId="77777777" w:rsidR="00A658B0" w:rsidRPr="000F4805" w:rsidRDefault="00A658B0" w:rsidP="00A658B0">
      <w:pPr>
        <w:tabs>
          <w:tab w:val="left" w:pos="3375"/>
        </w:tabs>
        <w:rPr>
          <w:szCs w:val="21"/>
        </w:rPr>
      </w:pPr>
    </w:p>
    <w:p w14:paraId="6A4C7781" w14:textId="77777777" w:rsidR="00A658B0" w:rsidRPr="000F4805" w:rsidRDefault="00A658B0" w:rsidP="00A658B0">
      <w:pPr>
        <w:pStyle w:val="a3"/>
        <w:wordWrap/>
        <w:ind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（組織体制）</w:t>
      </w:r>
    </w:p>
    <w:p w14:paraId="12918461"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第６条関係　次に掲げる者を選任し、輸送の安全の確保について責任ある体制を構築する。</w:t>
      </w:r>
    </w:p>
    <w:p w14:paraId="73904205" w14:textId="77777777" w:rsidR="00A658B0" w:rsidRPr="000F4805" w:rsidRDefault="00A658B0" w:rsidP="00A658B0">
      <w:pPr>
        <w:pStyle w:val="a3"/>
        <w:wordWrap/>
        <w:ind w:firstLineChars="50" w:firstLine="107"/>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w:t>
      </w:r>
      <w:r w:rsidRPr="000F4805">
        <w:rPr>
          <w:rFonts w:ascii="ＭＳ Ｐゴシック" w:eastAsia="ＭＳ Ｐゴシック" w:hAnsi="ＭＳ Ｐゴシック"/>
          <w:sz w:val="21"/>
          <w:szCs w:val="21"/>
          <w:lang w:eastAsia="zh-TW"/>
        </w:rPr>
        <w:t>1)</w:t>
      </w:r>
      <w:r w:rsidRPr="000F4805">
        <w:rPr>
          <w:rFonts w:ascii="ＭＳ Ｐゴシック" w:eastAsia="ＭＳ Ｐゴシック" w:hAnsi="ＭＳ Ｐゴシック" w:hint="eastAsia"/>
          <w:sz w:val="21"/>
          <w:szCs w:val="21"/>
          <w:lang w:eastAsia="zh-TW"/>
        </w:rPr>
        <w:t xml:space="preserve">　本社　　　　　安全統括管理者　　１　人　　（勤務場所：　　　　　　　　）</w:t>
      </w:r>
    </w:p>
    <w:p w14:paraId="0041B048" w14:textId="77777777" w:rsidR="00A658B0" w:rsidRPr="000F4805" w:rsidRDefault="00A658B0" w:rsidP="00A658B0">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船長兼務運航管理者　　　　　１　人　 （勤務場所：　　　　　　　）</w:t>
      </w:r>
    </w:p>
    <w:p w14:paraId="7314745F" w14:textId="77777777" w:rsidR="00A658B0" w:rsidRPr="000F4805" w:rsidRDefault="00A658B0" w:rsidP="00A658B0">
      <w:pPr>
        <w:pStyle w:val="a3"/>
        <w:ind w:firstLineChars="800" w:firstLine="1637"/>
        <w:rPr>
          <w:rFonts w:ascii="ＭＳ Ｐゴシック" w:eastAsia="ＭＳ Ｐゴシック" w:hAnsi="ＭＳ Ｐゴシック"/>
          <w:szCs w:val="21"/>
          <w:lang w:eastAsia="zh-TW"/>
        </w:rPr>
      </w:pPr>
      <w:r w:rsidRPr="000F4805">
        <w:rPr>
          <w:rFonts w:ascii="ＭＳ Ｐゴシック" w:eastAsia="ＭＳ Ｐゴシック" w:hAnsi="ＭＳ Ｐゴシック" w:hint="eastAsia"/>
          <w:szCs w:val="21"/>
          <w:lang w:eastAsia="zh-TW"/>
        </w:rPr>
        <w:t>陸上従事者　　　　人（勤務場所：　　　　　　　　　）</w:t>
      </w:r>
    </w:p>
    <w:p w14:paraId="72C165E2" w14:textId="77777777" w:rsidR="00A658B0" w:rsidRPr="000F4805" w:rsidRDefault="00A658B0" w:rsidP="00A658B0">
      <w:pPr>
        <w:tabs>
          <w:tab w:val="left" w:pos="3375"/>
        </w:tabs>
        <w:rPr>
          <w:szCs w:val="21"/>
          <w:lang w:eastAsia="zh-TW"/>
        </w:rPr>
      </w:pPr>
    </w:p>
    <w:p w14:paraId="006E839F" w14:textId="77777777" w:rsidR="00A658B0" w:rsidRPr="000F4805" w:rsidRDefault="00A658B0" w:rsidP="00A658B0">
      <w:pPr>
        <w:tabs>
          <w:tab w:val="left" w:pos="3375"/>
        </w:tabs>
        <w:rPr>
          <w:szCs w:val="21"/>
          <w:lang w:eastAsia="zh-TW"/>
        </w:rPr>
      </w:pPr>
    </w:p>
    <w:p w14:paraId="2ABC0942" w14:textId="77777777" w:rsidR="00A658B0" w:rsidRPr="000F4805" w:rsidRDefault="00A658B0" w:rsidP="00A658B0">
      <w:pPr>
        <w:tabs>
          <w:tab w:val="left" w:pos="3375"/>
        </w:tabs>
        <w:rPr>
          <w:szCs w:val="21"/>
          <w:lang w:eastAsia="zh-TW"/>
        </w:rPr>
      </w:pPr>
    </w:p>
    <w:p w14:paraId="0ABC000C" w14:textId="77777777" w:rsidR="00A658B0" w:rsidRPr="000F4805" w:rsidRDefault="00A658B0" w:rsidP="00A658B0">
      <w:pPr>
        <w:tabs>
          <w:tab w:val="left" w:pos="3375"/>
        </w:tabs>
        <w:rPr>
          <w:szCs w:val="21"/>
          <w:lang w:eastAsia="zh-TW"/>
        </w:rPr>
      </w:pPr>
    </w:p>
    <w:p w14:paraId="695A8DE2" w14:textId="77777777" w:rsidR="00A658B0" w:rsidRDefault="00A658B0" w:rsidP="00A658B0">
      <w:pPr>
        <w:tabs>
          <w:tab w:val="left" w:pos="3375"/>
        </w:tabs>
        <w:rPr>
          <w:szCs w:val="21"/>
        </w:rPr>
      </w:pPr>
    </w:p>
    <w:p w14:paraId="0BBE844A" w14:textId="77777777" w:rsidR="00A658B0" w:rsidRDefault="00A658B0" w:rsidP="00A658B0">
      <w:pPr>
        <w:tabs>
          <w:tab w:val="left" w:pos="3375"/>
        </w:tabs>
        <w:rPr>
          <w:szCs w:val="21"/>
        </w:rPr>
      </w:pPr>
    </w:p>
    <w:p w14:paraId="5900A75B" w14:textId="77777777" w:rsidR="00A658B0" w:rsidRDefault="00A658B0" w:rsidP="00A658B0">
      <w:pPr>
        <w:tabs>
          <w:tab w:val="left" w:pos="3375"/>
        </w:tabs>
        <w:rPr>
          <w:szCs w:val="21"/>
        </w:rPr>
      </w:pPr>
    </w:p>
    <w:p w14:paraId="5B882BBF" w14:textId="77777777" w:rsidR="00A658B0" w:rsidRDefault="00A658B0" w:rsidP="00A658B0">
      <w:pPr>
        <w:tabs>
          <w:tab w:val="left" w:pos="3375"/>
        </w:tabs>
        <w:rPr>
          <w:szCs w:val="21"/>
        </w:rPr>
      </w:pPr>
    </w:p>
    <w:p w14:paraId="33B69AA7" w14:textId="77777777" w:rsidR="00A658B0" w:rsidRPr="000F4805" w:rsidRDefault="00A658B0" w:rsidP="00A658B0">
      <w:pPr>
        <w:tabs>
          <w:tab w:val="left" w:pos="3375"/>
        </w:tabs>
        <w:rPr>
          <w:szCs w:val="21"/>
        </w:rPr>
      </w:pPr>
    </w:p>
    <w:p w14:paraId="5201FE2A" w14:textId="77777777" w:rsidR="00A658B0" w:rsidRPr="000F4805" w:rsidRDefault="00A658B0" w:rsidP="00A658B0">
      <w:pPr>
        <w:tabs>
          <w:tab w:val="left" w:pos="3375"/>
        </w:tabs>
        <w:rPr>
          <w:szCs w:val="21"/>
          <w:lang w:eastAsia="zh-TW"/>
        </w:rPr>
      </w:pPr>
    </w:p>
    <w:p w14:paraId="3180785C" w14:textId="77777777" w:rsidR="00A658B0" w:rsidRPr="000F4805" w:rsidRDefault="00A658B0" w:rsidP="00A658B0">
      <w:pPr>
        <w:tabs>
          <w:tab w:val="left" w:pos="3375"/>
        </w:tabs>
        <w:rPr>
          <w:szCs w:val="21"/>
          <w:lang w:eastAsia="zh-TW"/>
        </w:rPr>
      </w:pPr>
      <w:r w:rsidRPr="000F4805">
        <w:rPr>
          <w:rFonts w:hint="eastAsia"/>
          <w:sz w:val="28"/>
          <w:szCs w:val="28"/>
          <w:lang w:eastAsia="zh-TW"/>
        </w:rPr>
        <w:lastRenderedPageBreak/>
        <w:t>運航基準　別紙</w:t>
      </w:r>
    </w:p>
    <w:p w14:paraId="289638DD"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第３条関係</w:t>
      </w:r>
    </w:p>
    <w:p w14:paraId="26104F27"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５　</w:t>
      </w:r>
      <w:r>
        <w:rPr>
          <w:rFonts w:ascii="ＭＳ Ｐゴシック" w:eastAsia="ＭＳ Ｐゴシック" w:hAnsi="ＭＳ Ｐゴシック" w:hint="eastAsia"/>
          <w:sz w:val="21"/>
          <w:szCs w:val="21"/>
        </w:rPr>
        <w:t>船長兼務</w:t>
      </w:r>
      <w:r w:rsidRPr="000F4805">
        <w:rPr>
          <w:rFonts w:ascii="ＭＳ Ｐゴシック" w:eastAsia="ＭＳ Ｐゴシック" w:hAnsi="ＭＳ Ｐゴシック" w:hint="eastAsia"/>
          <w:sz w:val="21"/>
          <w:szCs w:val="21"/>
        </w:rPr>
        <w:t>運航管理者は、第３項の避泊を直ちに行うため、あらかじめ選定した次に掲げる避泊地について、海図、係留施設、港湾工事の状況、漁具の設置状況、気象・海象・水象のデータ等の資料を収集し、船舶その他必要な個所に</w:t>
      </w:r>
      <w:proofErr w:type="gramStart"/>
      <w:r w:rsidRPr="000F4805">
        <w:rPr>
          <w:rFonts w:ascii="ＭＳ Ｐゴシック" w:eastAsia="ＭＳ Ｐゴシック" w:hAnsi="ＭＳ Ｐゴシック" w:hint="eastAsia"/>
          <w:sz w:val="21"/>
          <w:szCs w:val="21"/>
        </w:rPr>
        <w:t>備付け</w:t>
      </w:r>
      <w:proofErr w:type="gramEnd"/>
      <w:r w:rsidRPr="000F4805">
        <w:rPr>
          <w:rFonts w:ascii="ＭＳ Ｐゴシック" w:eastAsia="ＭＳ Ｐゴシック" w:hAnsi="ＭＳ Ｐゴシック" w:hint="eastAsia"/>
          <w:sz w:val="21"/>
          <w:szCs w:val="21"/>
        </w:rPr>
        <w:t>る。</w:t>
      </w:r>
    </w:p>
    <w:p w14:paraId="5AB94EFA"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1217B56C" w14:textId="77777777" w:rsidR="00A658B0" w:rsidRPr="003B2895" w:rsidRDefault="00A658B0" w:rsidP="00A658B0">
      <w:pPr>
        <w:wordWrap w:val="0"/>
        <w:autoSpaceDE w:val="0"/>
        <w:autoSpaceDN w:val="0"/>
        <w:adjustRightInd w:val="0"/>
        <w:spacing w:line="289" w:lineRule="exact"/>
        <w:ind w:left="215" w:hangingChars="100" w:hanging="215"/>
        <w:rPr>
          <w:rFonts w:ascii="ＭＳ Ｐゴシック" w:eastAsia="ＭＳ Ｐゴシック" w:hAnsi="ＭＳ Ｐゴシック" w:cs="ＭＳ ゴシック"/>
          <w:color w:val="000000"/>
          <w:spacing w:val="1"/>
          <w:kern w:val="0"/>
          <w:szCs w:val="21"/>
          <w:lang w:eastAsia="zh-CN"/>
        </w:rPr>
      </w:pPr>
      <w:r w:rsidRPr="003B2895">
        <w:rPr>
          <w:rFonts w:ascii="ＭＳ Ｐゴシック" w:eastAsia="ＭＳ Ｐゴシック" w:hAnsi="ＭＳ Ｐゴシック" w:cs="ＭＳ ゴシック" w:hint="eastAsia"/>
          <w:color w:val="000000"/>
          <w:spacing w:val="1"/>
          <w:kern w:val="0"/>
          <w:szCs w:val="21"/>
          <w:lang w:eastAsia="zh-CN"/>
        </w:rPr>
        <w:t>(1)</w:t>
      </w:r>
      <w:r w:rsidRPr="003B2895">
        <w:rPr>
          <w:rFonts w:ascii="ＭＳ Ｐゴシック" w:eastAsia="ＭＳ Ｐゴシック" w:hAnsi="ＭＳ Ｐゴシック" w:cs="ＭＳ ゴシック" w:hint="eastAsia"/>
          <w:color w:val="000000"/>
          <w:spacing w:val="1"/>
          <w:kern w:val="0"/>
          <w:szCs w:val="21"/>
          <w:u w:val="single"/>
          <w:lang w:eastAsia="zh-CN"/>
        </w:rPr>
        <w:t xml:space="preserve">　</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湾（</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lang w:eastAsia="zh-CN"/>
        </w:rPr>
        <w:t>沖）</w:t>
      </w:r>
    </w:p>
    <w:p w14:paraId="3297B997" w14:textId="77777777" w:rsidR="00A658B0" w:rsidRPr="003B2895" w:rsidRDefault="00A658B0" w:rsidP="00A658B0">
      <w:pPr>
        <w:autoSpaceDE w:val="0"/>
        <w:autoSpaceDN w:val="0"/>
        <w:adjustRightInd w:val="0"/>
        <w:spacing w:line="289" w:lineRule="exact"/>
        <w:ind w:left="212" w:hangingChars="99" w:hanging="212"/>
        <w:jc w:val="left"/>
        <w:rPr>
          <w:rFonts w:ascii="ＭＳ Ｐゴシック" w:eastAsia="ＭＳ Ｐゴシック" w:hAnsi="ＭＳ Ｐゴシック" w:cs="ＭＳ ゴシック"/>
          <w:color w:val="000000"/>
          <w:spacing w:val="1"/>
          <w:kern w:val="0"/>
          <w:szCs w:val="21"/>
        </w:rPr>
      </w:pPr>
      <w:r w:rsidRPr="003B2895">
        <w:rPr>
          <w:rFonts w:ascii="ＭＳ Ｐゴシック" w:eastAsia="ＭＳ Ｐゴシック" w:hAnsi="ＭＳ Ｐゴシック" w:cs="ＭＳ ゴシック" w:hint="eastAsia"/>
          <w:color w:val="000000"/>
          <w:spacing w:val="1"/>
          <w:kern w:val="0"/>
          <w:szCs w:val="21"/>
        </w:rPr>
        <w:t>(2)</w:t>
      </w:r>
      <w:r w:rsidRPr="003B2895">
        <w:rPr>
          <w:rFonts w:ascii="ＭＳ Ｐゴシック" w:eastAsia="ＭＳ Ｐゴシック" w:hAnsi="ＭＳ Ｐゴシック" w:cs="ＭＳ ゴシック" w:hint="eastAsia"/>
          <w:color w:val="000000"/>
          <w:spacing w:val="1"/>
          <w:kern w:val="0"/>
          <w:szCs w:val="21"/>
          <w:u w:val="single"/>
        </w:rPr>
        <w:t xml:space="preserve">　　　　　　</w:t>
      </w:r>
      <w:r w:rsidRPr="003B2895">
        <w:rPr>
          <w:rFonts w:ascii="ＭＳ Ｐゴシック" w:eastAsia="ＭＳ Ｐゴシック" w:hAnsi="ＭＳ Ｐゴシック" w:cs="ＭＳ ゴシック" w:hint="eastAsia"/>
          <w:color w:val="000000"/>
          <w:spacing w:val="1"/>
          <w:kern w:val="0"/>
          <w:szCs w:val="21"/>
        </w:rPr>
        <w:t>港</w:t>
      </w:r>
    </w:p>
    <w:p w14:paraId="01B7A908" w14:textId="77777777" w:rsidR="00A658B0" w:rsidRDefault="00A658B0" w:rsidP="00A658B0">
      <w:pPr>
        <w:pStyle w:val="a3"/>
        <w:wordWrap/>
        <w:ind w:left="213" w:hangingChars="100" w:hanging="213"/>
        <w:rPr>
          <w:rFonts w:ascii="ＭＳ Ｐゴシック" w:eastAsia="ＭＳ Ｐゴシック" w:hAnsi="ＭＳ Ｐゴシック"/>
          <w:sz w:val="21"/>
          <w:szCs w:val="21"/>
        </w:rPr>
      </w:pPr>
      <w:r w:rsidRPr="003B2895">
        <w:rPr>
          <w:rFonts w:ascii="ＭＳ Ｐゴシック" w:eastAsia="ＭＳ Ｐゴシック" w:hAnsi="ＭＳ Ｐゴシック" w:cs="Times New Roman" w:hint="eastAsia"/>
          <w:color w:val="000000"/>
          <w:spacing w:val="0"/>
          <w:kern w:val="2"/>
          <w:sz w:val="21"/>
          <w:szCs w:val="21"/>
        </w:rPr>
        <w:t>(3)</w:t>
      </w:r>
      <w:r w:rsidRPr="003B2895">
        <w:rPr>
          <w:rFonts w:ascii="ＭＳ Ｐゴシック" w:eastAsia="ＭＳ Ｐゴシック" w:hAnsi="ＭＳ Ｐゴシック" w:cs="Times New Roman" w:hint="eastAsia"/>
          <w:color w:val="000000"/>
          <w:spacing w:val="0"/>
          <w:kern w:val="2"/>
          <w:sz w:val="21"/>
          <w:szCs w:val="21"/>
          <w:u w:val="single"/>
        </w:rPr>
        <w:t xml:space="preserve">　　　　　　</w:t>
      </w:r>
      <w:r w:rsidRPr="003B2895">
        <w:rPr>
          <w:rFonts w:ascii="ＭＳ Ｐゴシック" w:eastAsia="ＭＳ Ｐゴシック" w:hAnsi="ＭＳ Ｐゴシック" w:cs="Times New Roman" w:hint="eastAsia"/>
          <w:color w:val="000000"/>
          <w:spacing w:val="0"/>
          <w:kern w:val="2"/>
          <w:sz w:val="21"/>
          <w:szCs w:val="21"/>
        </w:rPr>
        <w:t>港</w:t>
      </w:r>
    </w:p>
    <w:p w14:paraId="7DDC3CD8"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0517195E"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6234EF1B"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p>
    <w:p w14:paraId="23C5D559"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p>
    <w:p w14:paraId="77967871" w14:textId="77777777" w:rsidR="00A658B0" w:rsidRPr="000F4805" w:rsidRDefault="00A658B0" w:rsidP="00A658B0">
      <w:pPr>
        <w:pStyle w:val="a3"/>
        <w:wordWrap/>
        <w:ind w:left="215" w:hangingChars="100" w:hanging="215"/>
        <w:rPr>
          <w:szCs w:val="21"/>
        </w:rPr>
      </w:pPr>
      <w:r w:rsidRPr="000F4805">
        <w:rPr>
          <w:rFonts w:ascii="ＭＳ Ｐゴシック" w:eastAsia="ＭＳ Ｐゴシック" w:hAnsi="ＭＳ Ｐゴシック" w:hint="eastAsia"/>
          <w:sz w:val="21"/>
          <w:szCs w:val="21"/>
        </w:rPr>
        <w:t>６　船長兼務運航管理者は、避泊後、陸上従業者に対し直ちに停泊位置、停泊方法、付近の気象・海象・水象、他船の停泊状況等を確認し、その後</w:t>
      </w:r>
      <w:r w:rsidRPr="000F4805">
        <w:rPr>
          <w:rFonts w:ascii="ＭＳ Ｐゴシック" w:eastAsia="ＭＳ Ｐゴシック" w:hAnsi="ＭＳ Ｐゴシック" w:hint="eastAsia"/>
          <w:szCs w:val="21"/>
          <w:u w:val="single"/>
        </w:rPr>
        <w:t xml:space="preserve">　　　時間</w:t>
      </w:r>
      <w:r w:rsidRPr="000F4805">
        <w:rPr>
          <w:rFonts w:ascii="ＭＳ Ｐゴシック" w:eastAsia="ＭＳ Ｐゴシック" w:hAnsi="ＭＳ Ｐゴシック" w:hint="eastAsia"/>
          <w:sz w:val="21"/>
          <w:szCs w:val="21"/>
        </w:rPr>
        <w:t>毎に、その状況の変化を確認すること。</w:t>
      </w:r>
    </w:p>
    <w:p w14:paraId="62978155" w14:textId="77777777" w:rsidR="00A658B0" w:rsidRDefault="00A658B0" w:rsidP="00A658B0">
      <w:pPr>
        <w:tabs>
          <w:tab w:val="left" w:pos="3375"/>
        </w:tabs>
        <w:rPr>
          <w:szCs w:val="21"/>
        </w:rPr>
      </w:pPr>
    </w:p>
    <w:p w14:paraId="69498480" w14:textId="77777777" w:rsidR="00A658B0" w:rsidRDefault="00A658B0" w:rsidP="00A658B0">
      <w:pPr>
        <w:tabs>
          <w:tab w:val="left" w:pos="3375"/>
        </w:tabs>
        <w:rPr>
          <w:szCs w:val="21"/>
        </w:rPr>
      </w:pPr>
    </w:p>
    <w:p w14:paraId="446D0E8C" w14:textId="77777777" w:rsidR="00A658B0" w:rsidRDefault="00A658B0" w:rsidP="00A658B0">
      <w:pPr>
        <w:tabs>
          <w:tab w:val="left" w:pos="3375"/>
        </w:tabs>
        <w:rPr>
          <w:szCs w:val="21"/>
        </w:rPr>
      </w:pPr>
    </w:p>
    <w:p w14:paraId="26D3E7DA" w14:textId="77777777" w:rsidR="00A658B0" w:rsidRPr="000F4805" w:rsidRDefault="00A658B0" w:rsidP="00A658B0">
      <w:pPr>
        <w:pStyle w:val="a3"/>
        <w:wordWrap/>
        <w:ind w:leftChars="100" w:left="213"/>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（速力基準等）</w:t>
      </w:r>
    </w:p>
    <w:p w14:paraId="2A726B9D" w14:textId="77777777" w:rsidR="00A658B0" w:rsidRPr="000F4805" w:rsidRDefault="00A658B0" w:rsidP="00A658B0">
      <w:pPr>
        <w:pStyle w:val="a3"/>
        <w:wordWrap/>
        <w:rPr>
          <w:rFonts w:asciiTheme="majorEastAsia" w:eastAsiaTheme="majorEastAsia" w:hAnsiTheme="majorEastAsia"/>
          <w:sz w:val="21"/>
          <w:szCs w:val="21"/>
        </w:rPr>
      </w:pPr>
      <w:r w:rsidRPr="000F4805">
        <w:rPr>
          <w:rFonts w:asciiTheme="majorEastAsia" w:eastAsiaTheme="majorEastAsia" w:hAnsiTheme="majorEastAsia" w:hint="eastAsia"/>
          <w:sz w:val="21"/>
          <w:szCs w:val="21"/>
        </w:rPr>
        <w:t>第８条関係　速力基準は、次表のとおりとする。</w:t>
      </w:r>
    </w:p>
    <w:p w14:paraId="02974293" w14:textId="77777777" w:rsidR="00A658B0" w:rsidRPr="000F4805" w:rsidRDefault="00A658B0" w:rsidP="00A658B0">
      <w:pPr>
        <w:pStyle w:val="a3"/>
        <w:wordWrap/>
        <w:rPr>
          <w:rFonts w:asciiTheme="majorEastAsia" w:eastAsiaTheme="majorEastAsia" w:hAnsiTheme="majorEastAsia"/>
          <w:spacing w:val="0"/>
          <w:sz w:val="21"/>
          <w:szCs w:val="21"/>
        </w:rPr>
      </w:pPr>
    </w:p>
    <w:tbl>
      <w:tblPr>
        <w:tblW w:w="6135" w:type="dxa"/>
        <w:tblInd w:w="12" w:type="dxa"/>
        <w:tblLayout w:type="fixed"/>
        <w:tblCellMar>
          <w:left w:w="12" w:type="dxa"/>
          <w:right w:w="12" w:type="dxa"/>
        </w:tblCellMar>
        <w:tblLook w:val="0000" w:firstRow="0" w:lastRow="0" w:firstColumn="0" w:lastColumn="0" w:noHBand="0" w:noVBand="0"/>
      </w:tblPr>
      <w:tblGrid>
        <w:gridCol w:w="306"/>
        <w:gridCol w:w="321"/>
        <w:gridCol w:w="1428"/>
        <w:gridCol w:w="2040"/>
        <w:gridCol w:w="2040"/>
      </w:tblGrid>
      <w:tr w:rsidR="00A658B0" w:rsidRPr="000F4805" w14:paraId="434D7901" w14:textId="77777777" w:rsidTr="0057170D">
        <w:trPr>
          <w:cantSplit/>
          <w:trHeight w:hRule="exact" w:val="340"/>
        </w:trPr>
        <w:tc>
          <w:tcPr>
            <w:tcW w:w="306" w:type="dxa"/>
            <w:vMerge w:val="restart"/>
            <w:tcBorders>
              <w:top w:val="nil"/>
              <w:left w:val="nil"/>
              <w:bottom w:val="nil"/>
              <w:right w:val="nil"/>
            </w:tcBorders>
          </w:tcPr>
          <w:p w14:paraId="7FE1C163" w14:textId="77777777" w:rsidR="00A658B0" w:rsidRPr="000F4805" w:rsidRDefault="00A658B0" w:rsidP="0057170D">
            <w:pPr>
              <w:pStyle w:val="a3"/>
              <w:wordWrap/>
              <w:rPr>
                <w:rFonts w:asciiTheme="majorEastAsia" w:eastAsiaTheme="majorEastAsia" w:hAnsiTheme="majorEastAsia"/>
                <w:spacing w:val="0"/>
                <w:sz w:val="21"/>
                <w:szCs w:val="21"/>
              </w:rPr>
            </w:pPr>
          </w:p>
        </w:tc>
        <w:tc>
          <w:tcPr>
            <w:tcW w:w="1749" w:type="dxa"/>
            <w:gridSpan w:val="2"/>
            <w:tcBorders>
              <w:top w:val="single" w:sz="4" w:space="0" w:color="000000"/>
              <w:left w:val="single" w:sz="4" w:space="0" w:color="000000"/>
              <w:bottom w:val="single" w:sz="4" w:space="0" w:color="000000"/>
              <w:right w:val="single" w:sz="4" w:space="0" w:color="000000"/>
            </w:tcBorders>
          </w:tcPr>
          <w:p w14:paraId="12C4F7D1"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p w14:paraId="2963D948"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速力区分</w:t>
            </w:r>
          </w:p>
        </w:tc>
        <w:tc>
          <w:tcPr>
            <w:tcW w:w="2040" w:type="dxa"/>
            <w:tcBorders>
              <w:top w:val="single" w:sz="4" w:space="0" w:color="000000"/>
              <w:left w:val="nil"/>
              <w:bottom w:val="single" w:sz="4" w:space="0" w:color="000000"/>
              <w:right w:val="single" w:sz="4" w:space="0" w:color="000000"/>
            </w:tcBorders>
          </w:tcPr>
          <w:p w14:paraId="76935627"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速力</w:t>
            </w:r>
          </w:p>
        </w:tc>
        <w:tc>
          <w:tcPr>
            <w:tcW w:w="2040" w:type="dxa"/>
            <w:tcBorders>
              <w:top w:val="single" w:sz="4" w:space="0" w:color="000000"/>
              <w:left w:val="nil"/>
              <w:bottom w:val="single" w:sz="4" w:space="0" w:color="000000"/>
              <w:right w:val="single" w:sz="4" w:space="0" w:color="000000"/>
            </w:tcBorders>
          </w:tcPr>
          <w:p w14:paraId="0D5CFC73"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毎分機関回転数</w:t>
            </w:r>
          </w:p>
        </w:tc>
      </w:tr>
      <w:tr w:rsidR="00A658B0" w:rsidRPr="000F4805" w14:paraId="1AE23CD5" w14:textId="77777777" w:rsidTr="0057170D">
        <w:trPr>
          <w:cantSplit/>
          <w:trHeight w:hRule="exact" w:val="567"/>
        </w:trPr>
        <w:tc>
          <w:tcPr>
            <w:tcW w:w="306" w:type="dxa"/>
            <w:vMerge/>
            <w:tcBorders>
              <w:top w:val="nil"/>
              <w:left w:val="nil"/>
              <w:bottom w:val="nil"/>
              <w:right w:val="nil"/>
            </w:tcBorders>
          </w:tcPr>
          <w:p w14:paraId="0E28022B" w14:textId="77777777" w:rsidR="00A658B0" w:rsidRPr="000F4805" w:rsidRDefault="00A658B0" w:rsidP="0057170D">
            <w:pPr>
              <w:pStyle w:val="a3"/>
              <w:wordWrap/>
              <w:spacing w:line="240" w:lineRule="auto"/>
              <w:rPr>
                <w:rFonts w:asciiTheme="majorEastAsia" w:eastAsiaTheme="majorEastAsia" w:hAnsiTheme="majorEastAsia"/>
                <w:spacing w:val="0"/>
                <w:sz w:val="21"/>
                <w:szCs w:val="21"/>
              </w:rPr>
            </w:pPr>
          </w:p>
        </w:tc>
        <w:tc>
          <w:tcPr>
            <w:tcW w:w="321" w:type="dxa"/>
            <w:vMerge w:val="restart"/>
            <w:tcBorders>
              <w:top w:val="nil"/>
              <w:left w:val="single" w:sz="4" w:space="0" w:color="000000"/>
              <w:right w:val="single" w:sz="4" w:space="0" w:color="000000"/>
            </w:tcBorders>
            <w:textDirection w:val="tbRlV"/>
            <w:vAlign w:val="center"/>
          </w:tcPr>
          <w:p w14:paraId="2FE7E731" w14:textId="77777777" w:rsidR="00A658B0" w:rsidRPr="000F4805" w:rsidRDefault="00A658B0" w:rsidP="0057170D">
            <w:pPr>
              <w:pStyle w:val="a3"/>
              <w:wordWrap/>
              <w:ind w:left="113" w:right="113"/>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港内</w:t>
            </w:r>
          </w:p>
        </w:tc>
        <w:tc>
          <w:tcPr>
            <w:tcW w:w="1428" w:type="dxa"/>
            <w:tcBorders>
              <w:top w:val="nil"/>
              <w:left w:val="single" w:sz="4" w:space="0" w:color="000000"/>
              <w:bottom w:val="single" w:sz="4" w:space="0" w:color="000000"/>
              <w:right w:val="single" w:sz="4" w:space="0" w:color="000000"/>
            </w:tcBorders>
            <w:vAlign w:val="center"/>
          </w:tcPr>
          <w:p w14:paraId="6E9D05C9"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最微速</w:t>
            </w:r>
          </w:p>
        </w:tc>
        <w:tc>
          <w:tcPr>
            <w:tcW w:w="2040" w:type="dxa"/>
            <w:tcBorders>
              <w:top w:val="nil"/>
              <w:left w:val="nil"/>
              <w:bottom w:val="single" w:sz="4" w:space="0" w:color="000000"/>
              <w:right w:val="single" w:sz="4" w:space="0" w:color="000000"/>
            </w:tcBorders>
            <w:vAlign w:val="center"/>
          </w:tcPr>
          <w:p w14:paraId="18F3D8B2" w14:textId="77777777" w:rsidR="00A658B0" w:rsidRPr="000F4805" w:rsidRDefault="00A658B0" w:rsidP="0057170D">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5DCCF510" w14:textId="77777777" w:rsidR="00A658B0" w:rsidRPr="000F4805" w:rsidRDefault="00A658B0" w:rsidP="0057170D">
            <w:pPr>
              <w:pStyle w:val="a3"/>
              <w:wordWrap/>
              <w:ind w:rightChars="50" w:right="106"/>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A658B0" w:rsidRPr="000F4805" w14:paraId="501ED961" w14:textId="77777777" w:rsidTr="0057170D">
        <w:trPr>
          <w:cantSplit/>
          <w:trHeight w:hRule="exact" w:val="567"/>
        </w:trPr>
        <w:tc>
          <w:tcPr>
            <w:tcW w:w="306" w:type="dxa"/>
            <w:vMerge/>
            <w:tcBorders>
              <w:top w:val="nil"/>
              <w:left w:val="nil"/>
              <w:bottom w:val="nil"/>
              <w:right w:val="nil"/>
            </w:tcBorders>
          </w:tcPr>
          <w:p w14:paraId="74447EEF" w14:textId="77777777" w:rsidR="00A658B0" w:rsidRPr="000F4805" w:rsidRDefault="00A658B0" w:rsidP="0057170D">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right w:val="single" w:sz="4" w:space="0" w:color="000000"/>
            </w:tcBorders>
          </w:tcPr>
          <w:p w14:paraId="02C68293" w14:textId="77777777" w:rsidR="00A658B0" w:rsidRPr="000F4805" w:rsidRDefault="00A658B0" w:rsidP="0057170D">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148BFCAC"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微速</w:t>
            </w:r>
          </w:p>
        </w:tc>
        <w:tc>
          <w:tcPr>
            <w:tcW w:w="2040" w:type="dxa"/>
            <w:tcBorders>
              <w:top w:val="nil"/>
              <w:left w:val="nil"/>
              <w:bottom w:val="single" w:sz="4" w:space="0" w:color="000000"/>
              <w:right w:val="single" w:sz="4" w:space="0" w:color="000000"/>
            </w:tcBorders>
            <w:vAlign w:val="center"/>
          </w:tcPr>
          <w:p w14:paraId="59691FF6"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30FC0A2B"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A658B0" w:rsidRPr="000F4805" w14:paraId="2C5CEF60" w14:textId="77777777" w:rsidTr="0057170D">
        <w:trPr>
          <w:cantSplit/>
          <w:trHeight w:hRule="exact" w:val="567"/>
        </w:trPr>
        <w:tc>
          <w:tcPr>
            <w:tcW w:w="306" w:type="dxa"/>
            <w:vMerge/>
            <w:tcBorders>
              <w:top w:val="nil"/>
              <w:left w:val="nil"/>
              <w:bottom w:val="nil"/>
              <w:right w:val="nil"/>
            </w:tcBorders>
          </w:tcPr>
          <w:p w14:paraId="4A863C33" w14:textId="77777777" w:rsidR="00A658B0" w:rsidRPr="000F4805" w:rsidRDefault="00A658B0" w:rsidP="0057170D">
            <w:pPr>
              <w:pStyle w:val="a3"/>
              <w:wordWrap/>
              <w:spacing w:line="240" w:lineRule="auto"/>
              <w:rPr>
                <w:rFonts w:asciiTheme="majorEastAsia" w:eastAsiaTheme="majorEastAsia" w:hAnsiTheme="majorEastAsia"/>
                <w:spacing w:val="0"/>
                <w:sz w:val="21"/>
                <w:szCs w:val="21"/>
              </w:rPr>
            </w:pPr>
          </w:p>
        </w:tc>
        <w:tc>
          <w:tcPr>
            <w:tcW w:w="321" w:type="dxa"/>
            <w:vMerge/>
            <w:tcBorders>
              <w:left w:val="single" w:sz="4" w:space="0" w:color="000000"/>
              <w:bottom w:val="single" w:sz="4" w:space="0" w:color="000000"/>
              <w:right w:val="single" w:sz="4" w:space="0" w:color="000000"/>
            </w:tcBorders>
          </w:tcPr>
          <w:p w14:paraId="1AC041D4" w14:textId="77777777" w:rsidR="00A658B0" w:rsidRPr="000F4805" w:rsidRDefault="00A658B0" w:rsidP="0057170D">
            <w:pPr>
              <w:pStyle w:val="a3"/>
              <w:wordWrap/>
              <w:jc w:val="center"/>
              <w:rPr>
                <w:rFonts w:asciiTheme="majorEastAsia" w:eastAsiaTheme="majorEastAsia" w:hAnsiTheme="majorEastAsia"/>
                <w:spacing w:val="0"/>
                <w:sz w:val="21"/>
                <w:szCs w:val="21"/>
              </w:rPr>
            </w:pPr>
          </w:p>
        </w:tc>
        <w:tc>
          <w:tcPr>
            <w:tcW w:w="1428" w:type="dxa"/>
            <w:tcBorders>
              <w:top w:val="nil"/>
              <w:left w:val="single" w:sz="4" w:space="0" w:color="000000"/>
              <w:bottom w:val="single" w:sz="4" w:space="0" w:color="000000"/>
              <w:right w:val="single" w:sz="4" w:space="0" w:color="000000"/>
            </w:tcBorders>
            <w:vAlign w:val="center"/>
          </w:tcPr>
          <w:p w14:paraId="5CAA1890"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半速</w:t>
            </w:r>
          </w:p>
        </w:tc>
        <w:tc>
          <w:tcPr>
            <w:tcW w:w="2040" w:type="dxa"/>
            <w:tcBorders>
              <w:top w:val="nil"/>
              <w:left w:val="nil"/>
              <w:bottom w:val="single" w:sz="4" w:space="0" w:color="000000"/>
              <w:right w:val="single" w:sz="4" w:space="0" w:color="000000"/>
            </w:tcBorders>
            <w:vAlign w:val="center"/>
          </w:tcPr>
          <w:p w14:paraId="047D2F26"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51866852"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r w:rsidR="00A658B0" w:rsidRPr="000F4805" w14:paraId="58D36660" w14:textId="77777777" w:rsidTr="0057170D">
        <w:trPr>
          <w:cantSplit/>
          <w:trHeight w:hRule="exact" w:val="567"/>
        </w:trPr>
        <w:tc>
          <w:tcPr>
            <w:tcW w:w="306" w:type="dxa"/>
            <w:vMerge/>
            <w:tcBorders>
              <w:top w:val="nil"/>
              <w:left w:val="nil"/>
              <w:bottom w:val="nil"/>
              <w:right w:val="nil"/>
            </w:tcBorders>
          </w:tcPr>
          <w:p w14:paraId="04580AB3" w14:textId="77777777" w:rsidR="00A658B0" w:rsidRPr="000F4805" w:rsidRDefault="00A658B0" w:rsidP="0057170D">
            <w:pPr>
              <w:pStyle w:val="a3"/>
              <w:wordWrap/>
              <w:spacing w:line="240" w:lineRule="auto"/>
              <w:rPr>
                <w:rFonts w:asciiTheme="majorEastAsia" w:eastAsiaTheme="majorEastAsia" w:hAnsiTheme="majorEastAsia"/>
                <w:spacing w:val="0"/>
                <w:sz w:val="21"/>
                <w:szCs w:val="21"/>
              </w:rPr>
            </w:pPr>
          </w:p>
        </w:tc>
        <w:tc>
          <w:tcPr>
            <w:tcW w:w="1749" w:type="dxa"/>
            <w:gridSpan w:val="2"/>
            <w:tcBorders>
              <w:top w:val="nil"/>
              <w:left w:val="single" w:sz="4" w:space="0" w:color="000000"/>
              <w:bottom w:val="single" w:sz="4" w:space="0" w:color="000000"/>
              <w:right w:val="single" w:sz="4" w:space="0" w:color="000000"/>
            </w:tcBorders>
            <w:vAlign w:val="center"/>
          </w:tcPr>
          <w:p w14:paraId="409F19D1" w14:textId="77777777" w:rsidR="00A658B0" w:rsidRPr="000F4805" w:rsidRDefault="00A658B0" w:rsidP="0057170D">
            <w:pPr>
              <w:pStyle w:val="a3"/>
              <w:wordWrap/>
              <w:jc w:val="center"/>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航海速力</w:t>
            </w:r>
          </w:p>
        </w:tc>
        <w:tc>
          <w:tcPr>
            <w:tcW w:w="2040" w:type="dxa"/>
            <w:tcBorders>
              <w:top w:val="nil"/>
              <w:left w:val="nil"/>
              <w:bottom w:val="single" w:sz="4" w:space="0" w:color="000000"/>
              <w:right w:val="single" w:sz="4" w:space="0" w:color="000000"/>
            </w:tcBorders>
            <w:vAlign w:val="center"/>
          </w:tcPr>
          <w:p w14:paraId="32AE47E2"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ノット</w:t>
            </w:r>
          </w:p>
        </w:tc>
        <w:tc>
          <w:tcPr>
            <w:tcW w:w="2040" w:type="dxa"/>
            <w:tcBorders>
              <w:top w:val="nil"/>
              <w:left w:val="nil"/>
              <w:bottom w:val="single" w:sz="4" w:space="0" w:color="000000"/>
              <w:right w:val="single" w:sz="4" w:space="0" w:color="000000"/>
            </w:tcBorders>
            <w:vAlign w:val="center"/>
          </w:tcPr>
          <w:p w14:paraId="63088496" w14:textId="77777777" w:rsidR="00A658B0" w:rsidRPr="000F4805" w:rsidRDefault="00A658B0" w:rsidP="0057170D">
            <w:pPr>
              <w:pStyle w:val="a3"/>
              <w:wordWrap/>
              <w:jc w:val="right"/>
              <w:rPr>
                <w:rFonts w:asciiTheme="majorEastAsia" w:eastAsiaTheme="majorEastAsia" w:hAnsiTheme="majorEastAsia"/>
                <w:spacing w:val="0"/>
                <w:sz w:val="21"/>
                <w:szCs w:val="21"/>
              </w:rPr>
            </w:pPr>
            <w:r w:rsidRPr="000F4805">
              <w:rPr>
                <w:rFonts w:asciiTheme="majorEastAsia" w:eastAsiaTheme="majorEastAsia" w:hAnsiTheme="majorEastAsia" w:hint="eastAsia"/>
                <w:sz w:val="21"/>
                <w:szCs w:val="21"/>
              </w:rPr>
              <w:t>rpm</w:t>
            </w:r>
          </w:p>
        </w:tc>
      </w:tr>
    </w:tbl>
    <w:p w14:paraId="410B62B1" w14:textId="77777777" w:rsidR="00A658B0" w:rsidRDefault="00A658B0" w:rsidP="00A658B0">
      <w:pPr>
        <w:tabs>
          <w:tab w:val="left" w:pos="3375"/>
        </w:tabs>
        <w:rPr>
          <w:szCs w:val="21"/>
        </w:rPr>
      </w:pPr>
    </w:p>
    <w:p w14:paraId="6CD5F6C4" w14:textId="77777777" w:rsidR="00A658B0" w:rsidRDefault="00A658B0" w:rsidP="00A658B0">
      <w:pPr>
        <w:tabs>
          <w:tab w:val="left" w:pos="3375"/>
        </w:tabs>
        <w:rPr>
          <w:szCs w:val="21"/>
        </w:rPr>
      </w:pPr>
    </w:p>
    <w:p w14:paraId="6768AE91" w14:textId="77777777" w:rsidR="00A658B0" w:rsidRDefault="00A658B0" w:rsidP="00A658B0">
      <w:pPr>
        <w:tabs>
          <w:tab w:val="left" w:pos="3375"/>
        </w:tabs>
        <w:rPr>
          <w:szCs w:val="21"/>
        </w:rPr>
      </w:pPr>
    </w:p>
    <w:p w14:paraId="35FDEA23" w14:textId="77777777" w:rsidR="00A658B0" w:rsidRDefault="00A658B0" w:rsidP="00A658B0">
      <w:pPr>
        <w:tabs>
          <w:tab w:val="left" w:pos="3375"/>
        </w:tabs>
        <w:rPr>
          <w:szCs w:val="21"/>
        </w:rPr>
      </w:pPr>
    </w:p>
    <w:p w14:paraId="690C050C" w14:textId="77777777" w:rsidR="00A658B0" w:rsidRDefault="00A658B0" w:rsidP="00A658B0">
      <w:pPr>
        <w:tabs>
          <w:tab w:val="left" w:pos="3375"/>
        </w:tabs>
        <w:rPr>
          <w:szCs w:val="21"/>
        </w:rPr>
      </w:pPr>
    </w:p>
    <w:p w14:paraId="0D2A9061" w14:textId="77777777" w:rsidR="00A658B0" w:rsidRPr="000F4805" w:rsidRDefault="00A658B0" w:rsidP="00A658B0">
      <w:pPr>
        <w:tabs>
          <w:tab w:val="left" w:pos="3375"/>
        </w:tabs>
        <w:rPr>
          <w:szCs w:val="21"/>
        </w:rPr>
      </w:pPr>
      <w:r w:rsidRPr="000F4805">
        <w:rPr>
          <w:rFonts w:ascii="ＭＳ Ｐゴシック" w:eastAsia="ＭＳ Ｐゴシック" w:hAnsi="ＭＳ Ｐゴシック" w:hint="eastAsia"/>
          <w:szCs w:val="21"/>
          <w:lang w:eastAsia="zh-TW"/>
        </w:rPr>
        <w:t xml:space="preserve">　（特定航法）</w:t>
      </w:r>
    </w:p>
    <w:p w14:paraId="34F185BF" w14:textId="77777777" w:rsidR="00A658B0" w:rsidRPr="000F4805" w:rsidRDefault="00A658B0" w:rsidP="00A658B0">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w:t>
      </w:r>
      <w:r>
        <w:rPr>
          <w:rFonts w:ascii="ＭＳ Ｐゴシック" w:eastAsia="ＭＳ Ｐゴシック" w:hAnsi="ＭＳ Ｐゴシック" w:hint="eastAsia"/>
          <w:sz w:val="21"/>
          <w:szCs w:val="21"/>
        </w:rPr>
        <w:t>９</w:t>
      </w:r>
      <w:r w:rsidRPr="000F4805">
        <w:rPr>
          <w:rFonts w:ascii="ＭＳ Ｐゴシック" w:eastAsia="ＭＳ Ｐゴシック" w:hAnsi="ＭＳ Ｐゴシック" w:hint="eastAsia"/>
          <w:sz w:val="21"/>
          <w:szCs w:val="21"/>
          <w:lang w:eastAsia="zh-TW"/>
        </w:rPr>
        <w:t>条関係</w:t>
      </w:r>
    </w:p>
    <w:p w14:paraId="30A4C62E"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3C53ABBA"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70EFD050"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3B1793C9"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128D5047"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524D677E"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7E883359" w14:textId="43B672AF" w:rsidR="00F351C1" w:rsidRDefault="00F351C1">
      <w:pPr>
        <w:widowControl/>
        <w:jc w:val="left"/>
        <w:rPr>
          <w:rFonts w:ascii="ＭＳ Ｐゴシック" w:eastAsia="ＭＳ Ｐゴシック" w:hAnsi="ＭＳ Ｐゴシック" w:cs="ＭＳ ゴシック"/>
          <w:spacing w:val="1"/>
          <w:kern w:val="0"/>
          <w:szCs w:val="21"/>
          <w:lang w:eastAsia="zh-TW"/>
        </w:rPr>
      </w:pPr>
      <w:r>
        <w:rPr>
          <w:rFonts w:ascii="ＭＳ Ｐゴシック" w:eastAsia="ＭＳ Ｐゴシック" w:hAnsi="ＭＳ Ｐゴシック"/>
          <w:szCs w:val="21"/>
          <w:lang w:eastAsia="zh-TW"/>
        </w:rPr>
        <w:br w:type="page"/>
      </w:r>
    </w:p>
    <w:p w14:paraId="495A6FED"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p>
    <w:p w14:paraId="4A26D0B9"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（連絡方法）</w:t>
      </w:r>
    </w:p>
    <w:p w14:paraId="4E22188E" w14:textId="77777777" w:rsidR="00A658B0" w:rsidRPr="000F4805" w:rsidRDefault="00A658B0" w:rsidP="00A658B0">
      <w:pPr>
        <w:pStyle w:val="a3"/>
        <w:wordWrap/>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第1</w:t>
      </w:r>
      <w:r>
        <w:rPr>
          <w:rFonts w:ascii="ＭＳ Ｐゴシック" w:eastAsia="ＭＳ Ｐゴシック" w:hAnsi="ＭＳ Ｐゴシック" w:hint="eastAsia"/>
          <w:sz w:val="21"/>
          <w:szCs w:val="21"/>
        </w:rPr>
        <w:t>０</w:t>
      </w:r>
      <w:r w:rsidRPr="000F4805">
        <w:rPr>
          <w:rFonts w:ascii="ＭＳ Ｐゴシック" w:eastAsia="ＭＳ Ｐゴシック" w:hAnsi="ＭＳ Ｐゴシック" w:hint="eastAsia"/>
          <w:sz w:val="21"/>
          <w:szCs w:val="21"/>
          <w:lang w:eastAsia="zh-TW"/>
        </w:rPr>
        <w:t xml:space="preserve">条関係　</w:t>
      </w:r>
    </w:p>
    <w:p w14:paraId="0D14E724" w14:textId="77777777" w:rsidR="00A658B0" w:rsidRPr="000F4805" w:rsidRDefault="00A658B0" w:rsidP="00A658B0">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（通常連絡）</w:t>
      </w:r>
    </w:p>
    <w:p w14:paraId="75F4049A" w14:textId="77777777" w:rsidR="00A658B0" w:rsidRPr="000F4805" w:rsidRDefault="00A658B0" w:rsidP="00A658B0">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 xml:space="preserve">　船長兼務運航管理者と陸上従業者との連絡は、</w:t>
      </w:r>
      <w:r w:rsidRPr="000F4805">
        <w:rPr>
          <w:rFonts w:ascii="ＭＳ Ｐゴシック" w:eastAsia="ＭＳ Ｐゴシック" w:hAnsi="ＭＳ Ｐゴシック" w:hint="eastAsia"/>
          <w:sz w:val="21"/>
          <w:szCs w:val="21"/>
          <w:u w:val="single"/>
        </w:rPr>
        <w:t xml:space="preserve">　　　　　　　又は　　　　　　　　</w:t>
      </w:r>
      <w:r w:rsidRPr="000F4805">
        <w:rPr>
          <w:rFonts w:ascii="ＭＳ Ｐゴシック" w:eastAsia="ＭＳ Ｐゴシック" w:hAnsi="ＭＳ Ｐゴシック" w:hint="eastAsia"/>
          <w:sz w:val="21"/>
          <w:szCs w:val="21"/>
        </w:rPr>
        <w:t>による。</w:t>
      </w:r>
    </w:p>
    <w:p w14:paraId="2D616E73" w14:textId="77777777" w:rsidR="00A658B0" w:rsidRPr="000F4805" w:rsidRDefault="00A658B0" w:rsidP="00A658B0">
      <w:pPr>
        <w:pStyle w:val="a3"/>
        <w:wordWrap/>
        <w:rPr>
          <w:rFonts w:ascii="ＭＳ Ｐゴシック" w:eastAsia="ＭＳ Ｐゴシック" w:hAnsi="ＭＳ Ｐゴシック"/>
          <w:spacing w:val="0"/>
          <w:sz w:val="21"/>
          <w:szCs w:val="21"/>
        </w:rPr>
      </w:pPr>
    </w:p>
    <w:tbl>
      <w:tblPr>
        <w:tblW w:w="9112" w:type="dxa"/>
        <w:tblInd w:w="12" w:type="dxa"/>
        <w:tblLayout w:type="fixed"/>
        <w:tblCellMar>
          <w:left w:w="12" w:type="dxa"/>
          <w:right w:w="12" w:type="dxa"/>
        </w:tblCellMar>
        <w:tblLook w:val="0000" w:firstRow="0" w:lastRow="0" w:firstColumn="0" w:lastColumn="0" w:noHBand="0" w:noVBand="0"/>
      </w:tblPr>
      <w:tblGrid>
        <w:gridCol w:w="325"/>
        <w:gridCol w:w="568"/>
        <w:gridCol w:w="1303"/>
        <w:gridCol w:w="3742"/>
        <w:gridCol w:w="3174"/>
      </w:tblGrid>
      <w:tr w:rsidR="00A658B0" w:rsidRPr="000F4805" w14:paraId="73E8BEFA" w14:textId="77777777" w:rsidTr="0057170D">
        <w:trPr>
          <w:cantSplit/>
          <w:trHeight w:hRule="exact" w:val="364"/>
        </w:trPr>
        <w:tc>
          <w:tcPr>
            <w:tcW w:w="325" w:type="dxa"/>
            <w:vMerge w:val="restart"/>
            <w:tcBorders>
              <w:top w:val="nil"/>
              <w:left w:val="nil"/>
              <w:bottom w:val="nil"/>
              <w:right w:val="nil"/>
            </w:tcBorders>
          </w:tcPr>
          <w:p w14:paraId="0DD6F7D7" w14:textId="77777777" w:rsidR="00A658B0" w:rsidRPr="000F4805" w:rsidRDefault="00A658B0" w:rsidP="0057170D">
            <w:pPr>
              <w:pStyle w:val="a3"/>
              <w:wordWrap/>
              <w:rPr>
                <w:rFonts w:ascii="ＭＳ Ｐゴシック" w:eastAsia="ＭＳ Ｐゴシック" w:hAnsi="ＭＳ Ｐゴシック"/>
                <w:spacing w:val="0"/>
                <w:sz w:val="21"/>
                <w:szCs w:val="21"/>
              </w:rPr>
            </w:pPr>
          </w:p>
        </w:tc>
        <w:tc>
          <w:tcPr>
            <w:tcW w:w="568" w:type="dxa"/>
            <w:tcBorders>
              <w:top w:val="single" w:sz="4" w:space="0" w:color="000000"/>
              <w:left w:val="single" w:sz="4" w:space="0" w:color="000000"/>
              <w:bottom w:val="single" w:sz="4" w:space="0" w:color="000000"/>
              <w:right w:val="single" w:sz="4" w:space="0" w:color="000000"/>
            </w:tcBorders>
          </w:tcPr>
          <w:p w14:paraId="0AEEA037" w14:textId="77777777" w:rsidR="00A658B0" w:rsidRPr="000F4805" w:rsidRDefault="00A658B0" w:rsidP="0057170D">
            <w:pPr>
              <w:pStyle w:val="a3"/>
              <w:wordWrap/>
              <w:rPr>
                <w:rFonts w:ascii="ＭＳ Ｐゴシック" w:eastAsia="ＭＳ Ｐゴシック" w:hAnsi="ＭＳ Ｐゴシック"/>
                <w:spacing w:val="0"/>
                <w:sz w:val="21"/>
                <w:szCs w:val="21"/>
              </w:rPr>
            </w:pPr>
          </w:p>
        </w:tc>
        <w:tc>
          <w:tcPr>
            <w:tcW w:w="1303" w:type="dxa"/>
            <w:tcBorders>
              <w:top w:val="single" w:sz="4" w:space="0" w:color="000000"/>
              <w:left w:val="nil"/>
              <w:bottom w:val="single" w:sz="4" w:space="0" w:color="000000"/>
              <w:right w:val="single" w:sz="4" w:space="0" w:color="000000"/>
            </w:tcBorders>
          </w:tcPr>
          <w:p w14:paraId="7F851ECA"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区分</w:t>
            </w:r>
          </w:p>
        </w:tc>
        <w:tc>
          <w:tcPr>
            <w:tcW w:w="3742" w:type="dxa"/>
            <w:tcBorders>
              <w:top w:val="single" w:sz="4" w:space="0" w:color="000000"/>
              <w:left w:val="nil"/>
              <w:bottom w:val="single" w:sz="4" w:space="0" w:color="000000"/>
              <w:right w:val="single" w:sz="4" w:space="0" w:color="000000"/>
            </w:tcBorders>
          </w:tcPr>
          <w:p w14:paraId="30FB3028"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連絡先</w:t>
            </w:r>
          </w:p>
        </w:tc>
        <w:tc>
          <w:tcPr>
            <w:tcW w:w="3174" w:type="dxa"/>
            <w:tcBorders>
              <w:top w:val="single" w:sz="4" w:space="0" w:color="000000"/>
              <w:left w:val="nil"/>
              <w:bottom w:val="single" w:sz="4" w:space="0" w:color="000000"/>
              <w:right w:val="single" w:sz="4" w:space="0" w:color="000000"/>
            </w:tcBorders>
          </w:tcPr>
          <w:p w14:paraId="2F734347"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連絡方法</w:t>
            </w:r>
          </w:p>
        </w:tc>
      </w:tr>
      <w:tr w:rsidR="00A658B0" w:rsidRPr="000F4805" w14:paraId="04616892" w14:textId="77777777" w:rsidTr="0057170D">
        <w:trPr>
          <w:cantSplit/>
          <w:trHeight w:hRule="exact" w:val="669"/>
        </w:trPr>
        <w:tc>
          <w:tcPr>
            <w:tcW w:w="325" w:type="dxa"/>
            <w:vMerge/>
            <w:tcBorders>
              <w:top w:val="nil"/>
              <w:left w:val="nil"/>
              <w:bottom w:val="nil"/>
              <w:right w:val="nil"/>
            </w:tcBorders>
          </w:tcPr>
          <w:p w14:paraId="42F361E6"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568" w:type="dxa"/>
            <w:tcBorders>
              <w:top w:val="nil"/>
              <w:left w:val="single" w:sz="4" w:space="0" w:color="000000"/>
              <w:bottom w:val="single" w:sz="4" w:space="0" w:color="000000"/>
              <w:right w:val="single" w:sz="4" w:space="0" w:color="000000"/>
            </w:tcBorders>
          </w:tcPr>
          <w:p w14:paraId="0DFF8FBF" w14:textId="77777777" w:rsidR="00A658B0" w:rsidRPr="000F4805" w:rsidRDefault="00A658B0" w:rsidP="0057170D">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（1）</w:t>
            </w:r>
          </w:p>
        </w:tc>
        <w:tc>
          <w:tcPr>
            <w:tcW w:w="1303" w:type="dxa"/>
            <w:tcBorders>
              <w:top w:val="nil"/>
              <w:left w:val="nil"/>
              <w:bottom w:val="single" w:sz="4" w:space="0" w:color="000000"/>
              <w:right w:val="single" w:sz="4" w:space="0" w:color="000000"/>
            </w:tcBorders>
          </w:tcPr>
          <w:p w14:paraId="203A480A"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通常の場合</w:t>
            </w:r>
          </w:p>
        </w:tc>
        <w:tc>
          <w:tcPr>
            <w:tcW w:w="3742" w:type="dxa"/>
            <w:tcBorders>
              <w:top w:val="nil"/>
              <w:left w:val="nil"/>
              <w:bottom w:val="single" w:sz="4" w:space="0" w:color="000000"/>
              <w:right w:val="single" w:sz="4" w:space="0" w:color="000000"/>
            </w:tcBorders>
          </w:tcPr>
          <w:p w14:paraId="76EA5D34"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当該船舶が航行又は停泊している地点を管理する（本社又は）営業所</w:t>
            </w:r>
          </w:p>
        </w:tc>
        <w:tc>
          <w:tcPr>
            <w:tcW w:w="3174" w:type="dxa"/>
            <w:tcBorders>
              <w:top w:val="nil"/>
              <w:left w:val="nil"/>
              <w:bottom w:val="single" w:sz="4" w:space="0" w:color="000000"/>
              <w:right w:val="single" w:sz="4" w:space="0" w:color="000000"/>
            </w:tcBorders>
          </w:tcPr>
          <w:p w14:paraId="18068F3A" w14:textId="77777777" w:rsidR="00A658B0" w:rsidRPr="000F4805" w:rsidRDefault="00A658B0" w:rsidP="0057170D">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4EB156F2" w14:textId="77777777" w:rsidR="00A658B0" w:rsidRPr="000F4805" w:rsidRDefault="00A658B0" w:rsidP="00296287">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r w:rsidR="00A658B0" w:rsidRPr="000F4805" w14:paraId="2E35C517" w14:textId="77777777" w:rsidTr="0057170D">
        <w:trPr>
          <w:cantSplit/>
          <w:trHeight w:hRule="exact" w:val="669"/>
        </w:trPr>
        <w:tc>
          <w:tcPr>
            <w:tcW w:w="325" w:type="dxa"/>
            <w:vMerge/>
            <w:tcBorders>
              <w:top w:val="nil"/>
              <w:left w:val="nil"/>
              <w:bottom w:val="nil"/>
              <w:right w:val="nil"/>
            </w:tcBorders>
          </w:tcPr>
          <w:p w14:paraId="27F556AC"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lang w:eastAsia="zh-CN"/>
              </w:rPr>
            </w:pPr>
          </w:p>
        </w:tc>
        <w:tc>
          <w:tcPr>
            <w:tcW w:w="568" w:type="dxa"/>
            <w:tcBorders>
              <w:top w:val="nil"/>
              <w:left w:val="single" w:sz="4" w:space="0" w:color="000000"/>
              <w:bottom w:val="single" w:sz="4" w:space="0" w:color="000000"/>
              <w:right w:val="single" w:sz="4" w:space="0" w:color="000000"/>
            </w:tcBorders>
          </w:tcPr>
          <w:p w14:paraId="0A0ACFB7" w14:textId="77777777" w:rsidR="00A658B0" w:rsidRPr="000F4805" w:rsidRDefault="00A658B0" w:rsidP="0057170D">
            <w:pPr>
              <w:pStyle w:val="a3"/>
              <w:wordWrap/>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（2）</w:t>
            </w:r>
          </w:p>
        </w:tc>
        <w:tc>
          <w:tcPr>
            <w:tcW w:w="1303" w:type="dxa"/>
            <w:tcBorders>
              <w:top w:val="nil"/>
              <w:left w:val="nil"/>
              <w:bottom w:val="single" w:sz="4" w:space="0" w:color="000000"/>
              <w:right w:val="single" w:sz="4" w:space="0" w:color="000000"/>
            </w:tcBorders>
          </w:tcPr>
          <w:p w14:paraId="5BCF610B"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緊急の場合</w:t>
            </w:r>
          </w:p>
        </w:tc>
        <w:tc>
          <w:tcPr>
            <w:tcW w:w="3742" w:type="dxa"/>
            <w:tcBorders>
              <w:top w:val="nil"/>
              <w:left w:val="nil"/>
              <w:bottom w:val="single" w:sz="4" w:space="0" w:color="000000"/>
              <w:right w:val="single" w:sz="4" w:space="0" w:color="000000"/>
            </w:tcBorders>
          </w:tcPr>
          <w:p w14:paraId="3DCABA5D"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本社又は最寄りの営業所</w:t>
            </w:r>
          </w:p>
        </w:tc>
        <w:tc>
          <w:tcPr>
            <w:tcW w:w="3174" w:type="dxa"/>
            <w:tcBorders>
              <w:top w:val="nil"/>
              <w:left w:val="nil"/>
              <w:bottom w:val="single" w:sz="4" w:space="0" w:color="000000"/>
              <w:right w:val="single" w:sz="4" w:space="0" w:color="000000"/>
            </w:tcBorders>
          </w:tcPr>
          <w:p w14:paraId="255C53AF" w14:textId="77777777" w:rsidR="00A658B0" w:rsidRPr="000F4805" w:rsidRDefault="00A658B0" w:rsidP="0057170D">
            <w:pPr>
              <w:pStyle w:val="a3"/>
              <w:ind w:firstLineChars="50" w:firstLine="107"/>
              <w:rPr>
                <w:rFonts w:ascii="ＭＳ Ｐゴシック" w:eastAsia="ＭＳ Ｐゴシック" w:hAnsi="ＭＳ Ｐゴシック"/>
                <w:sz w:val="21"/>
                <w:szCs w:val="21"/>
                <w:lang w:eastAsia="zh-CN"/>
              </w:rPr>
            </w:pPr>
            <w:r w:rsidRPr="000F4805">
              <w:rPr>
                <w:rFonts w:ascii="ＭＳ Ｐゴシック" w:eastAsia="ＭＳ Ｐゴシック" w:hAnsi="ＭＳ Ｐゴシック" w:hint="eastAsia"/>
                <w:sz w:val="21"/>
                <w:szCs w:val="21"/>
                <w:lang w:eastAsia="zh-CN"/>
              </w:rPr>
              <w:t>無線電話、衛星電話、</w:t>
            </w:r>
          </w:p>
          <w:p w14:paraId="62032881" w14:textId="77777777" w:rsidR="00A658B0" w:rsidRPr="000F4805" w:rsidRDefault="00A658B0" w:rsidP="00296287">
            <w:pPr>
              <w:pStyle w:val="a3"/>
              <w:wordWrap/>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携帯電話（</w:t>
            </w:r>
            <w:r w:rsidRPr="000F4805">
              <w:rPr>
                <w:rFonts w:ascii="ＭＳ Ｐゴシック" w:eastAsia="ＭＳ Ｐゴシック" w:hAnsi="ＭＳ Ｐゴシック" w:hint="eastAsia"/>
                <w:sz w:val="21"/>
                <w:szCs w:val="21"/>
                <w:lang w:eastAsia="zh-TW"/>
              </w:rPr>
              <w:t xml:space="preserve">　　　　　　　　　　　　　　</w:t>
            </w:r>
            <w:r w:rsidRPr="000F4805">
              <w:rPr>
                <w:rFonts w:ascii="ＭＳ Ｐゴシック" w:eastAsia="ＭＳ Ｐゴシック" w:hAnsi="ＭＳ Ｐゴシック" w:hint="eastAsia"/>
                <w:sz w:val="21"/>
                <w:szCs w:val="21"/>
                <w:lang w:eastAsia="zh-CN"/>
              </w:rPr>
              <w:t>）</w:t>
            </w:r>
          </w:p>
        </w:tc>
      </w:tr>
    </w:tbl>
    <w:p w14:paraId="5FD6D03B" w14:textId="77777777" w:rsidR="00A658B0" w:rsidRPr="00A8530D" w:rsidRDefault="00A658B0" w:rsidP="00A658B0">
      <w:pPr>
        <w:pStyle w:val="a3"/>
        <w:wordWrap/>
        <w:rPr>
          <w:spacing w:val="0"/>
          <w:sz w:val="21"/>
          <w:szCs w:val="21"/>
        </w:rPr>
      </w:pPr>
    </w:p>
    <w:p w14:paraId="4EFF4F35"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338E940C"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7FD26A7F"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464C77AF"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（定点連絡）</w:t>
      </w:r>
    </w:p>
    <w:p w14:paraId="7E983DA0" w14:textId="3B2260CE" w:rsidR="00A658B0" w:rsidRDefault="00A658B0" w:rsidP="00A658B0">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第</w:t>
      </w:r>
      <w:r w:rsidR="00FE1AF5">
        <w:rPr>
          <w:rFonts w:ascii="ＭＳ Ｐゴシック" w:eastAsia="ＭＳ Ｐゴシック" w:hAnsi="ＭＳ Ｐゴシック" w:hint="eastAsia"/>
          <w:sz w:val="21"/>
          <w:szCs w:val="21"/>
        </w:rPr>
        <w:t>１１</w:t>
      </w:r>
      <w:r>
        <w:rPr>
          <w:rFonts w:ascii="ＭＳ Ｐゴシック" w:eastAsia="ＭＳ Ｐゴシック" w:hAnsi="ＭＳ Ｐゴシック" w:hint="eastAsia"/>
          <w:sz w:val="21"/>
          <w:szCs w:val="21"/>
        </w:rPr>
        <w:t>条 運航中、基準経路上の次の（１）の地点を通過したときは、陸上従業者あて連絡をする。</w:t>
      </w:r>
    </w:p>
    <w:p w14:paraId="31812726" w14:textId="77777777" w:rsidR="00A658B0" w:rsidRPr="00FE2EAC" w:rsidRDefault="00A658B0" w:rsidP="00A658B0">
      <w:pPr>
        <w:pStyle w:val="a3"/>
        <w:numPr>
          <w:ilvl w:val="0"/>
          <w:numId w:val="11"/>
        </w:numPr>
        <w:wordWrap/>
        <w:rPr>
          <w:rFonts w:ascii="ＭＳ Ｐゴシック" w:eastAsia="ＭＳ Ｐゴシック" w:hAnsi="ＭＳ Ｐゴシック"/>
          <w:sz w:val="21"/>
          <w:szCs w:val="21"/>
          <w:u w:val="single"/>
        </w:rPr>
      </w:pPr>
      <w:r w:rsidRPr="00FE2EAC">
        <w:rPr>
          <w:rFonts w:ascii="ＭＳ Ｐゴシック" w:eastAsia="ＭＳ Ｐゴシック" w:hAnsi="ＭＳ Ｐゴシック" w:hint="eastAsia"/>
          <w:sz w:val="21"/>
          <w:szCs w:val="21"/>
          <w:u w:val="single"/>
        </w:rPr>
        <w:t xml:space="preserve">　　　　　地点</w:t>
      </w:r>
    </w:p>
    <w:p w14:paraId="42C7B8BE" w14:textId="77777777" w:rsidR="00A658B0" w:rsidRPr="00FE2EAC" w:rsidRDefault="00A658B0" w:rsidP="00A658B0">
      <w:pPr>
        <w:pStyle w:val="a3"/>
        <w:numPr>
          <w:ilvl w:val="0"/>
          <w:numId w:val="11"/>
        </w:numPr>
        <w:wordWrap/>
        <w:rPr>
          <w:rFonts w:ascii="ＭＳ Ｐゴシック" w:eastAsia="ＭＳ Ｐゴシック" w:hAnsi="ＭＳ Ｐゴシック"/>
          <w:sz w:val="21"/>
          <w:szCs w:val="21"/>
          <w:u w:val="single"/>
        </w:rPr>
      </w:pPr>
      <w:r w:rsidRPr="00FE2EAC">
        <w:rPr>
          <w:rFonts w:ascii="ＭＳ Ｐゴシック" w:eastAsia="ＭＳ Ｐゴシック" w:hAnsi="ＭＳ Ｐゴシック" w:hint="eastAsia"/>
          <w:sz w:val="21"/>
          <w:szCs w:val="21"/>
          <w:u w:val="single"/>
        </w:rPr>
        <w:t xml:space="preserve">　　　　　地点</w:t>
      </w:r>
    </w:p>
    <w:p w14:paraId="030725FF"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44495A5D"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09FFBC23" w14:textId="77777777" w:rsidR="00FE1AF5" w:rsidRDefault="00FE1AF5" w:rsidP="00FE1AF5">
      <w:pPr>
        <w:pStyle w:val="a3"/>
        <w:wordWrap/>
        <w:ind w:left="215" w:hangingChars="100" w:hanging="215"/>
        <w:rPr>
          <w:rFonts w:ascii="ＭＳ Ｐゴシック" w:eastAsia="ＭＳ Ｐゴシック" w:hAnsi="ＭＳ Ｐゴシック"/>
          <w:sz w:val="21"/>
          <w:szCs w:val="21"/>
        </w:rPr>
      </w:pPr>
      <w:r w:rsidRPr="00FE1AF5">
        <w:rPr>
          <w:rFonts w:ascii="ＭＳ Ｐゴシック" w:eastAsia="ＭＳ Ｐゴシック" w:hAnsi="ＭＳ Ｐゴシック" w:hint="eastAsia"/>
          <w:sz w:val="21"/>
          <w:szCs w:val="21"/>
        </w:rPr>
        <w:t>（入港連絡等）</w:t>
      </w:r>
    </w:p>
    <w:p w14:paraId="4D1C7A81" w14:textId="67C44A75" w:rsidR="00A658B0" w:rsidRDefault="00FE1AF5" w:rsidP="00FE1AF5">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 xml:space="preserve">第１２条　</w:t>
      </w:r>
      <w:r w:rsidRPr="00FE1AF5">
        <w:rPr>
          <w:rFonts w:ascii="ＭＳ Ｐゴシック" w:eastAsia="ＭＳ Ｐゴシック" w:hAnsi="ＭＳ Ｐゴシック" w:hint="eastAsia"/>
          <w:sz w:val="21"/>
          <w:szCs w:val="21"/>
        </w:rPr>
        <w:t>入港</w:t>
      </w:r>
      <w:r w:rsidRPr="00FE1AF5">
        <w:rPr>
          <w:rFonts w:ascii="ＭＳ Ｐゴシック" w:eastAsia="ＭＳ Ｐゴシック" w:hAnsi="ＭＳ Ｐゴシック" w:hint="eastAsia"/>
          <w:sz w:val="21"/>
          <w:szCs w:val="21"/>
          <w:u w:val="single"/>
        </w:rPr>
        <w:t xml:space="preserve">　　</w:t>
      </w:r>
      <w:r>
        <w:rPr>
          <w:rFonts w:ascii="ＭＳ Ｐゴシック" w:eastAsia="ＭＳ Ｐゴシック" w:hAnsi="ＭＳ Ｐゴシック" w:hint="eastAsia"/>
          <w:sz w:val="21"/>
          <w:szCs w:val="21"/>
          <w:u w:val="single"/>
        </w:rPr>
        <w:t xml:space="preserve">　</w:t>
      </w:r>
      <w:r w:rsidRPr="00FE1AF5">
        <w:rPr>
          <w:rFonts w:ascii="ＭＳ Ｐゴシック" w:eastAsia="ＭＳ Ｐゴシック" w:hAnsi="ＭＳ Ｐゴシック" w:hint="eastAsia"/>
          <w:sz w:val="21"/>
          <w:szCs w:val="21"/>
          <w:u w:val="single"/>
        </w:rPr>
        <w:t xml:space="preserve">　分前</w:t>
      </w:r>
      <w:r w:rsidRPr="00FE1AF5">
        <w:rPr>
          <w:rFonts w:ascii="ＭＳ Ｐゴシック" w:eastAsia="ＭＳ Ｐゴシック" w:hAnsi="ＭＳ Ｐゴシック" w:hint="eastAsia"/>
          <w:sz w:val="21"/>
          <w:szCs w:val="21"/>
        </w:rPr>
        <w:t>となったとき（</w:t>
      </w:r>
      <w:r w:rsidRPr="00FE1AF5">
        <w:rPr>
          <w:rFonts w:ascii="ＭＳ Ｐゴシック" w:eastAsia="ＭＳ Ｐゴシック" w:hAnsi="ＭＳ Ｐゴシック" w:hint="eastAsia"/>
          <w:sz w:val="21"/>
          <w:szCs w:val="21"/>
          <w:u w:val="single"/>
        </w:rPr>
        <w:t xml:space="preserve">　　　　　　港</w:t>
      </w:r>
      <w:r w:rsidRPr="00FE1AF5">
        <w:rPr>
          <w:rFonts w:ascii="ＭＳ Ｐゴシック" w:eastAsia="ＭＳ Ｐゴシック" w:hAnsi="ＭＳ Ｐゴシック" w:hint="eastAsia"/>
          <w:sz w:val="21"/>
          <w:szCs w:val="21"/>
        </w:rPr>
        <w:t>向け航行中</w:t>
      </w:r>
      <w:r w:rsidRPr="00FE1AF5">
        <w:rPr>
          <w:rFonts w:ascii="ＭＳ Ｐゴシック" w:eastAsia="ＭＳ Ｐゴシック" w:hAnsi="ＭＳ Ｐゴシック" w:hint="eastAsia"/>
          <w:sz w:val="21"/>
          <w:szCs w:val="21"/>
          <w:u w:val="single"/>
        </w:rPr>
        <w:t xml:space="preserve">　　　　　岬</w:t>
      </w:r>
      <w:r w:rsidRPr="00FE1AF5">
        <w:rPr>
          <w:rFonts w:ascii="ＭＳ Ｐゴシック" w:eastAsia="ＭＳ Ｐゴシック" w:hAnsi="ＭＳ Ｐゴシック" w:hint="eastAsia"/>
          <w:sz w:val="21"/>
          <w:szCs w:val="21"/>
        </w:rPr>
        <w:t>に至ったとき）</w:t>
      </w:r>
    </w:p>
    <w:p w14:paraId="589473BD"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p>
    <w:p w14:paraId="5229016F" w14:textId="77777777" w:rsidR="00A658B0" w:rsidRDefault="00A658B0" w:rsidP="00A658B0">
      <w:pPr>
        <w:pStyle w:val="a3"/>
        <w:wordWrap/>
        <w:ind w:left="215" w:hangingChars="100" w:hanging="215"/>
        <w:rPr>
          <w:rFonts w:ascii="ＭＳ Ｐゴシック" w:eastAsia="ＭＳ Ｐゴシック" w:hAnsi="ＭＳ Ｐゴシック"/>
          <w:sz w:val="21"/>
          <w:szCs w:val="21"/>
        </w:rPr>
      </w:pPr>
    </w:p>
    <w:p w14:paraId="0A28EF1F" w14:textId="77777777" w:rsidR="00A658B0" w:rsidRPr="000F4805" w:rsidRDefault="00A658B0" w:rsidP="00A658B0">
      <w:pPr>
        <w:pStyle w:val="a3"/>
        <w:wordWrap/>
        <w:ind w:left="215" w:hangingChars="100" w:hanging="215"/>
        <w:rPr>
          <w:rFonts w:ascii="ＭＳ Ｐゴシック" w:eastAsia="ＭＳ Ｐゴシック" w:hAnsi="ＭＳ Ｐゴシック"/>
          <w:sz w:val="21"/>
          <w:szCs w:val="21"/>
        </w:rPr>
      </w:pPr>
      <w:r>
        <w:rPr>
          <w:rFonts w:ascii="ＭＳ Ｐゴシック" w:eastAsia="ＭＳ Ｐゴシック" w:hAnsi="ＭＳ Ｐゴシック" w:hint="eastAsia"/>
          <w:sz w:val="21"/>
          <w:szCs w:val="21"/>
        </w:rPr>
        <w:t>（機器点検）</w:t>
      </w:r>
    </w:p>
    <w:p w14:paraId="5F6A2C09" w14:textId="4BE93205" w:rsidR="00A658B0" w:rsidRPr="000F4805" w:rsidRDefault="00A658B0" w:rsidP="00A658B0">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w:t>
      </w:r>
      <w:r w:rsidR="00FE1AF5">
        <w:rPr>
          <w:rFonts w:ascii="ＭＳ Ｐゴシック" w:eastAsia="ＭＳ Ｐゴシック" w:hAnsi="ＭＳ Ｐゴシック" w:hint="eastAsia"/>
          <w:sz w:val="21"/>
          <w:szCs w:val="21"/>
        </w:rPr>
        <w:t>９</w:t>
      </w:r>
      <w:r w:rsidRPr="000F4805">
        <w:rPr>
          <w:rFonts w:ascii="ＭＳ Ｐゴシック" w:eastAsia="ＭＳ Ｐゴシック" w:hAnsi="ＭＳ Ｐゴシック" w:hint="eastAsia"/>
          <w:sz w:val="21"/>
          <w:szCs w:val="21"/>
        </w:rPr>
        <w:t xml:space="preserve">条関係　</w:t>
      </w:r>
    </w:p>
    <w:p w14:paraId="072842D2" w14:textId="7BA21A2B" w:rsidR="00F351C1" w:rsidRDefault="00A658B0" w:rsidP="00A658B0">
      <w:pPr>
        <w:pStyle w:val="a3"/>
        <w:wordWrap/>
        <w:rPr>
          <w:rFonts w:ascii="ＭＳ Ｐゴシック" w:eastAsia="ＭＳ Ｐゴシック" w:hAnsi="ＭＳ Ｐゴシック"/>
          <w:sz w:val="21"/>
          <w:szCs w:val="21"/>
          <w:u w:val="single"/>
        </w:rPr>
      </w:pPr>
      <w:r w:rsidRPr="000F4805">
        <w:rPr>
          <w:rFonts w:ascii="ＭＳ Ｐゴシック" w:eastAsia="ＭＳ Ｐゴシック" w:hAnsi="ＭＳ Ｐゴシック" w:hint="eastAsia"/>
          <w:sz w:val="21"/>
          <w:szCs w:val="21"/>
        </w:rPr>
        <w:t>機関の後進テスト、舵の点検を行う地点　入港着岸（桟）前、桟橋手前（防波堤手前）</w:t>
      </w:r>
      <w:r w:rsidRPr="000F4805">
        <w:rPr>
          <w:rFonts w:ascii="ＭＳ Ｐゴシック" w:eastAsia="ＭＳ Ｐゴシック" w:hAnsi="ＭＳ Ｐゴシック" w:hint="eastAsia"/>
          <w:sz w:val="21"/>
          <w:szCs w:val="21"/>
          <w:u w:val="single"/>
        </w:rPr>
        <w:t xml:space="preserve">　　　　　　　</w:t>
      </w:r>
      <w:proofErr w:type="gramStart"/>
      <w:r w:rsidRPr="000F4805">
        <w:rPr>
          <w:rFonts w:ascii="ＭＳ Ｐゴシック" w:eastAsia="ＭＳ Ｐゴシック" w:hAnsi="ＭＳ Ｐゴシック" w:hint="eastAsia"/>
          <w:sz w:val="21"/>
          <w:szCs w:val="21"/>
          <w:u w:val="single"/>
        </w:rPr>
        <w:t>ｍ</w:t>
      </w:r>
      <w:proofErr w:type="gramEnd"/>
    </w:p>
    <w:p w14:paraId="14D2E9D2" w14:textId="4C90B2A6" w:rsidR="00FE1AF5" w:rsidRPr="00FE1AF5" w:rsidRDefault="00FE1AF5">
      <w:pPr>
        <w:widowControl/>
        <w:jc w:val="left"/>
        <w:rPr>
          <w:rFonts w:ascii="ＭＳ Ｐゴシック" w:eastAsia="ＭＳ Ｐゴシック" w:hAnsi="ＭＳ Ｐゴシック" w:cs="ＭＳ ゴシック"/>
          <w:spacing w:val="1"/>
          <w:kern w:val="0"/>
          <w:szCs w:val="21"/>
        </w:rPr>
      </w:pPr>
      <w:r w:rsidRPr="00FE1AF5">
        <w:rPr>
          <w:rFonts w:ascii="ＭＳ Ｐゴシック" w:eastAsia="ＭＳ Ｐゴシック" w:hAnsi="ＭＳ Ｐゴシック" w:cs="ＭＳ ゴシック"/>
          <w:spacing w:val="1"/>
          <w:kern w:val="0"/>
          <w:szCs w:val="21"/>
        </w:rPr>
        <w:br w:type="page"/>
      </w:r>
    </w:p>
    <w:p w14:paraId="662258D4" w14:textId="77777777" w:rsidR="00F351C1" w:rsidRDefault="00F351C1">
      <w:pPr>
        <w:widowControl/>
        <w:jc w:val="left"/>
        <w:rPr>
          <w:rFonts w:ascii="ＭＳ Ｐゴシック" w:eastAsia="ＭＳ Ｐゴシック" w:hAnsi="ＭＳ Ｐゴシック" w:cs="ＭＳ ゴシック"/>
          <w:spacing w:val="1"/>
          <w:kern w:val="0"/>
          <w:szCs w:val="21"/>
          <w:u w:val="single"/>
        </w:rPr>
      </w:pPr>
    </w:p>
    <w:p w14:paraId="14E32408" w14:textId="77777777" w:rsidR="00A658B0" w:rsidRPr="000F4805" w:rsidRDefault="00A658B0" w:rsidP="00A658B0">
      <w:pPr>
        <w:tabs>
          <w:tab w:val="left" w:pos="3375"/>
        </w:tabs>
        <w:rPr>
          <w:rFonts w:ascii="ＭＳ Ｐゴシック" w:eastAsia="ＭＳ Ｐゴシック" w:hAnsi="ＭＳ Ｐゴシック"/>
          <w:szCs w:val="21"/>
        </w:rPr>
      </w:pPr>
      <w:r w:rsidRPr="000F4805">
        <w:rPr>
          <w:rFonts w:hint="eastAsia"/>
          <w:sz w:val="28"/>
          <w:szCs w:val="28"/>
        </w:rPr>
        <w:t>事故処理基準　別紙</w:t>
      </w:r>
    </w:p>
    <w:p w14:paraId="68EA0CD0"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（運航管理者の指揮する事故処理組織）</w:t>
      </w:r>
    </w:p>
    <w:p w14:paraId="75FA7375" w14:textId="77777777" w:rsidR="00A658B0" w:rsidRPr="000F4805" w:rsidRDefault="00A658B0" w:rsidP="00A658B0">
      <w:pPr>
        <w:pStyle w:val="a3"/>
        <w:wordWrap/>
        <w:ind w:left="1146" w:hangingChars="534" w:hanging="1146"/>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第９条関係　　非常対策本部を設置する場合以外の運航管理者が行う事故の処理に必要な組織は次のとおりとする。</w:t>
      </w:r>
    </w:p>
    <w:p w14:paraId="242C3EED" w14:textId="77777777" w:rsidR="00A658B0" w:rsidRPr="000F4805" w:rsidRDefault="00A658B0" w:rsidP="00A658B0">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事故処理組織表</w:t>
      </w:r>
    </w:p>
    <w:tbl>
      <w:tblPr>
        <w:tblW w:w="8556" w:type="dxa"/>
        <w:tblInd w:w="12" w:type="dxa"/>
        <w:tblLayout w:type="fixed"/>
        <w:tblCellMar>
          <w:left w:w="12" w:type="dxa"/>
          <w:right w:w="12" w:type="dxa"/>
        </w:tblCellMar>
        <w:tblLook w:val="0000" w:firstRow="0" w:lastRow="0" w:firstColumn="0" w:lastColumn="0" w:noHBand="0" w:noVBand="0"/>
      </w:tblPr>
      <w:tblGrid>
        <w:gridCol w:w="306"/>
        <w:gridCol w:w="2259"/>
        <w:gridCol w:w="5889"/>
        <w:gridCol w:w="102"/>
      </w:tblGrid>
      <w:tr w:rsidR="00A658B0" w:rsidRPr="000F4805" w14:paraId="3419D7C5" w14:textId="77777777" w:rsidTr="0057170D">
        <w:trPr>
          <w:cantSplit/>
          <w:trHeight w:hRule="exact" w:val="340"/>
        </w:trPr>
        <w:tc>
          <w:tcPr>
            <w:tcW w:w="306" w:type="dxa"/>
            <w:vMerge w:val="restart"/>
            <w:tcBorders>
              <w:top w:val="nil"/>
              <w:left w:val="nil"/>
              <w:bottom w:val="nil"/>
              <w:right w:val="nil"/>
            </w:tcBorders>
          </w:tcPr>
          <w:p w14:paraId="5076C178" w14:textId="77777777" w:rsidR="00A658B0" w:rsidRPr="000F4805" w:rsidRDefault="00A658B0" w:rsidP="0057170D">
            <w:pPr>
              <w:pStyle w:val="a3"/>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000000"/>
              <w:right w:val="single" w:sz="4" w:space="0" w:color="000000"/>
            </w:tcBorders>
          </w:tcPr>
          <w:p w14:paraId="76E8FB59" w14:textId="77777777" w:rsidR="00A658B0" w:rsidRPr="000F4805" w:rsidRDefault="00A658B0" w:rsidP="0057170D">
            <w:pPr>
              <w:pStyle w:val="a3"/>
              <w:rPr>
                <w:rFonts w:ascii="ＭＳ Ｐゴシック" w:eastAsia="ＭＳ Ｐゴシック" w:hAnsi="ＭＳ Ｐゴシック"/>
                <w:spacing w:val="0"/>
                <w:sz w:val="21"/>
                <w:szCs w:val="21"/>
              </w:rPr>
            </w:pPr>
          </w:p>
        </w:tc>
        <w:tc>
          <w:tcPr>
            <w:tcW w:w="5889" w:type="dxa"/>
            <w:tcBorders>
              <w:top w:val="single" w:sz="4" w:space="0" w:color="000000"/>
              <w:left w:val="nil"/>
              <w:bottom w:val="single" w:sz="4" w:space="0" w:color="000000"/>
              <w:right w:val="single" w:sz="4" w:space="0" w:color="000000"/>
            </w:tcBorders>
          </w:tcPr>
          <w:p w14:paraId="62FF6E9B" w14:textId="77777777" w:rsidR="00A658B0" w:rsidRPr="000F4805" w:rsidRDefault="00A658B0" w:rsidP="0057170D">
            <w:pPr>
              <w:pStyle w:val="a3"/>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職務</w:t>
            </w:r>
          </w:p>
        </w:tc>
        <w:tc>
          <w:tcPr>
            <w:tcW w:w="102" w:type="dxa"/>
            <w:vMerge w:val="restart"/>
            <w:tcBorders>
              <w:top w:val="nil"/>
              <w:left w:val="nil"/>
              <w:bottom w:val="nil"/>
              <w:right w:val="nil"/>
            </w:tcBorders>
          </w:tcPr>
          <w:p w14:paraId="7C431216" w14:textId="77777777" w:rsidR="00A658B0" w:rsidRPr="000F4805" w:rsidRDefault="00A658B0" w:rsidP="0057170D">
            <w:pPr>
              <w:pStyle w:val="a3"/>
              <w:jc w:val="center"/>
              <w:rPr>
                <w:rFonts w:ascii="ＭＳ Ｐゴシック" w:eastAsia="ＭＳ Ｐゴシック" w:hAnsi="ＭＳ Ｐゴシック"/>
                <w:spacing w:val="0"/>
                <w:sz w:val="21"/>
                <w:szCs w:val="21"/>
              </w:rPr>
            </w:pPr>
          </w:p>
        </w:tc>
      </w:tr>
      <w:tr w:rsidR="00A658B0" w:rsidRPr="000F4805" w14:paraId="4AF37654" w14:textId="77777777" w:rsidTr="0057170D">
        <w:trPr>
          <w:cantSplit/>
          <w:trHeight w:hRule="exact" w:val="340"/>
        </w:trPr>
        <w:tc>
          <w:tcPr>
            <w:tcW w:w="306" w:type="dxa"/>
            <w:vMerge/>
            <w:tcBorders>
              <w:top w:val="nil"/>
              <w:left w:val="nil"/>
              <w:bottom w:val="nil"/>
              <w:right w:val="nil"/>
            </w:tcBorders>
          </w:tcPr>
          <w:p w14:paraId="5E776B1E"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265553D6" w14:textId="77777777" w:rsidR="00A658B0" w:rsidRPr="000F4805" w:rsidRDefault="00A658B0" w:rsidP="0057170D">
            <w:pPr>
              <w:pStyle w:val="a3"/>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c>
          <w:tcPr>
            <w:tcW w:w="5889" w:type="dxa"/>
            <w:tcBorders>
              <w:top w:val="nil"/>
              <w:left w:val="nil"/>
              <w:bottom w:val="single" w:sz="4" w:space="0" w:color="000000"/>
              <w:right w:val="single" w:sz="4" w:space="0" w:color="000000"/>
            </w:tcBorders>
          </w:tcPr>
          <w:p w14:paraId="327E0ED6" w14:textId="77777777" w:rsidR="00A658B0" w:rsidRPr="000F4805" w:rsidRDefault="00A658B0" w:rsidP="0057170D">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w:t>
            </w:r>
          </w:p>
        </w:tc>
        <w:tc>
          <w:tcPr>
            <w:tcW w:w="102" w:type="dxa"/>
            <w:vMerge/>
            <w:tcBorders>
              <w:top w:val="nil"/>
              <w:left w:val="nil"/>
              <w:bottom w:val="nil"/>
              <w:right w:val="nil"/>
            </w:tcBorders>
          </w:tcPr>
          <w:p w14:paraId="290BF645" w14:textId="77777777" w:rsidR="00A658B0" w:rsidRPr="000F4805" w:rsidRDefault="00A658B0" w:rsidP="0057170D">
            <w:pPr>
              <w:pStyle w:val="a3"/>
              <w:rPr>
                <w:rFonts w:ascii="ＭＳ Ｐゴシック" w:eastAsia="ＭＳ Ｐゴシック" w:hAnsi="ＭＳ Ｐゴシック"/>
                <w:spacing w:val="0"/>
                <w:sz w:val="21"/>
                <w:szCs w:val="21"/>
              </w:rPr>
            </w:pPr>
          </w:p>
        </w:tc>
      </w:tr>
      <w:tr w:rsidR="00A658B0" w:rsidRPr="000F4805" w14:paraId="52BA525D" w14:textId="77777777" w:rsidTr="0057170D">
        <w:trPr>
          <w:cantSplit/>
          <w:trHeight w:hRule="exact" w:val="624"/>
        </w:trPr>
        <w:tc>
          <w:tcPr>
            <w:tcW w:w="306" w:type="dxa"/>
            <w:vMerge/>
            <w:tcBorders>
              <w:top w:val="nil"/>
              <w:left w:val="nil"/>
              <w:bottom w:val="nil"/>
              <w:right w:val="nil"/>
            </w:tcBorders>
          </w:tcPr>
          <w:p w14:paraId="790F565E"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2259" w:type="dxa"/>
            <w:tcBorders>
              <w:top w:val="nil"/>
              <w:left w:val="single" w:sz="4" w:space="0" w:color="000000"/>
              <w:bottom w:val="single" w:sz="4" w:space="0" w:color="000000"/>
              <w:right w:val="single" w:sz="4" w:space="0" w:color="000000"/>
            </w:tcBorders>
          </w:tcPr>
          <w:p w14:paraId="5C715CE4" w14:textId="77777777" w:rsidR="00A658B0" w:rsidRPr="000F4805" w:rsidRDefault="00A658B0" w:rsidP="0057170D">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安全統括管理者、運航管理者</w:t>
            </w:r>
          </w:p>
        </w:tc>
        <w:tc>
          <w:tcPr>
            <w:tcW w:w="5889" w:type="dxa"/>
            <w:tcBorders>
              <w:top w:val="nil"/>
              <w:left w:val="nil"/>
              <w:bottom w:val="single" w:sz="4" w:space="0" w:color="000000"/>
              <w:right w:val="single" w:sz="4" w:space="0" w:color="000000"/>
            </w:tcBorders>
          </w:tcPr>
          <w:p w14:paraId="040583B4" w14:textId="77777777" w:rsidR="00A658B0" w:rsidRPr="000F4805" w:rsidRDefault="00A658B0" w:rsidP="0057170D">
            <w:pPr>
              <w:pStyle w:val="a3"/>
              <w:ind w:leftChars="50" w:left="106" w:rightChars="50" w:right="106" w:firstLineChars="100" w:firstLine="21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総指揮補佐又は総指揮</w:t>
            </w:r>
          </w:p>
        </w:tc>
        <w:tc>
          <w:tcPr>
            <w:tcW w:w="102" w:type="dxa"/>
            <w:vMerge/>
            <w:tcBorders>
              <w:top w:val="nil"/>
              <w:left w:val="nil"/>
              <w:bottom w:val="nil"/>
              <w:right w:val="nil"/>
            </w:tcBorders>
          </w:tcPr>
          <w:p w14:paraId="629A40F1" w14:textId="77777777" w:rsidR="00A658B0" w:rsidRPr="000F4805" w:rsidRDefault="00A658B0" w:rsidP="0057170D">
            <w:pPr>
              <w:pStyle w:val="a3"/>
              <w:rPr>
                <w:rFonts w:ascii="ＭＳ Ｐゴシック" w:eastAsia="ＭＳ Ｐゴシック" w:hAnsi="ＭＳ Ｐゴシック"/>
                <w:spacing w:val="0"/>
                <w:sz w:val="21"/>
                <w:szCs w:val="21"/>
              </w:rPr>
            </w:pPr>
          </w:p>
        </w:tc>
      </w:tr>
      <w:tr w:rsidR="00A658B0" w:rsidRPr="000F4805" w14:paraId="344B2189" w14:textId="77777777" w:rsidTr="0057170D">
        <w:trPr>
          <w:cantSplit/>
          <w:trHeight w:val="1091"/>
        </w:trPr>
        <w:tc>
          <w:tcPr>
            <w:tcW w:w="306" w:type="dxa"/>
            <w:vMerge/>
            <w:tcBorders>
              <w:top w:val="nil"/>
              <w:left w:val="nil"/>
              <w:bottom w:val="nil"/>
              <w:right w:val="nil"/>
            </w:tcBorders>
          </w:tcPr>
          <w:p w14:paraId="50F69A71"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2259" w:type="dxa"/>
            <w:tcBorders>
              <w:top w:val="single" w:sz="4" w:space="0" w:color="000000"/>
              <w:left w:val="single" w:sz="4" w:space="0" w:color="000000"/>
              <w:bottom w:val="single" w:sz="4" w:space="0" w:color="auto"/>
              <w:right w:val="single" w:sz="4" w:space="0" w:color="000000"/>
            </w:tcBorders>
          </w:tcPr>
          <w:p w14:paraId="1F8FC708" w14:textId="77777777" w:rsidR="00A658B0" w:rsidRPr="000F4805" w:rsidRDefault="00A658B0" w:rsidP="0057170D">
            <w:pPr>
              <w:pStyle w:val="a3"/>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救難対策班</w:t>
            </w:r>
          </w:p>
          <w:p w14:paraId="69D3398C" w14:textId="77777777" w:rsidR="00A658B0" w:rsidRPr="000F4805" w:rsidRDefault="00A658B0" w:rsidP="0057170D">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班長　</w:t>
            </w:r>
            <w:r w:rsidRPr="000F4805">
              <w:rPr>
                <w:rFonts w:ascii="ＭＳ Ｐゴシック" w:eastAsia="ＭＳ Ｐゴシック" w:hAnsi="ＭＳ Ｐゴシック" w:hint="eastAsia"/>
                <w:sz w:val="21"/>
                <w:szCs w:val="21"/>
                <w:u w:val="single"/>
                <w:lang w:eastAsia="zh-TW"/>
              </w:rPr>
              <w:t xml:space="preserve">　　　　　　　　</w:t>
            </w:r>
          </w:p>
          <w:p w14:paraId="6753A02D" w14:textId="77777777" w:rsidR="00A658B0" w:rsidRPr="000F4805" w:rsidRDefault="00A658B0" w:rsidP="0057170D">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班員　</w:t>
            </w:r>
            <w:r w:rsidRPr="000F4805">
              <w:rPr>
                <w:rFonts w:ascii="ＭＳ Ｐゴシック" w:eastAsia="ＭＳ Ｐゴシック" w:hAnsi="ＭＳ Ｐゴシック" w:hint="eastAsia"/>
                <w:sz w:val="21"/>
                <w:szCs w:val="21"/>
                <w:u w:val="single"/>
                <w:lang w:eastAsia="zh-TW"/>
              </w:rPr>
              <w:t xml:space="preserve">　　　　　　　　</w:t>
            </w:r>
          </w:p>
          <w:p w14:paraId="0E34C2E8" w14:textId="77777777" w:rsidR="00A658B0" w:rsidRPr="000F4805" w:rsidRDefault="00A658B0" w:rsidP="0057170D">
            <w:pPr>
              <w:pStyle w:val="a3"/>
              <w:ind w:leftChars="50" w:left="106" w:rightChars="50" w:right="106" w:firstLineChars="100" w:firstLine="215"/>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 xml:space="preserve">　　　　　　　　　　　　</w:t>
            </w:r>
          </w:p>
        </w:tc>
        <w:tc>
          <w:tcPr>
            <w:tcW w:w="5889" w:type="dxa"/>
            <w:tcBorders>
              <w:top w:val="single" w:sz="4" w:space="0" w:color="000000"/>
              <w:left w:val="nil"/>
              <w:bottom w:val="single" w:sz="4" w:space="0" w:color="auto"/>
              <w:right w:val="single" w:sz="4" w:space="0" w:color="000000"/>
            </w:tcBorders>
          </w:tcPr>
          <w:p w14:paraId="1925E89E" w14:textId="77777777" w:rsidR="00A658B0" w:rsidRPr="000F4805" w:rsidRDefault="00A658B0" w:rsidP="0057170D">
            <w:pPr>
              <w:pStyle w:val="a3"/>
              <w:ind w:leftChars="50" w:left="106" w:rightChars="50" w:right="106" w:firstLineChars="100" w:firstLine="205"/>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4"/>
                <w:sz w:val="21"/>
                <w:szCs w:val="21"/>
              </w:rPr>
              <w:t>事故の実態の把握、事故関係情報の収集、船舶及び関係機関との連絡、救難の実施、</w:t>
            </w:r>
            <w:r w:rsidRPr="000F4805">
              <w:rPr>
                <w:rFonts w:ascii="ＭＳ Ｐゴシック" w:eastAsia="ＭＳ Ｐゴシック" w:hAnsi="ＭＳ Ｐゴシック" w:hint="eastAsia"/>
                <w:sz w:val="21"/>
                <w:szCs w:val="21"/>
              </w:rPr>
              <w:t>その他救難に必要な事項に関すること。</w:t>
            </w:r>
          </w:p>
        </w:tc>
        <w:tc>
          <w:tcPr>
            <w:tcW w:w="102" w:type="dxa"/>
            <w:vMerge/>
            <w:tcBorders>
              <w:top w:val="nil"/>
              <w:left w:val="nil"/>
              <w:bottom w:val="nil"/>
              <w:right w:val="nil"/>
            </w:tcBorders>
          </w:tcPr>
          <w:p w14:paraId="5E59C0ED" w14:textId="77777777" w:rsidR="00A658B0" w:rsidRPr="000F4805" w:rsidRDefault="00A658B0" w:rsidP="0057170D">
            <w:pPr>
              <w:pStyle w:val="a3"/>
              <w:rPr>
                <w:rFonts w:ascii="ＭＳ Ｐゴシック" w:eastAsia="ＭＳ Ｐゴシック" w:hAnsi="ＭＳ Ｐゴシック"/>
                <w:spacing w:val="0"/>
                <w:sz w:val="21"/>
                <w:szCs w:val="21"/>
              </w:rPr>
            </w:pPr>
          </w:p>
        </w:tc>
      </w:tr>
    </w:tbl>
    <w:p w14:paraId="41524BA7" w14:textId="77777777" w:rsidR="00A658B0" w:rsidRDefault="00A658B0" w:rsidP="00A658B0">
      <w:pPr>
        <w:tabs>
          <w:tab w:val="left" w:pos="3375"/>
        </w:tabs>
        <w:rPr>
          <w:szCs w:val="21"/>
        </w:rPr>
      </w:pPr>
    </w:p>
    <w:p w14:paraId="0D2D1911" w14:textId="77777777" w:rsidR="00A658B0" w:rsidRPr="000F4805" w:rsidRDefault="00A658B0" w:rsidP="00A658B0">
      <w:pPr>
        <w:tabs>
          <w:tab w:val="left" w:pos="3375"/>
        </w:tabs>
        <w:rPr>
          <w:szCs w:val="21"/>
        </w:rPr>
      </w:pPr>
    </w:p>
    <w:p w14:paraId="16275B06" w14:textId="77777777" w:rsidR="00A658B0" w:rsidRPr="000F4805" w:rsidRDefault="00A658B0" w:rsidP="00A658B0">
      <w:pPr>
        <w:pStyle w:val="a3"/>
        <w:wordWrap/>
        <w:ind w:firstLineChars="100" w:firstLine="215"/>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p w14:paraId="7EDBB158" w14:textId="77777777" w:rsidR="00A658B0" w:rsidRPr="000F4805" w:rsidRDefault="00A658B0" w:rsidP="00A658B0">
      <w:pPr>
        <w:pStyle w:val="a3"/>
        <w:wordWrap/>
        <w:ind w:left="1290" w:hangingChars="601" w:hanging="1290"/>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第１２条関係　　事故の原因及び事故処理の適否を調査するため、事故調査委員会を設置する場合の組織及び編成は、原則として次のとおりとする。</w:t>
      </w:r>
    </w:p>
    <w:p w14:paraId="4D2F77B3" w14:textId="77777777" w:rsidR="00A658B0" w:rsidRPr="000F4805" w:rsidRDefault="00A658B0" w:rsidP="00A658B0">
      <w:pPr>
        <w:pStyle w:val="a3"/>
        <w:wordWrap/>
        <w:rPr>
          <w:rFonts w:ascii="ＭＳ Ｐゴシック" w:eastAsia="ＭＳ Ｐゴシック" w:hAnsi="ＭＳ Ｐゴシック"/>
          <w:sz w:val="21"/>
          <w:szCs w:val="21"/>
        </w:rPr>
      </w:pPr>
      <w:r w:rsidRPr="000F4805">
        <w:rPr>
          <w:rFonts w:ascii="ＭＳ Ｐゴシック" w:eastAsia="ＭＳ Ｐゴシック" w:hAnsi="ＭＳ Ｐゴシック" w:hint="eastAsia"/>
          <w:sz w:val="21"/>
          <w:szCs w:val="21"/>
        </w:rPr>
        <w:t>事故調査委員会</w:t>
      </w:r>
    </w:p>
    <w:tbl>
      <w:tblPr>
        <w:tblW w:w="4753" w:type="dxa"/>
        <w:tblInd w:w="12" w:type="dxa"/>
        <w:tblLayout w:type="fixed"/>
        <w:tblCellMar>
          <w:left w:w="12" w:type="dxa"/>
          <w:right w:w="12" w:type="dxa"/>
        </w:tblCellMar>
        <w:tblLook w:val="0000" w:firstRow="0" w:lastRow="0" w:firstColumn="0" w:lastColumn="0" w:noHBand="0" w:noVBand="0"/>
      </w:tblPr>
      <w:tblGrid>
        <w:gridCol w:w="306"/>
        <w:gridCol w:w="1386"/>
        <w:gridCol w:w="3061"/>
      </w:tblGrid>
      <w:tr w:rsidR="00A658B0" w:rsidRPr="000F4805" w14:paraId="3DB16A17" w14:textId="77777777" w:rsidTr="0057170D">
        <w:trPr>
          <w:cantSplit/>
          <w:trHeight w:hRule="exact" w:val="340"/>
        </w:trPr>
        <w:tc>
          <w:tcPr>
            <w:tcW w:w="306" w:type="dxa"/>
            <w:vMerge w:val="restart"/>
            <w:tcBorders>
              <w:top w:val="nil"/>
              <w:left w:val="nil"/>
              <w:bottom w:val="nil"/>
              <w:right w:val="nil"/>
            </w:tcBorders>
          </w:tcPr>
          <w:p w14:paraId="310FFC40" w14:textId="77777777" w:rsidR="00A658B0" w:rsidRPr="000F4805" w:rsidRDefault="00A658B0" w:rsidP="0057170D">
            <w:pPr>
              <w:pStyle w:val="a3"/>
              <w:wordWrap/>
              <w:rPr>
                <w:rFonts w:ascii="ＭＳ Ｐゴシック" w:eastAsia="ＭＳ Ｐゴシック" w:hAnsi="ＭＳ Ｐゴシック"/>
                <w:spacing w:val="0"/>
                <w:sz w:val="21"/>
                <w:szCs w:val="21"/>
              </w:rPr>
            </w:pPr>
          </w:p>
        </w:tc>
        <w:tc>
          <w:tcPr>
            <w:tcW w:w="1386" w:type="dxa"/>
            <w:tcBorders>
              <w:top w:val="single" w:sz="4" w:space="0" w:color="000000"/>
              <w:left w:val="single" w:sz="4" w:space="0" w:color="000000"/>
              <w:bottom w:val="single" w:sz="4" w:space="0" w:color="000000"/>
              <w:right w:val="single" w:sz="4" w:space="0" w:color="000000"/>
            </w:tcBorders>
          </w:tcPr>
          <w:p w14:paraId="4D4CDE25" w14:textId="77777777" w:rsidR="00A658B0" w:rsidRPr="000F4805" w:rsidRDefault="00A658B0" w:rsidP="0057170D">
            <w:pPr>
              <w:pStyle w:val="a3"/>
              <w:wordWrap/>
              <w:rPr>
                <w:rFonts w:ascii="ＭＳ Ｐゴシック" w:eastAsia="ＭＳ Ｐゴシック" w:hAnsi="ＭＳ Ｐゴシック"/>
                <w:spacing w:val="0"/>
                <w:sz w:val="21"/>
                <w:szCs w:val="21"/>
              </w:rPr>
            </w:pPr>
          </w:p>
        </w:tc>
        <w:tc>
          <w:tcPr>
            <w:tcW w:w="3061" w:type="dxa"/>
            <w:tcBorders>
              <w:top w:val="single" w:sz="4" w:space="0" w:color="000000"/>
              <w:left w:val="nil"/>
              <w:bottom w:val="single" w:sz="4" w:space="0" w:color="000000"/>
              <w:right w:val="single" w:sz="4" w:space="0" w:color="000000"/>
            </w:tcBorders>
          </w:tcPr>
          <w:p w14:paraId="18F30271" w14:textId="77777777" w:rsidR="00A658B0" w:rsidRPr="000F4805" w:rsidRDefault="00A658B0" w:rsidP="0057170D">
            <w:pPr>
              <w:pStyle w:val="a3"/>
              <w:wordWrap/>
              <w:jc w:val="center"/>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職名</w:t>
            </w:r>
          </w:p>
        </w:tc>
      </w:tr>
      <w:tr w:rsidR="00A658B0" w:rsidRPr="000F4805" w14:paraId="06736FB4" w14:textId="77777777" w:rsidTr="0057170D">
        <w:trPr>
          <w:cantSplit/>
          <w:trHeight w:hRule="exact" w:val="340"/>
        </w:trPr>
        <w:tc>
          <w:tcPr>
            <w:tcW w:w="306" w:type="dxa"/>
            <w:vMerge/>
            <w:tcBorders>
              <w:top w:val="nil"/>
              <w:left w:val="nil"/>
              <w:bottom w:val="nil"/>
              <w:right w:val="nil"/>
            </w:tcBorders>
          </w:tcPr>
          <w:p w14:paraId="5A3FC14E"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5AE7BC14"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pacing w:val="0"/>
                <w:sz w:val="21"/>
                <w:szCs w:val="21"/>
              </w:rPr>
              <w:t>委員長</w:t>
            </w:r>
          </w:p>
        </w:tc>
        <w:tc>
          <w:tcPr>
            <w:tcW w:w="3061" w:type="dxa"/>
            <w:tcBorders>
              <w:top w:val="nil"/>
              <w:left w:val="nil"/>
              <w:bottom w:val="single" w:sz="4" w:space="0" w:color="000000"/>
              <w:right w:val="single" w:sz="4" w:space="0" w:color="000000"/>
            </w:tcBorders>
          </w:tcPr>
          <w:p w14:paraId="072736F1"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経営の責任者</w:t>
            </w:r>
          </w:p>
        </w:tc>
      </w:tr>
      <w:tr w:rsidR="00A658B0" w:rsidRPr="000F4805" w14:paraId="65201C83" w14:textId="77777777" w:rsidTr="0057170D">
        <w:trPr>
          <w:cantSplit/>
          <w:trHeight w:hRule="exact" w:val="624"/>
        </w:trPr>
        <w:tc>
          <w:tcPr>
            <w:tcW w:w="306" w:type="dxa"/>
            <w:vMerge/>
            <w:tcBorders>
              <w:top w:val="nil"/>
              <w:left w:val="nil"/>
              <w:bottom w:val="nil"/>
              <w:right w:val="nil"/>
            </w:tcBorders>
          </w:tcPr>
          <w:p w14:paraId="1591100E"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rPr>
            </w:pPr>
          </w:p>
        </w:tc>
        <w:tc>
          <w:tcPr>
            <w:tcW w:w="1386" w:type="dxa"/>
            <w:tcBorders>
              <w:top w:val="nil"/>
              <w:left w:val="single" w:sz="4" w:space="0" w:color="000000"/>
              <w:bottom w:val="single" w:sz="4" w:space="0" w:color="000000"/>
              <w:right w:val="single" w:sz="4" w:space="0" w:color="000000"/>
            </w:tcBorders>
          </w:tcPr>
          <w:p w14:paraId="79219D62"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副委員長</w:t>
            </w:r>
          </w:p>
        </w:tc>
        <w:tc>
          <w:tcPr>
            <w:tcW w:w="3061" w:type="dxa"/>
            <w:tcBorders>
              <w:top w:val="nil"/>
              <w:left w:val="nil"/>
              <w:bottom w:val="single" w:sz="4" w:space="0" w:color="000000"/>
              <w:right w:val="single" w:sz="4" w:space="0" w:color="000000"/>
            </w:tcBorders>
          </w:tcPr>
          <w:p w14:paraId="199FB090" w14:textId="77777777" w:rsidR="00A658B0" w:rsidRPr="000F4805" w:rsidRDefault="00A658B0" w:rsidP="0057170D">
            <w:pPr>
              <w:pStyle w:val="a3"/>
              <w:wordWrap/>
              <w:ind w:leftChars="50" w:left="106" w:rightChars="50" w:right="106"/>
              <w:rPr>
                <w:rFonts w:ascii="ＭＳ Ｐゴシック" w:eastAsia="ＭＳ Ｐゴシック" w:hAnsi="ＭＳ Ｐゴシック"/>
                <w:sz w:val="21"/>
                <w:szCs w:val="21"/>
                <w:lang w:eastAsia="zh-TW"/>
              </w:rPr>
            </w:pPr>
            <w:r w:rsidRPr="000F4805">
              <w:rPr>
                <w:rFonts w:ascii="ＭＳ Ｐゴシック" w:eastAsia="ＭＳ Ｐゴシック" w:hAnsi="ＭＳ Ｐゴシック" w:hint="eastAsia"/>
                <w:sz w:val="21"/>
                <w:szCs w:val="21"/>
                <w:lang w:eastAsia="zh-TW"/>
              </w:rPr>
              <w:t>安全統括管理者</w:t>
            </w:r>
          </w:p>
          <w:p w14:paraId="1E4556D0"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lang w:eastAsia="zh-TW"/>
              </w:rPr>
            </w:pPr>
            <w:r w:rsidRPr="000F4805">
              <w:rPr>
                <w:rFonts w:ascii="ＭＳ Ｐゴシック" w:eastAsia="ＭＳ Ｐゴシック" w:hAnsi="ＭＳ Ｐゴシック" w:hint="eastAsia"/>
                <w:sz w:val="21"/>
                <w:szCs w:val="21"/>
                <w:lang w:eastAsia="zh-TW"/>
              </w:rPr>
              <w:t>運航管理者</w:t>
            </w:r>
          </w:p>
        </w:tc>
      </w:tr>
      <w:tr w:rsidR="00A658B0" w:rsidRPr="000F4805" w14:paraId="03152648" w14:textId="77777777" w:rsidTr="0057170D">
        <w:trPr>
          <w:cantSplit/>
          <w:trHeight w:hRule="exact" w:val="1191"/>
        </w:trPr>
        <w:tc>
          <w:tcPr>
            <w:tcW w:w="306" w:type="dxa"/>
            <w:vMerge/>
            <w:tcBorders>
              <w:top w:val="nil"/>
              <w:left w:val="nil"/>
              <w:bottom w:val="nil"/>
              <w:right w:val="nil"/>
            </w:tcBorders>
          </w:tcPr>
          <w:p w14:paraId="1BF2BB36" w14:textId="77777777" w:rsidR="00A658B0" w:rsidRPr="000F4805" w:rsidRDefault="00A658B0" w:rsidP="0057170D">
            <w:pPr>
              <w:pStyle w:val="a3"/>
              <w:wordWrap/>
              <w:spacing w:line="240" w:lineRule="auto"/>
              <w:rPr>
                <w:rFonts w:ascii="ＭＳ Ｐゴシック" w:eastAsia="ＭＳ Ｐゴシック" w:hAnsi="ＭＳ Ｐゴシック"/>
                <w:spacing w:val="0"/>
                <w:sz w:val="21"/>
                <w:szCs w:val="21"/>
                <w:lang w:eastAsia="zh-TW"/>
              </w:rPr>
            </w:pPr>
          </w:p>
        </w:tc>
        <w:tc>
          <w:tcPr>
            <w:tcW w:w="1386" w:type="dxa"/>
            <w:tcBorders>
              <w:top w:val="nil"/>
              <w:left w:val="single" w:sz="4" w:space="0" w:color="000000"/>
              <w:bottom w:val="single" w:sz="4" w:space="0" w:color="000000"/>
              <w:right w:val="single" w:sz="4" w:space="0" w:color="000000"/>
            </w:tcBorders>
          </w:tcPr>
          <w:p w14:paraId="4A04D67E"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rPr>
            </w:pPr>
            <w:r w:rsidRPr="000F4805">
              <w:rPr>
                <w:rFonts w:ascii="ＭＳ Ｐゴシック" w:eastAsia="ＭＳ Ｐゴシック" w:hAnsi="ＭＳ Ｐゴシック" w:hint="eastAsia"/>
                <w:sz w:val="21"/>
                <w:szCs w:val="21"/>
              </w:rPr>
              <w:t>委員</w:t>
            </w:r>
          </w:p>
        </w:tc>
        <w:tc>
          <w:tcPr>
            <w:tcW w:w="3061" w:type="dxa"/>
            <w:tcBorders>
              <w:top w:val="nil"/>
              <w:left w:val="nil"/>
              <w:bottom w:val="single" w:sz="4" w:space="0" w:color="000000"/>
              <w:right w:val="single" w:sz="4" w:space="0" w:color="000000"/>
            </w:tcBorders>
          </w:tcPr>
          <w:p w14:paraId="36A56B61" w14:textId="77777777" w:rsidR="00A658B0" w:rsidRPr="000F4805" w:rsidRDefault="00A658B0" w:rsidP="0057170D">
            <w:pPr>
              <w:pStyle w:val="a3"/>
              <w:wordWrap/>
              <w:ind w:leftChars="50" w:left="106" w:rightChars="50" w:right="106"/>
              <w:rPr>
                <w:rFonts w:ascii="ＭＳ Ｐゴシック" w:eastAsia="ＭＳ Ｐゴシック" w:hAnsi="ＭＳ Ｐゴシック"/>
                <w:spacing w:val="0"/>
                <w:sz w:val="21"/>
                <w:szCs w:val="21"/>
                <w:lang w:eastAsia="zh-CN"/>
              </w:rPr>
            </w:pPr>
            <w:r w:rsidRPr="000F4805">
              <w:rPr>
                <w:rFonts w:ascii="ＭＳ Ｐゴシック" w:eastAsia="ＭＳ Ｐゴシック" w:hAnsi="ＭＳ Ｐゴシック" w:hint="eastAsia"/>
                <w:sz w:val="21"/>
                <w:szCs w:val="21"/>
                <w:lang w:eastAsia="zh-CN"/>
              </w:rPr>
              <w:t>関係運航管理員</w:t>
            </w:r>
          </w:p>
        </w:tc>
      </w:tr>
    </w:tbl>
    <w:p w14:paraId="5D6A5AEA" w14:textId="77777777" w:rsidR="00A658B0" w:rsidRPr="000F4805" w:rsidRDefault="00A658B0" w:rsidP="00A658B0">
      <w:pPr>
        <w:pStyle w:val="a3"/>
        <w:wordWrap/>
        <w:ind w:left="213" w:hangingChars="100" w:hanging="213"/>
        <w:rPr>
          <w:spacing w:val="0"/>
          <w:sz w:val="21"/>
          <w:szCs w:val="21"/>
          <w:lang w:eastAsia="zh-TW"/>
        </w:rPr>
      </w:pPr>
    </w:p>
    <w:p w14:paraId="542EBD24" w14:textId="77777777" w:rsidR="00A658B0" w:rsidRDefault="00A658B0" w:rsidP="00A658B0">
      <w:pPr>
        <w:widowControl/>
        <w:jc w:val="left"/>
        <w:rPr>
          <w:szCs w:val="21"/>
          <w:lang w:eastAsia="zh-TW"/>
        </w:rPr>
      </w:pPr>
      <w:r>
        <w:rPr>
          <w:szCs w:val="21"/>
          <w:lang w:eastAsia="zh-TW"/>
        </w:rPr>
        <w:br w:type="page"/>
      </w:r>
    </w:p>
    <w:p w14:paraId="201B01C5" w14:textId="77777777" w:rsidR="00A658B0" w:rsidRPr="00613C6D" w:rsidRDefault="00A658B0" w:rsidP="00A658B0">
      <w:pPr>
        <w:jc w:val="center"/>
        <w:rPr>
          <w:rFonts w:ascii="ＭＳ ゴシック" w:eastAsia="ＭＳ ゴシック"/>
        </w:rPr>
      </w:pPr>
      <w:r w:rsidRPr="00613C6D">
        <w:rPr>
          <w:rFonts w:ascii="ＭＳ ゴシック" w:eastAsia="ＭＳ ゴシック"/>
          <w:b/>
        </w:rPr>
        <w:lastRenderedPageBreak/>
        <w:t>非常連絡表（官公署・医療機関連絡表）</w:t>
      </w:r>
    </w:p>
    <w:p w14:paraId="471FA76D" w14:textId="77777777" w:rsidR="00A658B0" w:rsidRPr="00613C6D" w:rsidRDefault="00A658B0" w:rsidP="00A658B0">
      <w:pPr>
        <w:jc w:val="center"/>
        <w:rPr>
          <w:rFonts w:ascii="ＭＳ ゴシック" w:eastAsia="ＭＳ ゴシック"/>
        </w:rPr>
      </w:pP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A658B0" w:rsidRPr="00613C6D" w14:paraId="415166BB" w14:textId="77777777" w:rsidTr="0057170D">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66D7AB" w14:textId="77777777" w:rsidR="00A658B0" w:rsidRPr="00613C6D" w:rsidRDefault="00A658B0" w:rsidP="0057170D">
            <w:pPr>
              <w:rPr>
                <w:rFonts w:ascii="ＭＳ ゴシック" w:eastAsia="ＭＳ ゴシック"/>
                <w:lang w:eastAsia="zh-CN"/>
              </w:rPr>
            </w:pPr>
            <w:r w:rsidRPr="00613C6D">
              <w:rPr>
                <w:rFonts w:ascii="ＭＳ ゴシック" w:eastAsia="ＭＳ ゴシック"/>
                <w:lang w:eastAsia="zh-CN"/>
              </w:rPr>
              <w:t>①</w:t>
            </w:r>
            <w:r w:rsidRPr="00613C6D">
              <w:rPr>
                <w:rFonts w:ascii="ＭＳ ゴシック" w:eastAsia="ＭＳ ゴシック"/>
                <w:lang w:eastAsia="zh-CN"/>
              </w:rPr>
              <w:t>経営代表者</w:t>
            </w:r>
          </w:p>
          <w:p w14:paraId="186C7126" w14:textId="77777777" w:rsidR="00A658B0" w:rsidRPr="00613C6D" w:rsidRDefault="00A658B0" w:rsidP="0057170D">
            <w:pPr>
              <w:rPr>
                <w:rFonts w:ascii="ＭＳ ゴシック" w:eastAsia="ＭＳ ゴシック"/>
                <w:lang w:eastAsia="zh-CN"/>
              </w:rPr>
            </w:pPr>
            <w:r w:rsidRPr="00613C6D">
              <w:rPr>
                <w:rFonts w:ascii="ＭＳ ゴシック" w:eastAsia="ＭＳ ゴシック"/>
                <w:noProof/>
              </w:rPr>
              <mc:AlternateContent>
                <mc:Choice Requires="wps">
                  <w:drawing>
                    <wp:anchor distT="0" distB="0" distL="114300" distR="114300" simplePos="0" relativeHeight="251659264" behindDoc="0" locked="0" layoutInCell="1" allowOverlap="1" wp14:anchorId="3BDECCAA" wp14:editId="6D5E5B83">
                      <wp:simplePos x="0" y="0"/>
                      <wp:positionH relativeFrom="column">
                        <wp:posOffset>2056765</wp:posOffset>
                      </wp:positionH>
                      <wp:positionV relativeFrom="paragraph">
                        <wp:posOffset>46990</wp:posOffset>
                      </wp:positionV>
                      <wp:extent cx="704850" cy="0"/>
                      <wp:effectExtent l="0" t="0" r="0" b="0"/>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C93CF9" id="_x0000_t32" coordsize="21600,21600" o:spt="32" o:oned="t" path="m,l21600,21600e" filled="f">
                      <v:path arrowok="t" fillok="f" o:connecttype="none"/>
                      <o:lock v:ext="edit" shapetype="t"/>
                    </v:shapetype>
                    <v:shape id="AutoShape 10" o:spid="_x0000_s1026" type="#_x0000_t32" style="position:absolute;margin-left:161.95pt;margin-top:3.7pt;width:55.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">
                      <v:stroke endarrow="block"/>
                    </v:shape>
                  </w:pict>
                </mc:Fallback>
              </mc:AlternateContent>
            </w:r>
            <w:r w:rsidRPr="00613C6D">
              <w:rPr>
                <w:rFonts w:ascii="ＭＳ ゴシック" w:eastAsia="ＭＳ ゴシック"/>
                <w:lang w:eastAsia="zh-CN"/>
              </w:rPr>
              <w:t>氏名</w:t>
            </w:r>
          </w:p>
          <w:p w14:paraId="133D70DC" w14:textId="77777777" w:rsidR="00A658B0" w:rsidRPr="00613C6D" w:rsidRDefault="00A658B0" w:rsidP="0057170D">
            <w:pPr>
              <w:rPr>
                <w:rFonts w:ascii="ＭＳ ゴシック" w:eastAsia="ＭＳ ゴシック"/>
                <w:lang w:eastAsia="zh-CN"/>
              </w:rPr>
            </w:pPr>
            <w:r w:rsidRPr="00613C6D">
              <w:rPr>
                <w:rFonts w:ascii="ＭＳ ゴシック" w:eastAsia="ＭＳ ゴシック"/>
                <w:lang w:eastAsia="zh-CN"/>
              </w:rPr>
              <w:t>携帯</w:t>
            </w:r>
          </w:p>
        </w:tc>
        <w:tc>
          <w:tcPr>
            <w:tcW w:w="1166" w:type="dxa"/>
            <w:tcBorders>
              <w:top w:val="nil"/>
              <w:left w:val="single" w:sz="4" w:space="0" w:color="000000"/>
              <w:bottom w:val="nil"/>
              <w:right w:val="single" w:sz="4" w:space="0" w:color="000000"/>
            </w:tcBorders>
            <w:tcMar>
              <w:left w:w="49" w:type="dxa"/>
              <w:right w:w="49" w:type="dxa"/>
            </w:tcMar>
          </w:tcPr>
          <w:p w14:paraId="371F6849" w14:textId="77777777" w:rsidR="00A658B0" w:rsidRPr="00613C6D" w:rsidRDefault="00A658B0" w:rsidP="0057170D">
            <w:pPr>
              <w:rPr>
                <w:rFonts w:ascii="ＭＳ ゴシック" w:eastAsia="ＭＳ ゴシック"/>
                <w:lang w:eastAsia="zh-CN"/>
              </w:rPr>
            </w:pPr>
          </w:p>
          <w:p w14:paraId="4AF0937B" w14:textId="77777777" w:rsidR="00A658B0" w:rsidRPr="00613C6D" w:rsidRDefault="00A658B0" w:rsidP="0057170D">
            <w:pPr>
              <w:rPr>
                <w:rFonts w:ascii="ＭＳ ゴシック" w:eastAsia="ＭＳ ゴシック"/>
                <w:lang w:eastAsia="zh-CN"/>
              </w:rPr>
            </w:pPr>
            <w:r w:rsidRPr="00613C6D">
              <w:rPr>
                <w:rFonts w:ascii="ＭＳ ゴシック" w:eastAsia="ＭＳ ゴシック"/>
                <w:noProof/>
                <w:spacing w:val="-1"/>
              </w:rPr>
              <mc:AlternateContent>
                <mc:Choice Requires="wps">
                  <w:drawing>
                    <wp:anchor distT="0" distB="0" distL="114300" distR="114300" simplePos="0" relativeHeight="251662336" behindDoc="0" locked="0" layoutInCell="1" allowOverlap="1" wp14:anchorId="57E9B4E9" wp14:editId="3BCE4675">
                      <wp:simplePos x="0" y="0"/>
                      <wp:positionH relativeFrom="column">
                        <wp:posOffset>318770</wp:posOffset>
                      </wp:positionH>
                      <wp:positionV relativeFrom="paragraph">
                        <wp:posOffset>46990</wp:posOffset>
                      </wp:positionV>
                      <wp:extent cx="0" cy="4979035"/>
                      <wp:effectExtent l="0" t="0" r="0" b="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979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8D053E" id="AutoShape 15" o:spid="_x0000_s1026" type="#_x0000_t32" style="position:absolute;margin-left:25.1pt;margin-top:3.7pt;width:0;height:392.0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"/>
                  </w:pict>
                </mc:Fallback>
              </mc:AlternateContent>
            </w:r>
          </w:p>
          <w:p w14:paraId="0A56C328" w14:textId="77777777" w:rsidR="00A658B0" w:rsidRPr="00613C6D" w:rsidRDefault="00A658B0" w:rsidP="0057170D">
            <w:pPr>
              <w:rPr>
                <w:rFonts w:ascii="ＭＳ ゴシック" w:eastAsia="ＭＳ ゴシック"/>
                <w:lang w:eastAsia="zh-CN"/>
              </w:rPr>
            </w:pPr>
          </w:p>
          <w:p w14:paraId="3D899778" w14:textId="77777777" w:rsidR="00A658B0" w:rsidRPr="00613C6D" w:rsidRDefault="00A658B0" w:rsidP="0057170D">
            <w:pPr>
              <w:rPr>
                <w:rFonts w:ascii="ＭＳ ゴシック" w:eastAsia="ＭＳ ゴシック"/>
                <w:lang w:eastAsia="zh-CN"/>
              </w:rPr>
            </w:pPr>
          </w:p>
          <w:p w14:paraId="6284AA70" w14:textId="77777777" w:rsidR="00A658B0" w:rsidRPr="00613C6D" w:rsidRDefault="00A658B0" w:rsidP="0057170D">
            <w:pPr>
              <w:rPr>
                <w:rFonts w:ascii="ＭＳ ゴシック" w:eastAsia="ＭＳ ゴシック"/>
                <w:lang w:eastAsia="zh-CN"/>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8B6E58" w14:textId="77777777" w:rsidR="00A658B0" w:rsidRPr="00613C6D" w:rsidRDefault="00A658B0" w:rsidP="00A658B0">
            <w:pPr>
              <w:pStyle w:val="af"/>
              <w:numPr>
                <w:ilvl w:val="0"/>
                <w:numId w:val="10"/>
              </w:numPr>
              <w:suppressAutoHyphens/>
              <w:kinsoku w:val="0"/>
              <w:wordWrap w:val="0"/>
              <w:overflowPunct w:val="0"/>
              <w:autoSpaceDE w:val="0"/>
              <w:autoSpaceDN w:val="0"/>
              <w:adjustRightInd w:val="0"/>
              <w:spacing w:line="358" w:lineRule="atLeast"/>
              <w:ind w:leftChars="0"/>
              <w:jc w:val="left"/>
              <w:textAlignment w:val="baseline"/>
              <w:rPr>
                <w:rFonts w:hAnsi="Times New Roman"/>
                <w:sz w:val="24"/>
                <w:lang w:eastAsia="zh-TW"/>
              </w:rPr>
            </w:pPr>
            <w:r w:rsidRPr="00613C6D">
              <w:rPr>
                <w:rFonts w:ascii="Times New Roman" w:hAnsi="Times New Roman" w:cs="ＭＳ 明朝"/>
                <w:sz w:val="24"/>
                <w:u w:val="single"/>
              </w:rPr>
              <w:t xml:space="preserve">　　　　　　　　</w:t>
            </w:r>
            <w:r w:rsidRPr="00613C6D">
              <w:rPr>
                <w:rFonts w:ascii="Times New Roman" w:hAnsi="Times New Roman" w:cs="ＭＳ 明朝"/>
                <w:sz w:val="24"/>
              </w:rPr>
              <w:t>運輸支局</w:t>
            </w:r>
          </w:p>
          <w:p w14:paraId="7E14EFC5" w14:textId="77777777" w:rsidR="00A658B0" w:rsidRPr="00613C6D" w:rsidRDefault="00A658B0" w:rsidP="0057170D">
            <w:pPr>
              <w:kinsoku w:val="0"/>
              <w:autoSpaceDE w:val="0"/>
              <w:autoSpaceDN w:val="0"/>
              <w:adjustRightInd w:val="0"/>
              <w:spacing w:line="358" w:lineRule="atLeast"/>
              <w:rPr>
                <w:rFonts w:ascii="Times New Roman" w:hAnsi="Times New Roman" w:cs="ＭＳ 明朝"/>
                <w:sz w:val="24"/>
              </w:rPr>
            </w:pPr>
            <w:r w:rsidRPr="00613C6D">
              <w:rPr>
                <w:rFonts w:ascii="Times New Roman" w:hAnsi="Times New Roman" w:cs="ＭＳ 明朝"/>
                <w:sz w:val="24"/>
              </w:rPr>
              <w:t>運航労務監理官</w:t>
            </w:r>
          </w:p>
          <w:p w14:paraId="043F558D" w14:textId="77777777" w:rsidR="00A658B0" w:rsidRPr="00613C6D" w:rsidRDefault="00A658B0" w:rsidP="0057170D">
            <w:pPr>
              <w:kinsoku w:val="0"/>
              <w:autoSpaceDE w:val="0"/>
              <w:autoSpaceDN w:val="0"/>
              <w:adjustRightInd w:val="0"/>
              <w:spacing w:line="358" w:lineRule="atLeast"/>
              <w:ind w:firstLineChars="50" w:firstLine="121"/>
              <w:rPr>
                <w:rFonts w:ascii="Times New Roman" w:hAnsi="Times New Roman" w:cs="ＭＳ 明朝"/>
                <w:sz w:val="24"/>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p>
          <w:p w14:paraId="0CC1B4CD" w14:textId="77777777" w:rsidR="00A658B0" w:rsidRPr="00613C6D" w:rsidRDefault="00A658B0" w:rsidP="0057170D">
            <w:pPr>
              <w:kinsoku w:val="0"/>
              <w:autoSpaceDE w:val="0"/>
              <w:autoSpaceDN w:val="0"/>
              <w:adjustRightInd w:val="0"/>
              <w:spacing w:line="358" w:lineRule="atLeast"/>
              <w:ind w:firstLineChars="50" w:firstLine="121"/>
              <w:rPr>
                <w:rFonts w:ascii="Times New Roman" w:hAnsi="Times New Roman" w:cs="ＭＳ 明朝"/>
                <w:sz w:val="18"/>
                <w:szCs w:val="12"/>
              </w:rPr>
            </w:pPr>
            <w:r w:rsidRPr="00613C6D">
              <w:rPr>
                <w:rFonts w:ascii="Times New Roman" w:hAnsi="Times New Roman" w:cs="ＭＳ 明朝"/>
                <w:sz w:val="24"/>
              </w:rPr>
              <w:t>℡</w:t>
            </w:r>
            <w:r w:rsidRPr="00613C6D">
              <w:rPr>
                <w:rFonts w:ascii="Times New Roman" w:hAnsi="Times New Roman"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24"/>
              </w:rPr>
              <w:t>-</w:t>
            </w:r>
            <w:r w:rsidRPr="00613C6D">
              <w:rPr>
                <w:rFonts w:hAnsi="ＭＳ 明朝" w:cs="ＭＳ 明朝"/>
                <w:sz w:val="24"/>
              </w:rPr>
              <w:t xml:space="preserve">　　</w:t>
            </w:r>
            <w:r w:rsidRPr="00613C6D">
              <w:rPr>
                <w:rFonts w:hAnsi="ＭＳ 明朝" w:cs="ＭＳ 明朝"/>
                <w:sz w:val="18"/>
                <w:szCs w:val="12"/>
              </w:rPr>
              <w:t>（</w:t>
            </w:r>
            <w:r w:rsidRPr="00613C6D">
              <w:rPr>
                <w:rFonts w:ascii="Times New Roman" w:hAnsi="Times New Roman" w:cs="ＭＳ 明朝"/>
                <w:sz w:val="18"/>
                <w:szCs w:val="12"/>
              </w:rPr>
              <w:t>休日・時間外）</w:t>
            </w:r>
          </w:p>
          <w:p w14:paraId="7E41E73F" w14:textId="77777777" w:rsidR="00A658B0" w:rsidRPr="00613C6D" w:rsidRDefault="00A658B0" w:rsidP="0057170D">
            <w:pPr>
              <w:rPr>
                <w:rFonts w:ascii="ＭＳ ゴシック" w:eastAsia="ＭＳ ゴシック"/>
              </w:rPr>
            </w:pPr>
          </w:p>
        </w:tc>
      </w:tr>
    </w:tbl>
    <w:p w14:paraId="6ADEDDBC" w14:textId="77777777" w:rsidR="00A658B0" w:rsidRPr="00613C6D" w:rsidRDefault="00A658B0" w:rsidP="00A658B0">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4384" behindDoc="0" locked="0" layoutInCell="1" allowOverlap="1" wp14:anchorId="7371BAFC" wp14:editId="6D1F567F">
                <wp:simplePos x="0" y="0"/>
                <wp:positionH relativeFrom="column">
                  <wp:posOffset>1577975</wp:posOffset>
                </wp:positionH>
                <wp:positionV relativeFrom="paragraph">
                  <wp:posOffset>9525</wp:posOffset>
                </wp:positionV>
                <wp:extent cx="5080" cy="230505"/>
                <wp:effectExtent l="0" t="0" r="0" b="0"/>
                <wp:wrapNone/>
                <wp:docPr id="8"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4B1351" id="AutoShape 17" o:spid="_x0000_s1026" type="#_x0000_t32" style="position:absolute;margin-left:124.25pt;margin-top:.75pt;width:.4pt;height:18.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A658B0" w:rsidRPr="00613C6D" w14:paraId="28C04856" w14:textId="77777777" w:rsidTr="0057170D">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ED7248" w14:textId="77777777" w:rsidR="00A658B0" w:rsidRPr="00613C6D" w:rsidRDefault="00A658B0" w:rsidP="0057170D">
            <w:pPr>
              <w:rPr>
                <w:rFonts w:ascii="ＭＳ ゴシック" w:eastAsia="ＭＳ ゴシック"/>
              </w:rPr>
            </w:pPr>
            <w:r w:rsidRPr="00613C6D">
              <w:rPr>
                <w:rFonts w:ascii="ＭＳ ゴシック" w:eastAsia="ＭＳ ゴシック"/>
              </w:rPr>
              <w:t>船長</w:t>
            </w:r>
          </w:p>
          <w:p w14:paraId="6A45E6BB" w14:textId="77777777" w:rsidR="00A658B0" w:rsidRPr="00613C6D" w:rsidRDefault="00A658B0" w:rsidP="0057170D">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16B18515" w14:textId="77777777" w:rsidR="00A658B0" w:rsidRPr="00613C6D" w:rsidRDefault="00A658B0" w:rsidP="0057170D">
            <w:pPr>
              <w:rPr>
                <w:rFonts w:ascii="ＭＳ ゴシック" w:eastAsia="ＭＳ ゴシック"/>
              </w:rPr>
            </w:pPr>
          </w:p>
          <w:p w14:paraId="334B2563" w14:textId="77777777" w:rsidR="00A658B0" w:rsidRPr="00613C6D" w:rsidRDefault="00A658B0" w:rsidP="0057170D">
            <w:pPr>
              <w:rPr>
                <w:rFonts w:ascii="ＭＳ ゴシック" w:eastAsia="ＭＳ ゴシック"/>
              </w:rPr>
            </w:pPr>
          </w:p>
          <w:p w14:paraId="64E607A0" w14:textId="77777777" w:rsidR="00A658B0" w:rsidRPr="00613C6D" w:rsidRDefault="00A658B0" w:rsidP="0057170D">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0288" behindDoc="0" locked="0" layoutInCell="1" allowOverlap="1" wp14:anchorId="66463734" wp14:editId="2EC0A37A">
                      <wp:simplePos x="0" y="0"/>
                      <wp:positionH relativeFrom="column">
                        <wp:posOffset>-4445</wp:posOffset>
                      </wp:positionH>
                      <wp:positionV relativeFrom="paragraph">
                        <wp:posOffset>16510</wp:posOffset>
                      </wp:positionV>
                      <wp:extent cx="704850" cy="0"/>
                      <wp:effectExtent l="0" t="0" r="0" b="0"/>
                      <wp:wrapNone/>
                      <wp:docPr id="7"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2766DC" id="AutoShape 11" o:spid="_x0000_s1026" type="#_x0000_t32" style="position:absolute;margin-left:-.35pt;margin-top:1.3pt;width:55.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">
                      <v:stroke endarrow="block"/>
                    </v:shape>
                  </w:pict>
                </mc:Fallback>
              </mc:AlternateContent>
            </w:r>
          </w:p>
          <w:p w14:paraId="67BF7BF6" w14:textId="77777777" w:rsidR="00A658B0" w:rsidRPr="00613C6D" w:rsidRDefault="00A658B0" w:rsidP="0057170D">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03695B"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海上保安部　</w:t>
            </w:r>
            <w:r w:rsidRPr="00613C6D">
              <w:rPr>
                <w:rFonts w:ascii="ＭＳ ゴシック" w:eastAsia="ＭＳ ゴシック"/>
              </w:rPr>
              <w:t>℡</w:t>
            </w:r>
            <w:r w:rsidRPr="00613C6D">
              <w:rPr>
                <w:rFonts w:ascii="ＭＳ ゴシック" w:eastAsia="ＭＳ ゴシック"/>
              </w:rPr>
              <w:t>１１８</w:t>
            </w:r>
          </w:p>
          <w:p w14:paraId="75ED8B7E"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p>
          <w:p w14:paraId="350D4CE5"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u w:val="single"/>
              </w:rPr>
              <w:t xml:space="preserve">　　　　　　</w:t>
            </w:r>
            <w:r w:rsidRPr="00613C6D">
              <w:rPr>
                <w:rFonts w:ascii="ＭＳ ゴシック" w:eastAsia="ＭＳ ゴシック"/>
              </w:rPr>
              <w:t>海上保安部</w:t>
            </w:r>
          </w:p>
          <w:p w14:paraId="5A4BCB3A"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 xml:space="preserve">　　　</w:t>
            </w: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73A3E408" w14:textId="77777777" w:rsidR="00A658B0" w:rsidRPr="00613C6D" w:rsidRDefault="00A658B0" w:rsidP="00A658B0">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3360" behindDoc="0" locked="0" layoutInCell="1" allowOverlap="1" wp14:anchorId="2F4C5424" wp14:editId="1E44B43C">
                <wp:simplePos x="0" y="0"/>
                <wp:positionH relativeFrom="column">
                  <wp:posOffset>1610360</wp:posOffset>
                </wp:positionH>
                <wp:positionV relativeFrom="paragraph">
                  <wp:posOffset>4445</wp:posOffset>
                </wp:positionV>
                <wp:extent cx="5080" cy="230505"/>
                <wp:effectExtent l="0" t="0" r="0" b="0"/>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100C18" id="AutoShape 16" o:spid="_x0000_s1026" type="#_x0000_t32" style="position:absolute;margin-left:126.8pt;margin-top:.35pt;width:.4pt;height:18.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A658B0" w:rsidRPr="00613C6D" w14:paraId="55D01437" w14:textId="77777777" w:rsidTr="0057170D">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FEA1C" w14:textId="77777777" w:rsidR="00A658B0" w:rsidRPr="00613C6D" w:rsidRDefault="00A658B0" w:rsidP="0057170D">
            <w:pPr>
              <w:rPr>
                <w:rFonts w:ascii="ＭＳ ゴシック" w:eastAsia="ＭＳ ゴシック"/>
              </w:rPr>
            </w:pPr>
            <w:r>
              <w:rPr>
                <w:rFonts w:ascii="ＭＳ ゴシック" w:eastAsia="ＭＳ ゴシック"/>
              </w:rPr>
              <w:t>②</w:t>
            </w:r>
            <w:r w:rsidRPr="00613C6D">
              <w:rPr>
                <w:rFonts w:ascii="ＭＳ ゴシック" w:eastAsia="ＭＳ ゴシック"/>
              </w:rPr>
              <w:t>安全統括管理者（　　に同じ）</w:t>
            </w:r>
          </w:p>
          <w:p w14:paraId="6D7520E4" w14:textId="77777777" w:rsidR="00A658B0" w:rsidRPr="00613C6D" w:rsidRDefault="00A658B0" w:rsidP="0057170D">
            <w:pPr>
              <w:rPr>
                <w:rFonts w:ascii="ＭＳ ゴシック" w:eastAsia="ＭＳ ゴシック"/>
              </w:rPr>
            </w:pPr>
            <w:r w:rsidRPr="00613C6D">
              <w:rPr>
                <w:rFonts w:ascii="ＭＳ ゴシック" w:eastAsia="ＭＳ ゴシック"/>
              </w:rPr>
              <w:t>氏名</w:t>
            </w:r>
          </w:p>
          <w:p w14:paraId="417BBA3F" w14:textId="77777777" w:rsidR="00A658B0" w:rsidRPr="00613C6D" w:rsidRDefault="00A658B0" w:rsidP="0057170D">
            <w:pPr>
              <w:rPr>
                <w:rFonts w:ascii="ＭＳ ゴシック" w:eastAsia="ＭＳ ゴシック"/>
              </w:rPr>
            </w:pPr>
            <w:r w:rsidRPr="00613C6D">
              <w:rPr>
                <w:rFonts w:ascii="ＭＳ ゴシック" w:eastAsia="ＭＳ ゴシック"/>
              </w:rPr>
              <w:t>携帯</w:t>
            </w:r>
          </w:p>
          <w:p w14:paraId="42A4E09F" w14:textId="77777777" w:rsidR="00A658B0" w:rsidRPr="00613C6D" w:rsidRDefault="00A658B0" w:rsidP="0057170D">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4A4A1684" w14:textId="77777777" w:rsidR="00A658B0" w:rsidRPr="00613C6D" w:rsidRDefault="00A658B0" w:rsidP="0057170D">
            <w:pPr>
              <w:rPr>
                <w:rFonts w:ascii="ＭＳ ゴシック" w:eastAsia="ＭＳ ゴシック"/>
              </w:rPr>
            </w:pPr>
          </w:p>
          <w:p w14:paraId="174EAF3B" w14:textId="77777777" w:rsidR="00A658B0" w:rsidRPr="00613C6D" w:rsidRDefault="00A658B0" w:rsidP="0057170D">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1312" behindDoc="0" locked="0" layoutInCell="1" allowOverlap="1" wp14:anchorId="4CC31C64" wp14:editId="742503D0">
                      <wp:simplePos x="0" y="0"/>
                      <wp:positionH relativeFrom="column">
                        <wp:posOffset>-4445</wp:posOffset>
                      </wp:positionH>
                      <wp:positionV relativeFrom="paragraph">
                        <wp:posOffset>224155</wp:posOffset>
                      </wp:positionV>
                      <wp:extent cx="704850" cy="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C6166" id="AutoShape 12" o:spid="_x0000_s1026" type="#_x0000_t32" style="position:absolute;margin-left:-.35pt;margin-top:17.65pt;width:55.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40A525C7" w14:textId="77777777" w:rsidR="00A658B0" w:rsidRPr="00613C6D" w:rsidRDefault="00A658B0" w:rsidP="0057170D">
            <w:pPr>
              <w:rPr>
                <w:rFonts w:ascii="ＭＳ ゴシック" w:eastAsia="ＭＳ ゴシック"/>
              </w:rPr>
            </w:pPr>
          </w:p>
          <w:p w14:paraId="1AA717BD" w14:textId="77777777" w:rsidR="00A658B0" w:rsidRPr="00613C6D" w:rsidRDefault="00A658B0" w:rsidP="0057170D">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7467C56"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警察署　</w:t>
            </w:r>
            <w:r w:rsidRPr="00613C6D">
              <w:rPr>
                <w:rFonts w:ascii="ＭＳ ゴシック" w:eastAsia="ＭＳ ゴシック"/>
              </w:rPr>
              <w:t>℡</w:t>
            </w:r>
            <w:r w:rsidRPr="00613C6D">
              <w:rPr>
                <w:rFonts w:ascii="ＭＳ ゴシック" w:eastAsia="ＭＳ ゴシック"/>
              </w:rPr>
              <w:t>１１０</w:t>
            </w:r>
          </w:p>
          <w:p w14:paraId="061CBE72" w14:textId="77777777" w:rsidR="00A658B0" w:rsidRPr="00613C6D" w:rsidRDefault="00A658B0" w:rsidP="0057170D">
            <w:pPr>
              <w:rPr>
                <w:rFonts w:ascii="ＭＳ ゴシック" w:eastAsia="ＭＳ ゴシック"/>
              </w:rPr>
            </w:pPr>
          </w:p>
          <w:p w14:paraId="17C2CEAB"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spacing w:val="-1"/>
                <w:u w:val="single"/>
              </w:rPr>
              <w:t xml:space="preserve"> </w:t>
            </w:r>
            <w:r w:rsidRPr="00613C6D">
              <w:rPr>
                <w:rFonts w:ascii="ＭＳ ゴシック" w:eastAsia="ＭＳ ゴシック"/>
                <w:u w:val="single"/>
              </w:rPr>
              <w:t xml:space="preserve">　　　　　　</w:t>
            </w:r>
            <w:r w:rsidRPr="00613C6D">
              <w:rPr>
                <w:rFonts w:ascii="ＭＳ ゴシック" w:eastAsia="ＭＳ ゴシック"/>
              </w:rPr>
              <w:t>警察署</w:t>
            </w:r>
          </w:p>
          <w:p w14:paraId="277F32E4"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2AA47572" w14:textId="77777777" w:rsidR="00A658B0" w:rsidRPr="00613C6D" w:rsidRDefault="00A658B0" w:rsidP="00A658B0">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7456" behindDoc="0" locked="0" layoutInCell="1" allowOverlap="1" wp14:anchorId="4B103A73" wp14:editId="489F193B">
                <wp:simplePos x="0" y="0"/>
                <wp:positionH relativeFrom="column">
                  <wp:posOffset>1605280</wp:posOffset>
                </wp:positionH>
                <wp:positionV relativeFrom="paragraph">
                  <wp:posOffset>8255</wp:posOffset>
                </wp:positionV>
                <wp:extent cx="5080" cy="230505"/>
                <wp:effectExtent l="0" t="0" r="0" b="0"/>
                <wp:wrapNone/>
                <wp:docPr id="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B8DDAF" id="AutoShape 23" o:spid="_x0000_s1026" type="#_x0000_t32" style="position:absolute;margin-left:126.4pt;margin-top:.65pt;width:.4pt;height:18.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A658B0" w:rsidRPr="00613C6D" w14:paraId="634EF709" w14:textId="77777777" w:rsidTr="0057170D">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23A6CBC" w14:textId="77777777" w:rsidR="00A658B0" w:rsidRPr="00613C6D" w:rsidRDefault="00A658B0" w:rsidP="0057170D">
            <w:pPr>
              <w:rPr>
                <w:rFonts w:ascii="ＭＳ ゴシック" w:eastAsia="ＭＳ ゴシック"/>
              </w:rPr>
            </w:pPr>
            <w:r>
              <w:rPr>
                <w:rFonts w:ascii="ＭＳ ゴシック" w:eastAsia="ＭＳ ゴシック"/>
              </w:rPr>
              <w:t>③</w:t>
            </w:r>
            <w:r w:rsidRPr="00613C6D">
              <w:rPr>
                <w:rFonts w:ascii="ＭＳ ゴシック" w:eastAsia="ＭＳ ゴシック"/>
              </w:rPr>
              <w:t>運航管理者（　　に同じ）</w:t>
            </w:r>
          </w:p>
          <w:p w14:paraId="166A255E" w14:textId="77777777" w:rsidR="00A658B0" w:rsidRPr="00613C6D" w:rsidRDefault="00A658B0" w:rsidP="0057170D">
            <w:pPr>
              <w:rPr>
                <w:rFonts w:ascii="ＭＳ ゴシック" w:eastAsia="ＭＳ ゴシック"/>
              </w:rPr>
            </w:pPr>
            <w:r w:rsidRPr="00613C6D">
              <w:rPr>
                <w:rFonts w:ascii="ＭＳ ゴシック" w:eastAsia="ＭＳ ゴシック"/>
              </w:rPr>
              <w:t>氏名</w:t>
            </w:r>
          </w:p>
          <w:p w14:paraId="01283C0E" w14:textId="77777777" w:rsidR="00A658B0" w:rsidRPr="00613C6D" w:rsidRDefault="00A658B0" w:rsidP="0057170D">
            <w:pPr>
              <w:rPr>
                <w:rFonts w:ascii="ＭＳ ゴシック" w:eastAsia="ＭＳ ゴシック"/>
              </w:rPr>
            </w:pPr>
            <w:r w:rsidRPr="00613C6D">
              <w:rPr>
                <w:rFonts w:ascii="ＭＳ ゴシック" w:eastAsia="ＭＳ ゴシック"/>
              </w:rPr>
              <w:t>携帯</w:t>
            </w:r>
          </w:p>
          <w:p w14:paraId="7F949257" w14:textId="77777777" w:rsidR="00A658B0" w:rsidRPr="00613C6D" w:rsidRDefault="00A658B0" w:rsidP="0057170D">
            <w:pPr>
              <w:rPr>
                <w:rFonts w:ascii="ＭＳ ゴシック" w:eastAsia="ＭＳ ゴシック"/>
              </w:rPr>
            </w:pPr>
          </w:p>
        </w:tc>
        <w:tc>
          <w:tcPr>
            <w:tcW w:w="1166" w:type="dxa"/>
            <w:tcBorders>
              <w:top w:val="nil"/>
              <w:left w:val="single" w:sz="4" w:space="0" w:color="000000"/>
              <w:bottom w:val="nil"/>
              <w:right w:val="single" w:sz="4" w:space="0" w:color="000000"/>
            </w:tcBorders>
            <w:tcMar>
              <w:left w:w="49" w:type="dxa"/>
              <w:right w:w="49" w:type="dxa"/>
            </w:tcMar>
          </w:tcPr>
          <w:p w14:paraId="01BF08B9" w14:textId="77777777" w:rsidR="00A658B0" w:rsidRPr="00613C6D" w:rsidRDefault="00A658B0" w:rsidP="0057170D">
            <w:pPr>
              <w:rPr>
                <w:rFonts w:ascii="ＭＳ ゴシック" w:eastAsia="ＭＳ ゴシック"/>
              </w:rPr>
            </w:pPr>
          </w:p>
          <w:p w14:paraId="18BE5CA1" w14:textId="77777777" w:rsidR="00A658B0" w:rsidRPr="00613C6D" w:rsidRDefault="00A658B0" w:rsidP="0057170D">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5408" behindDoc="0" locked="0" layoutInCell="1" allowOverlap="1" wp14:anchorId="1A97C2E7" wp14:editId="4B1CE2EC">
                      <wp:simplePos x="0" y="0"/>
                      <wp:positionH relativeFrom="column">
                        <wp:posOffset>-4445</wp:posOffset>
                      </wp:positionH>
                      <wp:positionV relativeFrom="paragraph">
                        <wp:posOffset>224155</wp:posOffset>
                      </wp:positionV>
                      <wp:extent cx="704850" cy="0"/>
                      <wp:effectExtent l="0" t="0" r="0" b="0"/>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2655A9" id="AutoShape 21" o:spid="_x0000_s1026" type="#_x0000_t32" style="position:absolute;margin-left:-.35pt;margin-top:17.65pt;width:55.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">
                      <v:stroke endarrow="block"/>
                    </v:shape>
                  </w:pict>
                </mc:Fallback>
              </mc:AlternateContent>
            </w:r>
          </w:p>
          <w:p w14:paraId="59F4418A" w14:textId="77777777" w:rsidR="00A658B0" w:rsidRPr="00613C6D" w:rsidRDefault="00A658B0" w:rsidP="0057170D">
            <w:pPr>
              <w:rPr>
                <w:rFonts w:ascii="ＭＳ ゴシック" w:eastAsia="ＭＳ ゴシック"/>
              </w:rPr>
            </w:pPr>
          </w:p>
          <w:p w14:paraId="0A832CB1" w14:textId="77777777" w:rsidR="00A658B0" w:rsidRPr="00613C6D" w:rsidRDefault="00A658B0" w:rsidP="0057170D">
            <w:pPr>
              <w:rPr>
                <w:rFonts w:ascii="ＭＳ ゴシック" w:eastAsia="ＭＳ ゴシック"/>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55648CE"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rPr>
              <w:t xml:space="preserve">消防署　</w:t>
            </w:r>
            <w:r w:rsidRPr="00613C6D">
              <w:rPr>
                <w:rFonts w:ascii="ＭＳ ゴシック" w:eastAsia="ＭＳ ゴシック"/>
              </w:rPr>
              <w:t>℡</w:t>
            </w:r>
            <w:r w:rsidRPr="00613C6D">
              <w:rPr>
                <w:rFonts w:ascii="ＭＳ ゴシック" w:eastAsia="ＭＳ ゴシック"/>
              </w:rPr>
              <w:t>１１９</w:t>
            </w:r>
          </w:p>
          <w:p w14:paraId="3A34041E" w14:textId="77777777" w:rsidR="00A658B0" w:rsidRPr="00613C6D" w:rsidRDefault="00A658B0" w:rsidP="0057170D">
            <w:pPr>
              <w:rPr>
                <w:rFonts w:ascii="ＭＳ ゴシック" w:eastAsia="ＭＳ ゴシック"/>
              </w:rPr>
            </w:pPr>
          </w:p>
          <w:p w14:paraId="788EC158" w14:textId="77777777" w:rsidR="00A658B0" w:rsidRPr="00613C6D" w:rsidRDefault="00A658B0" w:rsidP="0057170D">
            <w:pPr>
              <w:rPr>
                <w:rFonts w:ascii="ＭＳ ゴシック" w:eastAsia="ＭＳ ゴシック"/>
              </w:rPr>
            </w:pPr>
          </w:p>
          <w:p w14:paraId="179C53FE" w14:textId="77777777" w:rsidR="00A658B0" w:rsidRPr="00613C6D" w:rsidRDefault="00A658B0" w:rsidP="0057170D">
            <w:pPr>
              <w:rPr>
                <w:rFonts w:ascii="ＭＳ ゴシック" w:eastAsia="ＭＳ ゴシック"/>
              </w:rPr>
            </w:pPr>
            <w:r w:rsidRPr="00613C6D">
              <w:rPr>
                <w:rFonts w:ascii="ＭＳ ゴシック" w:eastAsia="ＭＳ ゴシック"/>
                <w:spacing w:val="-1"/>
              </w:rPr>
              <w:t xml:space="preserve">             </w:t>
            </w:r>
            <w:r w:rsidRPr="00613C6D">
              <w:rPr>
                <w:rFonts w:ascii="ＭＳ ゴシック" w:eastAsia="ＭＳ ゴシック"/>
              </w:rPr>
              <w:t>－</w:t>
            </w:r>
            <w:r w:rsidRPr="00613C6D">
              <w:rPr>
                <w:rFonts w:ascii="ＭＳ ゴシック" w:eastAsia="ＭＳ ゴシック"/>
                <w:spacing w:val="-1"/>
              </w:rPr>
              <w:t xml:space="preserve">      </w:t>
            </w:r>
            <w:r w:rsidRPr="00613C6D">
              <w:rPr>
                <w:rFonts w:ascii="ＭＳ ゴシック" w:eastAsia="ＭＳ ゴシック"/>
              </w:rPr>
              <w:t>－</w:t>
            </w:r>
          </w:p>
        </w:tc>
      </w:tr>
    </w:tbl>
    <w:p w14:paraId="67680436" w14:textId="77777777" w:rsidR="00A658B0" w:rsidRPr="00613C6D" w:rsidRDefault="00A658B0" w:rsidP="00A658B0">
      <w:pPr>
        <w:rPr>
          <w:rFonts w:ascii="ＭＳ ゴシック" w:eastAsia="ＭＳ ゴシック"/>
        </w:rPr>
      </w:pPr>
      <w:r w:rsidRPr="00613C6D">
        <w:rPr>
          <w:rFonts w:ascii="ＭＳ ゴシック" w:eastAsia="ＭＳ ゴシック"/>
          <w:noProof/>
        </w:rPr>
        <mc:AlternateContent>
          <mc:Choice Requires="wps">
            <w:drawing>
              <wp:anchor distT="0" distB="0" distL="114300" distR="114300" simplePos="0" relativeHeight="251668480" behindDoc="0" locked="0" layoutInCell="1" allowOverlap="1" wp14:anchorId="2E3A4AC2" wp14:editId="0D52B1D9">
                <wp:simplePos x="0" y="0"/>
                <wp:positionH relativeFrom="column">
                  <wp:posOffset>1577975</wp:posOffset>
                </wp:positionH>
                <wp:positionV relativeFrom="paragraph">
                  <wp:posOffset>12065</wp:posOffset>
                </wp:positionV>
                <wp:extent cx="5080" cy="230505"/>
                <wp:effectExtent l="0" t="0" r="0" b="0"/>
                <wp:wrapNone/>
                <wp:docPr id="2"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80" cy="23050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B4B8E1" id="AutoShape 24" o:spid="_x0000_s1026" type="#_x0000_t32" style="position:absolute;margin-left:124.25pt;margin-top:.95pt;width:.4pt;height:1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">
                <v:stroke startarrow="block" endarrow="block"/>
              </v:shape>
            </w:pict>
          </mc:Fallback>
        </mc:AlternateContent>
      </w:r>
    </w:p>
    <w:tbl>
      <w:tblPr>
        <w:tblW w:w="8348" w:type="dxa"/>
        <w:tblInd w:w="1003" w:type="dxa"/>
        <w:tblLayout w:type="fixed"/>
        <w:tblCellMar>
          <w:left w:w="0" w:type="dxa"/>
          <w:right w:w="0" w:type="dxa"/>
        </w:tblCellMar>
        <w:tblLook w:val="0000" w:firstRow="0" w:lastRow="0" w:firstColumn="0" w:lastColumn="0" w:noHBand="0" w:noVBand="0"/>
      </w:tblPr>
      <w:tblGrid>
        <w:gridCol w:w="3286"/>
        <w:gridCol w:w="1166"/>
        <w:gridCol w:w="3896"/>
      </w:tblGrid>
      <w:tr w:rsidR="00A658B0" w:rsidRPr="00613C6D" w14:paraId="5A98399D" w14:textId="77777777" w:rsidTr="0057170D">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C7673B2" w14:textId="77777777" w:rsidR="00A658B0" w:rsidRPr="00613C6D" w:rsidRDefault="00A658B0" w:rsidP="0057170D">
            <w:pPr>
              <w:rPr>
                <w:rFonts w:ascii="ＭＳ ゴシック" w:eastAsia="ＭＳ ゴシック"/>
                <w:lang w:eastAsia="zh-TW"/>
              </w:rPr>
            </w:pPr>
            <w:r>
              <w:rPr>
                <w:rFonts w:ascii="ＭＳ ゴシック" w:eastAsia="ＭＳ ゴシック"/>
              </w:rPr>
              <w:t>④</w:t>
            </w:r>
            <w:r w:rsidRPr="00613C6D">
              <w:rPr>
                <w:rFonts w:ascii="ＭＳ ゴシック" w:eastAsia="ＭＳ ゴシック"/>
              </w:rPr>
              <w:t>陸上従業者</w:t>
            </w:r>
          </w:p>
          <w:p w14:paraId="0741329C" w14:textId="77777777" w:rsidR="00A658B0" w:rsidRPr="00613C6D" w:rsidRDefault="00A658B0" w:rsidP="0057170D">
            <w:pPr>
              <w:rPr>
                <w:rFonts w:ascii="ＭＳ ゴシック" w:eastAsia="ＭＳ ゴシック"/>
                <w:lang w:eastAsia="zh-TW"/>
              </w:rPr>
            </w:pPr>
            <w:r w:rsidRPr="00613C6D">
              <w:rPr>
                <w:rFonts w:ascii="ＭＳ ゴシック" w:eastAsia="ＭＳ ゴシック"/>
                <w:lang w:eastAsia="zh-TW"/>
              </w:rPr>
              <w:t>氏名</w:t>
            </w:r>
          </w:p>
          <w:p w14:paraId="6B3F2DF6" w14:textId="77777777" w:rsidR="00A658B0" w:rsidRPr="00613C6D" w:rsidRDefault="00A658B0" w:rsidP="0057170D">
            <w:pPr>
              <w:rPr>
                <w:rFonts w:ascii="ＭＳ ゴシック" w:eastAsia="ＭＳ ゴシック"/>
                <w:lang w:eastAsia="zh-TW"/>
              </w:rPr>
            </w:pPr>
            <w:r w:rsidRPr="00613C6D">
              <w:rPr>
                <w:rFonts w:ascii="ＭＳ ゴシック" w:eastAsia="ＭＳ ゴシック"/>
                <w:lang w:eastAsia="zh-TW"/>
              </w:rPr>
              <w:t>携帯</w:t>
            </w:r>
          </w:p>
          <w:p w14:paraId="71D32569" w14:textId="77777777" w:rsidR="00A658B0" w:rsidRPr="00613C6D" w:rsidRDefault="00A658B0" w:rsidP="0057170D">
            <w:pPr>
              <w:rPr>
                <w:rFonts w:ascii="ＭＳ ゴシック" w:eastAsia="ＭＳ ゴシック"/>
                <w:lang w:eastAsia="zh-TW"/>
              </w:rPr>
            </w:pPr>
          </w:p>
        </w:tc>
        <w:tc>
          <w:tcPr>
            <w:tcW w:w="1166" w:type="dxa"/>
            <w:tcBorders>
              <w:top w:val="nil"/>
              <w:left w:val="single" w:sz="4" w:space="0" w:color="000000"/>
              <w:bottom w:val="nil"/>
              <w:right w:val="single" w:sz="4" w:space="0" w:color="000000"/>
            </w:tcBorders>
            <w:tcMar>
              <w:left w:w="49" w:type="dxa"/>
              <w:right w:w="49" w:type="dxa"/>
            </w:tcMar>
          </w:tcPr>
          <w:p w14:paraId="4C4F0E7A" w14:textId="77777777" w:rsidR="00A658B0" w:rsidRPr="00613C6D" w:rsidRDefault="00A658B0" w:rsidP="0057170D">
            <w:pPr>
              <w:rPr>
                <w:rFonts w:ascii="ＭＳ ゴシック" w:eastAsia="ＭＳ ゴシック"/>
                <w:lang w:eastAsia="zh-TW"/>
              </w:rPr>
            </w:pPr>
          </w:p>
          <w:p w14:paraId="0FEB365D" w14:textId="77777777" w:rsidR="00A658B0" w:rsidRPr="00613C6D" w:rsidRDefault="00A658B0" w:rsidP="0057170D">
            <w:pPr>
              <w:rPr>
                <w:rFonts w:ascii="ＭＳ ゴシック" w:eastAsia="ＭＳ ゴシック"/>
                <w:lang w:eastAsia="zh-TW"/>
              </w:rPr>
            </w:pPr>
            <w:r w:rsidRPr="00613C6D">
              <w:rPr>
                <w:rFonts w:ascii="ＭＳ ゴシック" w:eastAsia="ＭＳ ゴシック"/>
                <w:noProof/>
              </w:rPr>
              <mc:AlternateContent>
                <mc:Choice Requires="wps">
                  <w:drawing>
                    <wp:anchor distT="0" distB="0" distL="114300" distR="114300" simplePos="0" relativeHeight="251666432" behindDoc="0" locked="0" layoutInCell="1" allowOverlap="1" wp14:anchorId="387D7C3E" wp14:editId="41142905">
                      <wp:simplePos x="0" y="0"/>
                      <wp:positionH relativeFrom="column">
                        <wp:posOffset>311150</wp:posOffset>
                      </wp:positionH>
                      <wp:positionV relativeFrom="paragraph">
                        <wp:posOffset>208915</wp:posOffset>
                      </wp:positionV>
                      <wp:extent cx="389255" cy="0"/>
                      <wp:effectExtent l="0" t="0" r="0" b="0"/>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92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F3289" id="AutoShape 22" o:spid="_x0000_s1026" type="#_x0000_t32" style="position:absolute;margin-left:24.5pt;margin-top:16.45pt;width:30.6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">
                      <v:stroke endarrow="block"/>
                    </v:shape>
                  </w:pict>
                </mc:Fallback>
              </mc:AlternateContent>
            </w:r>
          </w:p>
          <w:p w14:paraId="4D9151AB" w14:textId="77777777" w:rsidR="00A658B0" w:rsidRPr="00613C6D" w:rsidRDefault="00A658B0" w:rsidP="0057170D">
            <w:pPr>
              <w:rPr>
                <w:rFonts w:ascii="ＭＳ ゴシック" w:eastAsia="ＭＳ ゴシック"/>
                <w:lang w:eastAsia="zh-TW"/>
              </w:rPr>
            </w:pPr>
          </w:p>
          <w:p w14:paraId="5AF6FCB0" w14:textId="77777777" w:rsidR="00A658B0" w:rsidRPr="00613C6D" w:rsidRDefault="00A658B0" w:rsidP="0057170D">
            <w:pPr>
              <w:rPr>
                <w:rFonts w:ascii="ＭＳ ゴシック" w:eastAsia="ＭＳ ゴシック"/>
                <w:lang w:eastAsia="zh-TW"/>
              </w:rPr>
            </w:pPr>
          </w:p>
        </w:tc>
        <w:tc>
          <w:tcPr>
            <w:tcW w:w="38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48D789" w14:textId="77777777" w:rsidR="00A658B0" w:rsidRPr="00613C6D" w:rsidRDefault="00A658B0" w:rsidP="0057170D">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病院</w:t>
            </w:r>
            <w:r w:rsidRPr="00613C6D">
              <w:rPr>
                <w:rFonts w:ascii="ＭＳ ゴシック" w:eastAsia="ＭＳ ゴシック"/>
                <w:spacing w:val="-1"/>
                <w:lang w:eastAsia="zh-TW"/>
              </w:rPr>
              <w:t xml:space="preserve">  </w:t>
            </w:r>
            <w:r w:rsidRPr="00613C6D">
              <w:rPr>
                <w:rFonts w:ascii="ＭＳ ゴシック" w:eastAsia="ＭＳ ゴシック"/>
                <w:lang w:eastAsia="zh-TW"/>
              </w:rPr>
              <w:t>℡</w:t>
            </w:r>
            <w:r w:rsidRPr="00613C6D">
              <w:rPr>
                <w:rFonts w:ascii="ＭＳ ゴシック" w:eastAsia="ＭＳ ゴシック"/>
                <w:lang w:eastAsia="zh-TW"/>
              </w:rPr>
              <w:t>１１９</w:t>
            </w:r>
          </w:p>
          <w:p w14:paraId="15817651" w14:textId="77777777" w:rsidR="00A658B0" w:rsidRPr="00613C6D" w:rsidRDefault="00A658B0" w:rsidP="0057170D">
            <w:pPr>
              <w:rPr>
                <w:rFonts w:ascii="ＭＳ ゴシック" w:eastAsia="ＭＳ ゴシック"/>
                <w:lang w:eastAsia="zh-TW"/>
              </w:rPr>
            </w:pPr>
          </w:p>
          <w:p w14:paraId="22A4C936" w14:textId="77777777" w:rsidR="00A658B0" w:rsidRPr="00613C6D" w:rsidRDefault="00A658B0" w:rsidP="0057170D">
            <w:pPr>
              <w:rPr>
                <w:rFonts w:ascii="ＭＳ ゴシック" w:eastAsia="ＭＳ ゴシック"/>
                <w:lang w:eastAsia="zh-TW"/>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u w:val="single"/>
                <w:lang w:eastAsia="zh-TW"/>
              </w:rPr>
              <w:t xml:space="preserve">　　　　　　</w:t>
            </w:r>
            <w:r w:rsidRPr="00613C6D">
              <w:rPr>
                <w:rFonts w:ascii="ＭＳ ゴシック" w:eastAsia="ＭＳ ゴシック"/>
                <w:lang w:eastAsia="zh-TW"/>
              </w:rPr>
              <w:t>病院</w:t>
            </w:r>
          </w:p>
          <w:p w14:paraId="26C7D08B" w14:textId="77777777" w:rsidR="00A658B0" w:rsidRPr="00613C6D" w:rsidRDefault="00A658B0" w:rsidP="0057170D">
            <w:pPr>
              <w:rPr>
                <w:rFonts w:ascii="ＭＳ ゴシック" w:eastAsia="ＭＳ ゴシック"/>
              </w:rPr>
            </w:pPr>
            <w:r w:rsidRPr="00613C6D">
              <w:rPr>
                <w:rFonts w:ascii="ＭＳ ゴシック" w:eastAsia="ＭＳ ゴシック"/>
                <w:spacing w:val="-1"/>
                <w:lang w:eastAsia="zh-TW"/>
              </w:rPr>
              <w:t xml:space="preserve">   </w:t>
            </w:r>
            <w:r w:rsidRPr="00613C6D">
              <w:rPr>
                <w:rFonts w:ascii="ＭＳ ゴシック" w:eastAsia="ＭＳ ゴシック"/>
                <w:lang w:eastAsia="zh-TW"/>
              </w:rPr>
              <w:t xml:space="preserve">　　　　　</w:t>
            </w:r>
            <w:r w:rsidRPr="00613C6D">
              <w:rPr>
                <w:rFonts w:ascii="ＭＳ ゴシック" w:eastAsia="ＭＳ ゴシック"/>
              </w:rPr>
              <w:t>－　　　－</w:t>
            </w:r>
          </w:p>
        </w:tc>
      </w:tr>
    </w:tbl>
    <w:p w14:paraId="1CE72310" w14:textId="77777777" w:rsidR="00A658B0" w:rsidRPr="00613C6D" w:rsidRDefault="00A658B0" w:rsidP="00A658B0">
      <w:pPr>
        <w:rPr>
          <w:rFonts w:ascii="ＭＳ ゴシック" w:eastAsia="ＭＳ ゴシック"/>
          <w:spacing w:val="-15"/>
        </w:rPr>
      </w:pPr>
    </w:p>
    <w:p w14:paraId="6A38ED49" w14:textId="77777777" w:rsidR="00A658B0" w:rsidRPr="00613C6D" w:rsidRDefault="00A658B0" w:rsidP="00A658B0">
      <w:r w:rsidRPr="00613C6D">
        <w:rPr>
          <w:rFonts w:ascii="ＭＳ ゴシック" w:eastAsia="ＭＳ ゴシック"/>
          <w:spacing w:val="-15"/>
        </w:rPr>
        <w:t>※</w:t>
      </w:r>
      <w:r w:rsidRPr="00613C6D">
        <w:rPr>
          <w:rFonts w:ascii="ＭＳ ゴシック" w:eastAsia="ＭＳ ゴシック"/>
          <w:spacing w:val="-15"/>
        </w:rPr>
        <w:t xml:space="preserve"> </w:t>
      </w:r>
      <w:r w:rsidRPr="00613C6D">
        <w:rPr>
          <w:rFonts w:ascii="ＭＳ ゴシック" w:eastAsia="ＭＳ ゴシック"/>
          <w:spacing w:val="-15"/>
        </w:rPr>
        <w:t>②</w:t>
      </w:r>
      <w:r w:rsidRPr="00613C6D">
        <w:rPr>
          <w:rFonts w:ascii="ＭＳ ゴシック" w:eastAsia="ＭＳ ゴシック"/>
          <w:spacing w:val="-15"/>
        </w:rPr>
        <w:t>～</w:t>
      </w:r>
      <w:r w:rsidRPr="00613C6D">
        <w:rPr>
          <w:rFonts w:ascii="ＭＳ ゴシック" w:eastAsia="ＭＳ ゴシック"/>
          <w:spacing w:val="-15"/>
        </w:rPr>
        <w:t>④</w:t>
      </w:r>
      <w:r w:rsidRPr="00613C6D">
        <w:rPr>
          <w:rFonts w:ascii="ＭＳ ゴシック" w:eastAsia="ＭＳ ゴシック"/>
          <w:spacing w:val="-15"/>
        </w:rPr>
        <w:t>について、同一者となる場合は（　　）に当該同一者の番号を記載し、氏名・携帯欄は斜線を引く</w:t>
      </w:r>
    </w:p>
    <w:p w14:paraId="24F3E682" w14:textId="77777777" w:rsidR="00A658B0" w:rsidRPr="00D6759F" w:rsidRDefault="00A658B0" w:rsidP="00A658B0">
      <w:pPr>
        <w:tabs>
          <w:tab w:val="left" w:pos="3375"/>
        </w:tabs>
        <w:rPr>
          <w:szCs w:val="21"/>
        </w:rPr>
      </w:pPr>
    </w:p>
    <w:p w14:paraId="4FA187EC" w14:textId="77777777" w:rsidR="00F2700F" w:rsidRDefault="00A658B0" w:rsidP="00F2700F">
      <w:pPr>
        <w:pStyle w:val="a3"/>
        <w:wordWrap/>
        <w:ind w:left="205" w:hangingChars="100" w:hanging="205"/>
        <w:rPr>
          <w:rFonts w:ascii="ＭＳ Ｐゴシック" w:eastAsia="ＭＳ Ｐゴシック" w:hAnsi="ＭＳ Ｐゴシック"/>
          <w:spacing w:val="0"/>
          <w:sz w:val="21"/>
          <w:szCs w:val="21"/>
        </w:rPr>
        <w:sectPr w:rsidR="00F2700F" w:rsidSect="00F2700F">
          <w:pgSz w:w="11906" w:h="16838" w:code="9"/>
          <w:pgMar w:top="1021" w:right="1418" w:bottom="1021" w:left="1418" w:header="720" w:footer="720" w:gutter="0"/>
          <w:cols w:space="720"/>
          <w:noEndnote/>
          <w:docGrid w:type="linesAndChars" w:linePitch="335" w:charSpace="532"/>
        </w:sectPr>
      </w:pPr>
      <w:r>
        <w:rPr>
          <w:rFonts w:ascii="ＭＳ Ｐゴシック" w:eastAsia="ＭＳ Ｐゴシック" w:hAnsi="ＭＳ Ｐゴシック"/>
          <w:szCs w:val="21"/>
        </w:rPr>
        <w:br w:type="page"/>
      </w:r>
    </w:p>
    <w:p w14:paraId="02E850E4" w14:textId="77777777" w:rsidR="00F2700F" w:rsidRPr="003C2EC0" w:rsidRDefault="00F2700F" w:rsidP="00F2700F">
      <w:pPr>
        <w:pStyle w:val="a3"/>
        <w:wordWrap/>
        <w:ind w:left="183" w:hangingChars="100" w:hanging="183"/>
        <w:rPr>
          <w:rFonts w:ascii="ＭＳ Ｐゴシック" w:eastAsia="ＭＳ Ｐゴシック" w:hAnsi="ＭＳ Ｐゴシック"/>
          <w:spacing w:val="0"/>
          <w:sz w:val="18"/>
          <w:szCs w:val="18"/>
        </w:rPr>
      </w:pPr>
      <w:r w:rsidRPr="003C2EC0">
        <w:rPr>
          <w:rFonts w:ascii="ＭＳ Ｐゴシック" w:eastAsia="ＭＳ Ｐゴシック" w:hAnsi="ＭＳ Ｐゴシック" w:hint="eastAsia"/>
          <w:spacing w:val="0"/>
          <w:sz w:val="18"/>
          <w:szCs w:val="18"/>
        </w:rPr>
        <w:lastRenderedPageBreak/>
        <w:t>（運航基準第2条～５条関係）</w:t>
      </w:r>
    </w:p>
    <w:tbl>
      <w:tblPr>
        <w:tblStyle w:val="ab"/>
        <w:tblW w:w="0" w:type="auto"/>
        <w:tblInd w:w="213" w:type="dxa"/>
        <w:tblLook w:val="04A0" w:firstRow="1" w:lastRow="0" w:firstColumn="1" w:lastColumn="0" w:noHBand="0" w:noVBand="1"/>
      </w:tblPr>
      <w:tblGrid>
        <w:gridCol w:w="1058"/>
        <w:gridCol w:w="2552"/>
      </w:tblGrid>
      <w:tr w:rsidR="00F2700F" w14:paraId="11D24E35" w14:textId="77777777" w:rsidTr="007D6B51">
        <w:tc>
          <w:tcPr>
            <w:tcW w:w="1058" w:type="dxa"/>
          </w:tcPr>
          <w:p w14:paraId="2573DA60" w14:textId="77777777" w:rsidR="00F2700F" w:rsidRPr="007706D4" w:rsidRDefault="00F2700F" w:rsidP="007D6B51">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事業者名</w:t>
            </w:r>
          </w:p>
        </w:tc>
        <w:tc>
          <w:tcPr>
            <w:tcW w:w="2552" w:type="dxa"/>
          </w:tcPr>
          <w:p w14:paraId="688D5A69" w14:textId="77777777" w:rsidR="00F2700F" w:rsidRDefault="00F2700F" w:rsidP="007D6B51">
            <w:pPr>
              <w:pStyle w:val="a3"/>
              <w:wordWrap/>
              <w:rPr>
                <w:rFonts w:ascii="ＭＳ Ｐゴシック" w:eastAsia="ＭＳ Ｐゴシック" w:hAnsi="ＭＳ Ｐゴシック"/>
                <w:spacing w:val="0"/>
                <w:szCs w:val="21"/>
              </w:rPr>
            </w:pPr>
          </w:p>
        </w:tc>
      </w:tr>
      <w:tr w:rsidR="00F2700F" w14:paraId="2DF7845A" w14:textId="77777777" w:rsidTr="007D6B51">
        <w:tc>
          <w:tcPr>
            <w:tcW w:w="1058" w:type="dxa"/>
          </w:tcPr>
          <w:p w14:paraId="4C0EF57C" w14:textId="77777777" w:rsidR="00F2700F" w:rsidRPr="007706D4" w:rsidRDefault="00F2700F" w:rsidP="007D6B51">
            <w:pPr>
              <w:pStyle w:val="a3"/>
              <w:wordWrap/>
              <w:jc w:val="left"/>
              <w:rPr>
                <w:rFonts w:ascii="ＭＳ Ｐゴシック" w:eastAsia="ＭＳ Ｐゴシック" w:hAnsi="ＭＳ Ｐゴシック"/>
                <w:spacing w:val="0"/>
                <w:sz w:val="20"/>
              </w:rPr>
            </w:pPr>
            <w:r w:rsidRPr="007706D4">
              <w:rPr>
                <w:rFonts w:ascii="ＭＳ Ｐゴシック" w:eastAsia="ＭＳ Ｐゴシック" w:hAnsi="ＭＳ Ｐゴシック" w:hint="eastAsia"/>
                <w:spacing w:val="0"/>
                <w:sz w:val="20"/>
              </w:rPr>
              <w:t>航路名</w:t>
            </w:r>
          </w:p>
        </w:tc>
        <w:tc>
          <w:tcPr>
            <w:tcW w:w="2552" w:type="dxa"/>
          </w:tcPr>
          <w:p w14:paraId="74EC72A8" w14:textId="77777777" w:rsidR="00F2700F" w:rsidRDefault="00F2700F" w:rsidP="007D6B51">
            <w:pPr>
              <w:pStyle w:val="a3"/>
              <w:wordWrap/>
              <w:rPr>
                <w:rFonts w:ascii="ＭＳ Ｐゴシック" w:eastAsia="ＭＳ Ｐゴシック" w:hAnsi="ＭＳ Ｐゴシック"/>
                <w:spacing w:val="0"/>
                <w:szCs w:val="21"/>
              </w:rPr>
            </w:pPr>
          </w:p>
        </w:tc>
      </w:tr>
    </w:tbl>
    <w:p w14:paraId="0B9D4B23" w14:textId="77777777" w:rsidR="00F2700F" w:rsidRPr="00335DC3" w:rsidRDefault="00F2700F" w:rsidP="00F2700F">
      <w:pPr>
        <w:pStyle w:val="a3"/>
        <w:wordWrap/>
        <w:spacing w:beforeLines="50" w:before="167" w:afterLines="50" w:after="167"/>
        <w:ind w:left="284" w:hangingChars="100" w:hanging="284"/>
        <w:jc w:val="center"/>
        <w:rPr>
          <w:rFonts w:ascii="ＭＳ Ｐゴシック" w:eastAsia="ＭＳ Ｐゴシック" w:hAnsi="ＭＳ Ｐゴシック"/>
          <w:b/>
          <w:bCs/>
          <w:spacing w:val="0"/>
          <w:sz w:val="28"/>
          <w:szCs w:val="28"/>
        </w:rPr>
      </w:pPr>
      <w:r w:rsidRPr="00335DC3">
        <w:rPr>
          <w:rFonts w:ascii="ＭＳ Ｐゴシック" w:eastAsia="ＭＳ Ｐゴシック" w:hAnsi="ＭＳ Ｐゴシック" w:hint="eastAsia"/>
          <w:b/>
          <w:bCs/>
          <w:spacing w:val="0"/>
          <w:sz w:val="28"/>
          <w:szCs w:val="28"/>
        </w:rPr>
        <w:t>運航の可否判断の手順</w:t>
      </w:r>
    </w:p>
    <w:p w14:paraId="2C583A69" w14:textId="77777777" w:rsidR="00F2700F" w:rsidRDefault="00F2700F" w:rsidP="00F2700F">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w:t>
      </w:r>
      <w:r w:rsidRPr="007706D4">
        <w:rPr>
          <w:rFonts w:ascii="ＭＳ Ｐゴシック" w:eastAsia="ＭＳ Ｐゴシック" w:hAnsi="ＭＳ Ｐゴシック" w:hint="eastAsia"/>
          <w:b/>
          <w:bCs/>
          <w:spacing w:val="0"/>
          <w:sz w:val="22"/>
          <w:szCs w:val="22"/>
        </w:rPr>
        <w:t>発航前</w:t>
      </w:r>
      <w:r>
        <w:rPr>
          <w:rFonts w:ascii="ＭＳ Ｐゴシック" w:eastAsia="ＭＳ Ｐゴシック" w:hAnsi="ＭＳ Ｐゴシック" w:hint="eastAsia"/>
          <w:spacing w:val="0"/>
          <w:sz w:val="22"/>
          <w:szCs w:val="22"/>
        </w:rPr>
        <w:t>に、発航中止条件の</w:t>
      </w:r>
      <w:r w:rsidRPr="007706D4">
        <w:rPr>
          <w:rFonts w:ascii="ＭＳ Ｐゴシック" w:eastAsia="ＭＳ Ｐゴシック" w:hAnsi="ＭＳ Ｐゴシック" w:hint="eastAsia"/>
          <w:b/>
          <w:bCs/>
          <w:spacing w:val="0"/>
          <w:sz w:val="22"/>
          <w:szCs w:val="22"/>
        </w:rPr>
        <w:t>いずれに達している</w:t>
      </w:r>
      <w:r w:rsidRPr="007706D4">
        <w:rPr>
          <w:rFonts w:ascii="ＭＳ Ｐゴシック" w:eastAsia="ＭＳ Ｐゴシック" w:hAnsi="ＭＳ Ｐゴシック" w:hint="eastAsia"/>
          <w:spacing w:val="0"/>
          <w:sz w:val="22"/>
          <w:szCs w:val="22"/>
        </w:rPr>
        <w:t>か</w:t>
      </w:r>
      <w:r>
        <w:rPr>
          <w:rFonts w:ascii="ＭＳ Ｐゴシック" w:eastAsia="ＭＳ Ｐゴシック" w:hAnsi="ＭＳ Ｐゴシック" w:hint="eastAsia"/>
          <w:spacing w:val="0"/>
          <w:sz w:val="22"/>
          <w:szCs w:val="22"/>
        </w:rPr>
        <w:t>又は</w:t>
      </w:r>
      <w:r w:rsidRPr="007706D4">
        <w:rPr>
          <w:rFonts w:ascii="ＭＳ Ｐゴシック" w:eastAsia="ＭＳ Ｐゴシック" w:hAnsi="ＭＳ Ｐゴシック" w:hint="eastAsia"/>
          <w:b/>
          <w:bCs/>
          <w:spacing w:val="0"/>
          <w:sz w:val="22"/>
          <w:szCs w:val="22"/>
        </w:rPr>
        <w:t>達するおそれがある</w:t>
      </w:r>
      <w:r>
        <w:rPr>
          <w:rFonts w:ascii="ＭＳ Ｐゴシック" w:eastAsia="ＭＳ Ｐゴシック" w:hAnsi="ＭＳ Ｐゴシック" w:hint="eastAsia"/>
          <w:spacing w:val="0"/>
          <w:sz w:val="22"/>
          <w:szCs w:val="22"/>
        </w:rPr>
        <w:t>かを確認</w:t>
      </w:r>
    </w:p>
    <w:p w14:paraId="4FC58691" w14:textId="77777777" w:rsidR="00F2700F" w:rsidRDefault="00F2700F" w:rsidP="00F2700F">
      <w:pPr>
        <w:pStyle w:val="a3"/>
        <w:wordWrap/>
        <w:ind w:left="223" w:hangingChars="100" w:hanging="223"/>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8416" behindDoc="0" locked="0" layoutInCell="1" allowOverlap="1" wp14:anchorId="5BDDCD98" wp14:editId="67253781">
                <wp:simplePos x="0" y="0"/>
                <wp:positionH relativeFrom="column">
                  <wp:posOffset>4966970</wp:posOffset>
                </wp:positionH>
                <wp:positionV relativeFrom="paragraph">
                  <wp:posOffset>29210</wp:posOffset>
                </wp:positionV>
                <wp:extent cx="640080" cy="952500"/>
                <wp:effectExtent l="0" t="0" r="7620" b="0"/>
                <wp:wrapNone/>
                <wp:docPr id="1544120012" name="テキスト ボックス 5"/>
                <wp:cNvGraphicFramePr/>
                <a:graphic xmlns:a="http://schemas.openxmlformats.org/drawingml/2006/main">
                  <a:graphicData uri="http://schemas.microsoft.com/office/word/2010/wordprocessingShape">
                    <wps:wsp>
                      <wps:cNvSpPr txBox="1"/>
                      <wps:spPr>
                        <a:xfrm>
                          <a:off x="0" y="0"/>
                          <a:ext cx="640080" cy="952500"/>
                        </a:xfrm>
                        <a:prstGeom prst="rect">
                          <a:avLst/>
                        </a:prstGeom>
                        <a:solidFill>
                          <a:sysClr val="window" lastClr="FFFFFF"/>
                        </a:solidFill>
                        <a:ln w="6350">
                          <a:noFill/>
                        </a:ln>
                      </wps:spPr>
                      <wps:txbx>
                        <w:txbxContent>
                          <w:p w14:paraId="25DACCF5" w14:textId="77777777" w:rsidR="00F2700F" w:rsidRPr="00947C1F" w:rsidRDefault="00F2700F" w:rsidP="00F2700F">
                            <w:pPr>
                              <w:jc w:val="left"/>
                              <w:rPr>
                                <w:b/>
                                <w:bCs/>
                                <w:sz w:val="16"/>
                                <w:szCs w:val="16"/>
                              </w:rPr>
                            </w:pPr>
                            <w:r w:rsidRPr="00947C1F">
                              <w:rPr>
                                <w:rFonts w:hint="eastAsia"/>
                                <w:b/>
                                <w:bCs/>
                                <w:sz w:val="16"/>
                                <w:szCs w:val="16"/>
                              </w:rPr>
                              <w:t>旅客の下船等適切な措置を指示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DDCD98" id="_x0000_t202" coordsize="21600,21600" o:spt="202" path="m,l,21600r21600,l21600,xe">
                <v:stroke joinstyle="miter"/>
                <v:path gradientshapeok="t" o:connecttype="rect"/>
              </v:shapetype>
              <v:shape id="テキスト ボックス 5" o:spid="_x0000_s1026" type="#_x0000_t202" style="position:absolute;left:0;text-align:left;margin-left:391.1pt;margin-top:2.3pt;width:50.4pt;height: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" fillcolor="window" stroked="f" strokeweight=".5pt">
                <v:textbox>
                  <w:txbxContent>
                    <w:p w14:paraId="25DACCF5" w14:textId="77777777" w:rsidR="00F2700F" w:rsidRPr="00947C1F" w:rsidRDefault="00F2700F" w:rsidP="00F2700F">
                      <w:pPr>
                        <w:jc w:val="left"/>
                        <w:rPr>
                          <w:b/>
                          <w:bCs/>
                          <w:sz w:val="16"/>
                          <w:szCs w:val="16"/>
                        </w:rPr>
                      </w:pPr>
                      <w:r w:rsidRPr="00947C1F">
                        <w:rPr>
                          <w:rFonts w:hint="eastAsia"/>
                          <w:b/>
                          <w:bCs/>
                          <w:sz w:val="16"/>
                          <w:szCs w:val="16"/>
                        </w:rPr>
                        <w:t>旅客の下船等適切な措置を指示</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F2700F" w14:paraId="07620280" w14:textId="77777777" w:rsidTr="007D6B51">
        <w:tc>
          <w:tcPr>
            <w:tcW w:w="5301" w:type="dxa"/>
          </w:tcPr>
          <w:p w14:paraId="67C839E5" w14:textId="77777777" w:rsidR="00F2700F" w:rsidRDefault="00F2700F" w:rsidP="007D6B51">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発航予定時刻の　　</w:t>
            </w:r>
            <w:r w:rsidRPr="007706D4">
              <w:rPr>
                <w:rFonts w:ascii="ＭＳ Ｐゴシック" w:eastAsia="ＭＳ Ｐゴシック" w:hAnsi="ＭＳ Ｐゴシック" w:hint="eastAsia"/>
                <w:b/>
                <w:bCs/>
                <w:spacing w:val="0"/>
                <w:sz w:val="22"/>
                <w:szCs w:val="22"/>
              </w:rPr>
              <w:t>時間前</w:t>
            </w:r>
            <w:r>
              <w:rPr>
                <w:rFonts w:ascii="ＭＳ Ｐゴシック" w:eastAsia="ＭＳ Ｐゴシック" w:hAnsi="ＭＳ Ｐゴシック" w:hint="eastAsia"/>
                <w:spacing w:val="0"/>
                <w:sz w:val="22"/>
                <w:szCs w:val="22"/>
              </w:rPr>
              <w:t xml:space="preserve">（確認者：運航管理者）　</w:t>
            </w:r>
          </w:p>
        </w:tc>
      </w:tr>
    </w:tbl>
    <w:p w14:paraId="5606A916" w14:textId="77777777" w:rsidR="00F2700F" w:rsidRDefault="00F2700F" w:rsidP="00F2700F">
      <w:pPr>
        <w:pStyle w:val="a3"/>
        <w:wordWrap/>
        <w:ind w:leftChars="300" w:left="2649" w:hangingChars="900" w:hanging="2011"/>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7392" behindDoc="0" locked="0" layoutInCell="1" allowOverlap="1" wp14:anchorId="19CF304C" wp14:editId="3C7CA4AF">
                <wp:simplePos x="0" y="0"/>
                <wp:positionH relativeFrom="column">
                  <wp:posOffset>4663440</wp:posOffset>
                </wp:positionH>
                <wp:positionV relativeFrom="paragraph">
                  <wp:posOffset>184785</wp:posOffset>
                </wp:positionV>
                <wp:extent cx="213360" cy="121920"/>
                <wp:effectExtent l="0" t="19050" r="34290" b="30480"/>
                <wp:wrapNone/>
                <wp:docPr id="625773078"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5923A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67.2pt;margin-top:14.55pt;width:16.8pt;height:9.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3296" behindDoc="0" locked="0" layoutInCell="1" allowOverlap="1" wp14:anchorId="14C69595" wp14:editId="21653DF6">
                <wp:simplePos x="0" y="0"/>
                <wp:positionH relativeFrom="column">
                  <wp:posOffset>3660775</wp:posOffset>
                </wp:positionH>
                <wp:positionV relativeFrom="paragraph">
                  <wp:posOffset>24765</wp:posOffset>
                </wp:positionV>
                <wp:extent cx="213360" cy="121920"/>
                <wp:effectExtent l="0" t="19050" r="34290" b="30480"/>
                <wp:wrapNone/>
                <wp:docPr id="728413707"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B4179" id="矢印: 右 2" o:spid="_x0000_s1026" type="#_x0000_t13" style="position:absolute;margin-left:288.25pt;margin-top:1.95pt;width:16.8pt;height:9.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6368" behindDoc="0" locked="0" layoutInCell="1" allowOverlap="1" wp14:anchorId="4406CF1F" wp14:editId="5444C069">
                <wp:simplePos x="0" y="0"/>
                <wp:positionH relativeFrom="column">
                  <wp:posOffset>4090670</wp:posOffset>
                </wp:positionH>
                <wp:positionV relativeFrom="paragraph">
                  <wp:posOffset>13335</wp:posOffset>
                </wp:positionV>
                <wp:extent cx="548640" cy="584835"/>
                <wp:effectExtent l="0" t="0" r="3810" b="5715"/>
                <wp:wrapNone/>
                <wp:docPr id="649223987" name="テキスト ボックス 4"/>
                <wp:cNvGraphicFramePr/>
                <a:graphic xmlns:a="http://schemas.openxmlformats.org/drawingml/2006/main">
                  <a:graphicData uri="http://schemas.microsoft.com/office/word/2010/wordprocessingShape">
                    <wps:wsp>
                      <wps:cNvSpPr txBox="1"/>
                      <wps:spPr>
                        <a:xfrm>
                          <a:off x="0" y="0"/>
                          <a:ext cx="548640" cy="584835"/>
                        </a:xfrm>
                        <a:prstGeom prst="rect">
                          <a:avLst/>
                        </a:prstGeom>
                        <a:solidFill>
                          <a:sysClr val="window" lastClr="FFFFFF"/>
                        </a:solidFill>
                        <a:ln w="6350">
                          <a:noFill/>
                        </a:ln>
                      </wps:spPr>
                      <wps:txbx>
                        <w:txbxContent>
                          <w:p w14:paraId="4A2EAC15" w14:textId="77777777" w:rsidR="00F2700F" w:rsidRPr="00947C1F" w:rsidRDefault="00F2700F" w:rsidP="00F2700F">
                            <w:pPr>
                              <w:rPr>
                                <w:b/>
                                <w:bCs/>
                                <w:sz w:val="22"/>
                              </w:rPr>
                            </w:pPr>
                            <w:r w:rsidRPr="00947C1F">
                              <w:rPr>
                                <w:rFonts w:hint="eastAsia"/>
                                <w:b/>
                                <w:bCs/>
                                <w:sz w:val="22"/>
                              </w:rPr>
                              <w:t>発航</w:t>
                            </w:r>
                          </w:p>
                          <w:p w14:paraId="7B8C8F78" w14:textId="77777777" w:rsidR="00F2700F" w:rsidRPr="00947C1F" w:rsidRDefault="00F2700F" w:rsidP="00F2700F">
                            <w:pPr>
                              <w:rPr>
                                <w:b/>
                                <w:bCs/>
                                <w:sz w:val="22"/>
                              </w:rPr>
                            </w:pPr>
                            <w:r w:rsidRPr="00947C1F">
                              <w:rPr>
                                <w:rFonts w:hint="eastAsia"/>
                                <w:b/>
                                <w:bCs/>
                                <w:sz w:val="22"/>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06CF1F" id="テキスト ボックス 4" o:spid="_x0000_s1027" type="#_x0000_t202" style="position:absolute;left:0;text-align:left;margin-left:322.1pt;margin-top:1.05pt;width:43.2pt;height:46.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" fillcolor="window" stroked="f" strokeweight=".5pt">
                <v:textbox>
                  <w:txbxContent>
                    <w:p w14:paraId="4A2EAC15" w14:textId="77777777" w:rsidR="00F2700F" w:rsidRPr="00947C1F" w:rsidRDefault="00F2700F" w:rsidP="00F2700F">
                      <w:pPr>
                        <w:rPr>
                          <w:b/>
                          <w:bCs/>
                          <w:sz w:val="22"/>
                        </w:rPr>
                      </w:pPr>
                      <w:r w:rsidRPr="00947C1F">
                        <w:rPr>
                          <w:rFonts w:hint="eastAsia"/>
                          <w:b/>
                          <w:bCs/>
                          <w:sz w:val="22"/>
                        </w:rPr>
                        <w:t>発航</w:t>
                      </w:r>
                    </w:p>
                    <w:p w14:paraId="7B8C8F78" w14:textId="77777777" w:rsidR="00F2700F" w:rsidRPr="00947C1F" w:rsidRDefault="00F2700F" w:rsidP="00F2700F">
                      <w:pPr>
                        <w:rPr>
                          <w:b/>
                          <w:bCs/>
                          <w:sz w:val="22"/>
                        </w:rPr>
                      </w:pPr>
                      <w:r w:rsidRPr="00947C1F">
                        <w:rPr>
                          <w:rFonts w:hint="eastAsia"/>
                          <w:b/>
                          <w:bCs/>
                          <w:sz w:val="22"/>
                        </w:rPr>
                        <w:t>中止</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4320" behindDoc="0" locked="0" layoutInCell="1" allowOverlap="1" wp14:anchorId="6C96686A" wp14:editId="61309667">
                <wp:simplePos x="0" y="0"/>
                <wp:positionH relativeFrom="column">
                  <wp:posOffset>1514475</wp:posOffset>
                </wp:positionH>
                <wp:positionV relativeFrom="paragraph">
                  <wp:posOffset>241300</wp:posOffset>
                </wp:positionV>
                <wp:extent cx="169545" cy="93345"/>
                <wp:effectExtent l="19050" t="0" r="40005" b="40005"/>
                <wp:wrapNone/>
                <wp:docPr id="1094922366"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B4ED6" id="矢印: 右 2" o:spid="_x0000_s1026" type="#_x0000_t13" style="position:absolute;margin-left:119.25pt;margin-top:19pt;width:13.35pt;height:7.35pt;rotation:9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r>
        <w:rPr>
          <w:rFonts w:ascii="ＭＳ Ｐゴシック" w:eastAsia="ＭＳ Ｐゴシック" w:hAnsi="ＭＳ Ｐゴシック" w:hint="eastAsia"/>
          <w:spacing w:val="0"/>
          <w:sz w:val="22"/>
          <w:szCs w:val="22"/>
        </w:rPr>
        <w:t xml:space="preserve">　　　　　　　　　　該当する　</w: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F2700F" w14:paraId="65D4F907" w14:textId="77777777" w:rsidTr="007D6B51">
        <w:tc>
          <w:tcPr>
            <w:tcW w:w="5301" w:type="dxa"/>
          </w:tcPr>
          <w:p w14:paraId="5891A0DC" w14:textId="77777777" w:rsidR="00F2700F" w:rsidRDefault="00F2700F" w:rsidP="007D6B51">
            <w:pPr>
              <w:pStyle w:val="a3"/>
              <w:wordWrap/>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発航予定時刻直前の　　</w:t>
            </w:r>
            <w:r w:rsidRPr="007706D4">
              <w:rPr>
                <w:rFonts w:ascii="ＭＳ Ｐゴシック" w:eastAsia="ＭＳ Ｐゴシック" w:hAnsi="ＭＳ Ｐゴシック" w:hint="eastAsia"/>
                <w:b/>
                <w:bCs/>
                <w:spacing w:val="0"/>
                <w:sz w:val="22"/>
                <w:szCs w:val="22"/>
              </w:rPr>
              <w:t>分前</w:t>
            </w:r>
            <w:r>
              <w:rPr>
                <w:rFonts w:ascii="ＭＳ Ｐゴシック" w:eastAsia="ＭＳ Ｐゴシック" w:hAnsi="ＭＳ Ｐゴシック" w:hint="eastAsia"/>
                <w:spacing w:val="0"/>
                <w:sz w:val="22"/>
                <w:szCs w:val="22"/>
              </w:rPr>
              <w:t xml:space="preserve">（確認者：運航管理者）　</w:t>
            </w:r>
          </w:p>
        </w:tc>
      </w:tr>
    </w:tbl>
    <w:p w14:paraId="36626AF8" w14:textId="77777777" w:rsidR="00F2700F" w:rsidRPr="00335DC3" w:rsidRDefault="00F2700F" w:rsidP="00F2700F">
      <w:pPr>
        <w:pStyle w:val="a3"/>
        <w:wordWrap/>
        <w:ind w:leftChars="300" w:left="2649" w:hangingChars="900" w:hanging="2011"/>
        <w:jc w:val="left"/>
        <w:rPr>
          <w:rFonts w:ascii="ＭＳ Ｐゴシック" w:eastAsia="ＭＳ Ｐゴシック" w:hAnsi="ＭＳ Ｐゴシック"/>
          <w:spacing w:val="0"/>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2272" behindDoc="0" locked="0" layoutInCell="1" allowOverlap="1" wp14:anchorId="2006DCD7" wp14:editId="4252DB67">
                <wp:simplePos x="0" y="0"/>
                <wp:positionH relativeFrom="column">
                  <wp:posOffset>3663950</wp:posOffset>
                </wp:positionH>
                <wp:positionV relativeFrom="paragraph">
                  <wp:posOffset>25400</wp:posOffset>
                </wp:positionV>
                <wp:extent cx="213360" cy="121920"/>
                <wp:effectExtent l="0" t="19050" r="34290" b="30480"/>
                <wp:wrapNone/>
                <wp:docPr id="1567185624"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3F5E2" id="矢印: 右 2" o:spid="_x0000_s1026" type="#_x0000_t13" style="position:absolute;margin-left:288.5pt;margin-top:2pt;width:16.8pt;height:9.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5344" behindDoc="0" locked="0" layoutInCell="1" allowOverlap="1" wp14:anchorId="7FB7DA34" wp14:editId="4B3AEA49">
                <wp:simplePos x="0" y="0"/>
                <wp:positionH relativeFrom="column">
                  <wp:posOffset>1515110</wp:posOffset>
                </wp:positionH>
                <wp:positionV relativeFrom="paragraph">
                  <wp:posOffset>255270</wp:posOffset>
                </wp:positionV>
                <wp:extent cx="169545" cy="93345"/>
                <wp:effectExtent l="19050" t="0" r="40005" b="40005"/>
                <wp:wrapNone/>
                <wp:docPr id="565966390"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E1845" id="矢印: 右 2" o:spid="_x0000_s1026" type="#_x0000_t13" style="position:absolute;margin-left:119.3pt;margin-top:20.1pt;width:13.35pt;height:7.3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" adj="15654" fillcolor="windowText" strokecolor="windowText" strokeweight="2pt"/>
            </w:pict>
          </mc:Fallback>
        </mc:AlternateContent>
      </w:r>
      <w:r>
        <w:rPr>
          <w:rFonts w:ascii="ＭＳ Ｐゴシック" w:eastAsia="ＭＳ Ｐゴシック" w:hAnsi="ＭＳ Ｐゴシック"/>
          <w:b/>
          <w:bCs/>
          <w:spacing w:val="0"/>
          <w:sz w:val="22"/>
          <w:szCs w:val="22"/>
        </w:rPr>
        <w:br w:type="textWrapping" w:clear="all"/>
      </w:r>
      <w:r w:rsidRPr="00335DC3">
        <w:rPr>
          <w:rFonts w:ascii="ＭＳ Ｐゴシック" w:eastAsia="ＭＳ Ｐゴシック" w:hAnsi="ＭＳ Ｐゴシック" w:hint="eastAsia"/>
          <w:spacing w:val="0"/>
        </w:rPr>
        <w:t>該当していない</w:t>
      </w:r>
    </w:p>
    <w:p w14:paraId="78AE755F" w14:textId="77777777" w:rsidR="00F2700F" w:rsidRDefault="00F2700F" w:rsidP="00F2700F">
      <w:pPr>
        <w:pStyle w:val="a3"/>
        <w:wordWrap/>
        <w:ind w:leftChars="100" w:left="213"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出航可　</w:t>
      </w:r>
    </w:p>
    <w:p w14:paraId="57D9B013" w14:textId="77777777" w:rsidR="00F2700F" w:rsidRDefault="00F2700F" w:rsidP="00F2700F">
      <w:pPr>
        <w:pStyle w:val="a3"/>
        <w:wordWrap/>
        <w:ind w:leftChars="100" w:left="213" w:firstLineChars="900" w:firstLine="2003"/>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F2700F" w14:paraId="317F4D2A" w14:textId="77777777" w:rsidTr="007D6B51">
        <w:tc>
          <w:tcPr>
            <w:tcW w:w="2213" w:type="dxa"/>
            <w:vMerge w:val="restart"/>
            <w:vAlign w:val="center"/>
          </w:tcPr>
          <w:p w14:paraId="5544BEC3"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49573454"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F2700F" w14:paraId="6AF7341F" w14:textId="77777777" w:rsidTr="007D6B51">
        <w:tc>
          <w:tcPr>
            <w:tcW w:w="2213" w:type="dxa"/>
            <w:vMerge/>
          </w:tcPr>
          <w:p w14:paraId="7BC00524" w14:textId="77777777" w:rsidR="00F2700F" w:rsidRDefault="00F2700F" w:rsidP="007D6B51">
            <w:pPr>
              <w:pStyle w:val="a3"/>
              <w:wordWrap/>
              <w:jc w:val="left"/>
              <w:rPr>
                <w:rFonts w:ascii="ＭＳ Ｐゴシック" w:eastAsia="ＭＳ Ｐゴシック" w:hAnsi="ＭＳ Ｐゴシック"/>
                <w:spacing w:val="0"/>
                <w:sz w:val="22"/>
                <w:szCs w:val="22"/>
              </w:rPr>
            </w:pPr>
          </w:p>
        </w:tc>
        <w:tc>
          <w:tcPr>
            <w:tcW w:w="2212" w:type="dxa"/>
          </w:tcPr>
          <w:p w14:paraId="109241D3"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55F3E5FC"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08CAE671"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485E31F9" w14:textId="77777777" w:rsidTr="007D6B51">
        <w:tc>
          <w:tcPr>
            <w:tcW w:w="2213" w:type="dxa"/>
          </w:tcPr>
          <w:p w14:paraId="28977682"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5AA2CC5"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7C846FB5"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7FBE7367"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F2700F" w14:paraId="099FED87" w14:textId="77777777" w:rsidTr="007D6B51">
        <w:tc>
          <w:tcPr>
            <w:tcW w:w="2213" w:type="dxa"/>
          </w:tcPr>
          <w:p w14:paraId="60B00B86"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5CB70D5D"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75888206"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10F106D6"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r w:rsidR="00F2700F" w14:paraId="46C162F5" w14:textId="77777777" w:rsidTr="007D6B51">
        <w:tc>
          <w:tcPr>
            <w:tcW w:w="2213" w:type="dxa"/>
          </w:tcPr>
          <w:p w14:paraId="576806D8"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4CDB6C27"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18D0EC49"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12" w:type="dxa"/>
          </w:tcPr>
          <w:p w14:paraId="22057760"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03FE3CFB"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F2700F" w14:paraId="09C8A2E4" w14:textId="77777777" w:rsidTr="007D6B51">
        <w:tc>
          <w:tcPr>
            <w:tcW w:w="2213" w:type="dxa"/>
            <w:vMerge w:val="restart"/>
            <w:vAlign w:val="center"/>
          </w:tcPr>
          <w:p w14:paraId="4B7612D8"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0BBDC203"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F2700F" w14:paraId="79F33157" w14:textId="77777777" w:rsidTr="007D6B51">
        <w:tc>
          <w:tcPr>
            <w:tcW w:w="2213" w:type="dxa"/>
            <w:vMerge/>
          </w:tcPr>
          <w:p w14:paraId="711DC856" w14:textId="77777777" w:rsidR="00F2700F" w:rsidRDefault="00F2700F" w:rsidP="007D6B51">
            <w:pPr>
              <w:pStyle w:val="a3"/>
              <w:wordWrap/>
              <w:jc w:val="left"/>
              <w:rPr>
                <w:rFonts w:ascii="ＭＳ Ｐゴシック" w:eastAsia="ＭＳ Ｐゴシック" w:hAnsi="ＭＳ Ｐゴシック"/>
                <w:spacing w:val="0"/>
                <w:sz w:val="22"/>
                <w:szCs w:val="22"/>
              </w:rPr>
            </w:pPr>
          </w:p>
        </w:tc>
        <w:tc>
          <w:tcPr>
            <w:tcW w:w="2212" w:type="dxa"/>
          </w:tcPr>
          <w:p w14:paraId="1E9B7E56"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4E4A5CB8"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15D3D085"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101908CD" w14:textId="77777777" w:rsidTr="007D6B51">
        <w:tc>
          <w:tcPr>
            <w:tcW w:w="2213" w:type="dxa"/>
          </w:tcPr>
          <w:p w14:paraId="01B8CB33"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295808EB"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315AEB5A"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0803AD39"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r w:rsidR="00F2700F" w14:paraId="15DCD87C" w14:textId="77777777" w:rsidTr="007D6B51">
        <w:tc>
          <w:tcPr>
            <w:tcW w:w="2213" w:type="dxa"/>
          </w:tcPr>
          <w:p w14:paraId="2B735094"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01E708C6"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17484097"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49E29E39"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r w:rsidR="00F2700F" w14:paraId="10FCA4F5" w14:textId="77777777" w:rsidTr="007D6B51">
        <w:tc>
          <w:tcPr>
            <w:tcW w:w="2213" w:type="dxa"/>
          </w:tcPr>
          <w:p w14:paraId="5469D67A"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12" w:type="dxa"/>
          </w:tcPr>
          <w:p w14:paraId="7B55E075"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2890D60D"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577079C7"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bl>
    <w:p w14:paraId="4751006D"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p>
    <w:p w14:paraId="098A42FF"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713536" behindDoc="0" locked="0" layoutInCell="1" allowOverlap="1" wp14:anchorId="2E3AD3DA" wp14:editId="21DE2A2A">
                <wp:simplePos x="0" y="0"/>
                <wp:positionH relativeFrom="margin">
                  <wp:align>right</wp:align>
                </wp:positionH>
                <wp:positionV relativeFrom="paragraph">
                  <wp:posOffset>74295</wp:posOffset>
                </wp:positionV>
                <wp:extent cx="678180" cy="906780"/>
                <wp:effectExtent l="0" t="0" r="7620" b="7620"/>
                <wp:wrapNone/>
                <wp:docPr id="1943334170" name="テキスト ボックス 7"/>
                <wp:cNvGraphicFramePr/>
                <a:graphic xmlns:a="http://schemas.openxmlformats.org/drawingml/2006/main">
                  <a:graphicData uri="http://schemas.microsoft.com/office/word/2010/wordprocessingShape">
                    <wps:wsp>
                      <wps:cNvSpPr txBox="1"/>
                      <wps:spPr>
                        <a:xfrm>
                          <a:off x="0" y="0"/>
                          <a:ext cx="678180" cy="906780"/>
                        </a:xfrm>
                        <a:prstGeom prst="rect">
                          <a:avLst/>
                        </a:prstGeom>
                        <a:solidFill>
                          <a:sysClr val="window" lastClr="FFFFFF"/>
                        </a:solidFill>
                        <a:ln w="6350">
                          <a:noFill/>
                        </a:ln>
                      </wps:spPr>
                      <wps:txbx>
                        <w:txbxContent>
                          <w:p w14:paraId="084186FA" w14:textId="77777777" w:rsidR="00F2700F" w:rsidRPr="00335DC3" w:rsidRDefault="00F2700F" w:rsidP="00F2700F">
                            <w:pPr>
                              <w:jc w:val="left"/>
                              <w:rPr>
                                <w:b/>
                                <w:bCs/>
                                <w:sz w:val="16"/>
                                <w:szCs w:val="16"/>
                              </w:rPr>
                            </w:pPr>
                            <w:r w:rsidRPr="00335DC3">
                              <w:rPr>
                                <w:rFonts w:hint="eastAsia"/>
                                <w:b/>
                                <w:bCs/>
                                <w:sz w:val="16"/>
                                <w:szCs w:val="16"/>
                              </w:rPr>
                              <w:t>反転、避難、臨時寄港等を指示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AD3DA" id="テキスト ボックス 7" o:spid="_x0000_s1028" type="#_x0000_t202" style="position:absolute;left:0;text-align:left;margin-left:2.2pt;margin-top:5.85pt;width:53.4pt;height:71.4pt;z-index:2517135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" fillcolor="window" stroked="f" strokeweight=".5pt">
                <v:textbox>
                  <w:txbxContent>
                    <w:p w14:paraId="084186FA" w14:textId="77777777" w:rsidR="00F2700F" w:rsidRPr="00335DC3" w:rsidRDefault="00F2700F" w:rsidP="00F2700F">
                      <w:pPr>
                        <w:jc w:val="left"/>
                        <w:rPr>
                          <w:b/>
                          <w:bCs/>
                          <w:sz w:val="16"/>
                          <w:szCs w:val="16"/>
                        </w:rPr>
                      </w:pPr>
                      <w:r w:rsidRPr="00335DC3">
                        <w:rPr>
                          <w:rFonts w:hint="eastAsia"/>
                          <w:b/>
                          <w:bCs/>
                          <w:sz w:val="16"/>
                          <w:szCs w:val="16"/>
                        </w:rPr>
                        <w:t>反転、避難、臨時寄港等を指示</w:t>
                      </w:r>
                    </w:p>
                  </w:txbxContent>
                </v:textbox>
                <w10:wrap anchorx="margin"/>
              </v:shape>
            </w:pict>
          </mc:Fallback>
        </mc:AlternateContent>
      </w:r>
      <w:r>
        <w:rPr>
          <w:rFonts w:ascii="ＭＳ Ｐゴシック" w:eastAsia="ＭＳ Ｐゴシック" w:hAnsi="ＭＳ Ｐゴシック" w:hint="eastAsia"/>
          <w:spacing w:val="0"/>
          <w:sz w:val="22"/>
          <w:szCs w:val="22"/>
        </w:rPr>
        <w:t>●航行中に、航行中止条件の</w:t>
      </w:r>
      <w:r w:rsidRPr="0087626C">
        <w:rPr>
          <w:rFonts w:ascii="ＭＳ Ｐゴシック" w:eastAsia="ＭＳ Ｐゴシック" w:hAnsi="ＭＳ Ｐゴシック" w:hint="eastAsia"/>
          <w:b/>
          <w:bCs/>
          <w:spacing w:val="0"/>
          <w:sz w:val="22"/>
          <w:szCs w:val="22"/>
        </w:rPr>
        <w:t>いずれかに達するおそれがある</w:t>
      </w:r>
      <w:r>
        <w:rPr>
          <w:rFonts w:ascii="ＭＳ Ｐゴシック" w:eastAsia="ＭＳ Ｐゴシック" w:hAnsi="ＭＳ Ｐゴシック" w:hint="eastAsia"/>
          <w:spacing w:val="0"/>
          <w:sz w:val="22"/>
          <w:szCs w:val="22"/>
        </w:rPr>
        <w:t>かを確認</w:t>
      </w:r>
    </w:p>
    <w:p w14:paraId="1838EB9C"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711488" behindDoc="0" locked="0" layoutInCell="1" allowOverlap="1" wp14:anchorId="63044A2C" wp14:editId="369E6DAD">
                <wp:simplePos x="0" y="0"/>
                <wp:positionH relativeFrom="column">
                  <wp:posOffset>4128770</wp:posOffset>
                </wp:positionH>
                <wp:positionV relativeFrom="paragraph">
                  <wp:posOffset>73660</wp:posOffset>
                </wp:positionV>
                <wp:extent cx="617220" cy="624840"/>
                <wp:effectExtent l="0" t="0" r="0" b="3810"/>
                <wp:wrapNone/>
                <wp:docPr id="1463194490" name="テキスト ボックス 6"/>
                <wp:cNvGraphicFramePr/>
                <a:graphic xmlns:a="http://schemas.openxmlformats.org/drawingml/2006/main">
                  <a:graphicData uri="http://schemas.microsoft.com/office/word/2010/wordprocessingShape">
                    <wps:wsp>
                      <wps:cNvSpPr txBox="1"/>
                      <wps:spPr>
                        <a:xfrm>
                          <a:off x="0" y="0"/>
                          <a:ext cx="617220" cy="624840"/>
                        </a:xfrm>
                        <a:prstGeom prst="rect">
                          <a:avLst/>
                        </a:prstGeom>
                        <a:solidFill>
                          <a:sysClr val="window" lastClr="FFFFFF"/>
                        </a:solidFill>
                        <a:ln w="6350">
                          <a:noFill/>
                        </a:ln>
                      </wps:spPr>
                      <wps:txbx>
                        <w:txbxContent>
                          <w:p w14:paraId="46B96D14" w14:textId="77777777" w:rsidR="00F2700F" w:rsidRPr="0087626C" w:rsidRDefault="00F2700F" w:rsidP="00F2700F">
                            <w:pPr>
                              <w:rPr>
                                <w:b/>
                                <w:bCs/>
                              </w:rPr>
                            </w:pPr>
                            <w:r>
                              <w:rPr>
                                <w:rFonts w:hint="eastAsia"/>
                                <w:b/>
                                <w:bCs/>
                              </w:rPr>
                              <w:t>航行</w:t>
                            </w:r>
                          </w:p>
                          <w:p w14:paraId="529A7B52" w14:textId="77777777" w:rsidR="00F2700F" w:rsidRPr="0087626C" w:rsidRDefault="00F2700F" w:rsidP="00F2700F">
                            <w:pPr>
                              <w:rPr>
                                <w:b/>
                                <w:bCs/>
                              </w:rPr>
                            </w:pPr>
                            <w:r w:rsidRPr="0087626C">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44A2C" id="テキスト ボックス 6" o:spid="_x0000_s1029" type="#_x0000_t202" style="position:absolute;left:0;text-align:left;margin-left:325.1pt;margin-top:5.8pt;width:48.6pt;height:4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" fillcolor="window" stroked="f" strokeweight=".5pt">
                <v:textbox>
                  <w:txbxContent>
                    <w:p w14:paraId="46B96D14" w14:textId="77777777" w:rsidR="00F2700F" w:rsidRPr="0087626C" w:rsidRDefault="00F2700F" w:rsidP="00F2700F">
                      <w:pPr>
                        <w:rPr>
                          <w:b/>
                          <w:bCs/>
                        </w:rPr>
                      </w:pPr>
                      <w:r>
                        <w:rPr>
                          <w:rFonts w:hint="eastAsia"/>
                          <w:b/>
                          <w:bCs/>
                        </w:rPr>
                        <w:t>航行</w:t>
                      </w:r>
                    </w:p>
                    <w:p w14:paraId="529A7B52" w14:textId="77777777" w:rsidR="00F2700F" w:rsidRPr="0087626C" w:rsidRDefault="00F2700F" w:rsidP="00F2700F">
                      <w:pPr>
                        <w:rPr>
                          <w:b/>
                          <w:bCs/>
                        </w:rPr>
                      </w:pPr>
                      <w:r w:rsidRPr="0087626C">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F2700F" w14:paraId="310D6DB6" w14:textId="77777777" w:rsidTr="007D6B51">
        <w:tc>
          <w:tcPr>
            <w:tcW w:w="5301" w:type="dxa"/>
          </w:tcPr>
          <w:p w14:paraId="5AB37146"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常時（確認者：運航管理者）</w:t>
            </w:r>
          </w:p>
        </w:tc>
      </w:tr>
    </w:tbl>
    <w:p w14:paraId="6B36AC71"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714560" behindDoc="0" locked="0" layoutInCell="1" allowOverlap="1" wp14:anchorId="76E24AB4" wp14:editId="6258D8D2">
                <wp:simplePos x="0" y="0"/>
                <wp:positionH relativeFrom="column">
                  <wp:posOffset>1667510</wp:posOffset>
                </wp:positionH>
                <wp:positionV relativeFrom="paragraph">
                  <wp:posOffset>143510</wp:posOffset>
                </wp:positionV>
                <wp:extent cx="1181100" cy="320040"/>
                <wp:effectExtent l="0" t="0" r="0" b="3810"/>
                <wp:wrapNone/>
                <wp:docPr id="27716145" name="テキスト ボックス 8"/>
                <wp:cNvGraphicFramePr/>
                <a:graphic xmlns:a="http://schemas.openxmlformats.org/drawingml/2006/main">
                  <a:graphicData uri="http://schemas.microsoft.com/office/word/2010/wordprocessingShape">
                    <wps:wsp>
                      <wps:cNvSpPr txBox="1"/>
                      <wps:spPr>
                        <a:xfrm>
                          <a:off x="0" y="0"/>
                          <a:ext cx="1181100" cy="320040"/>
                        </a:xfrm>
                        <a:prstGeom prst="rect">
                          <a:avLst/>
                        </a:prstGeom>
                        <a:noFill/>
                        <a:ln w="6350">
                          <a:noFill/>
                        </a:ln>
                      </wps:spPr>
                      <wps:txbx>
                        <w:txbxContent>
                          <w:p w14:paraId="5C4FF3A0" w14:textId="77777777" w:rsidR="00F2700F" w:rsidRPr="00335DC3" w:rsidRDefault="00F2700F" w:rsidP="00F2700F">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24AB4" id="テキスト ボックス 8" o:spid="_x0000_s1030" type="#_x0000_t202" style="position:absolute;left:0;text-align:left;margin-left:131.3pt;margin-top:11.3pt;width:93pt;height:25.2pt;z-index:2517145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" filled="f" stroked="f" strokeweight=".5pt">
                <v:textbox>
                  <w:txbxContent>
                    <w:p w14:paraId="5C4FF3A0" w14:textId="77777777" w:rsidR="00F2700F" w:rsidRPr="00335DC3" w:rsidRDefault="00F2700F" w:rsidP="00F2700F">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12512" behindDoc="0" locked="0" layoutInCell="1" allowOverlap="1" wp14:anchorId="0582CCD4" wp14:editId="05F8A102">
                <wp:simplePos x="0" y="0"/>
                <wp:positionH relativeFrom="column">
                  <wp:posOffset>4738370</wp:posOffset>
                </wp:positionH>
                <wp:positionV relativeFrom="paragraph">
                  <wp:posOffset>23495</wp:posOffset>
                </wp:positionV>
                <wp:extent cx="213360" cy="121920"/>
                <wp:effectExtent l="0" t="19050" r="34290" b="30480"/>
                <wp:wrapNone/>
                <wp:docPr id="34886067"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AB388" id="矢印: 右 2" o:spid="_x0000_s1026" type="#_x0000_t13" style="position:absolute;margin-left:373.1pt;margin-top:1.85pt;width:16.8pt;height:9.6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" adj="15429" fillcolor="windowText" strokecolor="windowText" strokeweight="2pt"/>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10464" behindDoc="0" locked="0" layoutInCell="1" allowOverlap="1" wp14:anchorId="2E4581D9" wp14:editId="3B933D8B">
                <wp:simplePos x="0" y="0"/>
                <wp:positionH relativeFrom="column">
                  <wp:posOffset>3645535</wp:posOffset>
                </wp:positionH>
                <wp:positionV relativeFrom="paragraph">
                  <wp:posOffset>26035</wp:posOffset>
                </wp:positionV>
                <wp:extent cx="213360" cy="121920"/>
                <wp:effectExtent l="0" t="19050" r="34290" b="30480"/>
                <wp:wrapNone/>
                <wp:docPr id="973053318"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67798" id="矢印: 右 2" o:spid="_x0000_s1026" type="#_x0000_t13" style="position:absolute;margin-left:287.05pt;margin-top:2.05pt;width:16.8pt;height:9.6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" adj="15429" fillcolor="windowText" strokecolor="windowText" strokeweight="2pt"/>
            </w:pict>
          </mc:Fallback>
        </mc:AlternateContent>
      </w:r>
    </w:p>
    <w:p w14:paraId="2B825646"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09440" behindDoc="0" locked="0" layoutInCell="1" allowOverlap="1" wp14:anchorId="1AACE3ED" wp14:editId="75B0BA2F">
                <wp:simplePos x="0" y="0"/>
                <wp:positionH relativeFrom="column">
                  <wp:posOffset>1546860</wp:posOffset>
                </wp:positionH>
                <wp:positionV relativeFrom="paragraph">
                  <wp:posOffset>45720</wp:posOffset>
                </wp:positionV>
                <wp:extent cx="169545" cy="93345"/>
                <wp:effectExtent l="19050" t="0" r="40005" b="40005"/>
                <wp:wrapNone/>
                <wp:docPr id="427457076"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BD368" id="矢印: 右 2" o:spid="_x0000_s1026" type="#_x0000_t13" style="position:absolute;margin-left:121.8pt;margin-top:3.6pt;width:13.35pt;height:7.35pt;rotation:9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" adj="15654" fillcolor="windowText" strokecolor="windowText" strokeweight="2pt"/>
            </w:pict>
          </mc:Fallback>
        </mc:AlternateContent>
      </w:r>
    </w:p>
    <w:p w14:paraId="42349292" w14:textId="77777777" w:rsidR="00F2700F" w:rsidRDefault="00F2700F" w:rsidP="00F2700F">
      <w:pPr>
        <w:pStyle w:val="a3"/>
        <w:wordWrap/>
        <w:ind w:firstLineChars="900" w:firstLine="2003"/>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航行継続可</w:t>
      </w:r>
    </w:p>
    <w:p w14:paraId="75E7CE64" w14:textId="77777777" w:rsidR="00F2700F" w:rsidRDefault="00F2700F" w:rsidP="00F2700F">
      <w:pPr>
        <w:pStyle w:val="a3"/>
        <w:wordWrap/>
        <w:ind w:firstLineChars="900" w:firstLine="2003"/>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F2700F" w14:paraId="29D5859E" w14:textId="77777777" w:rsidTr="007D6B51">
        <w:tc>
          <w:tcPr>
            <w:tcW w:w="2265" w:type="dxa"/>
            <w:vMerge w:val="restart"/>
          </w:tcPr>
          <w:p w14:paraId="58E5CCFC" w14:textId="77777777" w:rsidR="00F2700F" w:rsidRPr="00335DC3" w:rsidRDefault="00F2700F" w:rsidP="007D6B51">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02F5C6BA"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航行中止条件</w:t>
            </w:r>
          </w:p>
        </w:tc>
      </w:tr>
      <w:tr w:rsidR="00F2700F" w14:paraId="4819C68C" w14:textId="77777777" w:rsidTr="007D6B51">
        <w:tc>
          <w:tcPr>
            <w:tcW w:w="2265" w:type="dxa"/>
            <w:vMerge/>
          </w:tcPr>
          <w:p w14:paraId="7F73D324" w14:textId="77777777" w:rsidR="00F2700F" w:rsidRDefault="00F2700F" w:rsidP="007D6B51">
            <w:pPr>
              <w:pStyle w:val="a3"/>
              <w:wordWrap/>
              <w:jc w:val="left"/>
              <w:rPr>
                <w:rFonts w:ascii="ＭＳ Ｐゴシック" w:eastAsia="ＭＳ Ｐゴシック" w:hAnsi="ＭＳ Ｐゴシック"/>
                <w:spacing w:val="0"/>
                <w:sz w:val="22"/>
                <w:szCs w:val="22"/>
              </w:rPr>
            </w:pPr>
          </w:p>
        </w:tc>
        <w:tc>
          <w:tcPr>
            <w:tcW w:w="2265" w:type="dxa"/>
          </w:tcPr>
          <w:p w14:paraId="19780DA2"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2DAFB594"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48D5AB4F"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3B8712FD" w14:textId="77777777" w:rsidTr="007D6B51">
        <w:tc>
          <w:tcPr>
            <w:tcW w:w="2265" w:type="dxa"/>
          </w:tcPr>
          <w:p w14:paraId="1FE2C253"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5945BF58"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65" w:type="dxa"/>
          </w:tcPr>
          <w:p w14:paraId="63CA80F6"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c>
          <w:tcPr>
            <w:tcW w:w="2265" w:type="dxa"/>
          </w:tcPr>
          <w:p w14:paraId="6AC25015"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Pr>
                <w:rFonts w:ascii="ＭＳ Ｐゴシック" w:eastAsia="ＭＳ Ｐゴシック" w:hAnsi="ＭＳ Ｐゴシック" w:hint="eastAsia"/>
                <w:spacing w:val="0"/>
                <w:sz w:val="22"/>
                <w:szCs w:val="22"/>
              </w:rPr>
              <w:t>m</w:t>
            </w:r>
            <w:proofErr w:type="gramEnd"/>
            <w:r>
              <w:rPr>
                <w:rFonts w:ascii="ＭＳ Ｐゴシック" w:eastAsia="ＭＳ Ｐゴシック" w:hAnsi="ＭＳ Ｐゴシック" w:hint="eastAsia"/>
                <w:spacing w:val="0"/>
                <w:sz w:val="22"/>
                <w:szCs w:val="22"/>
              </w:rPr>
              <w:t>以上</w:t>
            </w:r>
          </w:p>
        </w:tc>
      </w:tr>
    </w:tbl>
    <w:p w14:paraId="47F05A30" w14:textId="77777777" w:rsidR="00F2700F" w:rsidRDefault="00F2700F" w:rsidP="00F2700F">
      <w:pPr>
        <w:pStyle w:val="a3"/>
        <w:wordWrap/>
        <w:jc w:val="left"/>
        <w:rPr>
          <w:rFonts w:ascii="ＭＳ Ｐゴシック" w:eastAsia="ＭＳ Ｐゴシック" w:hAnsi="ＭＳ Ｐゴシック"/>
          <w:spacing w:val="0"/>
          <w:sz w:val="22"/>
          <w:szCs w:val="22"/>
        </w:rPr>
      </w:pPr>
    </w:p>
    <w:tbl>
      <w:tblPr>
        <w:tblStyle w:val="ab"/>
        <w:tblW w:w="0" w:type="auto"/>
        <w:tblLook w:val="04A0" w:firstRow="1" w:lastRow="0" w:firstColumn="1" w:lastColumn="0" w:noHBand="0" w:noVBand="1"/>
      </w:tblPr>
      <w:tblGrid>
        <w:gridCol w:w="2265"/>
        <w:gridCol w:w="2265"/>
        <w:gridCol w:w="2265"/>
        <w:gridCol w:w="2265"/>
      </w:tblGrid>
      <w:tr w:rsidR="00F2700F" w14:paraId="3358C203" w14:textId="77777777" w:rsidTr="007D6B51">
        <w:tc>
          <w:tcPr>
            <w:tcW w:w="2265" w:type="dxa"/>
            <w:vMerge w:val="restart"/>
          </w:tcPr>
          <w:p w14:paraId="6AC0BAF4" w14:textId="77777777" w:rsidR="00F2700F" w:rsidRPr="00335DC3" w:rsidRDefault="00F2700F" w:rsidP="007D6B51">
            <w:pPr>
              <w:pStyle w:val="a3"/>
              <w:wordWrap/>
              <w:jc w:val="center"/>
              <w:rPr>
                <w:rFonts w:ascii="ＭＳ Ｐゴシック" w:eastAsia="ＭＳ Ｐゴシック" w:hAnsi="ＭＳ Ｐゴシック"/>
                <w:spacing w:val="0"/>
                <w:sz w:val="22"/>
                <w:szCs w:val="22"/>
              </w:rPr>
            </w:pPr>
            <w:r w:rsidRPr="00335DC3">
              <w:rPr>
                <w:rFonts w:ascii="ＭＳ Ｐゴシック" w:eastAsia="ＭＳ Ｐゴシック" w:hAnsi="ＭＳ Ｐゴシック" w:hint="eastAsia"/>
                <w:spacing w:val="0"/>
                <w:sz w:val="22"/>
                <w:szCs w:val="22"/>
              </w:rPr>
              <w:t>港・地点名</w:t>
            </w:r>
          </w:p>
        </w:tc>
        <w:tc>
          <w:tcPr>
            <w:tcW w:w="6795" w:type="dxa"/>
            <w:gridSpan w:val="3"/>
          </w:tcPr>
          <w:p w14:paraId="7ED10278"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F2700F" w14:paraId="6B940F01" w14:textId="77777777" w:rsidTr="007D6B51">
        <w:tc>
          <w:tcPr>
            <w:tcW w:w="2265" w:type="dxa"/>
            <w:vMerge/>
          </w:tcPr>
          <w:p w14:paraId="6F17AFD9" w14:textId="77777777" w:rsidR="00F2700F" w:rsidRDefault="00F2700F" w:rsidP="007D6B51">
            <w:pPr>
              <w:pStyle w:val="a3"/>
              <w:wordWrap/>
              <w:jc w:val="left"/>
              <w:rPr>
                <w:rFonts w:ascii="ＭＳ Ｐゴシック" w:eastAsia="ＭＳ Ｐゴシック" w:hAnsi="ＭＳ Ｐゴシック"/>
                <w:spacing w:val="0"/>
                <w:sz w:val="22"/>
                <w:szCs w:val="22"/>
              </w:rPr>
            </w:pPr>
          </w:p>
        </w:tc>
        <w:tc>
          <w:tcPr>
            <w:tcW w:w="2265" w:type="dxa"/>
          </w:tcPr>
          <w:p w14:paraId="7AC211F6"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65" w:type="dxa"/>
          </w:tcPr>
          <w:p w14:paraId="02380D92"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65" w:type="dxa"/>
          </w:tcPr>
          <w:p w14:paraId="3B6D4F9D"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273624BF" w14:textId="77777777" w:rsidTr="007D6B51">
        <w:tc>
          <w:tcPr>
            <w:tcW w:w="2265" w:type="dxa"/>
          </w:tcPr>
          <w:p w14:paraId="2A108975"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海域上</w:t>
            </w:r>
          </w:p>
        </w:tc>
        <w:tc>
          <w:tcPr>
            <w:tcW w:w="2265" w:type="dxa"/>
          </w:tcPr>
          <w:p w14:paraId="57761D27"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65" w:type="dxa"/>
          </w:tcPr>
          <w:p w14:paraId="69493E3A"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65" w:type="dxa"/>
          </w:tcPr>
          <w:p w14:paraId="39E527D7"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bl>
    <w:p w14:paraId="632C6B5B"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p>
    <w:p w14:paraId="3A1F7633"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noProof/>
          <w:spacing w:val="0"/>
          <w:sz w:val="22"/>
          <w:szCs w:val="22"/>
        </w:rPr>
        <mc:AlternateContent>
          <mc:Choice Requires="wps">
            <w:drawing>
              <wp:anchor distT="0" distB="0" distL="114300" distR="114300" simplePos="0" relativeHeight="251720704" behindDoc="0" locked="0" layoutInCell="1" allowOverlap="1" wp14:anchorId="17E39B08" wp14:editId="11BF426C">
                <wp:simplePos x="0" y="0"/>
                <wp:positionH relativeFrom="column">
                  <wp:posOffset>5066030</wp:posOffset>
                </wp:positionH>
                <wp:positionV relativeFrom="paragraph">
                  <wp:posOffset>136525</wp:posOffset>
                </wp:positionV>
                <wp:extent cx="716280" cy="861060"/>
                <wp:effectExtent l="0" t="0" r="0" b="0"/>
                <wp:wrapNone/>
                <wp:docPr id="2072622250" name="テキスト ボックス 11"/>
                <wp:cNvGraphicFramePr/>
                <a:graphic xmlns:a="http://schemas.openxmlformats.org/drawingml/2006/main">
                  <a:graphicData uri="http://schemas.microsoft.com/office/word/2010/wordprocessingShape">
                    <wps:wsp>
                      <wps:cNvSpPr txBox="1"/>
                      <wps:spPr>
                        <a:xfrm>
                          <a:off x="0" y="0"/>
                          <a:ext cx="716280" cy="861060"/>
                        </a:xfrm>
                        <a:prstGeom prst="rect">
                          <a:avLst/>
                        </a:prstGeom>
                        <a:noFill/>
                        <a:ln w="6350">
                          <a:noFill/>
                        </a:ln>
                      </wps:spPr>
                      <wps:txbx>
                        <w:txbxContent>
                          <w:p w14:paraId="3C7BCE21" w14:textId="77777777" w:rsidR="00F2700F" w:rsidRPr="00335DC3" w:rsidRDefault="00F2700F" w:rsidP="00F2700F">
                            <w:pPr>
                              <w:rPr>
                                <w:b/>
                                <w:bCs/>
                                <w:sz w:val="16"/>
                                <w:szCs w:val="16"/>
                              </w:rPr>
                            </w:pPr>
                            <w:r w:rsidRPr="00335DC3">
                              <w:rPr>
                                <w:rFonts w:hint="eastAsia"/>
                                <w:b/>
                                <w:bCs/>
                                <w:sz w:val="16"/>
                                <w:szCs w:val="16"/>
                              </w:rPr>
                              <w:t>錨泊、抜港、臨時寄港等を指示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39B08" id="テキスト ボックス 11" o:spid="_x0000_s1031" type="#_x0000_t202" style="position:absolute;left:0;text-align:left;margin-left:398.9pt;margin-top:10.75pt;width:56.4pt;height:67.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" filled="f" stroked="f" strokeweight=".5pt">
                <v:textbox>
                  <w:txbxContent>
                    <w:p w14:paraId="3C7BCE21" w14:textId="77777777" w:rsidR="00F2700F" w:rsidRPr="00335DC3" w:rsidRDefault="00F2700F" w:rsidP="00F2700F">
                      <w:pPr>
                        <w:rPr>
                          <w:b/>
                          <w:bCs/>
                          <w:sz w:val="16"/>
                          <w:szCs w:val="16"/>
                        </w:rPr>
                      </w:pPr>
                      <w:r w:rsidRPr="00335DC3">
                        <w:rPr>
                          <w:rFonts w:hint="eastAsia"/>
                          <w:b/>
                          <w:bCs/>
                          <w:sz w:val="16"/>
                          <w:szCs w:val="16"/>
                        </w:rPr>
                        <w:t>錨泊、抜港、臨時寄港等を指示</w:t>
                      </w:r>
                    </w:p>
                  </w:txbxContent>
                </v:textbox>
              </v:shape>
            </w:pict>
          </mc:Fallback>
        </mc:AlternateContent>
      </w:r>
      <w:r>
        <w:rPr>
          <w:rFonts w:ascii="ＭＳ Ｐゴシック" w:eastAsia="ＭＳ Ｐゴシック" w:hAnsi="ＭＳ Ｐゴシック" w:hint="eastAsia"/>
          <w:spacing w:val="0"/>
          <w:sz w:val="22"/>
          <w:szCs w:val="22"/>
        </w:rPr>
        <w:t>●航行中に、入港中止条件の</w:t>
      </w:r>
      <w:r w:rsidRPr="00335DC3">
        <w:rPr>
          <w:rFonts w:ascii="ＭＳ Ｐゴシック" w:eastAsia="ＭＳ Ｐゴシック" w:hAnsi="ＭＳ Ｐゴシック" w:hint="eastAsia"/>
          <w:b/>
          <w:bCs/>
          <w:spacing w:val="0"/>
          <w:sz w:val="22"/>
          <w:szCs w:val="22"/>
        </w:rPr>
        <w:t>いずれかに達している</w:t>
      </w:r>
      <w:r>
        <w:rPr>
          <w:rFonts w:ascii="ＭＳ Ｐゴシック" w:eastAsia="ＭＳ Ｐゴシック" w:hAnsi="ＭＳ Ｐゴシック" w:hint="eastAsia"/>
          <w:spacing w:val="0"/>
          <w:sz w:val="22"/>
          <w:szCs w:val="22"/>
        </w:rPr>
        <w:t>かを確認</w:t>
      </w:r>
    </w:p>
    <w:p w14:paraId="64064AD5"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noProof/>
          <w:spacing w:val="0"/>
          <w:sz w:val="22"/>
          <w:szCs w:val="22"/>
        </w:rPr>
        <mc:AlternateContent>
          <mc:Choice Requires="wps">
            <w:drawing>
              <wp:anchor distT="0" distB="0" distL="114300" distR="114300" simplePos="0" relativeHeight="251718656" behindDoc="0" locked="0" layoutInCell="1" allowOverlap="1" wp14:anchorId="7163EBC5" wp14:editId="2158C9CC">
                <wp:simplePos x="0" y="0"/>
                <wp:positionH relativeFrom="column">
                  <wp:posOffset>4189730</wp:posOffset>
                </wp:positionH>
                <wp:positionV relativeFrom="paragraph">
                  <wp:posOffset>59690</wp:posOffset>
                </wp:positionV>
                <wp:extent cx="693420" cy="632460"/>
                <wp:effectExtent l="0" t="0" r="0" b="0"/>
                <wp:wrapNone/>
                <wp:docPr id="517203118" name="テキスト ボックス 10"/>
                <wp:cNvGraphicFramePr/>
                <a:graphic xmlns:a="http://schemas.openxmlformats.org/drawingml/2006/main">
                  <a:graphicData uri="http://schemas.microsoft.com/office/word/2010/wordprocessingShape">
                    <wps:wsp>
                      <wps:cNvSpPr txBox="1"/>
                      <wps:spPr>
                        <a:xfrm>
                          <a:off x="0" y="0"/>
                          <a:ext cx="693420" cy="632460"/>
                        </a:xfrm>
                        <a:prstGeom prst="rect">
                          <a:avLst/>
                        </a:prstGeom>
                        <a:solidFill>
                          <a:sysClr val="window" lastClr="FFFFFF"/>
                        </a:solidFill>
                        <a:ln w="6350">
                          <a:noFill/>
                        </a:ln>
                      </wps:spPr>
                      <wps:txbx>
                        <w:txbxContent>
                          <w:p w14:paraId="289D86E3" w14:textId="77777777" w:rsidR="00F2700F" w:rsidRPr="00335DC3" w:rsidRDefault="00F2700F" w:rsidP="00F2700F">
                            <w:pPr>
                              <w:rPr>
                                <w:b/>
                                <w:bCs/>
                              </w:rPr>
                            </w:pPr>
                            <w:r w:rsidRPr="00335DC3">
                              <w:rPr>
                                <w:rFonts w:hint="eastAsia"/>
                                <w:b/>
                                <w:bCs/>
                              </w:rPr>
                              <w:t>入港</w:t>
                            </w:r>
                          </w:p>
                          <w:p w14:paraId="3E4C6C89" w14:textId="77777777" w:rsidR="00F2700F" w:rsidRPr="00335DC3" w:rsidRDefault="00F2700F" w:rsidP="00F2700F">
                            <w:pPr>
                              <w:rPr>
                                <w:b/>
                                <w:bCs/>
                              </w:rPr>
                            </w:pPr>
                            <w:r w:rsidRPr="00335DC3">
                              <w:rPr>
                                <w:rFonts w:hint="eastAsia"/>
                                <w:b/>
                                <w:bCs/>
                              </w:rPr>
                              <w:t>中止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63EBC5" id="テキスト ボックス 10" o:spid="_x0000_s1032" type="#_x0000_t202" style="position:absolute;left:0;text-align:left;margin-left:329.9pt;margin-top:4.7pt;width:54.6pt;height:49.8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" fillcolor="window" stroked="f" strokeweight=".5pt">
                <v:textbox>
                  <w:txbxContent>
                    <w:p w14:paraId="289D86E3" w14:textId="77777777" w:rsidR="00F2700F" w:rsidRPr="00335DC3" w:rsidRDefault="00F2700F" w:rsidP="00F2700F">
                      <w:pPr>
                        <w:rPr>
                          <w:b/>
                          <w:bCs/>
                        </w:rPr>
                      </w:pPr>
                      <w:r w:rsidRPr="00335DC3">
                        <w:rPr>
                          <w:rFonts w:hint="eastAsia"/>
                          <w:b/>
                          <w:bCs/>
                        </w:rPr>
                        <w:t>入港</w:t>
                      </w:r>
                    </w:p>
                    <w:p w14:paraId="3E4C6C89" w14:textId="77777777" w:rsidR="00F2700F" w:rsidRPr="00335DC3" w:rsidRDefault="00F2700F" w:rsidP="00F2700F">
                      <w:pPr>
                        <w:rPr>
                          <w:b/>
                          <w:bCs/>
                        </w:rPr>
                      </w:pPr>
                      <w:r w:rsidRPr="00335DC3">
                        <w:rPr>
                          <w:rFonts w:hint="eastAsia"/>
                          <w:b/>
                          <w:bCs/>
                        </w:rPr>
                        <w:t>中止</w:t>
                      </w:r>
                    </w:p>
                  </w:txbxContent>
                </v:textbox>
              </v:shape>
            </w:pict>
          </mc:Fallback>
        </mc:AlternateContent>
      </w:r>
    </w:p>
    <w:tbl>
      <w:tblPr>
        <w:tblStyle w:val="ab"/>
        <w:tblpPr w:leftFromText="142" w:rightFromText="142" w:vertAnchor="text" w:tblpY="1"/>
        <w:tblOverlap w:val="never"/>
        <w:tblW w:w="0" w:type="auto"/>
        <w:tblLook w:val="04A0" w:firstRow="1" w:lastRow="0" w:firstColumn="1" w:lastColumn="0" w:noHBand="0" w:noVBand="1"/>
      </w:tblPr>
      <w:tblGrid>
        <w:gridCol w:w="5301"/>
      </w:tblGrid>
      <w:tr w:rsidR="00F2700F" w14:paraId="04C9AE44" w14:textId="77777777" w:rsidTr="007D6B51">
        <w:tc>
          <w:tcPr>
            <w:tcW w:w="5301" w:type="dxa"/>
          </w:tcPr>
          <w:p w14:paraId="6071B215"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入港予定時刻の</w:t>
            </w:r>
            <w:r w:rsidRPr="00335DC3">
              <w:rPr>
                <w:rFonts w:ascii="ＭＳ Ｐゴシック" w:eastAsia="ＭＳ Ｐゴシック" w:hAnsi="ＭＳ Ｐゴシック" w:hint="eastAsia"/>
                <w:b/>
                <w:bCs/>
                <w:spacing w:val="0"/>
                <w:sz w:val="22"/>
                <w:szCs w:val="22"/>
              </w:rPr>
              <w:t xml:space="preserve">　　分前</w:t>
            </w:r>
            <w:r>
              <w:rPr>
                <w:rFonts w:ascii="ＭＳ Ｐゴシック" w:eastAsia="ＭＳ Ｐゴシック" w:hAnsi="ＭＳ Ｐゴシック" w:hint="eastAsia"/>
                <w:spacing w:val="0"/>
                <w:sz w:val="22"/>
                <w:szCs w:val="22"/>
              </w:rPr>
              <w:t>（確認者：運航管理者）</w:t>
            </w:r>
          </w:p>
        </w:tc>
      </w:tr>
    </w:tbl>
    <w:p w14:paraId="482F29FD" w14:textId="77777777" w:rsidR="00F2700F" w:rsidRPr="00335DC3" w:rsidRDefault="00F2700F" w:rsidP="00F2700F">
      <w:pPr>
        <w:pStyle w:val="a3"/>
        <w:wordWrap/>
        <w:ind w:left="212" w:hangingChars="95" w:hanging="212"/>
        <w:jc w:val="left"/>
        <w:rPr>
          <w:rFonts w:ascii="ＭＳ Ｐゴシック" w:eastAsia="ＭＳ Ｐゴシック" w:hAnsi="ＭＳ Ｐゴシック"/>
          <w:spacing w:val="0"/>
          <w:sz w:val="22"/>
          <w:szCs w:val="22"/>
        </w:rPr>
      </w:pP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19680" behindDoc="0" locked="0" layoutInCell="1" allowOverlap="1" wp14:anchorId="664259DE" wp14:editId="1A7E93C9">
                <wp:simplePos x="0" y="0"/>
                <wp:positionH relativeFrom="column">
                  <wp:posOffset>4742815</wp:posOffset>
                </wp:positionH>
                <wp:positionV relativeFrom="paragraph">
                  <wp:posOffset>29845</wp:posOffset>
                </wp:positionV>
                <wp:extent cx="213360" cy="121920"/>
                <wp:effectExtent l="0" t="19050" r="34290" b="30480"/>
                <wp:wrapNone/>
                <wp:docPr id="523869691"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A33A5A" id="矢印: 右 2" o:spid="_x0000_s1026" type="#_x0000_t13" style="position:absolute;margin-left:373.45pt;margin-top:2.35pt;width:16.8pt;height:9.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" adj="15429" fillcolor="windowText" strokecolor="windowText" strokeweight="2pt"/>
            </w:pict>
          </mc:Fallback>
        </mc:AlternateContent>
      </w:r>
      <w:r>
        <w:rPr>
          <w:rFonts w:ascii="ＭＳ Ｐゴシック" w:eastAsia="ＭＳ Ｐゴシック" w:hAnsi="ＭＳ Ｐゴシック" w:hint="eastAsia"/>
          <w:noProof/>
          <w:spacing w:val="0"/>
          <w:sz w:val="22"/>
          <w:szCs w:val="22"/>
          <w:lang w:val="ja-JP"/>
        </w:rPr>
        <mc:AlternateContent>
          <mc:Choice Requires="wps">
            <w:drawing>
              <wp:anchor distT="0" distB="0" distL="114300" distR="114300" simplePos="0" relativeHeight="251717632" behindDoc="0" locked="0" layoutInCell="1" allowOverlap="1" wp14:anchorId="04F83C59" wp14:editId="422FC9E5">
                <wp:simplePos x="0" y="0"/>
                <wp:positionH relativeFrom="column">
                  <wp:posOffset>1774190</wp:posOffset>
                </wp:positionH>
                <wp:positionV relativeFrom="paragraph">
                  <wp:posOffset>150495</wp:posOffset>
                </wp:positionV>
                <wp:extent cx="1325880" cy="320040"/>
                <wp:effectExtent l="0" t="0" r="0" b="3810"/>
                <wp:wrapNone/>
                <wp:docPr id="1493593866" name="テキスト ボックス 9"/>
                <wp:cNvGraphicFramePr/>
                <a:graphic xmlns:a="http://schemas.openxmlformats.org/drawingml/2006/main">
                  <a:graphicData uri="http://schemas.microsoft.com/office/word/2010/wordprocessingShape">
                    <wps:wsp>
                      <wps:cNvSpPr txBox="1"/>
                      <wps:spPr>
                        <a:xfrm>
                          <a:off x="0" y="0"/>
                          <a:ext cx="1325880" cy="320040"/>
                        </a:xfrm>
                        <a:prstGeom prst="rect">
                          <a:avLst/>
                        </a:prstGeom>
                        <a:noFill/>
                        <a:ln w="6350">
                          <a:noFill/>
                        </a:ln>
                      </wps:spPr>
                      <wps:txbx>
                        <w:txbxContent>
                          <w:p w14:paraId="5316EA79" w14:textId="77777777" w:rsidR="00F2700F" w:rsidRPr="00335DC3" w:rsidRDefault="00F2700F" w:rsidP="00F2700F">
                            <w:pPr>
                              <w:rPr>
                                <w:sz w:val="20"/>
                                <w:szCs w:val="20"/>
                              </w:rPr>
                            </w:pPr>
                            <w:r w:rsidRPr="00335DC3">
                              <w:rPr>
                                <w:rFonts w:hint="eastAsia"/>
                                <w:sz w:val="20"/>
                                <w:szCs w:val="20"/>
                              </w:rPr>
                              <w:t>該当していない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4F83C59" id="テキスト ボックス 9" o:spid="_x0000_s1033" type="#_x0000_t202" style="position:absolute;left:0;text-align:left;margin-left:139.7pt;margin-top:11.85pt;width:104.4pt;height:25.2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" filled="f" stroked="f" strokeweight=".5pt">
                <v:textbox>
                  <w:txbxContent>
                    <w:p w14:paraId="5316EA79" w14:textId="77777777" w:rsidR="00F2700F" w:rsidRPr="00335DC3" w:rsidRDefault="00F2700F" w:rsidP="00F2700F">
                      <w:pPr>
                        <w:rPr>
                          <w:sz w:val="20"/>
                          <w:szCs w:val="20"/>
                        </w:rPr>
                      </w:pPr>
                      <w:r w:rsidRPr="00335DC3">
                        <w:rPr>
                          <w:rFonts w:hint="eastAsia"/>
                          <w:sz w:val="20"/>
                          <w:szCs w:val="20"/>
                        </w:rPr>
                        <w:t>該当していない</w:t>
                      </w:r>
                    </w:p>
                  </w:txbxContent>
                </v:textbox>
              </v:shape>
            </w:pict>
          </mc:Fallback>
        </mc:AlternateConten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16608" behindDoc="0" locked="0" layoutInCell="1" allowOverlap="1" wp14:anchorId="3E612C6F" wp14:editId="30F27AC9">
                <wp:simplePos x="0" y="0"/>
                <wp:positionH relativeFrom="column">
                  <wp:posOffset>3607435</wp:posOffset>
                </wp:positionH>
                <wp:positionV relativeFrom="paragraph">
                  <wp:posOffset>18415</wp:posOffset>
                </wp:positionV>
                <wp:extent cx="213360" cy="121920"/>
                <wp:effectExtent l="0" t="19050" r="34290" b="30480"/>
                <wp:wrapNone/>
                <wp:docPr id="1256050474" name="矢印: 右 2"/>
                <wp:cNvGraphicFramePr/>
                <a:graphic xmlns:a="http://schemas.openxmlformats.org/drawingml/2006/main">
                  <a:graphicData uri="http://schemas.microsoft.com/office/word/2010/wordprocessingShape">
                    <wps:wsp>
                      <wps:cNvSpPr/>
                      <wps:spPr>
                        <a:xfrm>
                          <a:off x="0" y="0"/>
                          <a:ext cx="213360" cy="1219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DECD3" id="矢印: 右 2" o:spid="_x0000_s1026" type="#_x0000_t13" style="position:absolute;margin-left:284.05pt;margin-top:1.45pt;width:16.8pt;height:9.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" adj="15429" fillcolor="windowText" strokecolor="windowText" strokeweight="2pt"/>
            </w:pict>
          </mc:Fallback>
        </mc:AlternateContent>
      </w:r>
    </w:p>
    <w:p w14:paraId="546AAD18"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該当する</w:t>
      </w:r>
      <w:r>
        <w:rPr>
          <w:rFonts w:ascii="ＭＳ Ｐゴシック" w:eastAsia="ＭＳ Ｐゴシック" w:hAnsi="ＭＳ Ｐゴシック"/>
          <w:b/>
          <w:bCs/>
          <w:noProof/>
          <w:spacing w:val="0"/>
          <w:sz w:val="22"/>
          <w:szCs w:val="22"/>
        </w:rPr>
        <mc:AlternateContent>
          <mc:Choice Requires="wps">
            <w:drawing>
              <wp:anchor distT="0" distB="0" distL="114300" distR="114300" simplePos="0" relativeHeight="251715584" behindDoc="0" locked="0" layoutInCell="1" allowOverlap="1" wp14:anchorId="615D5067" wp14:editId="53E26206">
                <wp:simplePos x="0" y="0"/>
                <wp:positionH relativeFrom="column">
                  <wp:posOffset>1595755</wp:posOffset>
                </wp:positionH>
                <wp:positionV relativeFrom="paragraph">
                  <wp:posOffset>45085</wp:posOffset>
                </wp:positionV>
                <wp:extent cx="169545" cy="93345"/>
                <wp:effectExtent l="19050" t="0" r="40005" b="40005"/>
                <wp:wrapNone/>
                <wp:docPr id="522971104" name="矢印: 右 2"/>
                <wp:cNvGraphicFramePr/>
                <a:graphic xmlns:a="http://schemas.openxmlformats.org/drawingml/2006/main">
                  <a:graphicData uri="http://schemas.microsoft.com/office/word/2010/wordprocessingShape">
                    <wps:wsp>
                      <wps:cNvSpPr/>
                      <wps:spPr>
                        <a:xfrm rot="5400000">
                          <a:off x="0" y="0"/>
                          <a:ext cx="169545" cy="93345"/>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0929F8" id="矢印: 右 2" o:spid="_x0000_s1026" type="#_x0000_t13" style="position:absolute;margin-left:125.65pt;margin-top:3.55pt;width:13.35pt;height:7.3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" adj="15654" fillcolor="windowText" strokecolor="windowText" strokeweight="2pt"/>
            </w:pict>
          </mc:Fallback>
        </mc:AlternateContent>
      </w:r>
    </w:p>
    <w:p w14:paraId="1B7F57EC"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 xml:space="preserve">　　　　　　　　　　　　　　　　入港可</w:t>
      </w:r>
    </w:p>
    <w:tbl>
      <w:tblPr>
        <w:tblStyle w:val="ab"/>
        <w:tblW w:w="0" w:type="auto"/>
        <w:tblInd w:w="211" w:type="dxa"/>
        <w:tblLook w:val="04A0" w:firstRow="1" w:lastRow="0" w:firstColumn="1" w:lastColumn="0" w:noHBand="0" w:noVBand="1"/>
      </w:tblPr>
      <w:tblGrid>
        <w:gridCol w:w="2213"/>
        <w:gridCol w:w="2212"/>
        <w:gridCol w:w="2212"/>
        <w:gridCol w:w="2212"/>
      </w:tblGrid>
      <w:tr w:rsidR="00F2700F" w14:paraId="31B81712" w14:textId="77777777" w:rsidTr="007D6B51">
        <w:tc>
          <w:tcPr>
            <w:tcW w:w="2213" w:type="dxa"/>
            <w:vMerge w:val="restart"/>
          </w:tcPr>
          <w:p w14:paraId="7F5CC947"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p w14:paraId="25A2B31D" w14:textId="77777777" w:rsidR="00F2700F" w:rsidRDefault="00F2700F" w:rsidP="007D6B51">
            <w:pPr>
              <w:pStyle w:val="a3"/>
              <w:wordWrap/>
              <w:rPr>
                <w:rFonts w:ascii="ＭＳ Ｐゴシック" w:eastAsia="ＭＳ Ｐゴシック" w:hAnsi="ＭＳ Ｐゴシック"/>
                <w:spacing w:val="0"/>
                <w:sz w:val="22"/>
                <w:szCs w:val="22"/>
              </w:rPr>
            </w:pPr>
          </w:p>
        </w:tc>
        <w:tc>
          <w:tcPr>
            <w:tcW w:w="6636" w:type="dxa"/>
            <w:gridSpan w:val="3"/>
          </w:tcPr>
          <w:p w14:paraId="6DBE1EFF"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発航中止条件</w:t>
            </w:r>
          </w:p>
        </w:tc>
      </w:tr>
      <w:tr w:rsidR="00F2700F" w14:paraId="6E2AEEC5" w14:textId="77777777" w:rsidTr="007D6B51">
        <w:tc>
          <w:tcPr>
            <w:tcW w:w="2213" w:type="dxa"/>
            <w:vMerge/>
          </w:tcPr>
          <w:p w14:paraId="7E59DFE2" w14:textId="77777777" w:rsidR="00F2700F" w:rsidRDefault="00F2700F" w:rsidP="007D6B51">
            <w:pPr>
              <w:pStyle w:val="a3"/>
              <w:wordWrap/>
              <w:jc w:val="distribute"/>
              <w:rPr>
                <w:rFonts w:ascii="ＭＳ Ｐゴシック" w:eastAsia="ＭＳ Ｐゴシック" w:hAnsi="ＭＳ Ｐゴシック"/>
                <w:spacing w:val="0"/>
                <w:sz w:val="22"/>
                <w:szCs w:val="22"/>
              </w:rPr>
            </w:pPr>
          </w:p>
        </w:tc>
        <w:tc>
          <w:tcPr>
            <w:tcW w:w="2212" w:type="dxa"/>
          </w:tcPr>
          <w:p w14:paraId="58EED2D7"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5D1B781E"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01DBF3F7"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6270C05B" w14:textId="77777777" w:rsidTr="007D6B51">
        <w:tc>
          <w:tcPr>
            <w:tcW w:w="2213" w:type="dxa"/>
          </w:tcPr>
          <w:p w14:paraId="0016E393"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09252718"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71596908"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0E1F50F0"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r w:rsidR="00F2700F" w14:paraId="50B57947" w14:textId="77777777" w:rsidTr="007D6B51">
        <w:tc>
          <w:tcPr>
            <w:tcW w:w="2213" w:type="dxa"/>
          </w:tcPr>
          <w:p w14:paraId="1A90539A"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2DE40E0B"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m/</w:t>
            </w:r>
            <w:proofErr w:type="gramStart"/>
            <w:r>
              <w:rPr>
                <w:rFonts w:ascii="ＭＳ Ｐゴシック" w:eastAsia="ＭＳ Ｐゴシック" w:hAnsi="ＭＳ Ｐゴシック" w:hint="eastAsia"/>
                <w:spacing w:val="0"/>
                <w:sz w:val="22"/>
                <w:szCs w:val="22"/>
              </w:rPr>
              <w:t>s</w:t>
            </w:r>
            <w:proofErr w:type="gramEnd"/>
            <w:r>
              <w:rPr>
                <w:rFonts w:ascii="ＭＳ Ｐゴシック" w:eastAsia="ＭＳ Ｐゴシック" w:hAnsi="ＭＳ Ｐゴシック" w:hint="eastAsia"/>
                <w:spacing w:val="0"/>
                <w:sz w:val="22"/>
                <w:szCs w:val="22"/>
              </w:rPr>
              <w:t>以上</w:t>
            </w:r>
          </w:p>
        </w:tc>
        <w:tc>
          <w:tcPr>
            <w:tcW w:w="2212" w:type="dxa"/>
          </w:tcPr>
          <w:p w14:paraId="20FB8055"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c>
          <w:tcPr>
            <w:tcW w:w="2212" w:type="dxa"/>
          </w:tcPr>
          <w:p w14:paraId="6B770987" w14:textId="77777777" w:rsidR="00F2700F" w:rsidRDefault="00F2700F" w:rsidP="007D6B51">
            <w:pPr>
              <w:pStyle w:val="a3"/>
              <w:wordWrap/>
              <w:jc w:val="right"/>
              <w:rPr>
                <w:rFonts w:ascii="ＭＳ Ｐゴシック" w:eastAsia="ＭＳ Ｐゴシック" w:hAnsi="ＭＳ Ｐゴシック"/>
                <w:spacing w:val="0"/>
                <w:sz w:val="22"/>
                <w:szCs w:val="22"/>
              </w:rPr>
            </w:pPr>
            <w:proofErr w:type="gramStart"/>
            <w:r w:rsidRPr="00412C8B">
              <w:rPr>
                <w:rFonts w:ascii="ＭＳ Ｐゴシック" w:eastAsia="ＭＳ Ｐゴシック" w:hAnsi="ＭＳ Ｐゴシック" w:hint="eastAsia"/>
                <w:spacing w:val="0"/>
                <w:sz w:val="22"/>
                <w:szCs w:val="22"/>
              </w:rPr>
              <w:t>m</w:t>
            </w:r>
            <w:proofErr w:type="gramEnd"/>
            <w:r w:rsidRPr="00412C8B">
              <w:rPr>
                <w:rFonts w:ascii="ＭＳ Ｐゴシック" w:eastAsia="ＭＳ Ｐゴシック" w:hAnsi="ＭＳ Ｐゴシック" w:hint="eastAsia"/>
                <w:spacing w:val="0"/>
                <w:sz w:val="22"/>
                <w:szCs w:val="22"/>
              </w:rPr>
              <w:t>以上</w:t>
            </w:r>
          </w:p>
        </w:tc>
      </w:tr>
    </w:tbl>
    <w:p w14:paraId="5CFA6EBC" w14:textId="77777777" w:rsidR="00F2700F" w:rsidRDefault="00F2700F" w:rsidP="00F2700F">
      <w:pPr>
        <w:pStyle w:val="a3"/>
        <w:wordWrap/>
        <w:ind w:left="211" w:hangingChars="95" w:hanging="211"/>
        <w:jc w:val="left"/>
        <w:rPr>
          <w:rFonts w:ascii="ＭＳ Ｐゴシック" w:eastAsia="ＭＳ Ｐゴシック" w:hAnsi="ＭＳ Ｐゴシック"/>
          <w:spacing w:val="0"/>
          <w:sz w:val="22"/>
          <w:szCs w:val="22"/>
        </w:rPr>
      </w:pPr>
    </w:p>
    <w:tbl>
      <w:tblPr>
        <w:tblStyle w:val="ab"/>
        <w:tblW w:w="0" w:type="auto"/>
        <w:tblInd w:w="211" w:type="dxa"/>
        <w:tblLook w:val="04A0" w:firstRow="1" w:lastRow="0" w:firstColumn="1" w:lastColumn="0" w:noHBand="0" w:noVBand="1"/>
      </w:tblPr>
      <w:tblGrid>
        <w:gridCol w:w="2213"/>
        <w:gridCol w:w="2212"/>
        <w:gridCol w:w="2212"/>
        <w:gridCol w:w="2212"/>
      </w:tblGrid>
      <w:tr w:rsidR="00F2700F" w14:paraId="38A5BE39" w14:textId="77777777" w:rsidTr="007D6B51">
        <w:tc>
          <w:tcPr>
            <w:tcW w:w="2213" w:type="dxa"/>
            <w:vMerge w:val="restart"/>
          </w:tcPr>
          <w:p w14:paraId="0E770940"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港・地点名</w:t>
            </w:r>
          </w:p>
        </w:tc>
        <w:tc>
          <w:tcPr>
            <w:tcW w:w="6636" w:type="dxa"/>
            <w:gridSpan w:val="3"/>
          </w:tcPr>
          <w:p w14:paraId="07AAA5C2"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情報の入手元</w:t>
            </w:r>
          </w:p>
        </w:tc>
      </w:tr>
      <w:tr w:rsidR="00F2700F" w14:paraId="3DB8DED2" w14:textId="77777777" w:rsidTr="007D6B51">
        <w:tc>
          <w:tcPr>
            <w:tcW w:w="2213" w:type="dxa"/>
            <w:vMerge/>
          </w:tcPr>
          <w:p w14:paraId="497F53C5" w14:textId="77777777" w:rsidR="00F2700F" w:rsidRDefault="00F2700F" w:rsidP="007D6B51">
            <w:pPr>
              <w:pStyle w:val="a3"/>
              <w:wordWrap/>
              <w:jc w:val="distribute"/>
              <w:rPr>
                <w:rFonts w:ascii="ＭＳ Ｐゴシック" w:eastAsia="ＭＳ Ｐゴシック" w:hAnsi="ＭＳ Ｐゴシック"/>
                <w:spacing w:val="0"/>
                <w:sz w:val="22"/>
                <w:szCs w:val="22"/>
              </w:rPr>
            </w:pPr>
          </w:p>
        </w:tc>
        <w:tc>
          <w:tcPr>
            <w:tcW w:w="2212" w:type="dxa"/>
          </w:tcPr>
          <w:p w14:paraId="34BD75D9"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風速</w:t>
            </w:r>
          </w:p>
        </w:tc>
        <w:tc>
          <w:tcPr>
            <w:tcW w:w="2212" w:type="dxa"/>
          </w:tcPr>
          <w:p w14:paraId="635ED208"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波高</w:t>
            </w:r>
          </w:p>
        </w:tc>
        <w:tc>
          <w:tcPr>
            <w:tcW w:w="2212" w:type="dxa"/>
          </w:tcPr>
          <w:p w14:paraId="47AC72B2" w14:textId="77777777" w:rsidR="00F2700F" w:rsidRDefault="00F2700F" w:rsidP="007D6B51">
            <w:pPr>
              <w:pStyle w:val="a3"/>
              <w:wordWrap/>
              <w:jc w:val="center"/>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視程</w:t>
            </w:r>
          </w:p>
        </w:tc>
      </w:tr>
      <w:tr w:rsidR="00F2700F" w14:paraId="3AE01467" w14:textId="77777777" w:rsidTr="007D6B51">
        <w:tc>
          <w:tcPr>
            <w:tcW w:w="2213" w:type="dxa"/>
          </w:tcPr>
          <w:p w14:paraId="7848F50E"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21EE00F7"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42A7C658"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3970E3CD"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r w:rsidR="00F2700F" w14:paraId="651A0238" w14:textId="77777777" w:rsidTr="007D6B51">
        <w:tc>
          <w:tcPr>
            <w:tcW w:w="2213" w:type="dxa"/>
          </w:tcPr>
          <w:p w14:paraId="417B8098" w14:textId="77777777" w:rsidR="00F2700F" w:rsidRDefault="00F2700F" w:rsidP="007D6B51">
            <w:pPr>
              <w:pStyle w:val="a3"/>
              <w:wordWrap/>
              <w:jc w:val="right"/>
              <w:rPr>
                <w:rFonts w:ascii="ＭＳ Ｐゴシック" w:eastAsia="ＭＳ Ｐゴシック" w:hAnsi="ＭＳ Ｐゴシック"/>
                <w:spacing w:val="0"/>
                <w:sz w:val="22"/>
                <w:szCs w:val="22"/>
              </w:rPr>
            </w:pPr>
            <w:r>
              <w:rPr>
                <w:rFonts w:ascii="ＭＳ Ｐゴシック" w:eastAsia="ＭＳ Ｐゴシック" w:hAnsi="ＭＳ Ｐゴシック" w:hint="eastAsia"/>
                <w:spacing w:val="0"/>
                <w:sz w:val="22"/>
                <w:szCs w:val="22"/>
              </w:rPr>
              <w:t>港</w:t>
            </w:r>
          </w:p>
        </w:tc>
        <w:tc>
          <w:tcPr>
            <w:tcW w:w="2212" w:type="dxa"/>
          </w:tcPr>
          <w:p w14:paraId="3A012481"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58E2482C" w14:textId="77777777" w:rsidR="00F2700F" w:rsidRDefault="00F2700F" w:rsidP="007D6B51">
            <w:pPr>
              <w:pStyle w:val="a3"/>
              <w:wordWrap/>
              <w:jc w:val="right"/>
              <w:rPr>
                <w:rFonts w:ascii="ＭＳ Ｐゴシック" w:eastAsia="ＭＳ Ｐゴシック" w:hAnsi="ＭＳ Ｐゴシック"/>
                <w:spacing w:val="0"/>
                <w:sz w:val="22"/>
                <w:szCs w:val="22"/>
              </w:rPr>
            </w:pPr>
          </w:p>
        </w:tc>
        <w:tc>
          <w:tcPr>
            <w:tcW w:w="2212" w:type="dxa"/>
          </w:tcPr>
          <w:p w14:paraId="7BF79B9E" w14:textId="77777777" w:rsidR="00F2700F" w:rsidRDefault="00F2700F" w:rsidP="007D6B51">
            <w:pPr>
              <w:pStyle w:val="a3"/>
              <w:wordWrap/>
              <w:jc w:val="right"/>
              <w:rPr>
                <w:rFonts w:ascii="ＭＳ Ｐゴシック" w:eastAsia="ＭＳ Ｐゴシック" w:hAnsi="ＭＳ Ｐゴシック"/>
                <w:spacing w:val="0"/>
                <w:sz w:val="22"/>
                <w:szCs w:val="22"/>
              </w:rPr>
            </w:pPr>
          </w:p>
        </w:tc>
      </w:tr>
    </w:tbl>
    <w:p w14:paraId="31D40812" w14:textId="77777777" w:rsidR="00F2700F" w:rsidRPr="003F4886" w:rsidRDefault="00F2700F" w:rsidP="00F2700F">
      <w:pPr>
        <w:widowControl/>
        <w:jc w:val="left"/>
        <w:rPr>
          <w:szCs w:val="21"/>
        </w:rPr>
      </w:pPr>
    </w:p>
    <w:sectPr w:rsidR="00F2700F" w:rsidRPr="003F4886" w:rsidSect="00F2700F">
      <w:pgSz w:w="11906" w:h="16838" w:code="9"/>
      <w:pgMar w:top="284" w:right="1418" w:bottom="284" w:left="1418" w:header="720" w:footer="720" w:gutter="0"/>
      <w:cols w:space="720"/>
      <w:noEndnote/>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E5012" w14:textId="77777777" w:rsidR="00567847" w:rsidRDefault="00567847" w:rsidP="00145913">
      <w:r>
        <w:separator/>
      </w:r>
    </w:p>
  </w:endnote>
  <w:endnote w:type="continuationSeparator" w:id="0">
    <w:p w14:paraId="1A973FFC" w14:textId="77777777" w:rsidR="00567847" w:rsidRDefault="00567847" w:rsidP="001459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E575F" w14:textId="77777777" w:rsidR="00567847" w:rsidRDefault="00567847" w:rsidP="00145913">
      <w:r>
        <w:separator/>
      </w:r>
    </w:p>
  </w:footnote>
  <w:footnote w:type="continuationSeparator" w:id="0">
    <w:p w14:paraId="72DD644E" w14:textId="77777777" w:rsidR="00567847" w:rsidRDefault="00567847" w:rsidP="001459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544"/>
    <w:multiLevelType w:val="hybridMultilevel"/>
    <w:tmpl w:val="BB149942"/>
    <w:lvl w:ilvl="0" w:tplc="4DC019CA">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1" w15:restartNumberingAfterBreak="0">
    <w:nsid w:val="2645590D"/>
    <w:multiLevelType w:val="hybridMultilevel"/>
    <w:tmpl w:val="6DE0B094"/>
    <w:lvl w:ilvl="0" w:tplc="F328E57C">
      <w:start w:val="1"/>
      <w:numFmt w:val="decimalFullWidth"/>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00C4165"/>
    <w:multiLevelType w:val="hybridMultilevel"/>
    <w:tmpl w:val="D52A4DE6"/>
    <w:lvl w:ilvl="0" w:tplc="09708AEA">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4975BE1"/>
    <w:multiLevelType w:val="hybridMultilevel"/>
    <w:tmpl w:val="DDFC88FA"/>
    <w:lvl w:ilvl="0" w:tplc="A9801834">
      <w:start w:val="1"/>
      <w:numFmt w:val="decimal"/>
      <w:lvlText w:val="(%1)"/>
      <w:lvlJc w:val="left"/>
      <w:pPr>
        <w:ind w:left="636" w:hanging="53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4" w15:restartNumberingAfterBreak="0">
    <w:nsid w:val="5A0379AF"/>
    <w:multiLevelType w:val="hybridMultilevel"/>
    <w:tmpl w:val="6CE052EE"/>
    <w:lvl w:ilvl="0" w:tplc="0A86F30C">
      <w:start w:val="1"/>
      <w:numFmt w:val="decimal"/>
      <w:lvlText w:val="(%1)"/>
      <w:lvlJc w:val="left"/>
      <w:pPr>
        <w:ind w:left="465" w:hanging="360"/>
      </w:pPr>
      <w:rPr>
        <w:rFonts w:hint="default"/>
        <w:color w:val="000000" w:themeColor="text1"/>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5" w15:restartNumberingAfterBreak="0">
    <w:nsid w:val="5C1F589B"/>
    <w:multiLevelType w:val="hybridMultilevel"/>
    <w:tmpl w:val="373429C2"/>
    <w:lvl w:ilvl="0" w:tplc="C4FCA55C">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6" w15:restartNumberingAfterBreak="0">
    <w:nsid w:val="63631C0C"/>
    <w:multiLevelType w:val="hybridMultilevel"/>
    <w:tmpl w:val="2BD610C8"/>
    <w:lvl w:ilvl="0" w:tplc="EFC03A84">
      <w:start w:val="1"/>
      <w:numFmt w:val="decimalFullWidth"/>
      <w:lvlText w:val="第%1章"/>
      <w:lvlJc w:val="left"/>
      <w:pPr>
        <w:ind w:left="1910" w:hanging="85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7" w15:restartNumberingAfterBreak="0">
    <w:nsid w:val="71812604"/>
    <w:multiLevelType w:val="hybridMultilevel"/>
    <w:tmpl w:val="A3A477B4"/>
    <w:lvl w:ilvl="0" w:tplc="DCE8343E">
      <w:start w:val="1"/>
      <w:numFmt w:val="decimal"/>
      <w:lvlText w:val="(%1)"/>
      <w:lvlJc w:val="left"/>
      <w:pPr>
        <w:ind w:left="635" w:hanging="530"/>
      </w:pPr>
      <w:rPr>
        <w:rFonts w:hint="default"/>
        <w:color w:val="auto"/>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abstractNum w:abstractNumId="8" w15:restartNumberingAfterBreak="0">
    <w:nsid w:val="797B3E9B"/>
    <w:multiLevelType w:val="hybridMultilevel"/>
    <w:tmpl w:val="BF7CA83C"/>
    <w:lvl w:ilvl="0" w:tplc="163C4EFE">
      <w:start w:val="1"/>
      <w:numFmt w:val="decimal"/>
      <w:lvlText w:val="(%1)"/>
      <w:lvlJc w:val="left"/>
      <w:pPr>
        <w:ind w:left="466" w:hanging="360"/>
      </w:pPr>
      <w:rPr>
        <w:rFonts w:hint="default"/>
      </w:rPr>
    </w:lvl>
    <w:lvl w:ilvl="1" w:tplc="04090017" w:tentative="1">
      <w:start w:val="1"/>
      <w:numFmt w:val="aiueoFullWidth"/>
      <w:lvlText w:val="(%2)"/>
      <w:lvlJc w:val="left"/>
      <w:pPr>
        <w:ind w:left="986" w:hanging="440"/>
      </w:pPr>
    </w:lvl>
    <w:lvl w:ilvl="2" w:tplc="04090011" w:tentative="1">
      <w:start w:val="1"/>
      <w:numFmt w:val="decimalEnclosedCircle"/>
      <w:lvlText w:val="%3"/>
      <w:lvlJc w:val="left"/>
      <w:pPr>
        <w:ind w:left="1426" w:hanging="440"/>
      </w:pPr>
    </w:lvl>
    <w:lvl w:ilvl="3" w:tplc="0409000F" w:tentative="1">
      <w:start w:val="1"/>
      <w:numFmt w:val="decimal"/>
      <w:lvlText w:val="%4."/>
      <w:lvlJc w:val="left"/>
      <w:pPr>
        <w:ind w:left="1866" w:hanging="440"/>
      </w:pPr>
    </w:lvl>
    <w:lvl w:ilvl="4" w:tplc="04090017" w:tentative="1">
      <w:start w:val="1"/>
      <w:numFmt w:val="aiueoFullWidth"/>
      <w:lvlText w:val="(%5)"/>
      <w:lvlJc w:val="left"/>
      <w:pPr>
        <w:ind w:left="2306" w:hanging="440"/>
      </w:pPr>
    </w:lvl>
    <w:lvl w:ilvl="5" w:tplc="04090011" w:tentative="1">
      <w:start w:val="1"/>
      <w:numFmt w:val="decimalEnclosedCircle"/>
      <w:lvlText w:val="%6"/>
      <w:lvlJc w:val="left"/>
      <w:pPr>
        <w:ind w:left="2746" w:hanging="440"/>
      </w:pPr>
    </w:lvl>
    <w:lvl w:ilvl="6" w:tplc="0409000F" w:tentative="1">
      <w:start w:val="1"/>
      <w:numFmt w:val="decimal"/>
      <w:lvlText w:val="%7."/>
      <w:lvlJc w:val="left"/>
      <w:pPr>
        <w:ind w:left="3186" w:hanging="440"/>
      </w:pPr>
    </w:lvl>
    <w:lvl w:ilvl="7" w:tplc="04090017" w:tentative="1">
      <w:start w:val="1"/>
      <w:numFmt w:val="aiueoFullWidth"/>
      <w:lvlText w:val="(%8)"/>
      <w:lvlJc w:val="left"/>
      <w:pPr>
        <w:ind w:left="3626" w:hanging="440"/>
      </w:pPr>
    </w:lvl>
    <w:lvl w:ilvl="8" w:tplc="04090011" w:tentative="1">
      <w:start w:val="1"/>
      <w:numFmt w:val="decimalEnclosedCircle"/>
      <w:lvlText w:val="%9"/>
      <w:lvlJc w:val="left"/>
      <w:pPr>
        <w:ind w:left="4066" w:hanging="440"/>
      </w:pPr>
    </w:lvl>
  </w:abstractNum>
  <w:abstractNum w:abstractNumId="9" w15:restartNumberingAfterBreak="0">
    <w:nsid w:val="7C5E6EAA"/>
    <w:multiLevelType w:val="hybridMultilevel"/>
    <w:tmpl w:val="5FB877DC"/>
    <w:lvl w:ilvl="0" w:tplc="637CE810">
      <w:start w:val="1"/>
      <w:numFmt w:val="decimal"/>
      <w:lvlText w:val="(%1)"/>
      <w:lvlJc w:val="left"/>
      <w:pPr>
        <w:ind w:left="491" w:hanging="384"/>
      </w:pPr>
      <w:rPr>
        <w:rFonts w:hint="default"/>
      </w:rPr>
    </w:lvl>
    <w:lvl w:ilvl="1" w:tplc="04090017" w:tentative="1">
      <w:start w:val="1"/>
      <w:numFmt w:val="aiueoFullWidth"/>
      <w:lvlText w:val="(%2)"/>
      <w:lvlJc w:val="left"/>
      <w:pPr>
        <w:ind w:left="987" w:hanging="440"/>
      </w:pPr>
    </w:lvl>
    <w:lvl w:ilvl="2" w:tplc="04090011" w:tentative="1">
      <w:start w:val="1"/>
      <w:numFmt w:val="decimalEnclosedCircle"/>
      <w:lvlText w:val="%3"/>
      <w:lvlJc w:val="left"/>
      <w:pPr>
        <w:ind w:left="1427" w:hanging="440"/>
      </w:pPr>
    </w:lvl>
    <w:lvl w:ilvl="3" w:tplc="0409000F" w:tentative="1">
      <w:start w:val="1"/>
      <w:numFmt w:val="decimal"/>
      <w:lvlText w:val="%4."/>
      <w:lvlJc w:val="left"/>
      <w:pPr>
        <w:ind w:left="1867" w:hanging="440"/>
      </w:pPr>
    </w:lvl>
    <w:lvl w:ilvl="4" w:tplc="04090017" w:tentative="1">
      <w:start w:val="1"/>
      <w:numFmt w:val="aiueoFullWidth"/>
      <w:lvlText w:val="(%5)"/>
      <w:lvlJc w:val="left"/>
      <w:pPr>
        <w:ind w:left="2307" w:hanging="440"/>
      </w:pPr>
    </w:lvl>
    <w:lvl w:ilvl="5" w:tplc="04090011" w:tentative="1">
      <w:start w:val="1"/>
      <w:numFmt w:val="decimalEnclosedCircle"/>
      <w:lvlText w:val="%6"/>
      <w:lvlJc w:val="left"/>
      <w:pPr>
        <w:ind w:left="2747" w:hanging="440"/>
      </w:pPr>
    </w:lvl>
    <w:lvl w:ilvl="6" w:tplc="0409000F" w:tentative="1">
      <w:start w:val="1"/>
      <w:numFmt w:val="decimal"/>
      <w:lvlText w:val="%7."/>
      <w:lvlJc w:val="left"/>
      <w:pPr>
        <w:ind w:left="3187" w:hanging="440"/>
      </w:pPr>
    </w:lvl>
    <w:lvl w:ilvl="7" w:tplc="04090017" w:tentative="1">
      <w:start w:val="1"/>
      <w:numFmt w:val="aiueoFullWidth"/>
      <w:lvlText w:val="(%8)"/>
      <w:lvlJc w:val="left"/>
      <w:pPr>
        <w:ind w:left="3627" w:hanging="440"/>
      </w:pPr>
    </w:lvl>
    <w:lvl w:ilvl="8" w:tplc="04090011" w:tentative="1">
      <w:start w:val="1"/>
      <w:numFmt w:val="decimalEnclosedCircle"/>
      <w:lvlText w:val="%9"/>
      <w:lvlJc w:val="left"/>
      <w:pPr>
        <w:ind w:left="4067" w:hanging="440"/>
      </w:pPr>
    </w:lvl>
  </w:abstractNum>
  <w:abstractNum w:abstractNumId="10" w15:restartNumberingAfterBreak="0">
    <w:nsid w:val="7FF414AC"/>
    <w:multiLevelType w:val="hybridMultilevel"/>
    <w:tmpl w:val="ED00C6DE"/>
    <w:lvl w:ilvl="0" w:tplc="A4B08CBE">
      <w:start w:val="1"/>
      <w:numFmt w:val="decimal"/>
      <w:lvlText w:val="(%1)"/>
      <w:lvlJc w:val="left"/>
      <w:pPr>
        <w:ind w:left="465" w:hanging="360"/>
      </w:pPr>
      <w:rPr>
        <w:rFonts w:hint="default"/>
      </w:rPr>
    </w:lvl>
    <w:lvl w:ilvl="1" w:tplc="04090017" w:tentative="1">
      <w:start w:val="1"/>
      <w:numFmt w:val="aiueoFullWidth"/>
      <w:lvlText w:val="(%2)"/>
      <w:lvlJc w:val="left"/>
      <w:pPr>
        <w:ind w:left="985" w:hanging="440"/>
      </w:pPr>
    </w:lvl>
    <w:lvl w:ilvl="2" w:tplc="04090011" w:tentative="1">
      <w:start w:val="1"/>
      <w:numFmt w:val="decimalEnclosedCircle"/>
      <w:lvlText w:val="%3"/>
      <w:lvlJc w:val="left"/>
      <w:pPr>
        <w:ind w:left="1425" w:hanging="440"/>
      </w:pPr>
    </w:lvl>
    <w:lvl w:ilvl="3" w:tplc="0409000F" w:tentative="1">
      <w:start w:val="1"/>
      <w:numFmt w:val="decimal"/>
      <w:lvlText w:val="%4."/>
      <w:lvlJc w:val="left"/>
      <w:pPr>
        <w:ind w:left="1865" w:hanging="440"/>
      </w:pPr>
    </w:lvl>
    <w:lvl w:ilvl="4" w:tplc="04090017" w:tentative="1">
      <w:start w:val="1"/>
      <w:numFmt w:val="aiueoFullWidth"/>
      <w:lvlText w:val="(%5)"/>
      <w:lvlJc w:val="left"/>
      <w:pPr>
        <w:ind w:left="2305" w:hanging="440"/>
      </w:pPr>
    </w:lvl>
    <w:lvl w:ilvl="5" w:tplc="04090011" w:tentative="1">
      <w:start w:val="1"/>
      <w:numFmt w:val="decimalEnclosedCircle"/>
      <w:lvlText w:val="%6"/>
      <w:lvlJc w:val="left"/>
      <w:pPr>
        <w:ind w:left="2745" w:hanging="440"/>
      </w:pPr>
    </w:lvl>
    <w:lvl w:ilvl="6" w:tplc="0409000F" w:tentative="1">
      <w:start w:val="1"/>
      <w:numFmt w:val="decimal"/>
      <w:lvlText w:val="%7."/>
      <w:lvlJc w:val="left"/>
      <w:pPr>
        <w:ind w:left="3185" w:hanging="440"/>
      </w:pPr>
    </w:lvl>
    <w:lvl w:ilvl="7" w:tplc="04090017" w:tentative="1">
      <w:start w:val="1"/>
      <w:numFmt w:val="aiueoFullWidth"/>
      <w:lvlText w:val="(%8)"/>
      <w:lvlJc w:val="left"/>
      <w:pPr>
        <w:ind w:left="3625" w:hanging="440"/>
      </w:pPr>
    </w:lvl>
    <w:lvl w:ilvl="8" w:tplc="04090011" w:tentative="1">
      <w:start w:val="1"/>
      <w:numFmt w:val="decimalEnclosedCircle"/>
      <w:lvlText w:val="%9"/>
      <w:lvlJc w:val="left"/>
      <w:pPr>
        <w:ind w:left="4065" w:hanging="440"/>
      </w:pPr>
    </w:lvl>
  </w:abstractNum>
  <w:num w:numId="1" w16cid:durableId="450635143">
    <w:abstractNumId w:val="10"/>
  </w:num>
  <w:num w:numId="2" w16cid:durableId="1466779820">
    <w:abstractNumId w:val="4"/>
  </w:num>
  <w:num w:numId="3" w16cid:durableId="1653558757">
    <w:abstractNumId w:val="8"/>
  </w:num>
  <w:num w:numId="4" w16cid:durableId="784815005">
    <w:abstractNumId w:val="5"/>
  </w:num>
  <w:num w:numId="5" w16cid:durableId="1538010288">
    <w:abstractNumId w:val="0"/>
  </w:num>
  <w:num w:numId="6" w16cid:durableId="240263199">
    <w:abstractNumId w:val="6"/>
  </w:num>
  <w:num w:numId="7" w16cid:durableId="1700743358">
    <w:abstractNumId w:val="3"/>
  </w:num>
  <w:num w:numId="8" w16cid:durableId="36131404">
    <w:abstractNumId w:val="7"/>
  </w:num>
  <w:num w:numId="9" w16cid:durableId="747463520">
    <w:abstractNumId w:val="9"/>
  </w:num>
  <w:num w:numId="10" w16cid:durableId="1997340744">
    <w:abstractNumId w:val="2"/>
  </w:num>
  <w:num w:numId="11" w16cid:durableId="1219054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hideSpellingErrors/>
  <w:proofState w:spelling="clean" w:grammar="clean"/>
  <w:attachedTemplate r:id="rId1"/>
  <w:defaultTabStop w:val="720"/>
  <w:drawingGridHorizontalSpacing w:val="213"/>
  <w:drawingGridVerticalSpacing w:val="335"/>
  <w:displayHorizontalDrawingGridEvery w:val="0"/>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4A0"/>
    <w:rsid w:val="00002411"/>
    <w:rsid w:val="0000321F"/>
    <w:rsid w:val="0000383D"/>
    <w:rsid w:val="00003A0A"/>
    <w:rsid w:val="00003A24"/>
    <w:rsid w:val="00003EC4"/>
    <w:rsid w:val="00003FB1"/>
    <w:rsid w:val="000140D3"/>
    <w:rsid w:val="000164EC"/>
    <w:rsid w:val="00027CB3"/>
    <w:rsid w:val="0005162E"/>
    <w:rsid w:val="00051C05"/>
    <w:rsid w:val="000538DE"/>
    <w:rsid w:val="00054FAB"/>
    <w:rsid w:val="00071C3A"/>
    <w:rsid w:val="0007339D"/>
    <w:rsid w:val="00074EC5"/>
    <w:rsid w:val="0007507B"/>
    <w:rsid w:val="000801A5"/>
    <w:rsid w:val="00084D25"/>
    <w:rsid w:val="000925C3"/>
    <w:rsid w:val="000A525E"/>
    <w:rsid w:val="000A6D9D"/>
    <w:rsid w:val="000B3BBA"/>
    <w:rsid w:val="000B5B35"/>
    <w:rsid w:val="000C642F"/>
    <w:rsid w:val="000D01BC"/>
    <w:rsid w:val="000D209E"/>
    <w:rsid w:val="000D432B"/>
    <w:rsid w:val="000D4E0F"/>
    <w:rsid w:val="000D6FE0"/>
    <w:rsid w:val="000D78D1"/>
    <w:rsid w:val="000E0516"/>
    <w:rsid w:val="000E0D09"/>
    <w:rsid w:val="000E1914"/>
    <w:rsid w:val="000E20FD"/>
    <w:rsid w:val="000E36C6"/>
    <w:rsid w:val="00101143"/>
    <w:rsid w:val="00107252"/>
    <w:rsid w:val="00112D40"/>
    <w:rsid w:val="0011484D"/>
    <w:rsid w:val="0011771F"/>
    <w:rsid w:val="001218A1"/>
    <w:rsid w:val="001249B1"/>
    <w:rsid w:val="00127614"/>
    <w:rsid w:val="00130D83"/>
    <w:rsid w:val="001357D9"/>
    <w:rsid w:val="00142C54"/>
    <w:rsid w:val="00142DB6"/>
    <w:rsid w:val="00145913"/>
    <w:rsid w:val="00146C83"/>
    <w:rsid w:val="00147369"/>
    <w:rsid w:val="0015602B"/>
    <w:rsid w:val="00161306"/>
    <w:rsid w:val="0016611A"/>
    <w:rsid w:val="001701F5"/>
    <w:rsid w:val="0017165E"/>
    <w:rsid w:val="001731C9"/>
    <w:rsid w:val="001773B1"/>
    <w:rsid w:val="00185861"/>
    <w:rsid w:val="001862BD"/>
    <w:rsid w:val="0018767A"/>
    <w:rsid w:val="001923ED"/>
    <w:rsid w:val="00195725"/>
    <w:rsid w:val="001964A0"/>
    <w:rsid w:val="001A3CB7"/>
    <w:rsid w:val="001A6D69"/>
    <w:rsid w:val="001B306C"/>
    <w:rsid w:val="001B4276"/>
    <w:rsid w:val="001B4D3A"/>
    <w:rsid w:val="001C139E"/>
    <w:rsid w:val="001D42F1"/>
    <w:rsid w:val="001F21CF"/>
    <w:rsid w:val="001F3E00"/>
    <w:rsid w:val="00205857"/>
    <w:rsid w:val="0020721D"/>
    <w:rsid w:val="002108B8"/>
    <w:rsid w:val="00211D47"/>
    <w:rsid w:val="002122E9"/>
    <w:rsid w:val="002253E9"/>
    <w:rsid w:val="00227BC3"/>
    <w:rsid w:val="0023117A"/>
    <w:rsid w:val="0024037D"/>
    <w:rsid w:val="002515D5"/>
    <w:rsid w:val="00254EF9"/>
    <w:rsid w:val="00261699"/>
    <w:rsid w:val="002640C6"/>
    <w:rsid w:val="00270E24"/>
    <w:rsid w:val="0027178C"/>
    <w:rsid w:val="00281CE5"/>
    <w:rsid w:val="002832AE"/>
    <w:rsid w:val="00290B03"/>
    <w:rsid w:val="00296287"/>
    <w:rsid w:val="002A698F"/>
    <w:rsid w:val="002B3782"/>
    <w:rsid w:val="002B57A9"/>
    <w:rsid w:val="002C0B08"/>
    <w:rsid w:val="002C2AE6"/>
    <w:rsid w:val="002C6768"/>
    <w:rsid w:val="002D0F35"/>
    <w:rsid w:val="002D3559"/>
    <w:rsid w:val="002D60C0"/>
    <w:rsid w:val="002E2427"/>
    <w:rsid w:val="002E5153"/>
    <w:rsid w:val="002E5342"/>
    <w:rsid w:val="002E75E3"/>
    <w:rsid w:val="002F2CF8"/>
    <w:rsid w:val="00302408"/>
    <w:rsid w:val="00307E99"/>
    <w:rsid w:val="00312FD2"/>
    <w:rsid w:val="00320A18"/>
    <w:rsid w:val="00321AA5"/>
    <w:rsid w:val="00323398"/>
    <w:rsid w:val="003273DB"/>
    <w:rsid w:val="0033009A"/>
    <w:rsid w:val="003337DE"/>
    <w:rsid w:val="00335DC3"/>
    <w:rsid w:val="00342C66"/>
    <w:rsid w:val="00344326"/>
    <w:rsid w:val="0034512D"/>
    <w:rsid w:val="00350D56"/>
    <w:rsid w:val="00363786"/>
    <w:rsid w:val="003660C0"/>
    <w:rsid w:val="00367745"/>
    <w:rsid w:val="003715D3"/>
    <w:rsid w:val="003719B1"/>
    <w:rsid w:val="003739F7"/>
    <w:rsid w:val="003802CB"/>
    <w:rsid w:val="003916A2"/>
    <w:rsid w:val="00393BCE"/>
    <w:rsid w:val="00394F72"/>
    <w:rsid w:val="00396DD3"/>
    <w:rsid w:val="00397C51"/>
    <w:rsid w:val="003C3146"/>
    <w:rsid w:val="003C678D"/>
    <w:rsid w:val="003D1069"/>
    <w:rsid w:val="003D4390"/>
    <w:rsid w:val="003D5ABA"/>
    <w:rsid w:val="003D687E"/>
    <w:rsid w:val="003D7162"/>
    <w:rsid w:val="003E6DA6"/>
    <w:rsid w:val="003F406F"/>
    <w:rsid w:val="003F6105"/>
    <w:rsid w:val="004019E7"/>
    <w:rsid w:val="004024FC"/>
    <w:rsid w:val="004035E7"/>
    <w:rsid w:val="004110AA"/>
    <w:rsid w:val="00416EA5"/>
    <w:rsid w:val="00421719"/>
    <w:rsid w:val="004307A2"/>
    <w:rsid w:val="0043499D"/>
    <w:rsid w:val="00442831"/>
    <w:rsid w:val="00445C0A"/>
    <w:rsid w:val="004557AC"/>
    <w:rsid w:val="00463D89"/>
    <w:rsid w:val="004655B3"/>
    <w:rsid w:val="00465E66"/>
    <w:rsid w:val="00466B8C"/>
    <w:rsid w:val="0047018B"/>
    <w:rsid w:val="0047132C"/>
    <w:rsid w:val="004809DE"/>
    <w:rsid w:val="00485B29"/>
    <w:rsid w:val="00493760"/>
    <w:rsid w:val="00496C89"/>
    <w:rsid w:val="004B78A8"/>
    <w:rsid w:val="004C71A3"/>
    <w:rsid w:val="004D2D8E"/>
    <w:rsid w:val="004D3256"/>
    <w:rsid w:val="004D37BB"/>
    <w:rsid w:val="004D46D5"/>
    <w:rsid w:val="004D60E2"/>
    <w:rsid w:val="004E058F"/>
    <w:rsid w:val="004E06DA"/>
    <w:rsid w:val="004E40AF"/>
    <w:rsid w:val="004E41B7"/>
    <w:rsid w:val="004E4D45"/>
    <w:rsid w:val="004F215F"/>
    <w:rsid w:val="004F7DA9"/>
    <w:rsid w:val="00500146"/>
    <w:rsid w:val="00503401"/>
    <w:rsid w:val="00512FAD"/>
    <w:rsid w:val="00515787"/>
    <w:rsid w:val="005170B8"/>
    <w:rsid w:val="005267F7"/>
    <w:rsid w:val="005349C5"/>
    <w:rsid w:val="0053788E"/>
    <w:rsid w:val="00546F5B"/>
    <w:rsid w:val="0055003A"/>
    <w:rsid w:val="005515D0"/>
    <w:rsid w:val="0055263D"/>
    <w:rsid w:val="0056611B"/>
    <w:rsid w:val="00566BAC"/>
    <w:rsid w:val="00567847"/>
    <w:rsid w:val="00570013"/>
    <w:rsid w:val="00571B06"/>
    <w:rsid w:val="005741D9"/>
    <w:rsid w:val="0057662B"/>
    <w:rsid w:val="005804A6"/>
    <w:rsid w:val="00581D36"/>
    <w:rsid w:val="00593ABC"/>
    <w:rsid w:val="00593C8F"/>
    <w:rsid w:val="00595B41"/>
    <w:rsid w:val="005A29C5"/>
    <w:rsid w:val="005B24D8"/>
    <w:rsid w:val="005C07DF"/>
    <w:rsid w:val="005C19C7"/>
    <w:rsid w:val="005D0A17"/>
    <w:rsid w:val="005D6DCB"/>
    <w:rsid w:val="005F19E8"/>
    <w:rsid w:val="005F2F4A"/>
    <w:rsid w:val="005F3566"/>
    <w:rsid w:val="005F5D79"/>
    <w:rsid w:val="006016FF"/>
    <w:rsid w:val="00606443"/>
    <w:rsid w:val="00607D3D"/>
    <w:rsid w:val="006167BF"/>
    <w:rsid w:val="00620872"/>
    <w:rsid w:val="00627A21"/>
    <w:rsid w:val="006365B2"/>
    <w:rsid w:val="00637591"/>
    <w:rsid w:val="00637813"/>
    <w:rsid w:val="0064048D"/>
    <w:rsid w:val="0064361A"/>
    <w:rsid w:val="00644FBD"/>
    <w:rsid w:val="00647B4D"/>
    <w:rsid w:val="00652CAE"/>
    <w:rsid w:val="006670AC"/>
    <w:rsid w:val="00667669"/>
    <w:rsid w:val="0067292E"/>
    <w:rsid w:val="0067660C"/>
    <w:rsid w:val="00676919"/>
    <w:rsid w:val="006909D6"/>
    <w:rsid w:val="006A07D7"/>
    <w:rsid w:val="006B778D"/>
    <w:rsid w:val="006D2E0C"/>
    <w:rsid w:val="006E5E49"/>
    <w:rsid w:val="006E5E9D"/>
    <w:rsid w:val="006F2B70"/>
    <w:rsid w:val="006F49E1"/>
    <w:rsid w:val="006F5E2E"/>
    <w:rsid w:val="007032AD"/>
    <w:rsid w:val="007134A2"/>
    <w:rsid w:val="00723F7D"/>
    <w:rsid w:val="00725A14"/>
    <w:rsid w:val="00727706"/>
    <w:rsid w:val="00741B83"/>
    <w:rsid w:val="00756368"/>
    <w:rsid w:val="0076545B"/>
    <w:rsid w:val="007706D4"/>
    <w:rsid w:val="00781E61"/>
    <w:rsid w:val="00786D10"/>
    <w:rsid w:val="007A5BE5"/>
    <w:rsid w:val="007B2E6F"/>
    <w:rsid w:val="007B3278"/>
    <w:rsid w:val="007B5EC1"/>
    <w:rsid w:val="007C01B5"/>
    <w:rsid w:val="007C656A"/>
    <w:rsid w:val="007C67AC"/>
    <w:rsid w:val="007C7FE0"/>
    <w:rsid w:val="007D0984"/>
    <w:rsid w:val="007D46CE"/>
    <w:rsid w:val="007D7545"/>
    <w:rsid w:val="007E3F51"/>
    <w:rsid w:val="007E716F"/>
    <w:rsid w:val="007E73C1"/>
    <w:rsid w:val="007F4209"/>
    <w:rsid w:val="007F6EA2"/>
    <w:rsid w:val="00802A07"/>
    <w:rsid w:val="008067D4"/>
    <w:rsid w:val="0081241D"/>
    <w:rsid w:val="008141A4"/>
    <w:rsid w:val="00822120"/>
    <w:rsid w:val="008230F8"/>
    <w:rsid w:val="008338C4"/>
    <w:rsid w:val="0083608A"/>
    <w:rsid w:val="0084169C"/>
    <w:rsid w:val="008423CD"/>
    <w:rsid w:val="00853102"/>
    <w:rsid w:val="00856C18"/>
    <w:rsid w:val="008659E4"/>
    <w:rsid w:val="00866B9B"/>
    <w:rsid w:val="0087626C"/>
    <w:rsid w:val="00885D7C"/>
    <w:rsid w:val="00891462"/>
    <w:rsid w:val="00894690"/>
    <w:rsid w:val="008969F4"/>
    <w:rsid w:val="008B37B5"/>
    <w:rsid w:val="008B3B0D"/>
    <w:rsid w:val="008B3F2A"/>
    <w:rsid w:val="008B7104"/>
    <w:rsid w:val="008C3868"/>
    <w:rsid w:val="008C3CA1"/>
    <w:rsid w:val="008C690B"/>
    <w:rsid w:val="008D480D"/>
    <w:rsid w:val="008E7CD7"/>
    <w:rsid w:val="008F49EC"/>
    <w:rsid w:val="00903843"/>
    <w:rsid w:val="00903EBD"/>
    <w:rsid w:val="009059F9"/>
    <w:rsid w:val="0091185C"/>
    <w:rsid w:val="00912F49"/>
    <w:rsid w:val="00925D2A"/>
    <w:rsid w:val="009327F9"/>
    <w:rsid w:val="00932BA6"/>
    <w:rsid w:val="009356F7"/>
    <w:rsid w:val="00936F35"/>
    <w:rsid w:val="009375B2"/>
    <w:rsid w:val="00945DDA"/>
    <w:rsid w:val="00947C1F"/>
    <w:rsid w:val="00954954"/>
    <w:rsid w:val="0095706F"/>
    <w:rsid w:val="00961554"/>
    <w:rsid w:val="00965B1C"/>
    <w:rsid w:val="0098067A"/>
    <w:rsid w:val="0098430F"/>
    <w:rsid w:val="0098642B"/>
    <w:rsid w:val="00992810"/>
    <w:rsid w:val="0099489C"/>
    <w:rsid w:val="009A0563"/>
    <w:rsid w:val="009A1C9B"/>
    <w:rsid w:val="009A3B56"/>
    <w:rsid w:val="009A56D7"/>
    <w:rsid w:val="009A63E6"/>
    <w:rsid w:val="009A6664"/>
    <w:rsid w:val="009B2A70"/>
    <w:rsid w:val="009B777D"/>
    <w:rsid w:val="009C16BC"/>
    <w:rsid w:val="009C509E"/>
    <w:rsid w:val="009E4FC9"/>
    <w:rsid w:val="009E6F4D"/>
    <w:rsid w:val="009E7CEB"/>
    <w:rsid w:val="00A0159E"/>
    <w:rsid w:val="00A10A78"/>
    <w:rsid w:val="00A200B4"/>
    <w:rsid w:val="00A3633B"/>
    <w:rsid w:val="00A37D53"/>
    <w:rsid w:val="00A52761"/>
    <w:rsid w:val="00A622B5"/>
    <w:rsid w:val="00A6314C"/>
    <w:rsid w:val="00A658B0"/>
    <w:rsid w:val="00A674DA"/>
    <w:rsid w:val="00A70D7C"/>
    <w:rsid w:val="00A739D3"/>
    <w:rsid w:val="00A74FDA"/>
    <w:rsid w:val="00A76AA1"/>
    <w:rsid w:val="00A803CF"/>
    <w:rsid w:val="00A8131D"/>
    <w:rsid w:val="00A861B5"/>
    <w:rsid w:val="00A8717D"/>
    <w:rsid w:val="00A951FE"/>
    <w:rsid w:val="00A97113"/>
    <w:rsid w:val="00AA40F8"/>
    <w:rsid w:val="00AB6526"/>
    <w:rsid w:val="00AC24A4"/>
    <w:rsid w:val="00AC2CCA"/>
    <w:rsid w:val="00AD1A9C"/>
    <w:rsid w:val="00AF09E3"/>
    <w:rsid w:val="00AF754E"/>
    <w:rsid w:val="00B02374"/>
    <w:rsid w:val="00B0619E"/>
    <w:rsid w:val="00B10E14"/>
    <w:rsid w:val="00B137FD"/>
    <w:rsid w:val="00B16C09"/>
    <w:rsid w:val="00B17924"/>
    <w:rsid w:val="00B25AB7"/>
    <w:rsid w:val="00B25DA9"/>
    <w:rsid w:val="00B30B8F"/>
    <w:rsid w:val="00B316B0"/>
    <w:rsid w:val="00B33E0C"/>
    <w:rsid w:val="00B36028"/>
    <w:rsid w:val="00B62051"/>
    <w:rsid w:val="00B66BCD"/>
    <w:rsid w:val="00B7059C"/>
    <w:rsid w:val="00B712A7"/>
    <w:rsid w:val="00B7412C"/>
    <w:rsid w:val="00B856AB"/>
    <w:rsid w:val="00B9092E"/>
    <w:rsid w:val="00B93EC7"/>
    <w:rsid w:val="00BA443C"/>
    <w:rsid w:val="00BA489E"/>
    <w:rsid w:val="00BA52B4"/>
    <w:rsid w:val="00BC075D"/>
    <w:rsid w:val="00BC16C5"/>
    <w:rsid w:val="00BC63FB"/>
    <w:rsid w:val="00BC7762"/>
    <w:rsid w:val="00C01ED4"/>
    <w:rsid w:val="00C10C2F"/>
    <w:rsid w:val="00C11A18"/>
    <w:rsid w:val="00C12317"/>
    <w:rsid w:val="00C22D99"/>
    <w:rsid w:val="00C24C43"/>
    <w:rsid w:val="00C257F9"/>
    <w:rsid w:val="00C33717"/>
    <w:rsid w:val="00C3607A"/>
    <w:rsid w:val="00C440CA"/>
    <w:rsid w:val="00C476F2"/>
    <w:rsid w:val="00C531B4"/>
    <w:rsid w:val="00C62EC3"/>
    <w:rsid w:val="00C64A61"/>
    <w:rsid w:val="00C655FB"/>
    <w:rsid w:val="00C6703B"/>
    <w:rsid w:val="00C7116B"/>
    <w:rsid w:val="00C83F49"/>
    <w:rsid w:val="00C863A4"/>
    <w:rsid w:val="00C90ADC"/>
    <w:rsid w:val="00C942C4"/>
    <w:rsid w:val="00CA3DFE"/>
    <w:rsid w:val="00CA41F6"/>
    <w:rsid w:val="00CB009F"/>
    <w:rsid w:val="00CB1A2A"/>
    <w:rsid w:val="00CB2879"/>
    <w:rsid w:val="00CB7EA4"/>
    <w:rsid w:val="00CC180C"/>
    <w:rsid w:val="00CC3120"/>
    <w:rsid w:val="00CC5CE7"/>
    <w:rsid w:val="00CD2C44"/>
    <w:rsid w:val="00CD4EDD"/>
    <w:rsid w:val="00CD6C83"/>
    <w:rsid w:val="00CE2379"/>
    <w:rsid w:val="00CF4432"/>
    <w:rsid w:val="00CF5B07"/>
    <w:rsid w:val="00D06445"/>
    <w:rsid w:val="00D0662A"/>
    <w:rsid w:val="00D11064"/>
    <w:rsid w:val="00D1195E"/>
    <w:rsid w:val="00D17FC1"/>
    <w:rsid w:val="00D21259"/>
    <w:rsid w:val="00D25FAA"/>
    <w:rsid w:val="00D272BA"/>
    <w:rsid w:val="00D30462"/>
    <w:rsid w:val="00D30BB4"/>
    <w:rsid w:val="00D3258F"/>
    <w:rsid w:val="00D32F2A"/>
    <w:rsid w:val="00D61748"/>
    <w:rsid w:val="00D72219"/>
    <w:rsid w:val="00D75F39"/>
    <w:rsid w:val="00D77BD8"/>
    <w:rsid w:val="00D81AEE"/>
    <w:rsid w:val="00D92366"/>
    <w:rsid w:val="00DA4F0A"/>
    <w:rsid w:val="00DA5604"/>
    <w:rsid w:val="00DA5A64"/>
    <w:rsid w:val="00DC1FBF"/>
    <w:rsid w:val="00DC2767"/>
    <w:rsid w:val="00DC4499"/>
    <w:rsid w:val="00DD047F"/>
    <w:rsid w:val="00DD639F"/>
    <w:rsid w:val="00DD63C7"/>
    <w:rsid w:val="00DE3DEA"/>
    <w:rsid w:val="00DE6971"/>
    <w:rsid w:val="00DE7332"/>
    <w:rsid w:val="00DF0438"/>
    <w:rsid w:val="00DF0540"/>
    <w:rsid w:val="00DF28A5"/>
    <w:rsid w:val="00DF3E41"/>
    <w:rsid w:val="00E00A2E"/>
    <w:rsid w:val="00E21DC3"/>
    <w:rsid w:val="00E228D6"/>
    <w:rsid w:val="00E35DAE"/>
    <w:rsid w:val="00E4455C"/>
    <w:rsid w:val="00E464C5"/>
    <w:rsid w:val="00E46E7E"/>
    <w:rsid w:val="00E50629"/>
    <w:rsid w:val="00E51D32"/>
    <w:rsid w:val="00E5219A"/>
    <w:rsid w:val="00E53C55"/>
    <w:rsid w:val="00E5478A"/>
    <w:rsid w:val="00E55ADE"/>
    <w:rsid w:val="00E571A2"/>
    <w:rsid w:val="00E61C48"/>
    <w:rsid w:val="00E652A7"/>
    <w:rsid w:val="00E65F24"/>
    <w:rsid w:val="00E717E4"/>
    <w:rsid w:val="00E747E5"/>
    <w:rsid w:val="00E816FD"/>
    <w:rsid w:val="00E839CE"/>
    <w:rsid w:val="00E85DC9"/>
    <w:rsid w:val="00E86DC0"/>
    <w:rsid w:val="00E86E7C"/>
    <w:rsid w:val="00E936D5"/>
    <w:rsid w:val="00EA13F4"/>
    <w:rsid w:val="00EA2BEC"/>
    <w:rsid w:val="00EA5274"/>
    <w:rsid w:val="00EB67DE"/>
    <w:rsid w:val="00EB71B2"/>
    <w:rsid w:val="00EC1441"/>
    <w:rsid w:val="00EC3B40"/>
    <w:rsid w:val="00EC5D2D"/>
    <w:rsid w:val="00ED4C13"/>
    <w:rsid w:val="00ED4DF8"/>
    <w:rsid w:val="00EE1D4E"/>
    <w:rsid w:val="00EE4D81"/>
    <w:rsid w:val="00EF0188"/>
    <w:rsid w:val="00EF02A0"/>
    <w:rsid w:val="00EF70A8"/>
    <w:rsid w:val="00F00F5A"/>
    <w:rsid w:val="00F03A99"/>
    <w:rsid w:val="00F05521"/>
    <w:rsid w:val="00F11EBA"/>
    <w:rsid w:val="00F16B76"/>
    <w:rsid w:val="00F217B8"/>
    <w:rsid w:val="00F21936"/>
    <w:rsid w:val="00F21A5F"/>
    <w:rsid w:val="00F21DDA"/>
    <w:rsid w:val="00F236D9"/>
    <w:rsid w:val="00F25C28"/>
    <w:rsid w:val="00F2700F"/>
    <w:rsid w:val="00F27E01"/>
    <w:rsid w:val="00F351C1"/>
    <w:rsid w:val="00F368EF"/>
    <w:rsid w:val="00F42A20"/>
    <w:rsid w:val="00F43572"/>
    <w:rsid w:val="00F464B7"/>
    <w:rsid w:val="00F552C5"/>
    <w:rsid w:val="00F61C03"/>
    <w:rsid w:val="00F63F84"/>
    <w:rsid w:val="00F6508A"/>
    <w:rsid w:val="00F6534E"/>
    <w:rsid w:val="00F678B7"/>
    <w:rsid w:val="00F71BFA"/>
    <w:rsid w:val="00F726CC"/>
    <w:rsid w:val="00F74337"/>
    <w:rsid w:val="00F801E6"/>
    <w:rsid w:val="00F83463"/>
    <w:rsid w:val="00F835C7"/>
    <w:rsid w:val="00F93A8B"/>
    <w:rsid w:val="00F963B9"/>
    <w:rsid w:val="00F97FDB"/>
    <w:rsid w:val="00FA1A78"/>
    <w:rsid w:val="00FA3416"/>
    <w:rsid w:val="00FB02F1"/>
    <w:rsid w:val="00FB111F"/>
    <w:rsid w:val="00FB3F8B"/>
    <w:rsid w:val="00FC149D"/>
    <w:rsid w:val="00FD3F0E"/>
    <w:rsid w:val="00FD764B"/>
    <w:rsid w:val="00FE1AF5"/>
    <w:rsid w:val="00FE386C"/>
    <w:rsid w:val="00FE5EE9"/>
    <w:rsid w:val="00FE6E91"/>
    <w:rsid w:val="00FF1805"/>
    <w:rsid w:val="00FF4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7268161"/>
  <w15:docId w15:val="{493F038C-C701-4F59-A00E-A384972ED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41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002411"/>
    <w:pPr>
      <w:widowControl w:val="0"/>
      <w:wordWrap w:val="0"/>
      <w:autoSpaceDE w:val="0"/>
      <w:autoSpaceDN w:val="0"/>
      <w:adjustRightInd w:val="0"/>
      <w:spacing w:line="289" w:lineRule="exact"/>
      <w:jc w:val="both"/>
    </w:pPr>
    <w:rPr>
      <w:rFonts w:eastAsia="ＭＳ ゴシック" w:cs="ＭＳ ゴシック"/>
      <w:spacing w:val="1"/>
    </w:rPr>
  </w:style>
  <w:style w:type="paragraph" w:styleId="a4">
    <w:name w:val="header"/>
    <w:basedOn w:val="a"/>
    <w:link w:val="a5"/>
    <w:unhideWhenUsed/>
    <w:rsid w:val="00145913"/>
    <w:pPr>
      <w:tabs>
        <w:tab w:val="center" w:pos="4252"/>
        <w:tab w:val="right" w:pos="8504"/>
      </w:tabs>
      <w:snapToGrid w:val="0"/>
    </w:pPr>
  </w:style>
  <w:style w:type="character" w:customStyle="1" w:styleId="a5">
    <w:name w:val="ヘッダー (文字)"/>
    <w:basedOn w:val="a0"/>
    <w:link w:val="a4"/>
    <w:rsid w:val="00145913"/>
  </w:style>
  <w:style w:type="paragraph" w:styleId="a6">
    <w:name w:val="footer"/>
    <w:basedOn w:val="a"/>
    <w:link w:val="a7"/>
    <w:uiPriority w:val="99"/>
    <w:unhideWhenUsed/>
    <w:rsid w:val="00145913"/>
    <w:pPr>
      <w:tabs>
        <w:tab w:val="center" w:pos="4252"/>
        <w:tab w:val="right" w:pos="8504"/>
      </w:tabs>
      <w:snapToGrid w:val="0"/>
    </w:pPr>
  </w:style>
  <w:style w:type="character" w:customStyle="1" w:styleId="a7">
    <w:name w:val="フッター (文字)"/>
    <w:basedOn w:val="a0"/>
    <w:link w:val="a6"/>
    <w:uiPriority w:val="99"/>
    <w:rsid w:val="00145913"/>
  </w:style>
  <w:style w:type="paragraph" w:styleId="a8">
    <w:name w:val="Balloon Text"/>
    <w:basedOn w:val="a"/>
    <w:link w:val="a9"/>
    <w:uiPriority w:val="99"/>
    <w:semiHidden/>
    <w:unhideWhenUsed/>
    <w:rsid w:val="00503401"/>
    <w:rPr>
      <w:rFonts w:ascii="Arial" w:eastAsia="ＭＳ ゴシック" w:hAnsi="Arial"/>
      <w:sz w:val="18"/>
      <w:szCs w:val="18"/>
    </w:rPr>
  </w:style>
  <w:style w:type="character" w:customStyle="1" w:styleId="a9">
    <w:name w:val="吹き出し (文字)"/>
    <w:link w:val="a8"/>
    <w:uiPriority w:val="99"/>
    <w:semiHidden/>
    <w:rsid w:val="00503401"/>
    <w:rPr>
      <w:rFonts w:ascii="Arial" w:eastAsia="ＭＳ ゴシック" w:hAnsi="Arial" w:cs="Times New Roman"/>
      <w:kern w:val="2"/>
      <w:sz w:val="18"/>
      <w:szCs w:val="18"/>
    </w:rPr>
  </w:style>
  <w:style w:type="paragraph" w:styleId="aa">
    <w:name w:val="Revision"/>
    <w:hidden/>
    <w:uiPriority w:val="99"/>
    <w:semiHidden/>
    <w:rsid w:val="00B33E0C"/>
    <w:rPr>
      <w:kern w:val="2"/>
      <w:sz w:val="21"/>
      <w:szCs w:val="22"/>
    </w:rPr>
  </w:style>
  <w:style w:type="table" w:styleId="ab">
    <w:name w:val="Table Grid"/>
    <w:basedOn w:val="a1"/>
    <w:uiPriority w:val="39"/>
    <w:rsid w:val="001B4276"/>
    <w:rPr>
      <w:rFonts w:asciiTheme="minorHAnsi" w:eastAsiaTheme="minorEastAsia" w:hAnsiTheme="minorHAnsi"/>
      <w:kern w:val="2"/>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4B78A8"/>
    <w:rPr>
      <w:sz w:val="18"/>
      <w:szCs w:val="18"/>
    </w:rPr>
  </w:style>
  <w:style w:type="paragraph" w:styleId="ad">
    <w:name w:val="annotation text"/>
    <w:basedOn w:val="a"/>
    <w:link w:val="ae"/>
    <w:uiPriority w:val="99"/>
    <w:unhideWhenUsed/>
    <w:rsid w:val="004B78A8"/>
    <w:pPr>
      <w:jc w:val="left"/>
    </w:pPr>
    <w:rPr>
      <w:rFonts w:asciiTheme="minorHAnsi" w:eastAsiaTheme="minorEastAsia" w:hAnsiTheme="minorHAnsi"/>
      <w:szCs w:val="20"/>
    </w:rPr>
  </w:style>
  <w:style w:type="character" w:customStyle="1" w:styleId="ae">
    <w:name w:val="コメント文字列 (文字)"/>
    <w:basedOn w:val="a0"/>
    <w:link w:val="ad"/>
    <w:uiPriority w:val="99"/>
    <w:rsid w:val="004B78A8"/>
    <w:rPr>
      <w:rFonts w:asciiTheme="minorHAnsi" w:eastAsiaTheme="minorEastAsia" w:hAnsiTheme="minorHAnsi"/>
      <w:kern w:val="2"/>
      <w:sz w:val="21"/>
    </w:rPr>
  </w:style>
  <w:style w:type="paragraph" w:styleId="af">
    <w:name w:val="List Paragraph"/>
    <w:basedOn w:val="a"/>
    <w:uiPriority w:val="34"/>
    <w:qFormat/>
    <w:rsid w:val="004B78A8"/>
    <w:pPr>
      <w:ind w:leftChars="400" w:left="840"/>
    </w:pPr>
    <w:rPr>
      <w:rFonts w:asciiTheme="minorHAnsi" w:eastAsiaTheme="minorEastAsia" w:hAnsiTheme="minorHAnsi"/>
      <w:szCs w:val="20"/>
    </w:rPr>
  </w:style>
  <w:style w:type="paragraph" w:styleId="af0">
    <w:name w:val="annotation subject"/>
    <w:basedOn w:val="ad"/>
    <w:next w:val="ad"/>
    <w:link w:val="af1"/>
    <w:uiPriority w:val="99"/>
    <w:semiHidden/>
    <w:unhideWhenUsed/>
    <w:rsid w:val="00EE4D81"/>
    <w:rPr>
      <w:rFonts w:ascii="Century" w:eastAsia="ＭＳ 明朝" w:hAnsi="Century"/>
      <w:b/>
      <w:bCs/>
      <w:szCs w:val="22"/>
    </w:rPr>
  </w:style>
  <w:style w:type="character" w:customStyle="1" w:styleId="af1">
    <w:name w:val="コメント内容 (文字)"/>
    <w:basedOn w:val="ae"/>
    <w:link w:val="af0"/>
    <w:uiPriority w:val="99"/>
    <w:semiHidden/>
    <w:rsid w:val="00EE4D81"/>
    <w:rPr>
      <w:rFonts w:asciiTheme="minorHAnsi" w:eastAsiaTheme="minorEastAsia" w:hAnsiTheme="minorHAnsi"/>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_rels/settings.xml.rels><?xml version="1.0" encoding="UTF-8" standalone="yes"?><Relationships xmlns="http://schemas.openxmlformats.org/package/2006/relationships"><Relationship Id="rId1" Target="file:///C:/Users/amamiya-m2z7/Desktop/RTF8READ.DOT" TargetMode="External" Type="http://schemas.openxmlformats.org/officeDocument/2006/relationships/attachedTemplat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020DDE-EC3B-4D2B-A2AB-371540118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RTF8READ.DOT</Template>
  <Pages>32</Pages>
  <Words>3958</Words>
  <Characters>22561</Characters>
  <DocSecurity>0</DocSecurity>
  <Lines>188</Lines>
  <Paragraphs>52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26467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