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5C0F3" w14:textId="77777777" w:rsidR="009472FB" w:rsidRPr="00FC1D1F" w:rsidRDefault="009472FB" w:rsidP="009472FB">
      <w:pPr>
        <w:jc w:val="left"/>
        <w:rPr>
          <w:rFonts w:ascii="ＭＳ 明朝" w:hAnsi="ＭＳ 明朝"/>
          <w:sz w:val="22"/>
        </w:rPr>
      </w:pPr>
    </w:p>
    <w:p w14:paraId="25B7E3AD" w14:textId="77777777" w:rsidR="009472FB" w:rsidRPr="00FC1D1F" w:rsidRDefault="009472FB" w:rsidP="009472FB">
      <w:pPr>
        <w:spacing w:line="360" w:lineRule="exact"/>
        <w:jc w:val="center"/>
        <w:rPr>
          <w:rFonts w:ascii="ＭＳ 明朝" w:hAnsi="ＭＳ 明朝"/>
          <w:sz w:val="32"/>
          <w:szCs w:val="32"/>
        </w:rPr>
      </w:pPr>
      <w:r w:rsidRPr="00FC1D1F">
        <w:rPr>
          <w:rFonts w:ascii="ＭＳ 明朝" w:hAnsi="ＭＳ 明朝" w:hint="eastAsia"/>
          <w:sz w:val="32"/>
          <w:szCs w:val="32"/>
        </w:rPr>
        <w:t>一般乗用旅客自動車運送事業（福祉輸送事業限定）の</w:t>
      </w:r>
    </w:p>
    <w:p w14:paraId="1AA61C92" w14:textId="77777777" w:rsidR="009472FB" w:rsidRPr="00FC1D1F" w:rsidRDefault="009472FB" w:rsidP="009472FB">
      <w:pPr>
        <w:spacing w:line="360" w:lineRule="exact"/>
        <w:jc w:val="center"/>
        <w:rPr>
          <w:rFonts w:ascii="ＭＳ 明朝" w:hAnsi="ＭＳ 明朝"/>
          <w:sz w:val="32"/>
          <w:szCs w:val="32"/>
        </w:rPr>
      </w:pPr>
      <w:r w:rsidRPr="00FC1D1F">
        <w:rPr>
          <w:rFonts w:ascii="ＭＳ 明朝" w:hAnsi="ＭＳ 明朝" w:hint="eastAsia"/>
          <w:sz w:val="32"/>
          <w:szCs w:val="32"/>
        </w:rPr>
        <w:t>運賃及び料金認可申請書作成の手引き</w:t>
      </w:r>
    </w:p>
    <w:p w14:paraId="71A2D3C5" w14:textId="77777777" w:rsidR="009472FB" w:rsidRPr="00536143" w:rsidRDefault="009472FB" w:rsidP="009472FB">
      <w:pPr>
        <w:jc w:val="left"/>
        <w:rPr>
          <w:rFonts w:ascii="ＭＳ 明朝" w:hAnsi="ＭＳ 明朝"/>
          <w:sz w:val="24"/>
          <w:szCs w:val="24"/>
        </w:rPr>
      </w:pPr>
    </w:p>
    <w:p w14:paraId="0EA31864" w14:textId="77777777" w:rsidR="009472FB" w:rsidRPr="00536143" w:rsidRDefault="009472FB" w:rsidP="009472FB">
      <w:pPr>
        <w:jc w:val="left"/>
        <w:rPr>
          <w:rFonts w:ascii="ＭＳ 明朝" w:hAnsi="ＭＳ 明朝"/>
          <w:sz w:val="24"/>
          <w:szCs w:val="24"/>
        </w:rPr>
      </w:pPr>
    </w:p>
    <w:p w14:paraId="21EB767E" w14:textId="77777777" w:rsidR="009472FB" w:rsidRPr="00536143" w:rsidRDefault="009472FB" w:rsidP="00536143">
      <w:pPr>
        <w:ind w:leftChars="100" w:left="210"/>
        <w:jc w:val="left"/>
        <w:rPr>
          <w:rFonts w:ascii="ＭＳ 明朝" w:hAnsi="ＭＳ 明朝"/>
          <w:sz w:val="24"/>
          <w:szCs w:val="24"/>
        </w:rPr>
      </w:pPr>
      <w:r w:rsidRPr="00536143">
        <w:rPr>
          <w:rFonts w:ascii="ＭＳ 明朝" w:hAnsi="ＭＳ 明朝" w:hint="eastAsia"/>
          <w:sz w:val="24"/>
          <w:szCs w:val="24"/>
        </w:rPr>
        <w:t>○ 道路運送法第９条の３</w:t>
      </w:r>
    </w:p>
    <w:p w14:paraId="612D8229" w14:textId="77777777" w:rsidR="009472FB" w:rsidRPr="00536143" w:rsidRDefault="009472FB" w:rsidP="00536143">
      <w:pPr>
        <w:ind w:leftChars="100" w:left="210"/>
        <w:jc w:val="left"/>
        <w:rPr>
          <w:rFonts w:ascii="ＭＳ 明朝" w:hAnsi="ＭＳ 明朝"/>
          <w:sz w:val="24"/>
          <w:szCs w:val="24"/>
        </w:rPr>
      </w:pPr>
      <w:r w:rsidRPr="00536143">
        <w:rPr>
          <w:rFonts w:ascii="ＭＳ 明朝" w:hAnsi="ＭＳ 明朝" w:hint="eastAsia"/>
          <w:sz w:val="24"/>
          <w:szCs w:val="24"/>
        </w:rPr>
        <w:t>○ 道路運送法施行規則第１０条の３</w:t>
      </w:r>
    </w:p>
    <w:p w14:paraId="29E73630" w14:textId="77777777" w:rsidR="00536143" w:rsidRDefault="009472FB" w:rsidP="00536143">
      <w:pPr>
        <w:ind w:leftChars="100" w:left="210"/>
        <w:jc w:val="left"/>
        <w:rPr>
          <w:rFonts w:ascii="ＭＳ 明朝" w:hAnsi="ＭＳ 明朝"/>
          <w:sz w:val="24"/>
          <w:szCs w:val="24"/>
        </w:rPr>
      </w:pPr>
      <w:r w:rsidRPr="00536143">
        <w:rPr>
          <w:rFonts w:ascii="ＭＳ 明朝" w:hAnsi="ＭＳ 明朝" w:hint="eastAsia"/>
          <w:sz w:val="24"/>
          <w:szCs w:val="24"/>
        </w:rPr>
        <w:t>○ 「一般乗用旅客自動車運送事業の運賃及び料金の認可申請の審査基準について」</w:t>
      </w:r>
    </w:p>
    <w:p w14:paraId="26169A5E" w14:textId="77777777" w:rsidR="009472FB" w:rsidRPr="00536143" w:rsidRDefault="009472FB" w:rsidP="00536143">
      <w:pPr>
        <w:ind w:leftChars="100" w:left="210" w:firstLineChars="100" w:firstLine="240"/>
        <w:jc w:val="left"/>
        <w:rPr>
          <w:rFonts w:ascii="ＭＳ 明朝" w:hAnsi="ＭＳ 明朝"/>
          <w:sz w:val="24"/>
          <w:szCs w:val="24"/>
        </w:rPr>
      </w:pPr>
      <w:r w:rsidRPr="00536143">
        <w:rPr>
          <w:rFonts w:ascii="ＭＳ 明朝" w:hAnsi="ＭＳ 明朝" w:hint="eastAsia"/>
          <w:sz w:val="24"/>
          <w:szCs w:val="24"/>
        </w:rPr>
        <w:t>（公示基準）</w:t>
      </w:r>
    </w:p>
    <w:p w14:paraId="4C2CD433" w14:textId="77777777" w:rsidR="009472FB" w:rsidRPr="00536143" w:rsidRDefault="009472FB" w:rsidP="009472FB">
      <w:pPr>
        <w:jc w:val="left"/>
        <w:rPr>
          <w:rFonts w:ascii="ＭＳ 明朝" w:hAnsi="ＭＳ 明朝"/>
          <w:sz w:val="24"/>
          <w:szCs w:val="24"/>
        </w:rPr>
      </w:pPr>
    </w:p>
    <w:p w14:paraId="6ED59060" w14:textId="77777777" w:rsidR="009472FB" w:rsidRPr="00536143" w:rsidRDefault="009472FB" w:rsidP="009472FB">
      <w:pPr>
        <w:jc w:val="left"/>
        <w:rPr>
          <w:rFonts w:ascii="ＭＳ 明朝" w:hAnsi="ＭＳ 明朝"/>
          <w:sz w:val="24"/>
          <w:szCs w:val="24"/>
        </w:rPr>
      </w:pPr>
    </w:p>
    <w:p w14:paraId="1210A9A4" w14:textId="77777777" w:rsidR="009472FB" w:rsidRPr="00536143" w:rsidRDefault="009472FB" w:rsidP="009472FB">
      <w:pPr>
        <w:jc w:val="left"/>
        <w:rPr>
          <w:rFonts w:ascii="ＭＳ 明朝" w:hAnsi="ＭＳ 明朝"/>
          <w:sz w:val="24"/>
          <w:szCs w:val="24"/>
        </w:rPr>
      </w:pPr>
      <w:r w:rsidRPr="00536143">
        <w:rPr>
          <w:rFonts w:ascii="ＭＳ 明朝" w:hAnsi="ＭＳ 明朝" w:hint="eastAsia"/>
          <w:sz w:val="24"/>
          <w:szCs w:val="24"/>
        </w:rPr>
        <w:t xml:space="preserve">  この手引きは、四国運輸局管内において福祉輸送事業限定の運賃及び料金の認可申請をする場合の参考として作成したものです。ご不明な点、問い合わせ</w:t>
      </w:r>
      <w:r w:rsidR="00DF5454" w:rsidRPr="00536143">
        <w:rPr>
          <w:rFonts w:ascii="ＭＳ 明朝" w:hAnsi="ＭＳ 明朝" w:hint="eastAsia"/>
          <w:sz w:val="24"/>
          <w:szCs w:val="24"/>
        </w:rPr>
        <w:t>等</w:t>
      </w:r>
      <w:r w:rsidRPr="00536143">
        <w:rPr>
          <w:rFonts w:ascii="ＭＳ 明朝" w:hAnsi="ＭＳ 明朝" w:hint="eastAsia"/>
          <w:sz w:val="24"/>
          <w:szCs w:val="24"/>
        </w:rPr>
        <w:t>は、最寄りの運輸支局輸送担当又は四国運輸局自動車交通部旅客課まで</w:t>
      </w:r>
      <w:r w:rsidR="00DF5454" w:rsidRPr="00536143">
        <w:rPr>
          <w:rFonts w:ascii="ＭＳ 明朝" w:hAnsi="ＭＳ 明朝" w:hint="eastAsia"/>
          <w:sz w:val="24"/>
          <w:szCs w:val="24"/>
        </w:rPr>
        <w:t>お</w:t>
      </w:r>
      <w:r w:rsidRPr="00536143">
        <w:rPr>
          <w:rFonts w:ascii="ＭＳ 明朝" w:hAnsi="ＭＳ 明朝" w:hint="eastAsia"/>
          <w:sz w:val="24"/>
          <w:szCs w:val="24"/>
        </w:rPr>
        <w:t>問い合わせください。</w:t>
      </w:r>
    </w:p>
    <w:p w14:paraId="2448A84F" w14:textId="77777777" w:rsidR="009472FB" w:rsidRPr="00536143" w:rsidRDefault="009472FB" w:rsidP="009472FB">
      <w:pPr>
        <w:jc w:val="left"/>
        <w:rPr>
          <w:rFonts w:ascii="ＭＳ 明朝" w:hAnsi="ＭＳ 明朝"/>
          <w:sz w:val="24"/>
          <w:szCs w:val="24"/>
        </w:rPr>
      </w:pPr>
    </w:p>
    <w:p w14:paraId="126DAD3A" w14:textId="77777777" w:rsidR="009472FB" w:rsidRPr="00536143" w:rsidRDefault="009472FB" w:rsidP="009472FB">
      <w:pPr>
        <w:jc w:val="left"/>
        <w:rPr>
          <w:rFonts w:ascii="ＭＳ 明朝" w:hAnsi="ＭＳ 明朝"/>
          <w:sz w:val="24"/>
          <w:szCs w:val="24"/>
        </w:rPr>
      </w:pPr>
    </w:p>
    <w:p w14:paraId="149B4B56" w14:textId="77777777" w:rsidR="009472FB" w:rsidRPr="00536143" w:rsidRDefault="009472FB" w:rsidP="009472FB">
      <w:pPr>
        <w:jc w:val="left"/>
        <w:rPr>
          <w:rFonts w:ascii="ＭＳ 明朝" w:hAnsi="ＭＳ 明朝"/>
          <w:sz w:val="24"/>
          <w:szCs w:val="24"/>
        </w:rPr>
      </w:pPr>
      <w:r w:rsidRPr="00536143">
        <w:rPr>
          <w:rFonts w:ascii="ＭＳ 明朝" w:hAnsi="ＭＳ 明朝" w:hint="eastAsia"/>
          <w:sz w:val="24"/>
          <w:szCs w:val="24"/>
        </w:rPr>
        <w:t xml:space="preserve">　福祉輸送事業においては、ケア運賃及び介護運賃といった福祉輸送運賃をそれぞれ設定することもできます。</w:t>
      </w:r>
    </w:p>
    <w:p w14:paraId="24A5DDBD" w14:textId="77777777" w:rsidR="009472FB" w:rsidRPr="00536143" w:rsidRDefault="009472FB" w:rsidP="00846626">
      <w:pPr>
        <w:ind w:firstLineChars="100" w:firstLine="240"/>
        <w:jc w:val="left"/>
        <w:rPr>
          <w:rFonts w:ascii="ＭＳ 明朝" w:hAnsi="ＭＳ 明朝"/>
          <w:sz w:val="24"/>
          <w:szCs w:val="24"/>
        </w:rPr>
      </w:pPr>
      <w:r w:rsidRPr="00536143">
        <w:rPr>
          <w:rFonts w:ascii="ＭＳ 明朝" w:hAnsi="ＭＳ 明朝" w:hint="eastAsia"/>
          <w:sz w:val="24"/>
          <w:szCs w:val="24"/>
        </w:rPr>
        <w:t>以下の様式は、</w:t>
      </w:r>
      <w:r w:rsidRPr="00536143">
        <w:rPr>
          <w:rFonts w:ascii="ＭＳ 明朝" w:hAnsi="ＭＳ 明朝" w:hint="eastAsia"/>
          <w:color w:val="FF0000"/>
          <w:sz w:val="24"/>
          <w:szCs w:val="24"/>
        </w:rPr>
        <w:t>自動認可運賃に基づき、タクシーメーターを使用する場合の一例</w:t>
      </w:r>
      <w:r w:rsidRPr="00536143">
        <w:rPr>
          <w:rFonts w:ascii="ＭＳ 明朝" w:hAnsi="ＭＳ 明朝" w:hint="eastAsia"/>
          <w:sz w:val="24"/>
          <w:szCs w:val="24"/>
        </w:rPr>
        <w:t>を示した運賃及び料金の種類・額及び適用方法になります。タクシーメーターを使用しない運賃等を設定する場合（例：時間制運賃のみを設定する）は、運賃及び料金の種類・額及び適用方法を適宜修正願います。</w:t>
      </w:r>
    </w:p>
    <w:p w14:paraId="0A3857AE" w14:textId="77777777" w:rsidR="009472FB" w:rsidRPr="00536143" w:rsidRDefault="009472FB" w:rsidP="00846626">
      <w:pPr>
        <w:ind w:firstLineChars="100" w:firstLine="240"/>
        <w:jc w:val="left"/>
        <w:rPr>
          <w:rFonts w:ascii="ＭＳ 明朝" w:hAnsi="ＭＳ 明朝"/>
          <w:sz w:val="24"/>
          <w:szCs w:val="24"/>
        </w:rPr>
      </w:pPr>
      <w:r w:rsidRPr="00536143">
        <w:rPr>
          <w:rFonts w:ascii="ＭＳ 明朝" w:hAnsi="ＭＳ 明朝" w:hint="eastAsia"/>
          <w:sz w:val="24"/>
          <w:szCs w:val="24"/>
        </w:rPr>
        <w:t>なお、タクシーメーターを使用しない場合は、独自の運送約款を適用する必要がありますので、運賃及び料金の認可申請書と</w:t>
      </w:r>
      <w:r w:rsidRPr="00536143">
        <w:rPr>
          <w:rFonts w:ascii="ＭＳ 明朝" w:hAnsi="ＭＳ 明朝" w:hint="eastAsia"/>
          <w:color w:val="FF0000"/>
          <w:sz w:val="24"/>
          <w:szCs w:val="24"/>
        </w:rPr>
        <w:t>運送約款認可申請書</w:t>
      </w:r>
      <w:r w:rsidRPr="00536143">
        <w:rPr>
          <w:rFonts w:ascii="ＭＳ 明朝" w:hAnsi="ＭＳ 明朝" w:hint="eastAsia"/>
          <w:sz w:val="24"/>
          <w:szCs w:val="24"/>
        </w:rPr>
        <w:t>を提出願います。</w:t>
      </w:r>
    </w:p>
    <w:p w14:paraId="2E8874A5" w14:textId="77777777" w:rsidR="009472FB" w:rsidRPr="00536143" w:rsidRDefault="009472FB" w:rsidP="009472FB">
      <w:pPr>
        <w:jc w:val="left"/>
        <w:rPr>
          <w:rFonts w:ascii="ＭＳ 明朝" w:hAnsi="ＭＳ 明朝"/>
          <w:sz w:val="24"/>
          <w:szCs w:val="24"/>
        </w:rPr>
      </w:pPr>
    </w:p>
    <w:p w14:paraId="43EFADE4" w14:textId="77777777" w:rsidR="006D505F" w:rsidRPr="00536143" w:rsidRDefault="009472FB" w:rsidP="007A016C">
      <w:pPr>
        <w:ind w:firstLineChars="100" w:firstLine="240"/>
        <w:jc w:val="left"/>
        <w:rPr>
          <w:rFonts w:ascii="ＭＳ 明朝" w:hAnsi="ＭＳ 明朝"/>
          <w:sz w:val="24"/>
          <w:szCs w:val="24"/>
        </w:rPr>
      </w:pPr>
      <w:r w:rsidRPr="00536143">
        <w:rPr>
          <w:rFonts w:ascii="ＭＳ 明朝" w:hAnsi="ＭＳ 明朝" w:hint="eastAsia"/>
          <w:sz w:val="24"/>
          <w:szCs w:val="24"/>
        </w:rPr>
        <w:t>新たに事業を始める方は、</w:t>
      </w:r>
      <w:r w:rsidRPr="00536143">
        <w:rPr>
          <w:rFonts w:ascii="ＭＳ 明朝" w:hAnsi="ＭＳ 明朝" w:hint="eastAsia"/>
          <w:color w:val="FF0000"/>
          <w:sz w:val="24"/>
          <w:szCs w:val="24"/>
        </w:rPr>
        <w:t>経営許可申請</w:t>
      </w:r>
      <w:r w:rsidRPr="00536143">
        <w:rPr>
          <w:rFonts w:ascii="ＭＳ 明朝" w:hAnsi="ＭＳ 明朝" w:hint="eastAsia"/>
          <w:sz w:val="24"/>
          <w:szCs w:val="24"/>
        </w:rPr>
        <w:t>、運賃料金設定認可申請（及び運送約款認可申請）を同時に行うことができます。</w:t>
      </w:r>
    </w:p>
    <w:p w14:paraId="5CEED666" w14:textId="77777777" w:rsidR="006D505F" w:rsidRPr="00536143" w:rsidRDefault="006D505F" w:rsidP="007A016C">
      <w:pPr>
        <w:ind w:firstLineChars="100" w:firstLine="240"/>
        <w:jc w:val="left"/>
        <w:rPr>
          <w:rFonts w:ascii="ＭＳ 明朝" w:hAnsi="ＭＳ 明朝"/>
          <w:sz w:val="24"/>
          <w:szCs w:val="24"/>
        </w:rPr>
      </w:pPr>
    </w:p>
    <w:p w14:paraId="51A3E756" w14:textId="77777777" w:rsidR="006D505F" w:rsidRPr="00536143" w:rsidRDefault="006D505F" w:rsidP="006D505F">
      <w:pPr>
        <w:ind w:firstLineChars="100" w:firstLine="240"/>
        <w:jc w:val="left"/>
        <w:rPr>
          <w:rFonts w:ascii="ＭＳ 明朝" w:hAnsi="ＭＳ 明朝"/>
          <w:sz w:val="24"/>
          <w:szCs w:val="24"/>
        </w:rPr>
      </w:pPr>
      <w:r w:rsidRPr="00536143">
        <w:rPr>
          <w:rFonts w:ascii="ＭＳ 明朝" w:hAnsi="ＭＳ 明朝" w:hint="eastAsia"/>
          <w:sz w:val="24"/>
          <w:szCs w:val="24"/>
        </w:rPr>
        <w:t>事業者の方は、</w:t>
      </w:r>
      <w:r w:rsidR="00CF17F8" w:rsidRPr="00536143">
        <w:rPr>
          <w:rFonts w:ascii="ＭＳ 明朝" w:hAnsi="ＭＳ 明朝" w:hint="eastAsia"/>
          <w:sz w:val="24"/>
          <w:szCs w:val="24"/>
        </w:rPr>
        <w:t>運賃及び料金</w:t>
      </w:r>
      <w:r w:rsidR="004040A5">
        <w:rPr>
          <w:rFonts w:ascii="ＭＳ 明朝" w:hAnsi="ＭＳ 明朝" w:hint="eastAsia"/>
          <w:sz w:val="24"/>
          <w:szCs w:val="24"/>
        </w:rPr>
        <w:t>変更</w:t>
      </w:r>
      <w:r w:rsidR="00CF17F8" w:rsidRPr="00536143">
        <w:rPr>
          <w:rFonts w:ascii="ＭＳ 明朝" w:hAnsi="ＭＳ 明朝" w:hint="eastAsia"/>
          <w:sz w:val="24"/>
          <w:szCs w:val="24"/>
        </w:rPr>
        <w:t>認可</w:t>
      </w:r>
      <w:r w:rsidRPr="00536143">
        <w:rPr>
          <w:rFonts w:ascii="ＭＳ 明朝" w:hAnsi="ＭＳ 明朝" w:hint="eastAsia"/>
          <w:sz w:val="24"/>
          <w:szCs w:val="24"/>
        </w:rPr>
        <w:t>申請書一式に加え、</w:t>
      </w:r>
      <w:r w:rsidRPr="00536143">
        <w:rPr>
          <w:rFonts w:ascii="ＭＳ 明朝" w:hAnsi="ＭＳ 明朝" w:hint="eastAsia"/>
          <w:color w:val="FF0000"/>
          <w:sz w:val="24"/>
          <w:szCs w:val="24"/>
        </w:rPr>
        <w:t>【旧】の運賃及び料金の種類・額及び適用方法</w:t>
      </w:r>
      <w:r w:rsidRPr="00536143">
        <w:rPr>
          <w:rFonts w:ascii="ＭＳ 明朝" w:hAnsi="ＭＳ 明朝" w:hint="eastAsia"/>
          <w:sz w:val="24"/>
          <w:szCs w:val="24"/>
        </w:rPr>
        <w:t>を添付願います。</w:t>
      </w:r>
    </w:p>
    <w:p w14:paraId="17EEB7BE" w14:textId="77777777" w:rsidR="006D505F" w:rsidRPr="00536143" w:rsidRDefault="006D505F" w:rsidP="007A016C">
      <w:pPr>
        <w:ind w:firstLineChars="100" w:firstLine="240"/>
        <w:jc w:val="left"/>
        <w:rPr>
          <w:rFonts w:ascii="ＭＳ 明朝" w:hAnsi="ＭＳ 明朝"/>
          <w:sz w:val="24"/>
          <w:szCs w:val="24"/>
        </w:rPr>
      </w:pPr>
    </w:p>
    <w:p w14:paraId="3C0BC446" w14:textId="77777777" w:rsidR="008C71D5" w:rsidRPr="00FC1D1F" w:rsidRDefault="009472FB" w:rsidP="007A016C">
      <w:pPr>
        <w:ind w:firstLineChars="100" w:firstLine="220"/>
        <w:jc w:val="left"/>
        <w:rPr>
          <w:rFonts w:ascii="ＭＳ 明朝" w:hAnsi="ＭＳ 明朝"/>
          <w:sz w:val="22"/>
        </w:rPr>
      </w:pPr>
      <w:r w:rsidRPr="00FC1D1F">
        <w:rPr>
          <w:rFonts w:ascii="ＭＳ 明朝" w:hAnsi="ＭＳ 明朝"/>
          <w:sz w:val="22"/>
        </w:rPr>
        <w:br w:type="page"/>
      </w:r>
    </w:p>
    <w:p w14:paraId="2A757983" w14:textId="77777777" w:rsidR="000D5C09" w:rsidRPr="00FC1D1F" w:rsidRDefault="00BD0AA8" w:rsidP="0000002D">
      <w:pPr>
        <w:jc w:val="right"/>
        <w:rPr>
          <w:rFonts w:ascii="ＭＳ 明朝" w:hAnsi="ＭＳ 明朝"/>
          <w:sz w:val="22"/>
        </w:rPr>
      </w:pPr>
      <w:r w:rsidRPr="00FC1D1F">
        <w:rPr>
          <w:rFonts w:ascii="ＭＳ 明朝" w:hAnsi="ＭＳ 明朝" w:hint="eastAsia"/>
          <w:sz w:val="22"/>
        </w:rPr>
        <w:t>令和</w:t>
      </w:r>
      <w:r w:rsidR="0000002D" w:rsidRPr="00FC1D1F">
        <w:rPr>
          <w:rFonts w:ascii="ＭＳ 明朝" w:hAnsi="ＭＳ 明朝" w:hint="eastAsia"/>
          <w:sz w:val="22"/>
        </w:rPr>
        <w:t xml:space="preserve">　　年　　月　　日</w:t>
      </w:r>
    </w:p>
    <w:p w14:paraId="77C36663" w14:textId="77777777" w:rsidR="0000002D" w:rsidRPr="00FC1D1F" w:rsidRDefault="0000002D">
      <w:pPr>
        <w:rPr>
          <w:rFonts w:ascii="ＭＳ 明朝" w:hAnsi="ＭＳ 明朝"/>
          <w:sz w:val="22"/>
        </w:rPr>
      </w:pPr>
    </w:p>
    <w:p w14:paraId="1E3BCEF7" w14:textId="77777777" w:rsidR="0000002D" w:rsidRPr="00FC1D1F" w:rsidRDefault="0000002D" w:rsidP="0000002D">
      <w:pPr>
        <w:rPr>
          <w:rFonts w:ascii="ＭＳ 明朝" w:hAnsi="ＭＳ 明朝"/>
          <w:sz w:val="22"/>
        </w:rPr>
      </w:pPr>
      <w:r w:rsidRPr="00FC1D1F">
        <w:rPr>
          <w:rFonts w:ascii="ＭＳ 明朝" w:hAnsi="ＭＳ 明朝" w:hint="eastAsia"/>
          <w:sz w:val="22"/>
        </w:rPr>
        <w:t>四国運輸局長　　殿</w:t>
      </w:r>
    </w:p>
    <w:p w14:paraId="777F9BE4" w14:textId="77777777" w:rsidR="0000002D" w:rsidRPr="00FC1D1F" w:rsidRDefault="0000002D">
      <w:pPr>
        <w:rPr>
          <w:rFonts w:ascii="ＭＳ 明朝" w:hAnsi="ＭＳ 明朝"/>
          <w:sz w:val="22"/>
        </w:rPr>
      </w:pPr>
    </w:p>
    <w:p w14:paraId="758C6293" w14:textId="77777777" w:rsidR="0000002D" w:rsidRPr="00FC1D1F" w:rsidRDefault="0000002D" w:rsidP="00B43DE9">
      <w:pPr>
        <w:ind w:leftChars="200" w:left="420" w:firstLineChars="1800" w:firstLine="3960"/>
        <w:rPr>
          <w:rFonts w:ascii="ＭＳ 明朝" w:hAnsi="ＭＳ 明朝"/>
          <w:sz w:val="22"/>
        </w:rPr>
      </w:pPr>
      <w:r w:rsidRPr="00FC1D1F">
        <w:rPr>
          <w:rFonts w:ascii="ＭＳ 明朝" w:hAnsi="ＭＳ 明朝" w:hint="eastAsia"/>
          <w:sz w:val="22"/>
        </w:rPr>
        <w:t xml:space="preserve">住　　所　</w:t>
      </w:r>
    </w:p>
    <w:p w14:paraId="25AE9F35" w14:textId="77777777" w:rsidR="0000002D" w:rsidRPr="00FC1D1F" w:rsidRDefault="001470A3" w:rsidP="00B43DE9">
      <w:pPr>
        <w:ind w:leftChars="200" w:left="420" w:firstLineChars="1800" w:firstLine="3960"/>
        <w:rPr>
          <w:rFonts w:ascii="ＭＳ 明朝" w:hAnsi="ＭＳ 明朝"/>
          <w:sz w:val="22"/>
        </w:rPr>
      </w:pPr>
      <w:r>
        <w:rPr>
          <w:rFonts w:ascii="ＭＳ 明朝" w:hAnsi="ＭＳ 明朝" w:hint="eastAsia"/>
          <w:sz w:val="22"/>
        </w:rPr>
        <w:t>名</w:t>
      </w:r>
      <w:r w:rsidR="00E4506B">
        <w:rPr>
          <w:rFonts w:ascii="ＭＳ 明朝" w:hAnsi="ＭＳ 明朝" w:hint="eastAsia"/>
          <w:sz w:val="22"/>
        </w:rPr>
        <w:t xml:space="preserve">　　</w:t>
      </w:r>
      <w:r>
        <w:rPr>
          <w:rFonts w:ascii="ＭＳ 明朝" w:hAnsi="ＭＳ 明朝" w:hint="eastAsia"/>
          <w:sz w:val="22"/>
        </w:rPr>
        <w:t>称</w:t>
      </w:r>
      <w:r w:rsidR="0000002D" w:rsidRPr="00FC1D1F">
        <w:rPr>
          <w:rFonts w:ascii="ＭＳ 明朝" w:hAnsi="ＭＳ 明朝" w:hint="eastAsia"/>
          <w:sz w:val="22"/>
        </w:rPr>
        <w:t xml:space="preserve">　</w:t>
      </w:r>
    </w:p>
    <w:p w14:paraId="371E8D32" w14:textId="77777777" w:rsidR="0000002D" w:rsidRPr="00FC1D1F" w:rsidRDefault="0000002D" w:rsidP="00B43DE9">
      <w:pPr>
        <w:ind w:leftChars="2100" w:left="4410"/>
        <w:rPr>
          <w:rFonts w:ascii="ＭＳ 明朝" w:hAnsi="ＭＳ 明朝"/>
          <w:sz w:val="22"/>
        </w:rPr>
      </w:pPr>
      <w:r w:rsidRPr="00E4506B">
        <w:rPr>
          <w:rFonts w:ascii="ＭＳ 明朝" w:hAnsi="ＭＳ 明朝" w:hint="eastAsia"/>
          <w:kern w:val="0"/>
          <w:sz w:val="22"/>
        </w:rPr>
        <w:t>代表者名</w:t>
      </w:r>
      <w:r w:rsidR="006C22CE" w:rsidRPr="00FC1D1F">
        <w:rPr>
          <w:rFonts w:ascii="ＭＳ 明朝" w:hAnsi="ＭＳ 明朝" w:hint="eastAsia"/>
          <w:sz w:val="22"/>
        </w:rPr>
        <w:t xml:space="preserve">　</w:t>
      </w:r>
    </w:p>
    <w:p w14:paraId="2A1B81F2" w14:textId="77777777" w:rsidR="0000002D" w:rsidRPr="00FC1D1F" w:rsidRDefault="0000002D">
      <w:pPr>
        <w:rPr>
          <w:rFonts w:ascii="ＭＳ 明朝" w:hAnsi="ＭＳ 明朝"/>
          <w:sz w:val="22"/>
        </w:rPr>
      </w:pPr>
    </w:p>
    <w:p w14:paraId="7C54DF07" w14:textId="77777777" w:rsidR="0000002D" w:rsidRPr="00FC1D1F" w:rsidRDefault="0000002D">
      <w:pPr>
        <w:rPr>
          <w:rFonts w:ascii="ＭＳ 明朝" w:hAnsi="ＭＳ 明朝"/>
          <w:sz w:val="22"/>
        </w:rPr>
      </w:pPr>
    </w:p>
    <w:p w14:paraId="5EFCFFA2" w14:textId="77777777" w:rsidR="008C71D5" w:rsidRPr="00FC1D1F" w:rsidRDefault="0000002D" w:rsidP="00177446">
      <w:pPr>
        <w:jc w:val="center"/>
        <w:rPr>
          <w:rFonts w:ascii="ＭＳ 明朝" w:hAnsi="ＭＳ 明朝"/>
          <w:sz w:val="22"/>
        </w:rPr>
      </w:pPr>
      <w:r w:rsidRPr="00FC1D1F">
        <w:rPr>
          <w:rFonts w:ascii="ＭＳ 明朝" w:hAnsi="ＭＳ 明朝" w:hint="eastAsia"/>
          <w:sz w:val="22"/>
        </w:rPr>
        <w:t>一般乗用旅客自動車運送事業</w:t>
      </w:r>
      <w:r w:rsidR="000D2770" w:rsidRPr="00FC1D1F">
        <w:rPr>
          <w:rFonts w:ascii="ＭＳ 明朝" w:hAnsi="ＭＳ 明朝" w:hint="eastAsia"/>
          <w:sz w:val="22"/>
        </w:rPr>
        <w:t>（福祉輸送事業限定）</w:t>
      </w:r>
      <w:r w:rsidRPr="00FC1D1F">
        <w:rPr>
          <w:rFonts w:ascii="ＭＳ 明朝" w:hAnsi="ＭＳ 明朝" w:hint="eastAsia"/>
          <w:sz w:val="22"/>
        </w:rPr>
        <w:t>の運賃及び料金</w:t>
      </w:r>
    </w:p>
    <w:p w14:paraId="2AE7DFDD" w14:textId="77777777" w:rsidR="0000002D" w:rsidRPr="00FC1D1F" w:rsidRDefault="008C71D5" w:rsidP="00177446">
      <w:pPr>
        <w:jc w:val="center"/>
        <w:rPr>
          <w:rFonts w:ascii="ＭＳ 明朝" w:hAnsi="ＭＳ 明朝"/>
          <w:sz w:val="22"/>
        </w:rPr>
      </w:pPr>
      <w:r w:rsidRPr="00FC1D1F">
        <w:rPr>
          <w:rFonts w:ascii="ＭＳ 明朝" w:hAnsi="ＭＳ 明朝" w:hint="eastAsia"/>
          <w:sz w:val="22"/>
        </w:rPr>
        <w:t>〈</w:t>
      </w:r>
      <w:r w:rsidR="006B00B8" w:rsidRPr="00FC1D1F">
        <w:rPr>
          <w:rFonts w:ascii="ＭＳ 明朝" w:hAnsi="ＭＳ 明朝" w:hint="eastAsia"/>
          <w:sz w:val="22"/>
        </w:rPr>
        <w:t>設定・</w:t>
      </w:r>
      <w:r w:rsidR="002E6CAA" w:rsidRPr="00FC1D1F">
        <w:rPr>
          <w:rFonts w:ascii="ＭＳ 明朝" w:hAnsi="ＭＳ 明朝" w:hint="eastAsia"/>
          <w:sz w:val="22"/>
        </w:rPr>
        <w:t>変更</w:t>
      </w:r>
      <w:r w:rsidRPr="00FC1D1F">
        <w:rPr>
          <w:rFonts w:ascii="ＭＳ 明朝" w:hAnsi="ＭＳ 明朝" w:hint="eastAsia"/>
          <w:sz w:val="22"/>
        </w:rPr>
        <w:t>〉</w:t>
      </w:r>
      <w:r w:rsidR="0000002D" w:rsidRPr="00FC1D1F">
        <w:rPr>
          <w:rFonts w:ascii="ＭＳ 明朝" w:hAnsi="ＭＳ 明朝" w:hint="eastAsia"/>
          <w:sz w:val="22"/>
        </w:rPr>
        <w:t>認可申請書</w:t>
      </w:r>
    </w:p>
    <w:p w14:paraId="1C83FE59" w14:textId="77777777" w:rsidR="0000002D" w:rsidRPr="00FC1D1F" w:rsidRDefault="005D67DE" w:rsidP="002B5ED3">
      <w:pPr>
        <w:ind w:leftChars="400" w:left="1060" w:rightChars="400" w:right="840" w:hangingChars="100" w:hanging="220"/>
        <w:jc w:val="left"/>
        <w:rPr>
          <w:rFonts w:ascii="ＭＳ 明朝" w:hAnsi="ＭＳ 明朝"/>
          <w:color w:val="0070C0"/>
          <w:sz w:val="22"/>
        </w:rPr>
      </w:pPr>
      <w:r>
        <w:rPr>
          <w:rFonts w:ascii="ＭＳ 明朝" w:hAnsi="ＭＳ 明朝" w:hint="eastAsia"/>
          <w:color w:val="0070C0"/>
          <w:sz w:val="22"/>
        </w:rPr>
        <w:t>【</w:t>
      </w:r>
      <w:r w:rsidR="008C71D5" w:rsidRPr="00FC1D1F">
        <w:rPr>
          <w:rFonts w:ascii="ＭＳ 明朝" w:hAnsi="ＭＳ 明朝" w:hint="eastAsia"/>
          <w:color w:val="0070C0"/>
          <w:sz w:val="22"/>
        </w:rPr>
        <w:t>※設定もしくは変更のいずれかを選択</w:t>
      </w:r>
      <w:r w:rsidR="00224B48">
        <w:rPr>
          <w:rFonts w:ascii="ＭＳ 明朝" w:hAnsi="ＭＳ 明朝" w:hint="eastAsia"/>
          <w:color w:val="0070C0"/>
          <w:sz w:val="22"/>
        </w:rPr>
        <w:t>願います。提出の際、</w:t>
      </w:r>
      <w:r>
        <w:rPr>
          <w:rFonts w:ascii="ＭＳ 明朝" w:hAnsi="ＭＳ 明朝" w:hint="eastAsia"/>
          <w:color w:val="0070C0"/>
          <w:sz w:val="22"/>
        </w:rPr>
        <w:t>【※～】の</w:t>
      </w:r>
      <w:r w:rsidR="000A266B">
        <w:rPr>
          <w:rFonts w:ascii="ＭＳ 明朝" w:hAnsi="ＭＳ 明朝" w:hint="eastAsia"/>
          <w:color w:val="0070C0"/>
          <w:sz w:val="22"/>
        </w:rPr>
        <w:t>文字</w:t>
      </w:r>
      <w:r w:rsidR="008C71D5" w:rsidRPr="00FC1D1F">
        <w:rPr>
          <w:rFonts w:ascii="ＭＳ 明朝" w:hAnsi="ＭＳ 明朝" w:hint="eastAsia"/>
          <w:color w:val="0070C0"/>
          <w:sz w:val="22"/>
        </w:rPr>
        <w:t>は削除願います。なお、</w:t>
      </w:r>
      <w:r w:rsidR="00B5556B">
        <w:rPr>
          <w:rFonts w:ascii="ＭＳ 明朝" w:hAnsi="ＭＳ 明朝" w:hint="eastAsia"/>
          <w:color w:val="0070C0"/>
          <w:sz w:val="22"/>
        </w:rPr>
        <w:t>営業区域や適用方法等</w:t>
      </w:r>
      <w:r w:rsidR="008C71D5" w:rsidRPr="00FC1D1F">
        <w:rPr>
          <w:rFonts w:ascii="ＭＳ 明朝" w:hAnsi="ＭＳ 明朝" w:hint="eastAsia"/>
          <w:color w:val="0070C0"/>
          <w:sz w:val="22"/>
        </w:rPr>
        <w:t>は</w:t>
      </w:r>
      <w:r w:rsidR="002B5ED3" w:rsidRPr="00FC1D1F">
        <w:rPr>
          <w:rFonts w:ascii="ＭＳ 明朝" w:hAnsi="ＭＳ 明朝" w:hint="eastAsia"/>
          <w:color w:val="0070C0"/>
          <w:sz w:val="22"/>
        </w:rPr>
        <w:t>適宜修正</w:t>
      </w:r>
      <w:r w:rsidR="008C71D5" w:rsidRPr="00FC1D1F">
        <w:rPr>
          <w:rFonts w:ascii="ＭＳ 明朝" w:hAnsi="ＭＳ 明朝" w:hint="eastAsia"/>
          <w:color w:val="0070C0"/>
          <w:sz w:val="22"/>
        </w:rPr>
        <w:t>願います。</w:t>
      </w:r>
      <w:r>
        <w:rPr>
          <w:rFonts w:ascii="ＭＳ 明朝" w:hAnsi="ＭＳ 明朝" w:hint="eastAsia"/>
          <w:color w:val="0070C0"/>
          <w:sz w:val="22"/>
        </w:rPr>
        <w:t>】</w:t>
      </w:r>
    </w:p>
    <w:p w14:paraId="0EC166BD" w14:textId="77777777" w:rsidR="008C71D5" w:rsidRPr="00FC1D1F" w:rsidRDefault="008C71D5" w:rsidP="008C71D5">
      <w:pPr>
        <w:jc w:val="left"/>
        <w:rPr>
          <w:rFonts w:ascii="ＭＳ 明朝" w:hAnsi="ＭＳ 明朝"/>
          <w:sz w:val="22"/>
        </w:rPr>
      </w:pPr>
    </w:p>
    <w:p w14:paraId="2C8F224D" w14:textId="77777777" w:rsidR="0000002D" w:rsidRPr="00FC1D1F" w:rsidRDefault="0000002D" w:rsidP="0000002D">
      <w:pPr>
        <w:ind w:firstLineChars="100" w:firstLine="220"/>
        <w:rPr>
          <w:rFonts w:ascii="ＭＳ 明朝" w:hAnsi="ＭＳ 明朝"/>
          <w:sz w:val="22"/>
        </w:rPr>
      </w:pPr>
      <w:r w:rsidRPr="00FC1D1F">
        <w:rPr>
          <w:rFonts w:ascii="ＭＳ 明朝" w:hAnsi="ＭＳ 明朝" w:hint="eastAsia"/>
          <w:sz w:val="22"/>
        </w:rPr>
        <w:t>一般乗用旅客自動車運送事業</w:t>
      </w:r>
      <w:r w:rsidR="000D2770" w:rsidRPr="00FC1D1F">
        <w:rPr>
          <w:rFonts w:ascii="ＭＳ 明朝" w:hAnsi="ＭＳ 明朝" w:hint="eastAsia"/>
          <w:sz w:val="22"/>
        </w:rPr>
        <w:t>（福祉輸送事業限定）</w:t>
      </w:r>
      <w:r w:rsidRPr="00FC1D1F">
        <w:rPr>
          <w:rFonts w:ascii="ＭＳ 明朝" w:hAnsi="ＭＳ 明朝" w:hint="eastAsia"/>
          <w:sz w:val="22"/>
        </w:rPr>
        <w:t>の運賃及び料金の</w:t>
      </w:r>
      <w:r w:rsidR="008C71D5" w:rsidRPr="00FC1D1F">
        <w:rPr>
          <w:rFonts w:ascii="ＭＳ 明朝" w:hAnsi="ＭＳ 明朝" w:hint="eastAsia"/>
          <w:sz w:val="22"/>
        </w:rPr>
        <w:t>〈</w:t>
      </w:r>
      <w:r w:rsidR="006B00B8" w:rsidRPr="00FC1D1F">
        <w:rPr>
          <w:rFonts w:ascii="ＭＳ 明朝" w:hAnsi="ＭＳ 明朝" w:hint="eastAsia"/>
          <w:sz w:val="22"/>
        </w:rPr>
        <w:t>設定・</w:t>
      </w:r>
      <w:r w:rsidR="002E6CAA" w:rsidRPr="00FC1D1F">
        <w:rPr>
          <w:rFonts w:ascii="ＭＳ 明朝" w:hAnsi="ＭＳ 明朝" w:hint="eastAsia"/>
          <w:sz w:val="22"/>
        </w:rPr>
        <w:t>変更</w:t>
      </w:r>
      <w:r w:rsidR="008C71D5" w:rsidRPr="00FC1D1F">
        <w:rPr>
          <w:rFonts w:ascii="ＭＳ 明朝" w:hAnsi="ＭＳ 明朝" w:hint="eastAsia"/>
          <w:sz w:val="22"/>
        </w:rPr>
        <w:t>〉</w:t>
      </w:r>
      <w:r w:rsidRPr="00FC1D1F">
        <w:rPr>
          <w:rFonts w:ascii="ＭＳ 明朝" w:hAnsi="ＭＳ 明朝" w:hint="eastAsia"/>
          <w:sz w:val="22"/>
        </w:rPr>
        <w:t>をしたいので、道路運送法第９条の３第１項及び同法施行規則第１０条の３の規定に</w:t>
      </w:r>
      <w:r w:rsidR="00D836B0">
        <w:rPr>
          <w:rFonts w:ascii="ＭＳ 明朝" w:hAnsi="ＭＳ 明朝" w:hint="eastAsia"/>
          <w:sz w:val="22"/>
        </w:rPr>
        <w:t>基づき</w:t>
      </w:r>
      <w:r w:rsidRPr="00FC1D1F">
        <w:rPr>
          <w:rFonts w:ascii="ＭＳ 明朝" w:hAnsi="ＭＳ 明朝" w:hint="eastAsia"/>
          <w:sz w:val="22"/>
        </w:rPr>
        <w:t>、関係書類を添えて</w:t>
      </w:r>
      <w:r w:rsidR="00D836B0">
        <w:rPr>
          <w:rFonts w:ascii="ＭＳ 明朝" w:hAnsi="ＭＳ 明朝" w:hint="eastAsia"/>
          <w:sz w:val="22"/>
        </w:rPr>
        <w:t>、</w:t>
      </w:r>
      <w:r w:rsidRPr="00FC1D1F">
        <w:rPr>
          <w:rFonts w:ascii="ＭＳ 明朝" w:hAnsi="ＭＳ 明朝" w:hint="eastAsia"/>
          <w:sz w:val="22"/>
        </w:rPr>
        <w:t>申請</w:t>
      </w:r>
      <w:r w:rsidR="00D836B0">
        <w:rPr>
          <w:rFonts w:ascii="ＭＳ 明朝" w:hAnsi="ＭＳ 明朝" w:hint="eastAsia"/>
          <w:sz w:val="22"/>
        </w:rPr>
        <w:t>致します</w:t>
      </w:r>
      <w:r w:rsidRPr="00FC1D1F">
        <w:rPr>
          <w:rFonts w:ascii="ＭＳ 明朝" w:hAnsi="ＭＳ 明朝" w:hint="eastAsia"/>
          <w:sz w:val="22"/>
        </w:rPr>
        <w:t>。</w:t>
      </w:r>
    </w:p>
    <w:p w14:paraId="0A239BF3" w14:textId="77777777" w:rsidR="0000002D" w:rsidRPr="00FC1D1F" w:rsidRDefault="0000002D">
      <w:pPr>
        <w:rPr>
          <w:rFonts w:ascii="ＭＳ 明朝" w:hAnsi="ＭＳ 明朝"/>
          <w:sz w:val="22"/>
        </w:rPr>
      </w:pPr>
    </w:p>
    <w:p w14:paraId="132260B1" w14:textId="77777777" w:rsidR="0000002D" w:rsidRPr="00FC1D1F" w:rsidRDefault="0000002D">
      <w:pPr>
        <w:rPr>
          <w:rFonts w:ascii="ＭＳ 明朝" w:hAnsi="ＭＳ 明朝"/>
          <w:sz w:val="22"/>
        </w:rPr>
      </w:pPr>
    </w:p>
    <w:p w14:paraId="28E42E9C" w14:textId="77777777" w:rsidR="0000002D" w:rsidRPr="00FC1D1F" w:rsidRDefault="005E41D4" w:rsidP="005E41D4">
      <w:pPr>
        <w:jc w:val="center"/>
        <w:rPr>
          <w:rFonts w:ascii="ＭＳ 明朝" w:hAnsi="ＭＳ 明朝"/>
          <w:sz w:val="22"/>
        </w:rPr>
      </w:pPr>
      <w:r w:rsidRPr="00FC1D1F">
        <w:rPr>
          <w:rFonts w:ascii="ＭＳ 明朝" w:hAnsi="ＭＳ 明朝" w:hint="eastAsia"/>
          <w:sz w:val="22"/>
        </w:rPr>
        <w:t>記</w:t>
      </w:r>
    </w:p>
    <w:p w14:paraId="54DCD503" w14:textId="77777777" w:rsidR="0000002D" w:rsidRPr="00FC1D1F" w:rsidRDefault="0000002D">
      <w:pPr>
        <w:rPr>
          <w:rFonts w:ascii="ＭＳ 明朝" w:hAnsi="ＭＳ 明朝"/>
          <w:sz w:val="22"/>
        </w:rPr>
      </w:pPr>
    </w:p>
    <w:p w14:paraId="36E4B2BA" w14:textId="77777777" w:rsidR="005E41D4" w:rsidRPr="00FC1D1F" w:rsidRDefault="005E41D4">
      <w:pPr>
        <w:rPr>
          <w:rFonts w:ascii="ＭＳ 明朝" w:hAnsi="ＭＳ 明朝"/>
          <w:sz w:val="22"/>
        </w:rPr>
      </w:pPr>
      <w:r w:rsidRPr="00FC1D1F">
        <w:rPr>
          <w:rFonts w:ascii="ＭＳ 明朝" w:hAnsi="ＭＳ 明朝" w:hint="eastAsia"/>
          <w:sz w:val="22"/>
        </w:rPr>
        <w:t>１．氏名又は名称及び住所並びに法人にあっては、その代表者の氏名</w:t>
      </w:r>
    </w:p>
    <w:p w14:paraId="7EA94CDA" w14:textId="77777777" w:rsidR="005E41D4" w:rsidRPr="00FC1D1F" w:rsidRDefault="005E41D4">
      <w:pPr>
        <w:rPr>
          <w:rFonts w:ascii="ＭＳ 明朝" w:hAnsi="ＭＳ 明朝"/>
          <w:sz w:val="22"/>
        </w:rPr>
      </w:pPr>
    </w:p>
    <w:p w14:paraId="3FF64BBE" w14:textId="77777777" w:rsidR="00D857EB" w:rsidRPr="00FC1D1F" w:rsidRDefault="00D857EB">
      <w:pPr>
        <w:rPr>
          <w:rFonts w:ascii="ＭＳ 明朝" w:hAnsi="ＭＳ 明朝"/>
          <w:sz w:val="22"/>
        </w:rPr>
      </w:pPr>
    </w:p>
    <w:p w14:paraId="66C49E4C" w14:textId="77777777" w:rsidR="005E41D4" w:rsidRPr="00FC1D1F" w:rsidRDefault="005E41D4">
      <w:pPr>
        <w:rPr>
          <w:rFonts w:ascii="ＭＳ 明朝" w:hAnsi="ＭＳ 明朝"/>
          <w:sz w:val="22"/>
        </w:rPr>
      </w:pPr>
    </w:p>
    <w:p w14:paraId="1FF9C77E" w14:textId="77777777" w:rsidR="005E41D4" w:rsidRPr="00FC1D1F" w:rsidRDefault="005E41D4">
      <w:pPr>
        <w:rPr>
          <w:rFonts w:ascii="ＭＳ 明朝" w:hAnsi="ＭＳ 明朝"/>
          <w:sz w:val="22"/>
        </w:rPr>
      </w:pPr>
      <w:r w:rsidRPr="00FC1D1F">
        <w:rPr>
          <w:rFonts w:ascii="ＭＳ 明朝" w:hAnsi="ＭＳ 明朝" w:hint="eastAsia"/>
          <w:sz w:val="22"/>
        </w:rPr>
        <w:t>２．</w:t>
      </w:r>
      <w:r w:rsidR="002E6CAA" w:rsidRPr="00FC1D1F">
        <w:rPr>
          <w:rFonts w:ascii="ＭＳ 明朝" w:hAnsi="ＭＳ 明朝" w:hint="eastAsia"/>
          <w:sz w:val="22"/>
        </w:rPr>
        <w:t>変更</w:t>
      </w:r>
      <w:r w:rsidRPr="00FC1D1F">
        <w:rPr>
          <w:rFonts w:ascii="ＭＳ 明朝" w:hAnsi="ＭＳ 明朝" w:hint="eastAsia"/>
          <w:sz w:val="22"/>
        </w:rPr>
        <w:t>しようとする運賃及び料金を適用する営業区域</w:t>
      </w:r>
    </w:p>
    <w:p w14:paraId="4C66E63E" w14:textId="77777777" w:rsidR="006C22CE" w:rsidRPr="00FC1D1F" w:rsidRDefault="006C22CE">
      <w:pPr>
        <w:rPr>
          <w:rFonts w:ascii="ＭＳ 明朝" w:hAnsi="ＭＳ 明朝"/>
          <w:sz w:val="22"/>
        </w:rPr>
      </w:pPr>
    </w:p>
    <w:p w14:paraId="229BBE94" w14:textId="77777777" w:rsidR="0000002D" w:rsidRPr="00FC1D1F" w:rsidRDefault="00177446">
      <w:pPr>
        <w:rPr>
          <w:rFonts w:ascii="ＭＳ 明朝" w:hAnsi="ＭＳ 明朝"/>
          <w:sz w:val="22"/>
        </w:rPr>
      </w:pPr>
      <w:r w:rsidRPr="00FC1D1F">
        <w:rPr>
          <w:rFonts w:ascii="ＭＳ 明朝" w:hAnsi="ＭＳ 明朝" w:hint="eastAsia"/>
          <w:sz w:val="22"/>
        </w:rPr>
        <w:t xml:space="preserve">　　</w:t>
      </w:r>
      <w:r w:rsidR="000E72BE" w:rsidRPr="00FC1D1F">
        <w:rPr>
          <w:rFonts w:ascii="ＭＳ 明朝" w:hAnsi="ＭＳ 明朝" w:hint="eastAsia"/>
          <w:sz w:val="22"/>
        </w:rPr>
        <w:t xml:space="preserve">　</w:t>
      </w:r>
      <w:r w:rsidR="000E72BE" w:rsidRPr="00FC1D1F">
        <w:rPr>
          <w:rFonts w:ascii="ＭＳ 明朝" w:hAnsi="ＭＳ 明朝" w:hint="eastAsia"/>
          <w:color w:val="FF0000"/>
          <w:sz w:val="22"/>
        </w:rPr>
        <w:t>●●</w:t>
      </w:r>
      <w:r w:rsidR="00806148" w:rsidRPr="00FC1D1F">
        <w:rPr>
          <w:rFonts w:ascii="ＭＳ 明朝" w:hAnsi="ＭＳ 明朝" w:hint="eastAsia"/>
          <w:sz w:val="22"/>
        </w:rPr>
        <w:t>県</w:t>
      </w:r>
    </w:p>
    <w:p w14:paraId="4BEAF660" w14:textId="77777777" w:rsidR="0000002D" w:rsidRPr="00FC1D1F" w:rsidRDefault="0000002D">
      <w:pPr>
        <w:rPr>
          <w:rFonts w:ascii="ＭＳ 明朝" w:hAnsi="ＭＳ 明朝"/>
          <w:sz w:val="22"/>
        </w:rPr>
      </w:pPr>
    </w:p>
    <w:p w14:paraId="0FFAAD13" w14:textId="77777777" w:rsidR="0000002D" w:rsidRPr="00FC1D1F" w:rsidRDefault="005E41D4">
      <w:pPr>
        <w:rPr>
          <w:rFonts w:ascii="ＭＳ 明朝" w:hAnsi="ＭＳ 明朝"/>
          <w:sz w:val="22"/>
        </w:rPr>
      </w:pPr>
      <w:r w:rsidRPr="00FC1D1F">
        <w:rPr>
          <w:rFonts w:ascii="ＭＳ 明朝" w:hAnsi="ＭＳ 明朝" w:hint="eastAsia"/>
          <w:sz w:val="22"/>
        </w:rPr>
        <w:t>３．</w:t>
      </w:r>
      <w:r w:rsidR="002E6CAA" w:rsidRPr="00FC1D1F">
        <w:rPr>
          <w:rFonts w:ascii="ＭＳ 明朝" w:hAnsi="ＭＳ 明朝" w:hint="eastAsia"/>
          <w:sz w:val="22"/>
        </w:rPr>
        <w:t>変更</w:t>
      </w:r>
      <w:r w:rsidRPr="00FC1D1F">
        <w:rPr>
          <w:rFonts w:ascii="ＭＳ 明朝" w:hAnsi="ＭＳ 明朝" w:hint="eastAsia"/>
          <w:sz w:val="22"/>
        </w:rPr>
        <w:t>しようとする運賃及び料金の種類、額及び適用方法</w:t>
      </w:r>
    </w:p>
    <w:p w14:paraId="1ECE7078" w14:textId="77777777" w:rsidR="005E41D4" w:rsidRPr="00FC1D1F" w:rsidRDefault="005E41D4">
      <w:pPr>
        <w:rPr>
          <w:rFonts w:ascii="ＭＳ 明朝" w:hAnsi="ＭＳ 明朝"/>
          <w:sz w:val="22"/>
        </w:rPr>
      </w:pPr>
    </w:p>
    <w:p w14:paraId="70BD78C4" w14:textId="77777777" w:rsidR="006C22CE" w:rsidRPr="00FC1D1F" w:rsidRDefault="00806148">
      <w:pPr>
        <w:rPr>
          <w:rFonts w:ascii="ＭＳ 明朝" w:hAnsi="ＭＳ 明朝"/>
          <w:sz w:val="22"/>
        </w:rPr>
      </w:pPr>
      <w:r w:rsidRPr="00FC1D1F">
        <w:rPr>
          <w:rFonts w:ascii="ＭＳ 明朝" w:hAnsi="ＭＳ 明朝" w:hint="eastAsia"/>
          <w:sz w:val="22"/>
        </w:rPr>
        <w:t xml:space="preserve">　　別紙のとおり</w:t>
      </w:r>
      <w:r w:rsidR="00EB447B">
        <w:rPr>
          <w:rFonts w:ascii="ＭＳ 明朝" w:hAnsi="ＭＳ 明朝" w:hint="eastAsia"/>
          <w:sz w:val="22"/>
        </w:rPr>
        <w:t xml:space="preserve">　※</w:t>
      </w:r>
      <w:r w:rsidR="00EB447B" w:rsidRPr="00EB447B">
        <w:rPr>
          <w:rFonts w:ascii="ＭＳ 明朝" w:hAnsi="ＭＳ 明朝" w:hint="eastAsia"/>
          <w:sz w:val="22"/>
        </w:rPr>
        <w:t>変更の場合は、新旧を明示</w:t>
      </w:r>
    </w:p>
    <w:p w14:paraId="2FCEFADA" w14:textId="77777777" w:rsidR="006C22CE" w:rsidRPr="00FC1D1F" w:rsidRDefault="006C22CE">
      <w:pPr>
        <w:rPr>
          <w:rFonts w:ascii="ＭＳ 明朝" w:hAnsi="ＭＳ 明朝"/>
          <w:sz w:val="22"/>
        </w:rPr>
      </w:pPr>
    </w:p>
    <w:p w14:paraId="327A5C95" w14:textId="77777777" w:rsidR="006C22CE" w:rsidRPr="00FC1D1F" w:rsidRDefault="002E6CAA">
      <w:pPr>
        <w:rPr>
          <w:rFonts w:ascii="ＭＳ 明朝" w:hAnsi="ＭＳ 明朝"/>
          <w:sz w:val="22"/>
        </w:rPr>
      </w:pPr>
      <w:r w:rsidRPr="00FC1D1F">
        <w:rPr>
          <w:rFonts w:ascii="ＭＳ 明朝" w:hAnsi="ＭＳ 明朝" w:hint="eastAsia"/>
          <w:sz w:val="22"/>
        </w:rPr>
        <w:t>４．変更を必要とする理由</w:t>
      </w:r>
      <w:r w:rsidR="00EB447B">
        <w:rPr>
          <w:rFonts w:ascii="ＭＳ 明朝" w:hAnsi="ＭＳ 明朝" w:hint="eastAsia"/>
          <w:sz w:val="22"/>
        </w:rPr>
        <w:t xml:space="preserve">　</w:t>
      </w:r>
      <w:r w:rsidR="00EB447B" w:rsidRPr="00EB447B">
        <w:rPr>
          <w:rFonts w:ascii="ＭＳ 明朝" w:hAnsi="ＭＳ 明朝" w:hint="eastAsia"/>
          <w:sz w:val="22"/>
        </w:rPr>
        <w:t>※ 変更の場合のみ記載</w:t>
      </w:r>
    </w:p>
    <w:p w14:paraId="1B3E7C60" w14:textId="77777777" w:rsidR="001407FA" w:rsidRPr="00FC1D1F" w:rsidRDefault="001407FA">
      <w:pPr>
        <w:rPr>
          <w:rFonts w:ascii="ＭＳ 明朝" w:hAnsi="ＭＳ 明朝"/>
          <w:sz w:val="22"/>
        </w:rPr>
      </w:pPr>
    </w:p>
    <w:p w14:paraId="473623D9" w14:textId="77777777" w:rsidR="001407FA" w:rsidRPr="00FC1D1F" w:rsidRDefault="001407FA">
      <w:pPr>
        <w:rPr>
          <w:rFonts w:ascii="ＭＳ 明朝" w:hAnsi="ＭＳ 明朝"/>
          <w:sz w:val="22"/>
        </w:rPr>
      </w:pPr>
    </w:p>
    <w:p w14:paraId="030A25C9" w14:textId="77777777" w:rsidR="006F32E6" w:rsidRPr="00FC1D1F" w:rsidRDefault="00EC42ED" w:rsidP="001407FA">
      <w:pPr>
        <w:jc w:val="center"/>
        <w:rPr>
          <w:rFonts w:ascii="ＭＳ 明朝" w:hAnsi="ＭＳ 明朝"/>
        </w:rPr>
      </w:pPr>
      <w:r w:rsidRPr="00FC1D1F">
        <w:rPr>
          <w:rFonts w:ascii="ＭＳ 明朝" w:hAnsi="ＭＳ 明朝"/>
          <w:sz w:val="22"/>
        </w:rPr>
        <w:br w:type="page"/>
      </w:r>
      <w:r w:rsidR="006F32E6" w:rsidRPr="00FC1D1F">
        <w:rPr>
          <w:rFonts w:ascii="ＭＳ 明朝" w:hAnsi="ＭＳ 明朝"/>
          <w:sz w:val="42"/>
        </w:rPr>
        <w:lastRenderedPageBreak/>
        <w:t>運賃及び料金の種類、額及び適用方法</w:t>
      </w:r>
    </w:p>
    <w:p w14:paraId="37583D5A" w14:textId="77777777" w:rsidR="006F32E6" w:rsidRPr="00FC1D1F" w:rsidRDefault="006F32E6" w:rsidP="006F32E6">
      <w:pPr>
        <w:ind w:right="56"/>
        <w:jc w:val="right"/>
        <w:rPr>
          <w:rFonts w:ascii="ＭＳ 明朝" w:hAnsi="ＭＳ 明朝"/>
        </w:rPr>
      </w:pPr>
    </w:p>
    <w:p w14:paraId="4F367B6A" w14:textId="77777777" w:rsidR="006F32E6" w:rsidRPr="00FC1D1F" w:rsidRDefault="006F32E6" w:rsidP="006F32E6">
      <w:pPr>
        <w:spacing w:line="300" w:lineRule="exact"/>
        <w:rPr>
          <w:rFonts w:ascii="ＭＳ 明朝" w:hAnsi="ＭＳ 明朝"/>
        </w:rPr>
      </w:pPr>
      <w:r w:rsidRPr="00FC1D1F">
        <w:rPr>
          <w:rFonts w:ascii="ＭＳ 明朝" w:hAnsi="ＭＳ 明朝"/>
        </w:rPr>
        <w:t>Ⅰ　運賃及び料金の種類及び額</w:t>
      </w:r>
    </w:p>
    <w:p w14:paraId="78297A8E" w14:textId="77777777" w:rsidR="006F32E6" w:rsidRPr="00FC1D1F" w:rsidRDefault="006F32E6" w:rsidP="006F32E6">
      <w:pPr>
        <w:spacing w:line="300" w:lineRule="exact"/>
        <w:rPr>
          <w:rFonts w:ascii="ＭＳ 明朝" w:hAnsi="ＭＳ 明朝"/>
        </w:rPr>
      </w:pPr>
    </w:p>
    <w:p w14:paraId="6A4F8CC0" w14:textId="77777777" w:rsidR="006F32E6" w:rsidRPr="00FC1D1F" w:rsidRDefault="006F32E6" w:rsidP="006F32E6">
      <w:pPr>
        <w:spacing w:line="300" w:lineRule="exact"/>
        <w:ind w:firstLineChars="100" w:firstLine="210"/>
        <w:rPr>
          <w:rFonts w:ascii="ＭＳ 明朝" w:hAnsi="ＭＳ 明朝"/>
        </w:rPr>
      </w:pPr>
      <w:r w:rsidRPr="00FC1D1F">
        <w:rPr>
          <w:rFonts w:ascii="ＭＳ 明朝" w:hAnsi="ＭＳ 明朝"/>
        </w:rPr>
        <w:t>１．距離制運賃</w:t>
      </w:r>
    </w:p>
    <w:p w14:paraId="08D782A3" w14:textId="77777777" w:rsidR="006F32E6" w:rsidRPr="00FC1D1F" w:rsidRDefault="006F32E6" w:rsidP="006F32E6">
      <w:pPr>
        <w:spacing w:line="300" w:lineRule="exact"/>
        <w:rPr>
          <w:rFonts w:ascii="ＭＳ 明朝" w:hAnsi="ＭＳ 明朝"/>
          <w:spacing w:val="2"/>
          <w:szCs w:val="21"/>
        </w:rPr>
      </w:pPr>
      <w:r w:rsidRPr="00FC1D1F">
        <w:rPr>
          <w:rFonts w:ascii="ＭＳ 明朝" w:hAnsi="ＭＳ 明朝" w:cs="ｺﾞｼｯｸ"/>
          <w:szCs w:val="21"/>
        </w:rPr>
        <w:t xml:space="preserve">　（１）距離運賃</w:t>
      </w:r>
    </w:p>
    <w:tbl>
      <w:tblPr>
        <w:tblW w:w="9356"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8"/>
        <w:gridCol w:w="3543"/>
        <w:gridCol w:w="4395"/>
      </w:tblGrid>
      <w:tr w:rsidR="006F32E6" w:rsidRPr="00FC1D1F" w14:paraId="60690AA9" w14:textId="77777777">
        <w:tc>
          <w:tcPr>
            <w:tcW w:w="1418" w:type="dxa"/>
            <w:tcBorders>
              <w:top w:val="single" w:sz="12" w:space="0" w:color="000000"/>
              <w:left w:val="single" w:sz="12" w:space="0" w:color="000000"/>
              <w:bottom w:val="single" w:sz="12" w:space="0" w:color="000000"/>
              <w:right w:val="single" w:sz="12" w:space="0" w:color="000000"/>
            </w:tcBorders>
          </w:tcPr>
          <w:p w14:paraId="4EBB555F" w14:textId="77777777" w:rsidR="006F32E6" w:rsidRPr="00FC1D1F" w:rsidRDefault="006F32E6" w:rsidP="006F32E6">
            <w:pPr>
              <w:kinsoku w:val="0"/>
              <w:overflowPunct w:val="0"/>
              <w:adjustRightInd w:val="0"/>
              <w:spacing w:line="300" w:lineRule="exact"/>
              <w:jc w:val="center"/>
              <w:rPr>
                <w:rFonts w:ascii="ＭＳ 明朝" w:hAnsi="ＭＳ 明朝"/>
                <w:spacing w:val="2"/>
                <w:szCs w:val="21"/>
              </w:rPr>
            </w:pPr>
            <w:r w:rsidRPr="00FC1D1F">
              <w:rPr>
                <w:rFonts w:ascii="ＭＳ 明朝" w:hAnsi="ＭＳ 明朝" w:cs="ｺﾞｼｯｸ"/>
                <w:szCs w:val="21"/>
              </w:rPr>
              <w:t>車種別</w:t>
            </w:r>
          </w:p>
        </w:tc>
        <w:tc>
          <w:tcPr>
            <w:tcW w:w="3543" w:type="dxa"/>
            <w:tcBorders>
              <w:top w:val="single" w:sz="12" w:space="0" w:color="000000"/>
              <w:left w:val="single" w:sz="12" w:space="0" w:color="000000"/>
              <w:bottom w:val="single" w:sz="12" w:space="0" w:color="000000"/>
              <w:right w:val="single" w:sz="12" w:space="0" w:color="000000"/>
            </w:tcBorders>
          </w:tcPr>
          <w:p w14:paraId="03C6F329" w14:textId="77777777" w:rsidR="006F32E6" w:rsidRPr="00FC1D1F" w:rsidRDefault="006F32E6" w:rsidP="006F32E6">
            <w:pPr>
              <w:kinsoku w:val="0"/>
              <w:overflowPunct w:val="0"/>
              <w:adjustRightInd w:val="0"/>
              <w:spacing w:line="300" w:lineRule="exact"/>
              <w:jc w:val="center"/>
              <w:rPr>
                <w:rFonts w:ascii="ＭＳ 明朝" w:hAnsi="ＭＳ 明朝"/>
                <w:spacing w:val="2"/>
                <w:szCs w:val="21"/>
              </w:rPr>
            </w:pPr>
            <w:r w:rsidRPr="00FC1D1F">
              <w:rPr>
                <w:rFonts w:ascii="ＭＳ 明朝" w:hAnsi="ＭＳ 明朝" w:cs="ｺﾞｼｯｸ"/>
                <w:spacing w:val="216"/>
                <w:kern w:val="0"/>
                <w:szCs w:val="21"/>
                <w:fitText w:val="2140" w:id="-758359808"/>
              </w:rPr>
              <w:t>初乗運</w:t>
            </w:r>
            <w:r w:rsidRPr="00FC1D1F">
              <w:rPr>
                <w:rFonts w:ascii="ＭＳ 明朝" w:hAnsi="ＭＳ 明朝" w:cs="ｺﾞｼｯｸ"/>
                <w:spacing w:val="2"/>
                <w:kern w:val="0"/>
                <w:szCs w:val="21"/>
                <w:fitText w:val="2140" w:id="-758359808"/>
              </w:rPr>
              <w:t>賃</w:t>
            </w:r>
          </w:p>
        </w:tc>
        <w:tc>
          <w:tcPr>
            <w:tcW w:w="4395" w:type="dxa"/>
            <w:tcBorders>
              <w:top w:val="single" w:sz="12" w:space="0" w:color="000000"/>
              <w:left w:val="single" w:sz="12" w:space="0" w:color="000000"/>
              <w:bottom w:val="single" w:sz="12" w:space="0" w:color="000000"/>
              <w:right w:val="single" w:sz="12" w:space="0" w:color="000000"/>
            </w:tcBorders>
          </w:tcPr>
          <w:p w14:paraId="026B109D" w14:textId="77777777" w:rsidR="006F32E6" w:rsidRPr="00FC1D1F" w:rsidRDefault="006F32E6" w:rsidP="006F32E6">
            <w:pPr>
              <w:kinsoku w:val="0"/>
              <w:overflowPunct w:val="0"/>
              <w:adjustRightInd w:val="0"/>
              <w:spacing w:line="300" w:lineRule="exact"/>
              <w:jc w:val="center"/>
              <w:rPr>
                <w:rFonts w:ascii="ＭＳ 明朝" w:hAnsi="ＭＳ 明朝"/>
                <w:spacing w:val="2"/>
                <w:szCs w:val="21"/>
              </w:rPr>
            </w:pPr>
            <w:r w:rsidRPr="00FC1D1F">
              <w:rPr>
                <w:rFonts w:ascii="ＭＳ 明朝" w:hAnsi="ＭＳ 明朝" w:cs="ｺﾞｼｯｸ"/>
                <w:spacing w:val="216"/>
                <w:kern w:val="0"/>
                <w:szCs w:val="21"/>
                <w:fitText w:val="2140" w:id="-758359807"/>
              </w:rPr>
              <w:t>加算運</w:t>
            </w:r>
            <w:r w:rsidRPr="00FC1D1F">
              <w:rPr>
                <w:rFonts w:ascii="ＭＳ 明朝" w:hAnsi="ＭＳ 明朝" w:cs="ｺﾞｼｯｸ"/>
                <w:spacing w:val="2"/>
                <w:kern w:val="0"/>
                <w:szCs w:val="21"/>
                <w:fitText w:val="2140" w:id="-758359807"/>
              </w:rPr>
              <w:t>賃</w:t>
            </w:r>
          </w:p>
        </w:tc>
      </w:tr>
      <w:tr w:rsidR="006F32E6" w:rsidRPr="00FC1D1F" w14:paraId="3EE343D2" w14:textId="77777777">
        <w:tc>
          <w:tcPr>
            <w:tcW w:w="1418" w:type="dxa"/>
            <w:tcBorders>
              <w:top w:val="single" w:sz="12" w:space="0" w:color="000000"/>
              <w:left w:val="single" w:sz="12" w:space="0" w:color="000000"/>
              <w:bottom w:val="single" w:sz="4" w:space="0" w:color="000000"/>
              <w:right w:val="single" w:sz="12" w:space="0" w:color="000000"/>
            </w:tcBorders>
          </w:tcPr>
          <w:p w14:paraId="38CAD502" w14:textId="77777777" w:rsidR="006F32E6" w:rsidRPr="00FC1D1F" w:rsidRDefault="006F32E6" w:rsidP="006F32E6">
            <w:pPr>
              <w:kinsoku w:val="0"/>
              <w:overflowPunct w:val="0"/>
              <w:adjustRightInd w:val="0"/>
              <w:spacing w:line="300" w:lineRule="exact"/>
              <w:jc w:val="center"/>
              <w:rPr>
                <w:rFonts w:ascii="ＭＳ 明朝" w:hAnsi="ＭＳ 明朝"/>
                <w:spacing w:val="2"/>
                <w:szCs w:val="21"/>
              </w:rPr>
            </w:pPr>
            <w:r w:rsidRPr="00FC1D1F">
              <w:rPr>
                <w:rFonts w:ascii="ＭＳ 明朝" w:hAnsi="ＭＳ 明朝" w:cs="ｺﾞｼｯｸ"/>
                <w:szCs w:val="21"/>
              </w:rPr>
              <w:t>特定大型車</w:t>
            </w:r>
          </w:p>
        </w:tc>
        <w:tc>
          <w:tcPr>
            <w:tcW w:w="3543" w:type="dxa"/>
            <w:tcBorders>
              <w:top w:val="single" w:sz="12" w:space="0" w:color="000000"/>
              <w:left w:val="single" w:sz="12" w:space="0" w:color="000000"/>
              <w:bottom w:val="single" w:sz="4" w:space="0" w:color="000000"/>
              <w:right w:val="single" w:sz="12" w:space="0" w:color="000000"/>
            </w:tcBorders>
          </w:tcPr>
          <w:p w14:paraId="585A6F83" w14:textId="77777777" w:rsidR="006F32E6" w:rsidRPr="00FC1D1F" w:rsidRDefault="006F32E6" w:rsidP="004D0E1E">
            <w:pPr>
              <w:kinsoku w:val="0"/>
              <w:overflowPunct w:val="0"/>
              <w:adjustRightInd w:val="0"/>
              <w:spacing w:line="300" w:lineRule="exact"/>
              <w:ind w:firstLineChars="300" w:firstLine="630"/>
              <w:rPr>
                <w:rFonts w:ascii="ＭＳ 明朝" w:hAnsi="ＭＳ 明朝"/>
                <w:spacing w:val="2"/>
                <w:szCs w:val="21"/>
              </w:rPr>
            </w:pPr>
            <w:r w:rsidRPr="00FC1D1F">
              <w:rPr>
                <w:rFonts w:ascii="ＭＳ 明朝" w:hAnsi="ＭＳ 明朝" w:cs="ｺﾞｼｯｸ"/>
                <w:szCs w:val="21"/>
              </w:rPr>
              <w:t xml:space="preserve">キロメートルまで　</w:t>
            </w:r>
            <w:r w:rsidR="004D0E1E" w:rsidRPr="00FC1D1F">
              <w:rPr>
                <w:rFonts w:ascii="ＭＳ 明朝" w:hAnsi="ＭＳ 明朝" w:cs="ｺﾞｼｯｸ" w:hint="eastAsia"/>
                <w:szCs w:val="21"/>
              </w:rPr>
              <w:t xml:space="preserve">　　　</w:t>
            </w:r>
            <w:r w:rsidRPr="00FC1D1F">
              <w:rPr>
                <w:rFonts w:ascii="ＭＳ 明朝" w:hAnsi="ＭＳ 明朝" w:cs="ｺﾞｼｯｸ"/>
                <w:szCs w:val="21"/>
              </w:rPr>
              <w:t>円</w:t>
            </w:r>
          </w:p>
        </w:tc>
        <w:tc>
          <w:tcPr>
            <w:tcW w:w="4395" w:type="dxa"/>
            <w:tcBorders>
              <w:top w:val="single" w:sz="12" w:space="0" w:color="000000"/>
              <w:left w:val="single" w:sz="12" w:space="0" w:color="000000"/>
              <w:bottom w:val="single" w:sz="4" w:space="0" w:color="000000"/>
              <w:right w:val="single" w:sz="12" w:space="0" w:color="000000"/>
            </w:tcBorders>
          </w:tcPr>
          <w:p w14:paraId="2074E0DD" w14:textId="77777777" w:rsidR="006F32E6" w:rsidRPr="00FC1D1F" w:rsidRDefault="006F32E6" w:rsidP="004D0E1E">
            <w:pPr>
              <w:kinsoku w:val="0"/>
              <w:overflowPunct w:val="0"/>
              <w:adjustRightInd w:val="0"/>
              <w:spacing w:line="300" w:lineRule="exact"/>
              <w:ind w:firstLineChars="300" w:firstLine="630"/>
              <w:rPr>
                <w:rFonts w:ascii="ＭＳ 明朝" w:hAnsi="ＭＳ 明朝"/>
                <w:spacing w:val="2"/>
                <w:szCs w:val="21"/>
              </w:rPr>
            </w:pPr>
            <w:r w:rsidRPr="00FC1D1F">
              <w:rPr>
                <w:rFonts w:ascii="ＭＳ 明朝" w:hAnsi="ＭＳ 明朝" w:cs="ｺﾞｼｯｸ"/>
                <w:szCs w:val="21"/>
              </w:rPr>
              <w:t xml:space="preserve">メートルまでを増すごとに  </w:t>
            </w:r>
            <w:r w:rsidR="004D0E1E" w:rsidRPr="00FC1D1F">
              <w:rPr>
                <w:rFonts w:ascii="ＭＳ 明朝" w:hAnsi="ＭＳ 明朝" w:cs="ｺﾞｼｯｸ" w:hint="eastAsia"/>
                <w:szCs w:val="21"/>
              </w:rPr>
              <w:t xml:space="preserve">　　</w:t>
            </w:r>
            <w:r w:rsidRPr="00FC1D1F">
              <w:rPr>
                <w:rFonts w:ascii="ＭＳ 明朝" w:hAnsi="ＭＳ 明朝" w:cs="ｺﾞｼｯｸ"/>
                <w:szCs w:val="21"/>
              </w:rPr>
              <w:t>円</w:t>
            </w:r>
          </w:p>
        </w:tc>
      </w:tr>
      <w:tr w:rsidR="006F32E6" w:rsidRPr="00FC1D1F" w14:paraId="002023D4" w14:textId="77777777">
        <w:tc>
          <w:tcPr>
            <w:tcW w:w="1418" w:type="dxa"/>
            <w:tcBorders>
              <w:top w:val="single" w:sz="4" w:space="0" w:color="000000"/>
              <w:left w:val="single" w:sz="12" w:space="0" w:color="000000"/>
              <w:bottom w:val="single" w:sz="4" w:space="0" w:color="000000"/>
              <w:right w:val="single" w:sz="12" w:space="0" w:color="000000"/>
            </w:tcBorders>
          </w:tcPr>
          <w:p w14:paraId="2FAD9858" w14:textId="77777777" w:rsidR="006F32E6" w:rsidRPr="00FC1D1F" w:rsidRDefault="006F32E6" w:rsidP="006F32E6">
            <w:pPr>
              <w:kinsoku w:val="0"/>
              <w:overflowPunct w:val="0"/>
              <w:adjustRightInd w:val="0"/>
              <w:spacing w:line="300" w:lineRule="exact"/>
              <w:jc w:val="center"/>
              <w:rPr>
                <w:rFonts w:ascii="ＭＳ 明朝" w:hAnsi="ＭＳ 明朝"/>
                <w:spacing w:val="2"/>
                <w:szCs w:val="21"/>
              </w:rPr>
            </w:pPr>
            <w:r w:rsidRPr="00FC1D1F">
              <w:rPr>
                <w:rFonts w:ascii="ＭＳ 明朝" w:hAnsi="ＭＳ 明朝" w:cs="ｺﾞｼｯｸ"/>
                <w:szCs w:val="21"/>
              </w:rPr>
              <w:t>大  型  車</w:t>
            </w:r>
          </w:p>
        </w:tc>
        <w:tc>
          <w:tcPr>
            <w:tcW w:w="3543" w:type="dxa"/>
            <w:tcBorders>
              <w:top w:val="single" w:sz="4" w:space="0" w:color="000000"/>
              <w:left w:val="single" w:sz="12" w:space="0" w:color="000000"/>
              <w:bottom w:val="single" w:sz="4" w:space="0" w:color="000000"/>
              <w:right w:val="single" w:sz="12" w:space="0" w:color="000000"/>
            </w:tcBorders>
          </w:tcPr>
          <w:p w14:paraId="31BA45A1" w14:textId="77777777" w:rsidR="006F32E6" w:rsidRPr="00FC1D1F" w:rsidRDefault="006F32E6" w:rsidP="004D0E1E">
            <w:pPr>
              <w:kinsoku w:val="0"/>
              <w:overflowPunct w:val="0"/>
              <w:adjustRightInd w:val="0"/>
              <w:spacing w:line="300" w:lineRule="exact"/>
              <w:ind w:firstLineChars="300" w:firstLine="630"/>
              <w:rPr>
                <w:rFonts w:ascii="ＭＳ 明朝" w:hAnsi="ＭＳ 明朝"/>
                <w:spacing w:val="2"/>
                <w:szCs w:val="21"/>
              </w:rPr>
            </w:pPr>
            <w:r w:rsidRPr="00FC1D1F">
              <w:rPr>
                <w:rFonts w:ascii="ＭＳ 明朝" w:hAnsi="ＭＳ 明朝" w:cs="ｺﾞｼｯｸ"/>
                <w:szCs w:val="21"/>
              </w:rPr>
              <w:t xml:space="preserve">キロメートルまで　</w:t>
            </w:r>
            <w:r w:rsidR="004D0E1E" w:rsidRPr="00FC1D1F">
              <w:rPr>
                <w:rFonts w:ascii="ＭＳ 明朝" w:hAnsi="ＭＳ 明朝" w:cs="ｺﾞｼｯｸ" w:hint="eastAsia"/>
                <w:szCs w:val="21"/>
              </w:rPr>
              <w:t xml:space="preserve">　　　</w:t>
            </w:r>
            <w:r w:rsidRPr="00FC1D1F">
              <w:rPr>
                <w:rFonts w:ascii="ＭＳ 明朝" w:hAnsi="ＭＳ 明朝" w:cs="ｺﾞｼｯｸ"/>
                <w:szCs w:val="21"/>
              </w:rPr>
              <w:t>円</w:t>
            </w:r>
          </w:p>
        </w:tc>
        <w:tc>
          <w:tcPr>
            <w:tcW w:w="4395" w:type="dxa"/>
            <w:tcBorders>
              <w:top w:val="single" w:sz="4" w:space="0" w:color="000000"/>
              <w:left w:val="single" w:sz="12" w:space="0" w:color="000000"/>
              <w:bottom w:val="single" w:sz="4" w:space="0" w:color="000000"/>
              <w:right w:val="single" w:sz="12" w:space="0" w:color="000000"/>
            </w:tcBorders>
          </w:tcPr>
          <w:p w14:paraId="520E0D46" w14:textId="77777777" w:rsidR="006F32E6" w:rsidRPr="00FC1D1F" w:rsidRDefault="006F32E6" w:rsidP="004D0E1E">
            <w:pPr>
              <w:kinsoku w:val="0"/>
              <w:overflowPunct w:val="0"/>
              <w:adjustRightInd w:val="0"/>
              <w:spacing w:line="300" w:lineRule="exact"/>
              <w:ind w:firstLineChars="300" w:firstLine="630"/>
              <w:rPr>
                <w:rFonts w:ascii="ＭＳ 明朝" w:hAnsi="ＭＳ 明朝"/>
                <w:spacing w:val="2"/>
                <w:szCs w:val="21"/>
              </w:rPr>
            </w:pPr>
            <w:r w:rsidRPr="00FC1D1F">
              <w:rPr>
                <w:rFonts w:ascii="ＭＳ 明朝" w:hAnsi="ＭＳ 明朝" w:cs="ｺﾞｼｯｸ"/>
                <w:szCs w:val="21"/>
              </w:rPr>
              <w:t xml:space="preserve">メートルまでを増すごとに  </w:t>
            </w:r>
            <w:r w:rsidR="004D0E1E" w:rsidRPr="00FC1D1F">
              <w:rPr>
                <w:rFonts w:ascii="ＭＳ 明朝" w:hAnsi="ＭＳ 明朝" w:cs="ｺﾞｼｯｸ" w:hint="eastAsia"/>
                <w:szCs w:val="21"/>
              </w:rPr>
              <w:t xml:space="preserve">　　</w:t>
            </w:r>
            <w:r w:rsidRPr="00FC1D1F">
              <w:rPr>
                <w:rFonts w:ascii="ＭＳ 明朝" w:hAnsi="ＭＳ 明朝" w:cs="ｺﾞｼｯｸ"/>
                <w:szCs w:val="21"/>
              </w:rPr>
              <w:t>円</w:t>
            </w:r>
          </w:p>
        </w:tc>
      </w:tr>
      <w:tr w:rsidR="00FD2B51" w:rsidRPr="00FC1D1F" w14:paraId="0850D483" w14:textId="77777777">
        <w:trPr>
          <w:trHeight w:val="267"/>
        </w:trPr>
        <w:tc>
          <w:tcPr>
            <w:tcW w:w="1418" w:type="dxa"/>
            <w:tcBorders>
              <w:top w:val="single" w:sz="4" w:space="0" w:color="000000"/>
              <w:left w:val="single" w:sz="12" w:space="0" w:color="000000"/>
              <w:bottom w:val="single" w:sz="12" w:space="0" w:color="auto"/>
              <w:right w:val="single" w:sz="12" w:space="0" w:color="000000"/>
            </w:tcBorders>
          </w:tcPr>
          <w:p w14:paraId="6C0B36FB" w14:textId="77777777" w:rsidR="00FD2B51" w:rsidRPr="00FC1D1F" w:rsidRDefault="002A4C7E" w:rsidP="002A4C7E">
            <w:pPr>
              <w:kinsoku w:val="0"/>
              <w:overflowPunct w:val="0"/>
              <w:adjustRightInd w:val="0"/>
              <w:spacing w:line="300" w:lineRule="exact"/>
              <w:ind w:firstLineChars="50" w:firstLine="105"/>
              <w:rPr>
                <w:rFonts w:ascii="ＭＳ 明朝" w:hAnsi="ＭＳ 明朝" w:cs="ｺﾞｼｯｸ"/>
                <w:szCs w:val="21"/>
              </w:rPr>
            </w:pPr>
            <w:r w:rsidRPr="00FC1D1F">
              <w:rPr>
                <w:rFonts w:ascii="ＭＳ 明朝" w:hAnsi="ＭＳ 明朝" w:cs="ｺﾞｼｯｸ" w:hint="eastAsia"/>
                <w:szCs w:val="21"/>
              </w:rPr>
              <w:t>普　通</w:t>
            </w:r>
            <w:r w:rsidR="00FD2B51" w:rsidRPr="00FC1D1F">
              <w:rPr>
                <w:rFonts w:ascii="ＭＳ 明朝" w:hAnsi="ＭＳ 明朝" w:cs="ｺﾞｼｯｸ"/>
                <w:szCs w:val="21"/>
              </w:rPr>
              <w:t xml:space="preserve">　車</w:t>
            </w:r>
          </w:p>
        </w:tc>
        <w:tc>
          <w:tcPr>
            <w:tcW w:w="3543" w:type="dxa"/>
            <w:tcBorders>
              <w:top w:val="single" w:sz="4" w:space="0" w:color="000000"/>
              <w:left w:val="single" w:sz="12" w:space="0" w:color="000000"/>
              <w:bottom w:val="single" w:sz="12" w:space="0" w:color="auto"/>
              <w:right w:val="single" w:sz="12" w:space="0" w:color="000000"/>
            </w:tcBorders>
          </w:tcPr>
          <w:p w14:paraId="05493985" w14:textId="77777777" w:rsidR="00FD2B51" w:rsidRPr="00FC1D1F" w:rsidRDefault="00FD2B51" w:rsidP="00FD2B51">
            <w:pPr>
              <w:kinsoku w:val="0"/>
              <w:overflowPunct w:val="0"/>
              <w:adjustRightInd w:val="0"/>
              <w:spacing w:line="300" w:lineRule="exact"/>
              <w:ind w:firstLineChars="300" w:firstLine="630"/>
              <w:rPr>
                <w:rFonts w:ascii="ＭＳ 明朝" w:hAnsi="ＭＳ 明朝" w:cs="ｺﾞｼｯｸ"/>
                <w:szCs w:val="21"/>
              </w:rPr>
            </w:pPr>
            <w:r w:rsidRPr="00FC1D1F">
              <w:rPr>
                <w:rFonts w:ascii="ＭＳ 明朝" w:hAnsi="ＭＳ 明朝" w:cs="ｺﾞｼｯｸ"/>
                <w:szCs w:val="21"/>
              </w:rPr>
              <w:t xml:space="preserve">キロメートルまで　</w:t>
            </w:r>
            <w:r w:rsidRPr="00FC1D1F">
              <w:rPr>
                <w:rFonts w:ascii="ＭＳ 明朝" w:hAnsi="ＭＳ 明朝" w:cs="ｺﾞｼｯｸ" w:hint="eastAsia"/>
                <w:szCs w:val="21"/>
              </w:rPr>
              <w:t xml:space="preserve">　　　</w:t>
            </w:r>
            <w:r w:rsidRPr="00FC1D1F">
              <w:rPr>
                <w:rFonts w:ascii="ＭＳ 明朝" w:hAnsi="ＭＳ 明朝" w:cs="ｺﾞｼｯｸ"/>
                <w:szCs w:val="21"/>
              </w:rPr>
              <w:t>円</w:t>
            </w:r>
          </w:p>
        </w:tc>
        <w:tc>
          <w:tcPr>
            <w:tcW w:w="4395" w:type="dxa"/>
            <w:tcBorders>
              <w:top w:val="single" w:sz="4" w:space="0" w:color="000000"/>
              <w:left w:val="single" w:sz="12" w:space="0" w:color="000000"/>
              <w:bottom w:val="single" w:sz="12" w:space="0" w:color="auto"/>
              <w:right w:val="single" w:sz="12" w:space="0" w:color="000000"/>
            </w:tcBorders>
          </w:tcPr>
          <w:p w14:paraId="65304841" w14:textId="77777777" w:rsidR="00FD2B51" w:rsidRPr="00FC1D1F" w:rsidRDefault="00FD2B51" w:rsidP="00FD2B51">
            <w:pPr>
              <w:kinsoku w:val="0"/>
              <w:overflowPunct w:val="0"/>
              <w:adjustRightInd w:val="0"/>
              <w:spacing w:line="300" w:lineRule="exact"/>
              <w:ind w:firstLineChars="300" w:firstLine="630"/>
              <w:rPr>
                <w:rFonts w:ascii="ＭＳ 明朝" w:hAnsi="ＭＳ 明朝" w:cs="ｺﾞｼｯｸ"/>
                <w:szCs w:val="21"/>
              </w:rPr>
            </w:pPr>
            <w:r w:rsidRPr="00FC1D1F">
              <w:rPr>
                <w:rFonts w:ascii="ＭＳ 明朝" w:hAnsi="ＭＳ 明朝" w:cs="ｺﾞｼｯｸ"/>
                <w:szCs w:val="21"/>
              </w:rPr>
              <w:t xml:space="preserve">メートルまでを増すごとに  </w:t>
            </w:r>
            <w:r w:rsidRPr="00FC1D1F">
              <w:rPr>
                <w:rFonts w:ascii="ＭＳ 明朝" w:hAnsi="ＭＳ 明朝" w:cs="ｺﾞｼｯｸ" w:hint="eastAsia"/>
                <w:szCs w:val="21"/>
              </w:rPr>
              <w:t xml:space="preserve">　　</w:t>
            </w:r>
            <w:r w:rsidRPr="00FC1D1F">
              <w:rPr>
                <w:rFonts w:ascii="ＭＳ 明朝" w:hAnsi="ＭＳ 明朝" w:cs="ｺﾞｼｯｸ"/>
                <w:szCs w:val="21"/>
              </w:rPr>
              <w:t>円</w:t>
            </w:r>
          </w:p>
        </w:tc>
      </w:tr>
    </w:tbl>
    <w:p w14:paraId="1FF55279" w14:textId="77777777" w:rsidR="006F32E6" w:rsidRPr="00FC1D1F" w:rsidRDefault="006F32E6" w:rsidP="006F32E6">
      <w:pPr>
        <w:spacing w:line="300" w:lineRule="exact"/>
        <w:rPr>
          <w:rFonts w:ascii="ＭＳ 明朝" w:hAnsi="ＭＳ 明朝"/>
          <w:spacing w:val="2"/>
          <w:szCs w:val="21"/>
        </w:rPr>
      </w:pPr>
    </w:p>
    <w:p w14:paraId="2169BE3B" w14:textId="77777777" w:rsidR="006F32E6" w:rsidRPr="00FC1D1F" w:rsidRDefault="006F32E6" w:rsidP="006F32E6">
      <w:pPr>
        <w:spacing w:line="300" w:lineRule="exact"/>
        <w:rPr>
          <w:rFonts w:ascii="ＭＳ 明朝" w:hAnsi="ＭＳ 明朝"/>
          <w:spacing w:val="2"/>
          <w:szCs w:val="21"/>
        </w:rPr>
      </w:pPr>
      <w:r w:rsidRPr="00FC1D1F">
        <w:rPr>
          <w:rFonts w:ascii="ＭＳ 明朝" w:hAnsi="ＭＳ 明朝" w:cs="ｺﾞｼｯｸ"/>
          <w:szCs w:val="21"/>
        </w:rPr>
        <w:t xml:space="preserve">　（２）時間距離併用運賃</w:t>
      </w:r>
    </w:p>
    <w:tbl>
      <w:tblPr>
        <w:tblW w:w="9356"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8"/>
        <w:gridCol w:w="4961"/>
        <w:gridCol w:w="2977"/>
      </w:tblGrid>
      <w:tr w:rsidR="006F32E6" w:rsidRPr="00FC1D1F" w14:paraId="184EE5FB" w14:textId="77777777" w:rsidTr="006F32E6">
        <w:tc>
          <w:tcPr>
            <w:tcW w:w="1418" w:type="dxa"/>
            <w:tcBorders>
              <w:top w:val="single" w:sz="12" w:space="0" w:color="000000"/>
              <w:left w:val="single" w:sz="12" w:space="0" w:color="000000"/>
              <w:bottom w:val="single" w:sz="12" w:space="0" w:color="000000"/>
              <w:right w:val="single" w:sz="12" w:space="0" w:color="000000"/>
            </w:tcBorders>
          </w:tcPr>
          <w:p w14:paraId="70B3A1D7" w14:textId="77777777" w:rsidR="006F32E6" w:rsidRPr="00FC1D1F" w:rsidRDefault="006F32E6" w:rsidP="006F32E6">
            <w:pPr>
              <w:kinsoku w:val="0"/>
              <w:overflowPunct w:val="0"/>
              <w:adjustRightInd w:val="0"/>
              <w:spacing w:line="300" w:lineRule="exact"/>
              <w:jc w:val="center"/>
              <w:rPr>
                <w:rFonts w:ascii="ＭＳ 明朝" w:hAnsi="ＭＳ 明朝"/>
                <w:spacing w:val="2"/>
                <w:szCs w:val="21"/>
              </w:rPr>
            </w:pPr>
            <w:r w:rsidRPr="00FC1D1F">
              <w:rPr>
                <w:rFonts w:ascii="ＭＳ 明朝" w:hAnsi="ＭＳ 明朝" w:cs="ｺﾞｼｯｸ"/>
                <w:szCs w:val="21"/>
              </w:rPr>
              <w:t>車種別</w:t>
            </w:r>
          </w:p>
        </w:tc>
        <w:tc>
          <w:tcPr>
            <w:tcW w:w="4961" w:type="dxa"/>
            <w:tcBorders>
              <w:top w:val="single" w:sz="12" w:space="0" w:color="000000"/>
              <w:left w:val="single" w:sz="12" w:space="0" w:color="000000"/>
              <w:bottom w:val="single" w:sz="12" w:space="0" w:color="000000"/>
              <w:right w:val="single" w:sz="12" w:space="0" w:color="000000"/>
            </w:tcBorders>
          </w:tcPr>
          <w:p w14:paraId="3654AF17" w14:textId="77777777" w:rsidR="006F32E6" w:rsidRPr="00FC1D1F" w:rsidRDefault="006F32E6" w:rsidP="006F32E6">
            <w:pPr>
              <w:kinsoku w:val="0"/>
              <w:overflowPunct w:val="0"/>
              <w:adjustRightInd w:val="0"/>
              <w:spacing w:line="300" w:lineRule="exact"/>
              <w:jc w:val="center"/>
              <w:rPr>
                <w:rFonts w:ascii="ＭＳ 明朝" w:hAnsi="ＭＳ 明朝"/>
                <w:spacing w:val="2"/>
                <w:szCs w:val="21"/>
              </w:rPr>
            </w:pPr>
            <w:r w:rsidRPr="00FC1D1F">
              <w:rPr>
                <w:rFonts w:ascii="ＭＳ 明朝" w:hAnsi="ＭＳ 明朝" w:cs="ｺﾞｼｯｸ"/>
                <w:spacing w:val="124"/>
                <w:kern w:val="0"/>
                <w:szCs w:val="21"/>
                <w:fitText w:val="3424" w:id="-758359806"/>
              </w:rPr>
              <w:t>限界速度及び時</w:t>
            </w:r>
            <w:r w:rsidRPr="00FC1D1F">
              <w:rPr>
                <w:rFonts w:ascii="ＭＳ 明朝" w:hAnsi="ＭＳ 明朝" w:cs="ｺﾞｼｯｸ"/>
                <w:spacing w:val="4"/>
                <w:kern w:val="0"/>
                <w:szCs w:val="21"/>
                <w:fitText w:val="3424" w:id="-758359806"/>
              </w:rPr>
              <w:t>間</w:t>
            </w:r>
          </w:p>
        </w:tc>
        <w:tc>
          <w:tcPr>
            <w:tcW w:w="2977" w:type="dxa"/>
            <w:tcBorders>
              <w:top w:val="single" w:sz="12" w:space="0" w:color="000000"/>
              <w:left w:val="single" w:sz="12" w:space="0" w:color="000000"/>
              <w:bottom w:val="single" w:sz="12" w:space="0" w:color="000000"/>
              <w:right w:val="single" w:sz="12" w:space="0" w:color="000000"/>
            </w:tcBorders>
          </w:tcPr>
          <w:p w14:paraId="69CDD41A" w14:textId="77777777" w:rsidR="006F32E6" w:rsidRPr="00FC1D1F" w:rsidRDefault="006F32E6" w:rsidP="006F32E6">
            <w:pPr>
              <w:kinsoku w:val="0"/>
              <w:overflowPunct w:val="0"/>
              <w:adjustRightInd w:val="0"/>
              <w:spacing w:line="300" w:lineRule="exact"/>
              <w:jc w:val="center"/>
              <w:rPr>
                <w:rFonts w:ascii="ＭＳ 明朝" w:hAnsi="ＭＳ 明朝"/>
                <w:spacing w:val="2"/>
                <w:szCs w:val="21"/>
              </w:rPr>
            </w:pPr>
            <w:r w:rsidRPr="00FC1D1F">
              <w:rPr>
                <w:rFonts w:ascii="ＭＳ 明朝" w:hAnsi="ＭＳ 明朝" w:cs="ｺﾞｼｯｸ"/>
                <w:spacing w:val="432"/>
                <w:kern w:val="0"/>
                <w:szCs w:val="21"/>
                <w:fitText w:val="1284" w:id="-758359805"/>
              </w:rPr>
              <w:t>金</w:t>
            </w:r>
            <w:r w:rsidRPr="00FC1D1F">
              <w:rPr>
                <w:rFonts w:ascii="ＭＳ 明朝" w:hAnsi="ＭＳ 明朝" w:cs="ｺﾞｼｯｸ"/>
                <w:kern w:val="0"/>
                <w:szCs w:val="21"/>
                <w:fitText w:val="1284" w:id="-758359805"/>
              </w:rPr>
              <w:t>額</w:t>
            </w:r>
          </w:p>
        </w:tc>
      </w:tr>
      <w:tr w:rsidR="006F32E6" w:rsidRPr="00FC1D1F" w14:paraId="45A3F1E3" w14:textId="77777777" w:rsidTr="001548A9">
        <w:tc>
          <w:tcPr>
            <w:tcW w:w="1418" w:type="dxa"/>
            <w:tcBorders>
              <w:top w:val="single" w:sz="12" w:space="0" w:color="000000"/>
              <w:left w:val="single" w:sz="12" w:space="0" w:color="000000"/>
              <w:bottom w:val="single" w:sz="4" w:space="0" w:color="000000"/>
              <w:right w:val="single" w:sz="12" w:space="0" w:color="000000"/>
            </w:tcBorders>
          </w:tcPr>
          <w:p w14:paraId="25D97D51" w14:textId="77777777" w:rsidR="006F32E6" w:rsidRPr="00FC1D1F" w:rsidRDefault="006F32E6" w:rsidP="006F32E6">
            <w:pPr>
              <w:kinsoku w:val="0"/>
              <w:overflowPunct w:val="0"/>
              <w:adjustRightInd w:val="0"/>
              <w:spacing w:line="300" w:lineRule="exact"/>
              <w:rPr>
                <w:rFonts w:ascii="ＭＳ 明朝" w:hAnsi="ＭＳ 明朝"/>
                <w:spacing w:val="2"/>
                <w:szCs w:val="21"/>
              </w:rPr>
            </w:pPr>
            <w:r w:rsidRPr="00FC1D1F">
              <w:rPr>
                <w:rFonts w:ascii="ＭＳ 明朝" w:hAnsi="ＭＳ 明朝" w:cs="ｺﾞｼｯｸ"/>
                <w:szCs w:val="21"/>
              </w:rPr>
              <w:t xml:space="preserve"> 特定大型車</w:t>
            </w:r>
          </w:p>
          <w:p w14:paraId="23A94992" w14:textId="77777777" w:rsidR="006F32E6" w:rsidRPr="00FC1D1F" w:rsidRDefault="006F32E6" w:rsidP="006F32E6">
            <w:pPr>
              <w:kinsoku w:val="0"/>
              <w:overflowPunct w:val="0"/>
              <w:adjustRightInd w:val="0"/>
              <w:spacing w:line="300" w:lineRule="exact"/>
              <w:rPr>
                <w:rFonts w:ascii="ＭＳ 明朝" w:hAnsi="ＭＳ 明朝"/>
                <w:spacing w:val="2"/>
                <w:szCs w:val="21"/>
              </w:rPr>
            </w:pPr>
          </w:p>
        </w:tc>
        <w:tc>
          <w:tcPr>
            <w:tcW w:w="4961" w:type="dxa"/>
            <w:tcBorders>
              <w:top w:val="single" w:sz="12" w:space="0" w:color="000000"/>
              <w:left w:val="single" w:sz="12" w:space="0" w:color="000000"/>
              <w:bottom w:val="single" w:sz="4" w:space="0" w:color="000000"/>
              <w:right w:val="single" w:sz="12" w:space="0" w:color="000000"/>
            </w:tcBorders>
          </w:tcPr>
          <w:p w14:paraId="307821E8" w14:textId="77777777" w:rsidR="006F32E6" w:rsidRPr="00FC1D1F" w:rsidRDefault="006F32E6" w:rsidP="006F32E6">
            <w:pPr>
              <w:kinsoku w:val="0"/>
              <w:overflowPunct w:val="0"/>
              <w:adjustRightInd w:val="0"/>
              <w:spacing w:line="300" w:lineRule="exact"/>
              <w:rPr>
                <w:rFonts w:ascii="ＭＳ 明朝" w:hAnsi="ＭＳ 明朝"/>
                <w:spacing w:val="2"/>
                <w:szCs w:val="21"/>
              </w:rPr>
            </w:pPr>
            <w:r w:rsidRPr="00FC1D1F">
              <w:rPr>
                <w:rFonts w:ascii="ＭＳ 明朝" w:hAnsi="ＭＳ 明朝" w:cs="ｺﾞｼｯｸ"/>
                <w:szCs w:val="21"/>
              </w:rPr>
              <w:t xml:space="preserve">  時速９キロメートル以下の運行時間について</w:t>
            </w:r>
          </w:p>
          <w:p w14:paraId="0BB9A025" w14:textId="77777777" w:rsidR="006F32E6" w:rsidRPr="00FC1D1F" w:rsidRDefault="006F32E6" w:rsidP="006F32E6">
            <w:pPr>
              <w:kinsoku w:val="0"/>
              <w:overflowPunct w:val="0"/>
              <w:adjustRightInd w:val="0"/>
              <w:spacing w:line="300" w:lineRule="exact"/>
              <w:rPr>
                <w:rFonts w:ascii="ＭＳ 明朝" w:hAnsi="ＭＳ 明朝"/>
                <w:spacing w:val="2"/>
                <w:szCs w:val="21"/>
              </w:rPr>
            </w:pPr>
            <w:r w:rsidRPr="00FC1D1F">
              <w:rPr>
                <w:rFonts w:ascii="ＭＳ 明朝" w:hAnsi="ＭＳ 明朝" w:cs="ｺﾞｼｯｸ"/>
                <w:szCs w:val="21"/>
              </w:rPr>
              <w:t xml:space="preserve">　</w:t>
            </w:r>
            <w:r w:rsidR="001548A9" w:rsidRPr="00FC1D1F">
              <w:rPr>
                <w:rFonts w:ascii="ＭＳ 明朝" w:hAnsi="ＭＳ 明朝" w:cs="ｺﾞｼｯｸ" w:hint="eastAsia"/>
                <w:szCs w:val="21"/>
              </w:rPr>
              <w:t xml:space="preserve">　</w:t>
            </w:r>
            <w:r w:rsidRPr="00FC1D1F">
              <w:rPr>
                <w:rFonts w:ascii="ＭＳ 明朝" w:hAnsi="ＭＳ 明朝" w:cs="ｺﾞｼｯｸ"/>
                <w:szCs w:val="21"/>
              </w:rPr>
              <w:t>分</w:t>
            </w:r>
            <w:r w:rsidR="001548A9" w:rsidRPr="00FC1D1F">
              <w:rPr>
                <w:rFonts w:ascii="ＭＳ 明朝" w:hAnsi="ＭＳ 明朝" w:cs="ｺﾞｼｯｸ" w:hint="eastAsia"/>
                <w:szCs w:val="21"/>
              </w:rPr>
              <w:t xml:space="preserve">　　</w:t>
            </w:r>
            <w:r w:rsidRPr="00FC1D1F">
              <w:rPr>
                <w:rFonts w:ascii="ＭＳ 明朝" w:hAnsi="ＭＳ 明朝" w:cs="ｺﾞｼｯｸ"/>
                <w:szCs w:val="21"/>
              </w:rPr>
              <w:t>秒までごとに</w:t>
            </w:r>
          </w:p>
        </w:tc>
        <w:tc>
          <w:tcPr>
            <w:tcW w:w="2977" w:type="dxa"/>
            <w:tcBorders>
              <w:top w:val="single" w:sz="12" w:space="0" w:color="000000"/>
              <w:left w:val="single" w:sz="12" w:space="0" w:color="000000"/>
              <w:bottom w:val="single" w:sz="4" w:space="0" w:color="000000"/>
              <w:right w:val="single" w:sz="12" w:space="0" w:color="000000"/>
            </w:tcBorders>
            <w:vAlign w:val="center"/>
          </w:tcPr>
          <w:p w14:paraId="6B415D44" w14:textId="77777777" w:rsidR="006F32E6" w:rsidRPr="00FC1D1F" w:rsidRDefault="001548A9" w:rsidP="001548A9">
            <w:pPr>
              <w:kinsoku w:val="0"/>
              <w:overflowPunct w:val="0"/>
              <w:adjustRightInd w:val="0"/>
              <w:spacing w:line="300" w:lineRule="exact"/>
              <w:jc w:val="center"/>
              <w:rPr>
                <w:rFonts w:ascii="ＭＳ 明朝" w:hAnsi="ＭＳ 明朝"/>
                <w:spacing w:val="2"/>
                <w:szCs w:val="21"/>
              </w:rPr>
            </w:pPr>
            <w:r w:rsidRPr="00FC1D1F">
              <w:rPr>
                <w:rFonts w:ascii="ＭＳ 明朝" w:hAnsi="ＭＳ 明朝" w:cs="ｺﾞｼｯｸ" w:hint="eastAsia"/>
                <w:szCs w:val="21"/>
              </w:rPr>
              <w:t xml:space="preserve">　　</w:t>
            </w:r>
            <w:r w:rsidR="006F32E6" w:rsidRPr="00FC1D1F">
              <w:rPr>
                <w:rFonts w:ascii="ＭＳ 明朝" w:hAnsi="ＭＳ 明朝" w:cs="ｺﾞｼｯｸ"/>
                <w:szCs w:val="21"/>
              </w:rPr>
              <w:t>円の割合</w:t>
            </w:r>
          </w:p>
        </w:tc>
      </w:tr>
      <w:tr w:rsidR="006F32E6" w:rsidRPr="00FC1D1F" w14:paraId="66050943" w14:textId="77777777" w:rsidTr="001548A9">
        <w:tc>
          <w:tcPr>
            <w:tcW w:w="1418" w:type="dxa"/>
            <w:tcBorders>
              <w:top w:val="single" w:sz="4" w:space="0" w:color="000000"/>
              <w:left w:val="single" w:sz="12" w:space="0" w:color="000000"/>
              <w:bottom w:val="single" w:sz="4" w:space="0" w:color="000000"/>
              <w:right w:val="single" w:sz="12" w:space="0" w:color="000000"/>
            </w:tcBorders>
          </w:tcPr>
          <w:p w14:paraId="3D8378CB" w14:textId="77777777" w:rsidR="006F32E6" w:rsidRPr="00FC1D1F" w:rsidRDefault="006F32E6" w:rsidP="006F32E6">
            <w:pPr>
              <w:kinsoku w:val="0"/>
              <w:overflowPunct w:val="0"/>
              <w:adjustRightInd w:val="0"/>
              <w:spacing w:line="300" w:lineRule="exact"/>
              <w:rPr>
                <w:rFonts w:ascii="ＭＳ 明朝" w:hAnsi="ＭＳ 明朝"/>
                <w:spacing w:val="2"/>
                <w:szCs w:val="21"/>
              </w:rPr>
            </w:pPr>
            <w:r w:rsidRPr="00FC1D1F">
              <w:rPr>
                <w:rFonts w:ascii="ＭＳ 明朝" w:hAnsi="ＭＳ 明朝" w:cs="ｺﾞｼｯｸ"/>
                <w:szCs w:val="21"/>
              </w:rPr>
              <w:t xml:space="preserve"> 大　型　車</w:t>
            </w:r>
          </w:p>
          <w:p w14:paraId="77BDC9BA" w14:textId="77777777" w:rsidR="006F32E6" w:rsidRPr="00FC1D1F" w:rsidRDefault="006F32E6" w:rsidP="006F32E6">
            <w:pPr>
              <w:kinsoku w:val="0"/>
              <w:overflowPunct w:val="0"/>
              <w:adjustRightInd w:val="0"/>
              <w:spacing w:line="300" w:lineRule="exact"/>
              <w:rPr>
                <w:rFonts w:ascii="ＭＳ 明朝" w:hAnsi="ＭＳ 明朝"/>
                <w:spacing w:val="2"/>
                <w:szCs w:val="21"/>
              </w:rPr>
            </w:pPr>
          </w:p>
        </w:tc>
        <w:tc>
          <w:tcPr>
            <w:tcW w:w="4961" w:type="dxa"/>
            <w:tcBorders>
              <w:top w:val="single" w:sz="4" w:space="0" w:color="000000"/>
              <w:left w:val="single" w:sz="12" w:space="0" w:color="000000"/>
              <w:bottom w:val="single" w:sz="4" w:space="0" w:color="000000"/>
              <w:right w:val="single" w:sz="12" w:space="0" w:color="000000"/>
            </w:tcBorders>
          </w:tcPr>
          <w:p w14:paraId="46F0D76F" w14:textId="77777777" w:rsidR="006F32E6" w:rsidRPr="00FC1D1F" w:rsidRDefault="006F32E6" w:rsidP="006F32E6">
            <w:pPr>
              <w:kinsoku w:val="0"/>
              <w:overflowPunct w:val="0"/>
              <w:adjustRightInd w:val="0"/>
              <w:spacing w:line="300" w:lineRule="exact"/>
              <w:rPr>
                <w:rFonts w:ascii="ＭＳ 明朝" w:hAnsi="ＭＳ 明朝"/>
                <w:spacing w:val="2"/>
                <w:szCs w:val="21"/>
              </w:rPr>
            </w:pPr>
            <w:r w:rsidRPr="00FC1D1F">
              <w:rPr>
                <w:rFonts w:ascii="ＭＳ 明朝" w:hAnsi="ＭＳ 明朝" w:cs="ｺﾞｼｯｸ"/>
                <w:szCs w:val="21"/>
              </w:rPr>
              <w:t xml:space="preserve">  時速９キロメートル以下の運行時間について</w:t>
            </w:r>
          </w:p>
          <w:p w14:paraId="2085A8B3" w14:textId="77777777" w:rsidR="006F32E6" w:rsidRPr="00FC1D1F" w:rsidRDefault="006F32E6" w:rsidP="006F32E6">
            <w:pPr>
              <w:kinsoku w:val="0"/>
              <w:overflowPunct w:val="0"/>
              <w:adjustRightInd w:val="0"/>
              <w:spacing w:line="300" w:lineRule="exact"/>
              <w:rPr>
                <w:rFonts w:ascii="ＭＳ 明朝" w:hAnsi="ＭＳ 明朝"/>
                <w:spacing w:val="2"/>
                <w:szCs w:val="21"/>
              </w:rPr>
            </w:pPr>
            <w:r w:rsidRPr="00FC1D1F">
              <w:rPr>
                <w:rFonts w:ascii="ＭＳ 明朝" w:hAnsi="ＭＳ 明朝" w:cs="ｺﾞｼｯｸ"/>
                <w:szCs w:val="21"/>
              </w:rPr>
              <w:t xml:space="preserve">　</w:t>
            </w:r>
            <w:r w:rsidR="001548A9" w:rsidRPr="00FC1D1F">
              <w:rPr>
                <w:rFonts w:ascii="ＭＳ 明朝" w:hAnsi="ＭＳ 明朝" w:cs="ｺﾞｼｯｸ" w:hint="eastAsia"/>
                <w:szCs w:val="21"/>
              </w:rPr>
              <w:t xml:space="preserve">　</w:t>
            </w:r>
            <w:r w:rsidRPr="00FC1D1F">
              <w:rPr>
                <w:rFonts w:ascii="ＭＳ 明朝" w:hAnsi="ＭＳ 明朝" w:cs="ｺﾞｼｯｸ"/>
                <w:szCs w:val="21"/>
              </w:rPr>
              <w:t>分</w:t>
            </w:r>
            <w:r w:rsidR="001548A9" w:rsidRPr="00FC1D1F">
              <w:rPr>
                <w:rFonts w:ascii="ＭＳ 明朝" w:hAnsi="ＭＳ 明朝" w:cs="ｺﾞｼｯｸ" w:hint="eastAsia"/>
                <w:szCs w:val="21"/>
              </w:rPr>
              <w:t xml:space="preserve">　　</w:t>
            </w:r>
            <w:r w:rsidRPr="00FC1D1F">
              <w:rPr>
                <w:rFonts w:ascii="ＭＳ 明朝" w:hAnsi="ＭＳ 明朝" w:cs="ｺﾞｼｯｸ"/>
                <w:szCs w:val="21"/>
              </w:rPr>
              <w:t>秒までごとに</w:t>
            </w:r>
          </w:p>
        </w:tc>
        <w:tc>
          <w:tcPr>
            <w:tcW w:w="2977" w:type="dxa"/>
            <w:tcBorders>
              <w:top w:val="single" w:sz="4" w:space="0" w:color="000000"/>
              <w:left w:val="single" w:sz="12" w:space="0" w:color="000000"/>
              <w:bottom w:val="single" w:sz="4" w:space="0" w:color="000000"/>
              <w:right w:val="single" w:sz="12" w:space="0" w:color="000000"/>
            </w:tcBorders>
            <w:vAlign w:val="center"/>
          </w:tcPr>
          <w:p w14:paraId="42A599AB" w14:textId="77777777" w:rsidR="006F32E6" w:rsidRPr="00FC1D1F" w:rsidRDefault="001548A9" w:rsidP="001548A9">
            <w:pPr>
              <w:kinsoku w:val="0"/>
              <w:overflowPunct w:val="0"/>
              <w:adjustRightInd w:val="0"/>
              <w:spacing w:line="300" w:lineRule="exact"/>
              <w:jc w:val="center"/>
              <w:rPr>
                <w:rFonts w:ascii="ＭＳ 明朝" w:hAnsi="ＭＳ 明朝"/>
                <w:spacing w:val="2"/>
                <w:szCs w:val="21"/>
              </w:rPr>
            </w:pPr>
            <w:r w:rsidRPr="00FC1D1F">
              <w:rPr>
                <w:rFonts w:ascii="ＭＳ 明朝" w:hAnsi="ＭＳ 明朝" w:cs="ｺﾞｼｯｸ" w:hint="eastAsia"/>
                <w:szCs w:val="21"/>
              </w:rPr>
              <w:t xml:space="preserve">　　</w:t>
            </w:r>
            <w:r w:rsidR="006F32E6" w:rsidRPr="00FC1D1F">
              <w:rPr>
                <w:rFonts w:ascii="ＭＳ 明朝" w:hAnsi="ＭＳ 明朝" w:cs="ｺﾞｼｯｸ"/>
                <w:szCs w:val="21"/>
              </w:rPr>
              <w:t>円の割合</w:t>
            </w:r>
          </w:p>
        </w:tc>
      </w:tr>
      <w:tr w:rsidR="00FD2B51" w:rsidRPr="00FC1D1F" w14:paraId="29DF99DC" w14:textId="77777777" w:rsidTr="001548A9">
        <w:trPr>
          <w:trHeight w:val="679"/>
        </w:trPr>
        <w:tc>
          <w:tcPr>
            <w:tcW w:w="1418" w:type="dxa"/>
            <w:tcBorders>
              <w:top w:val="single" w:sz="4" w:space="0" w:color="000000"/>
              <w:left w:val="single" w:sz="12" w:space="0" w:color="000000"/>
              <w:bottom w:val="single" w:sz="12" w:space="0" w:color="auto"/>
              <w:right w:val="single" w:sz="12" w:space="0" w:color="000000"/>
            </w:tcBorders>
          </w:tcPr>
          <w:p w14:paraId="6A414EDE" w14:textId="77777777" w:rsidR="00FD2B51" w:rsidRPr="00FC1D1F" w:rsidRDefault="00847318" w:rsidP="00FD2B51">
            <w:pPr>
              <w:kinsoku w:val="0"/>
              <w:overflowPunct w:val="0"/>
              <w:adjustRightInd w:val="0"/>
              <w:spacing w:line="300" w:lineRule="exact"/>
              <w:ind w:firstLineChars="50" w:firstLine="105"/>
              <w:rPr>
                <w:rFonts w:ascii="ＭＳ 明朝" w:hAnsi="ＭＳ 明朝" w:cs="ｺﾞｼｯｸ"/>
                <w:szCs w:val="21"/>
              </w:rPr>
            </w:pPr>
            <w:r w:rsidRPr="00FC1D1F">
              <w:rPr>
                <w:rFonts w:ascii="ＭＳ 明朝" w:hAnsi="ＭＳ 明朝" w:cs="ｺﾞｼｯｸ" w:hint="eastAsia"/>
                <w:szCs w:val="21"/>
              </w:rPr>
              <w:t>普　通</w:t>
            </w:r>
            <w:r w:rsidR="00FD2B51" w:rsidRPr="00FC1D1F">
              <w:rPr>
                <w:rFonts w:ascii="ＭＳ 明朝" w:hAnsi="ＭＳ 明朝" w:cs="ｺﾞｼｯｸ"/>
                <w:szCs w:val="21"/>
              </w:rPr>
              <w:t xml:space="preserve">　車</w:t>
            </w:r>
          </w:p>
        </w:tc>
        <w:tc>
          <w:tcPr>
            <w:tcW w:w="4961" w:type="dxa"/>
            <w:tcBorders>
              <w:top w:val="single" w:sz="4" w:space="0" w:color="000000"/>
              <w:left w:val="single" w:sz="12" w:space="0" w:color="000000"/>
              <w:bottom w:val="single" w:sz="12" w:space="0" w:color="auto"/>
              <w:right w:val="single" w:sz="12" w:space="0" w:color="000000"/>
            </w:tcBorders>
          </w:tcPr>
          <w:p w14:paraId="667B7A54" w14:textId="77777777" w:rsidR="00FD2B51" w:rsidRPr="00FC1D1F" w:rsidRDefault="00FD2B51" w:rsidP="00FD2B51">
            <w:pPr>
              <w:kinsoku w:val="0"/>
              <w:overflowPunct w:val="0"/>
              <w:adjustRightInd w:val="0"/>
              <w:spacing w:line="300" w:lineRule="exact"/>
              <w:rPr>
                <w:rFonts w:ascii="ＭＳ 明朝" w:hAnsi="ＭＳ 明朝"/>
                <w:spacing w:val="2"/>
                <w:szCs w:val="21"/>
              </w:rPr>
            </w:pPr>
            <w:r w:rsidRPr="00FC1D1F">
              <w:rPr>
                <w:rFonts w:ascii="ＭＳ 明朝" w:hAnsi="ＭＳ 明朝" w:cs="ｺﾞｼｯｸ"/>
                <w:szCs w:val="21"/>
              </w:rPr>
              <w:t xml:space="preserve">  時速９キロメートル以下の運行時間について</w:t>
            </w:r>
          </w:p>
          <w:p w14:paraId="2A10E6FF" w14:textId="77777777" w:rsidR="00FD2B51" w:rsidRPr="00FC1D1F" w:rsidRDefault="00FD2B51" w:rsidP="00FD2B51">
            <w:pPr>
              <w:kinsoku w:val="0"/>
              <w:overflowPunct w:val="0"/>
              <w:adjustRightInd w:val="0"/>
              <w:spacing w:line="300" w:lineRule="exact"/>
              <w:rPr>
                <w:rFonts w:ascii="ＭＳ 明朝" w:hAnsi="ＭＳ 明朝" w:cs="ｺﾞｼｯｸ"/>
                <w:szCs w:val="21"/>
              </w:rPr>
            </w:pPr>
            <w:r w:rsidRPr="00FC1D1F">
              <w:rPr>
                <w:rFonts w:ascii="ＭＳ 明朝" w:hAnsi="ＭＳ 明朝" w:cs="ｺﾞｼｯｸ"/>
                <w:szCs w:val="21"/>
              </w:rPr>
              <w:t xml:space="preserve">　</w:t>
            </w:r>
            <w:r w:rsidRPr="00FC1D1F">
              <w:rPr>
                <w:rFonts w:ascii="ＭＳ 明朝" w:hAnsi="ＭＳ 明朝" w:cs="ｺﾞｼｯｸ" w:hint="eastAsia"/>
                <w:szCs w:val="21"/>
              </w:rPr>
              <w:t xml:space="preserve">　</w:t>
            </w:r>
            <w:r w:rsidRPr="00FC1D1F">
              <w:rPr>
                <w:rFonts w:ascii="ＭＳ 明朝" w:hAnsi="ＭＳ 明朝" w:cs="ｺﾞｼｯｸ"/>
                <w:szCs w:val="21"/>
              </w:rPr>
              <w:t>分</w:t>
            </w:r>
            <w:r w:rsidRPr="00FC1D1F">
              <w:rPr>
                <w:rFonts w:ascii="ＭＳ 明朝" w:hAnsi="ＭＳ 明朝" w:cs="ｺﾞｼｯｸ" w:hint="eastAsia"/>
                <w:szCs w:val="21"/>
              </w:rPr>
              <w:t xml:space="preserve">　　</w:t>
            </w:r>
            <w:r w:rsidRPr="00FC1D1F">
              <w:rPr>
                <w:rFonts w:ascii="ＭＳ 明朝" w:hAnsi="ＭＳ 明朝" w:cs="ｺﾞｼｯｸ"/>
                <w:szCs w:val="21"/>
              </w:rPr>
              <w:t>秒までごとに</w:t>
            </w:r>
          </w:p>
        </w:tc>
        <w:tc>
          <w:tcPr>
            <w:tcW w:w="2977" w:type="dxa"/>
            <w:tcBorders>
              <w:top w:val="single" w:sz="4" w:space="0" w:color="000000"/>
              <w:left w:val="single" w:sz="12" w:space="0" w:color="000000"/>
              <w:bottom w:val="single" w:sz="12" w:space="0" w:color="auto"/>
              <w:right w:val="single" w:sz="12" w:space="0" w:color="000000"/>
            </w:tcBorders>
            <w:vAlign w:val="center"/>
          </w:tcPr>
          <w:p w14:paraId="657A8F7D" w14:textId="77777777" w:rsidR="00FD2B51" w:rsidRPr="00FC1D1F" w:rsidRDefault="00FD2B51" w:rsidP="00FD2B51">
            <w:pPr>
              <w:kinsoku w:val="0"/>
              <w:overflowPunct w:val="0"/>
              <w:adjustRightInd w:val="0"/>
              <w:spacing w:line="300" w:lineRule="exact"/>
              <w:jc w:val="center"/>
              <w:rPr>
                <w:rFonts w:ascii="ＭＳ 明朝" w:hAnsi="ＭＳ 明朝"/>
                <w:spacing w:val="2"/>
                <w:szCs w:val="21"/>
              </w:rPr>
            </w:pPr>
            <w:r w:rsidRPr="00FC1D1F">
              <w:rPr>
                <w:rFonts w:ascii="ＭＳ 明朝" w:hAnsi="ＭＳ 明朝" w:cs="ｺﾞｼｯｸ" w:hint="eastAsia"/>
                <w:szCs w:val="21"/>
              </w:rPr>
              <w:t xml:space="preserve">　　</w:t>
            </w:r>
            <w:r w:rsidRPr="00FC1D1F">
              <w:rPr>
                <w:rFonts w:ascii="ＭＳ 明朝" w:hAnsi="ＭＳ 明朝" w:cs="ｺﾞｼｯｸ"/>
                <w:szCs w:val="21"/>
              </w:rPr>
              <w:t>円の割合</w:t>
            </w:r>
          </w:p>
        </w:tc>
      </w:tr>
    </w:tbl>
    <w:p w14:paraId="021E5289" w14:textId="77777777" w:rsidR="006F32E6" w:rsidRPr="00FC1D1F" w:rsidRDefault="006F32E6" w:rsidP="006F32E6">
      <w:pPr>
        <w:spacing w:line="300" w:lineRule="exact"/>
        <w:rPr>
          <w:rFonts w:ascii="ＭＳ 明朝" w:hAnsi="ＭＳ 明朝"/>
        </w:rPr>
      </w:pPr>
    </w:p>
    <w:p w14:paraId="6050FB6E" w14:textId="77777777" w:rsidR="006F32E6" w:rsidRPr="00FC1D1F" w:rsidRDefault="006F32E6" w:rsidP="006F32E6">
      <w:pPr>
        <w:spacing w:line="300" w:lineRule="exact"/>
        <w:ind w:firstLineChars="100" w:firstLine="210"/>
        <w:rPr>
          <w:rFonts w:ascii="ＭＳ 明朝" w:hAnsi="ＭＳ 明朝"/>
        </w:rPr>
      </w:pPr>
      <w:r w:rsidRPr="00FC1D1F">
        <w:rPr>
          <w:rFonts w:ascii="ＭＳ 明朝" w:hAnsi="ＭＳ 明朝"/>
        </w:rPr>
        <w:t>２．距離制運賃の割増</w:t>
      </w:r>
    </w:p>
    <w:p w14:paraId="1DCA8481" w14:textId="77777777" w:rsidR="006F32E6" w:rsidRPr="00FC1D1F" w:rsidRDefault="006F32E6" w:rsidP="006F32E6">
      <w:pPr>
        <w:spacing w:line="300" w:lineRule="exact"/>
        <w:ind w:firstLineChars="100" w:firstLine="210"/>
        <w:rPr>
          <w:rFonts w:ascii="ＭＳ 明朝" w:hAnsi="ＭＳ 明朝"/>
        </w:rPr>
      </w:pPr>
      <w:r w:rsidRPr="00FC1D1F">
        <w:rPr>
          <w:rFonts w:ascii="ＭＳ 明朝" w:hAnsi="ＭＳ 明朝"/>
        </w:rPr>
        <w:t>（１）深夜早朝割増</w:t>
      </w:r>
    </w:p>
    <w:tbl>
      <w:tblPr>
        <w:tblW w:w="0" w:type="auto"/>
        <w:tblInd w:w="191" w:type="dxa"/>
        <w:tblLayout w:type="fixed"/>
        <w:tblCellMar>
          <w:left w:w="0" w:type="dxa"/>
          <w:right w:w="0" w:type="dxa"/>
        </w:tblCellMar>
        <w:tblLook w:val="0000" w:firstRow="0" w:lastRow="0" w:firstColumn="0" w:lastColumn="0" w:noHBand="0" w:noVBand="0"/>
      </w:tblPr>
      <w:tblGrid>
        <w:gridCol w:w="6377"/>
        <w:gridCol w:w="2979"/>
      </w:tblGrid>
      <w:tr w:rsidR="006F32E6" w:rsidRPr="00FC1D1F" w14:paraId="6518B73A" w14:textId="77777777" w:rsidTr="001548A9">
        <w:tc>
          <w:tcPr>
            <w:tcW w:w="6377"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D4A15A9" w14:textId="77777777" w:rsidR="006F32E6" w:rsidRPr="00FC1D1F" w:rsidRDefault="006F32E6" w:rsidP="006F32E6">
            <w:pPr>
              <w:spacing w:line="300" w:lineRule="exact"/>
              <w:jc w:val="center"/>
              <w:rPr>
                <w:rFonts w:ascii="ＭＳ 明朝" w:hAnsi="ＭＳ 明朝"/>
              </w:rPr>
            </w:pPr>
            <w:r w:rsidRPr="00FC1D1F">
              <w:rPr>
                <w:rFonts w:ascii="ＭＳ 明朝" w:hAnsi="ＭＳ 明朝"/>
                <w:spacing w:val="394"/>
                <w:kern w:val="0"/>
                <w:fitText w:val="3208" w:id="-758359804"/>
              </w:rPr>
              <w:t>適用時</w:t>
            </w:r>
            <w:r w:rsidRPr="00FC1D1F">
              <w:rPr>
                <w:rFonts w:ascii="ＭＳ 明朝" w:hAnsi="ＭＳ 明朝"/>
                <w:spacing w:val="2"/>
                <w:kern w:val="0"/>
                <w:fitText w:val="3208" w:id="-758359804"/>
              </w:rPr>
              <w:t>間</w:t>
            </w:r>
          </w:p>
        </w:tc>
        <w:tc>
          <w:tcPr>
            <w:tcW w:w="2979"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E2DFB91" w14:textId="77777777" w:rsidR="006F32E6" w:rsidRPr="00FC1D1F" w:rsidRDefault="006F32E6" w:rsidP="006F32E6">
            <w:pPr>
              <w:spacing w:line="300" w:lineRule="exact"/>
              <w:jc w:val="center"/>
              <w:rPr>
                <w:rFonts w:ascii="ＭＳ 明朝" w:hAnsi="ＭＳ 明朝"/>
              </w:rPr>
            </w:pPr>
            <w:r w:rsidRPr="00FC1D1F">
              <w:rPr>
                <w:rFonts w:ascii="ＭＳ 明朝" w:hAnsi="ＭＳ 明朝"/>
              </w:rPr>
              <w:t>割増率（各車種共通）</w:t>
            </w:r>
          </w:p>
        </w:tc>
      </w:tr>
      <w:tr w:rsidR="006F32E6" w:rsidRPr="00FC1D1F" w14:paraId="6150CBED" w14:textId="77777777" w:rsidTr="001548A9">
        <w:tc>
          <w:tcPr>
            <w:tcW w:w="6377"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03A05D7" w14:textId="77777777" w:rsidR="006F32E6" w:rsidRPr="00FC1D1F" w:rsidRDefault="006F32E6" w:rsidP="006F32E6">
            <w:pPr>
              <w:spacing w:line="300" w:lineRule="exact"/>
              <w:jc w:val="center"/>
              <w:rPr>
                <w:rFonts w:ascii="ＭＳ 明朝" w:hAnsi="ＭＳ 明朝"/>
              </w:rPr>
            </w:pPr>
            <w:r w:rsidRPr="00FC1D1F">
              <w:rPr>
                <w:rFonts w:ascii="ＭＳ 明朝" w:hAnsi="ＭＳ 明朝"/>
                <w:spacing w:val="64"/>
                <w:kern w:val="0"/>
                <w:fitText w:val="4277" w:id="-758359803"/>
              </w:rPr>
              <w:t>午後１０時から午前５時ま</w:t>
            </w:r>
            <w:r w:rsidRPr="00FC1D1F">
              <w:rPr>
                <w:rFonts w:ascii="ＭＳ 明朝" w:hAnsi="ＭＳ 明朝"/>
                <w:spacing w:val="6"/>
                <w:kern w:val="0"/>
                <w:fitText w:val="4277" w:id="-758359803"/>
              </w:rPr>
              <w:t>で</w:t>
            </w:r>
          </w:p>
        </w:tc>
        <w:tc>
          <w:tcPr>
            <w:tcW w:w="2979"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CFEAD72" w14:textId="77777777" w:rsidR="006F32E6" w:rsidRPr="00FC1D1F" w:rsidRDefault="006F32E6" w:rsidP="006F32E6">
            <w:pPr>
              <w:spacing w:line="300" w:lineRule="exact"/>
              <w:jc w:val="center"/>
              <w:rPr>
                <w:rFonts w:ascii="ＭＳ 明朝" w:hAnsi="ＭＳ 明朝"/>
              </w:rPr>
            </w:pPr>
            <w:r w:rsidRPr="00FC1D1F">
              <w:rPr>
                <w:rFonts w:ascii="ＭＳ 明朝" w:hAnsi="ＭＳ 明朝"/>
              </w:rPr>
              <w:t>２</w:t>
            </w:r>
            <w:r w:rsidRPr="00FC1D1F">
              <w:rPr>
                <w:rFonts w:ascii="ＭＳ 明朝" w:hAnsi="ＭＳ 明朝"/>
                <w:spacing w:val="-1"/>
              </w:rPr>
              <w:t xml:space="preserve">  </w:t>
            </w:r>
            <w:r w:rsidRPr="00FC1D1F">
              <w:rPr>
                <w:rFonts w:ascii="ＭＳ 明朝" w:hAnsi="ＭＳ 明朝"/>
              </w:rPr>
              <w:t>割</w:t>
            </w:r>
          </w:p>
        </w:tc>
      </w:tr>
    </w:tbl>
    <w:p w14:paraId="73AC1F55" w14:textId="77777777" w:rsidR="006F32E6" w:rsidRPr="00FC1D1F" w:rsidRDefault="006F32E6" w:rsidP="006F32E6">
      <w:pPr>
        <w:spacing w:line="300" w:lineRule="exact"/>
        <w:ind w:firstLineChars="100" w:firstLine="210"/>
        <w:rPr>
          <w:rFonts w:ascii="ＭＳ 明朝" w:hAnsi="ＭＳ 明朝"/>
        </w:rPr>
      </w:pPr>
      <w:r w:rsidRPr="00FC1D1F">
        <w:rPr>
          <w:rFonts w:ascii="ＭＳ 明朝" w:hAnsi="ＭＳ 明朝"/>
        </w:rPr>
        <w:t>（２）寝台割増</w:t>
      </w:r>
    </w:p>
    <w:tbl>
      <w:tblPr>
        <w:tblW w:w="0" w:type="auto"/>
        <w:tblInd w:w="191" w:type="dxa"/>
        <w:tblLayout w:type="fixed"/>
        <w:tblCellMar>
          <w:left w:w="0" w:type="dxa"/>
          <w:right w:w="0" w:type="dxa"/>
        </w:tblCellMar>
        <w:tblLook w:val="0000" w:firstRow="0" w:lastRow="0" w:firstColumn="0" w:lastColumn="0" w:noHBand="0" w:noVBand="0"/>
      </w:tblPr>
      <w:tblGrid>
        <w:gridCol w:w="6377"/>
        <w:gridCol w:w="2979"/>
      </w:tblGrid>
      <w:tr w:rsidR="006F32E6" w:rsidRPr="00FC1D1F" w14:paraId="12851285" w14:textId="77777777" w:rsidTr="001548A9">
        <w:tc>
          <w:tcPr>
            <w:tcW w:w="6377"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D3AF0B9" w14:textId="77777777" w:rsidR="006F32E6" w:rsidRPr="00FC1D1F" w:rsidRDefault="006F32E6" w:rsidP="006F32E6">
            <w:pPr>
              <w:spacing w:line="300" w:lineRule="exact"/>
              <w:jc w:val="center"/>
              <w:rPr>
                <w:rFonts w:ascii="ＭＳ 明朝" w:hAnsi="ＭＳ 明朝"/>
              </w:rPr>
            </w:pPr>
            <w:r w:rsidRPr="00FC1D1F">
              <w:rPr>
                <w:rFonts w:ascii="ＭＳ 明朝" w:hAnsi="ＭＳ 明朝"/>
                <w:spacing w:val="270"/>
                <w:kern w:val="0"/>
                <w:fitText w:val="3208" w:id="-758359802"/>
              </w:rPr>
              <w:t>適用自動</w:t>
            </w:r>
            <w:r w:rsidRPr="00FC1D1F">
              <w:rPr>
                <w:rFonts w:ascii="ＭＳ 明朝" w:hAnsi="ＭＳ 明朝"/>
                <w:spacing w:val="-1"/>
                <w:kern w:val="0"/>
                <w:fitText w:val="3208" w:id="-758359802"/>
              </w:rPr>
              <w:t>車</w:t>
            </w:r>
          </w:p>
        </w:tc>
        <w:tc>
          <w:tcPr>
            <w:tcW w:w="2979"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931B1F6" w14:textId="77777777" w:rsidR="006F32E6" w:rsidRPr="00FC1D1F" w:rsidRDefault="006F32E6" w:rsidP="006F32E6">
            <w:pPr>
              <w:spacing w:line="300" w:lineRule="exact"/>
              <w:jc w:val="center"/>
              <w:rPr>
                <w:rFonts w:ascii="ＭＳ 明朝" w:hAnsi="ＭＳ 明朝"/>
              </w:rPr>
            </w:pPr>
            <w:r w:rsidRPr="00FC1D1F">
              <w:rPr>
                <w:rFonts w:ascii="ＭＳ 明朝" w:hAnsi="ＭＳ 明朝"/>
              </w:rPr>
              <w:t>割増率（各車種共通）</w:t>
            </w:r>
          </w:p>
        </w:tc>
      </w:tr>
      <w:tr w:rsidR="006F32E6" w:rsidRPr="00FC1D1F" w14:paraId="07AE8F5E" w14:textId="77777777" w:rsidTr="001548A9">
        <w:tc>
          <w:tcPr>
            <w:tcW w:w="6377"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6243E3A" w14:textId="77777777" w:rsidR="006F32E6" w:rsidRPr="00FC1D1F" w:rsidRDefault="006F32E6" w:rsidP="006F32E6">
            <w:pPr>
              <w:spacing w:line="300" w:lineRule="exact"/>
              <w:jc w:val="center"/>
              <w:rPr>
                <w:rFonts w:ascii="ＭＳ 明朝" w:hAnsi="ＭＳ 明朝"/>
              </w:rPr>
            </w:pPr>
            <w:r w:rsidRPr="00FC1D1F">
              <w:rPr>
                <w:rFonts w:ascii="ＭＳ 明朝" w:hAnsi="ＭＳ 明朝"/>
                <w:spacing w:val="14"/>
                <w:kern w:val="0"/>
                <w:fitText w:val="4277" w:id="-758359801"/>
              </w:rPr>
              <w:t>寝台専用の固定した設備を有する自動</w:t>
            </w:r>
            <w:r w:rsidRPr="00FC1D1F">
              <w:rPr>
                <w:rFonts w:ascii="ＭＳ 明朝" w:hAnsi="ＭＳ 明朝"/>
                <w:spacing w:val="11"/>
                <w:kern w:val="0"/>
                <w:fitText w:val="4277" w:id="-758359801"/>
              </w:rPr>
              <w:t>車</w:t>
            </w:r>
          </w:p>
        </w:tc>
        <w:tc>
          <w:tcPr>
            <w:tcW w:w="2979"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773FC9C" w14:textId="77777777" w:rsidR="006F32E6" w:rsidRPr="00FC1D1F" w:rsidRDefault="006F32E6" w:rsidP="006F32E6">
            <w:pPr>
              <w:spacing w:line="300" w:lineRule="exact"/>
              <w:jc w:val="center"/>
              <w:rPr>
                <w:rFonts w:ascii="ＭＳ 明朝" w:hAnsi="ＭＳ 明朝"/>
              </w:rPr>
            </w:pPr>
            <w:r w:rsidRPr="00FC1D1F">
              <w:rPr>
                <w:rFonts w:ascii="ＭＳ 明朝" w:hAnsi="ＭＳ 明朝"/>
              </w:rPr>
              <w:t>２</w:t>
            </w:r>
            <w:r w:rsidRPr="00FC1D1F">
              <w:rPr>
                <w:rFonts w:ascii="ＭＳ 明朝" w:hAnsi="ＭＳ 明朝"/>
                <w:spacing w:val="-1"/>
              </w:rPr>
              <w:t xml:space="preserve">  </w:t>
            </w:r>
            <w:r w:rsidRPr="00FC1D1F">
              <w:rPr>
                <w:rFonts w:ascii="ＭＳ 明朝" w:hAnsi="ＭＳ 明朝"/>
              </w:rPr>
              <w:t>割</w:t>
            </w:r>
          </w:p>
        </w:tc>
      </w:tr>
    </w:tbl>
    <w:p w14:paraId="4EBEC072" w14:textId="77777777" w:rsidR="006F32E6" w:rsidRPr="00FC1D1F" w:rsidRDefault="006F32E6" w:rsidP="006F32E6">
      <w:pPr>
        <w:spacing w:line="300" w:lineRule="exact"/>
        <w:rPr>
          <w:rFonts w:ascii="ＭＳ 明朝" w:hAnsi="ＭＳ 明朝"/>
        </w:rPr>
      </w:pPr>
    </w:p>
    <w:p w14:paraId="06E9B134" w14:textId="77777777" w:rsidR="006F32E6" w:rsidRPr="00FC1D1F" w:rsidRDefault="006F32E6" w:rsidP="006F32E6">
      <w:pPr>
        <w:spacing w:line="300" w:lineRule="exact"/>
        <w:ind w:firstLineChars="100" w:firstLine="210"/>
        <w:rPr>
          <w:rFonts w:ascii="ＭＳ 明朝" w:hAnsi="ＭＳ 明朝"/>
        </w:rPr>
      </w:pPr>
      <w:r w:rsidRPr="00FC1D1F">
        <w:rPr>
          <w:rFonts w:ascii="ＭＳ 明朝" w:hAnsi="ＭＳ 明朝"/>
        </w:rPr>
        <w:t>３．運賃及び料金の割引</w:t>
      </w:r>
    </w:p>
    <w:p w14:paraId="4E3FDEEC" w14:textId="77777777" w:rsidR="006F32E6" w:rsidRPr="00FC1D1F" w:rsidRDefault="006F32E6" w:rsidP="006F32E6">
      <w:pPr>
        <w:spacing w:line="300" w:lineRule="exact"/>
        <w:ind w:firstLineChars="100" w:firstLine="210"/>
        <w:rPr>
          <w:rFonts w:ascii="ＭＳ 明朝" w:hAnsi="ＭＳ 明朝"/>
        </w:rPr>
      </w:pPr>
      <w:r w:rsidRPr="00FC1D1F">
        <w:rPr>
          <w:rFonts w:ascii="ＭＳ 明朝" w:hAnsi="ＭＳ 明朝"/>
        </w:rPr>
        <w:t>（１）身体障害者割引</w:t>
      </w:r>
    </w:p>
    <w:tbl>
      <w:tblPr>
        <w:tblW w:w="0" w:type="auto"/>
        <w:tblInd w:w="191" w:type="dxa"/>
        <w:tblLayout w:type="fixed"/>
        <w:tblCellMar>
          <w:left w:w="0" w:type="dxa"/>
          <w:right w:w="0" w:type="dxa"/>
        </w:tblCellMar>
        <w:tblLook w:val="0000" w:firstRow="0" w:lastRow="0" w:firstColumn="0" w:lastColumn="0" w:noHBand="0" w:noVBand="0"/>
      </w:tblPr>
      <w:tblGrid>
        <w:gridCol w:w="6377"/>
        <w:gridCol w:w="2979"/>
      </w:tblGrid>
      <w:tr w:rsidR="006F32E6" w:rsidRPr="00FC1D1F" w14:paraId="1795695C" w14:textId="77777777" w:rsidTr="001548A9">
        <w:tc>
          <w:tcPr>
            <w:tcW w:w="6377"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357E512" w14:textId="77777777" w:rsidR="006F32E6" w:rsidRPr="00FC1D1F" w:rsidRDefault="006F32E6" w:rsidP="006F32E6">
            <w:pPr>
              <w:spacing w:line="300" w:lineRule="exact"/>
              <w:jc w:val="center"/>
              <w:rPr>
                <w:rFonts w:ascii="ＭＳ 明朝" w:hAnsi="ＭＳ 明朝"/>
              </w:rPr>
            </w:pPr>
            <w:r w:rsidRPr="00FC1D1F">
              <w:rPr>
                <w:rFonts w:ascii="ＭＳ 明朝" w:hAnsi="ＭＳ 明朝"/>
                <w:spacing w:val="645"/>
                <w:kern w:val="0"/>
                <w:fitText w:val="3208" w:id="-758359800"/>
              </w:rPr>
              <w:t>対象</w:t>
            </w:r>
            <w:r w:rsidRPr="00FC1D1F">
              <w:rPr>
                <w:rFonts w:ascii="ＭＳ 明朝" w:hAnsi="ＭＳ 明朝"/>
                <w:spacing w:val="-1"/>
                <w:kern w:val="0"/>
                <w:fitText w:val="3208" w:id="-758359800"/>
              </w:rPr>
              <w:t>者</w:t>
            </w:r>
          </w:p>
        </w:tc>
        <w:tc>
          <w:tcPr>
            <w:tcW w:w="2979"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DFB9524" w14:textId="77777777" w:rsidR="006F32E6" w:rsidRPr="00FC1D1F" w:rsidRDefault="006F32E6" w:rsidP="006F32E6">
            <w:pPr>
              <w:spacing w:line="300" w:lineRule="exact"/>
              <w:jc w:val="center"/>
              <w:rPr>
                <w:rFonts w:ascii="ＭＳ 明朝" w:hAnsi="ＭＳ 明朝"/>
              </w:rPr>
            </w:pPr>
            <w:r w:rsidRPr="00FC1D1F">
              <w:rPr>
                <w:rFonts w:ascii="ＭＳ 明朝" w:hAnsi="ＭＳ 明朝"/>
              </w:rPr>
              <w:t>割引率（各車種共通）</w:t>
            </w:r>
          </w:p>
        </w:tc>
      </w:tr>
      <w:tr w:rsidR="006F32E6" w:rsidRPr="00FC1D1F" w14:paraId="31482CBD" w14:textId="77777777" w:rsidTr="001548A9">
        <w:tc>
          <w:tcPr>
            <w:tcW w:w="6377" w:type="dxa"/>
            <w:tcBorders>
              <w:top w:val="single" w:sz="12" w:space="0" w:color="000000"/>
              <w:left w:val="single" w:sz="12" w:space="0" w:color="000000"/>
              <w:bottom w:val="single" w:sz="12" w:space="0" w:color="auto"/>
              <w:right w:val="single" w:sz="12" w:space="0" w:color="000000"/>
            </w:tcBorders>
            <w:tcMar>
              <w:left w:w="49" w:type="dxa"/>
              <w:right w:w="49" w:type="dxa"/>
            </w:tcMar>
          </w:tcPr>
          <w:p w14:paraId="59F7BBBF" w14:textId="77777777" w:rsidR="006F32E6" w:rsidRPr="00FC1D1F" w:rsidRDefault="006F32E6" w:rsidP="006F32E6">
            <w:pPr>
              <w:spacing w:line="300" w:lineRule="exact"/>
              <w:jc w:val="center"/>
              <w:rPr>
                <w:rFonts w:ascii="ＭＳ 明朝" w:hAnsi="ＭＳ 明朝"/>
              </w:rPr>
            </w:pPr>
            <w:r w:rsidRPr="00FC1D1F">
              <w:rPr>
                <w:rFonts w:ascii="ＭＳ 明朝" w:hAnsi="ＭＳ 明朝"/>
                <w:spacing w:val="40"/>
                <w:kern w:val="0"/>
                <w:fitText w:val="4277" w:id="-758359799"/>
              </w:rPr>
              <w:t>身体障害者手帳を所持している</w:t>
            </w:r>
            <w:r w:rsidRPr="00FC1D1F">
              <w:rPr>
                <w:rFonts w:ascii="ＭＳ 明朝" w:hAnsi="ＭＳ 明朝"/>
                <w:spacing w:val="3"/>
                <w:kern w:val="0"/>
                <w:fitText w:val="4277" w:id="-758359799"/>
              </w:rPr>
              <w:t>者</w:t>
            </w:r>
          </w:p>
        </w:tc>
        <w:tc>
          <w:tcPr>
            <w:tcW w:w="2979"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FEA799D" w14:textId="77777777" w:rsidR="006F32E6" w:rsidRPr="00FC1D1F" w:rsidRDefault="006F32E6" w:rsidP="006F32E6">
            <w:pPr>
              <w:spacing w:line="300" w:lineRule="exact"/>
              <w:jc w:val="center"/>
              <w:rPr>
                <w:rFonts w:ascii="ＭＳ 明朝" w:hAnsi="ＭＳ 明朝"/>
              </w:rPr>
            </w:pPr>
            <w:r w:rsidRPr="00FC1D1F">
              <w:rPr>
                <w:rFonts w:ascii="ＭＳ 明朝" w:hAnsi="ＭＳ 明朝"/>
              </w:rPr>
              <w:t>１</w:t>
            </w:r>
            <w:r w:rsidRPr="00FC1D1F">
              <w:rPr>
                <w:rFonts w:ascii="ＭＳ 明朝" w:hAnsi="ＭＳ 明朝"/>
                <w:spacing w:val="-1"/>
              </w:rPr>
              <w:t xml:space="preserve">  </w:t>
            </w:r>
            <w:r w:rsidRPr="00FC1D1F">
              <w:rPr>
                <w:rFonts w:ascii="ＭＳ 明朝" w:hAnsi="ＭＳ 明朝"/>
              </w:rPr>
              <w:t>割</w:t>
            </w:r>
          </w:p>
        </w:tc>
      </w:tr>
    </w:tbl>
    <w:p w14:paraId="38E92B0C" w14:textId="77777777" w:rsidR="006F32E6" w:rsidRPr="00FC1D1F" w:rsidRDefault="006F32E6" w:rsidP="006F32E6">
      <w:pPr>
        <w:spacing w:line="300" w:lineRule="exact"/>
        <w:ind w:firstLineChars="100" w:firstLine="210"/>
        <w:rPr>
          <w:rFonts w:ascii="ＭＳ 明朝" w:hAnsi="ＭＳ 明朝"/>
        </w:rPr>
      </w:pPr>
      <w:r w:rsidRPr="00FC1D1F">
        <w:rPr>
          <w:rFonts w:ascii="ＭＳ 明朝" w:hAnsi="ＭＳ 明朝"/>
        </w:rPr>
        <w:t>（２）知的障害者割引</w:t>
      </w:r>
    </w:p>
    <w:tbl>
      <w:tblPr>
        <w:tblW w:w="0" w:type="auto"/>
        <w:tblInd w:w="191" w:type="dxa"/>
        <w:tblLayout w:type="fixed"/>
        <w:tblCellMar>
          <w:left w:w="0" w:type="dxa"/>
          <w:right w:w="0" w:type="dxa"/>
        </w:tblCellMar>
        <w:tblLook w:val="0000" w:firstRow="0" w:lastRow="0" w:firstColumn="0" w:lastColumn="0" w:noHBand="0" w:noVBand="0"/>
      </w:tblPr>
      <w:tblGrid>
        <w:gridCol w:w="6377"/>
        <w:gridCol w:w="2979"/>
      </w:tblGrid>
      <w:tr w:rsidR="006F32E6" w:rsidRPr="00FC1D1F" w14:paraId="6C01ACFE" w14:textId="77777777" w:rsidTr="001548A9">
        <w:tc>
          <w:tcPr>
            <w:tcW w:w="6377"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42543C6" w14:textId="77777777" w:rsidR="006F32E6" w:rsidRPr="00FC1D1F" w:rsidRDefault="006F32E6" w:rsidP="006F32E6">
            <w:pPr>
              <w:spacing w:line="300" w:lineRule="exact"/>
              <w:jc w:val="center"/>
              <w:rPr>
                <w:rFonts w:ascii="ＭＳ 明朝" w:hAnsi="ＭＳ 明朝"/>
              </w:rPr>
            </w:pPr>
            <w:r w:rsidRPr="00FC1D1F">
              <w:rPr>
                <w:rFonts w:ascii="ＭＳ 明朝" w:hAnsi="ＭＳ 明朝"/>
                <w:spacing w:val="645"/>
                <w:kern w:val="0"/>
                <w:fitText w:val="3208" w:id="-758359798"/>
              </w:rPr>
              <w:t>対象</w:t>
            </w:r>
            <w:r w:rsidRPr="00FC1D1F">
              <w:rPr>
                <w:rFonts w:ascii="ＭＳ 明朝" w:hAnsi="ＭＳ 明朝"/>
                <w:spacing w:val="-1"/>
                <w:kern w:val="0"/>
                <w:fitText w:val="3208" w:id="-758359798"/>
              </w:rPr>
              <w:t>者</w:t>
            </w:r>
          </w:p>
        </w:tc>
        <w:tc>
          <w:tcPr>
            <w:tcW w:w="2979"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4A5E9A9" w14:textId="77777777" w:rsidR="006F32E6" w:rsidRPr="00FC1D1F" w:rsidRDefault="006F32E6" w:rsidP="006F32E6">
            <w:pPr>
              <w:spacing w:line="300" w:lineRule="exact"/>
              <w:jc w:val="center"/>
              <w:rPr>
                <w:rFonts w:ascii="ＭＳ 明朝" w:hAnsi="ＭＳ 明朝"/>
              </w:rPr>
            </w:pPr>
            <w:r w:rsidRPr="00FC1D1F">
              <w:rPr>
                <w:rFonts w:ascii="ＭＳ 明朝" w:hAnsi="ＭＳ 明朝"/>
              </w:rPr>
              <w:t>割引率（各車種共通）</w:t>
            </w:r>
          </w:p>
        </w:tc>
      </w:tr>
      <w:tr w:rsidR="006F32E6" w:rsidRPr="00FC1D1F" w14:paraId="0EC461DF" w14:textId="77777777" w:rsidTr="001548A9">
        <w:tc>
          <w:tcPr>
            <w:tcW w:w="6377"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75679BF" w14:textId="77777777" w:rsidR="006F32E6" w:rsidRPr="00FC1D1F" w:rsidRDefault="006F32E6" w:rsidP="006F32E6">
            <w:pPr>
              <w:spacing w:line="300" w:lineRule="exact"/>
              <w:jc w:val="center"/>
              <w:rPr>
                <w:rFonts w:ascii="ＭＳ 明朝" w:hAnsi="ＭＳ 明朝"/>
              </w:rPr>
            </w:pPr>
            <w:r w:rsidRPr="00FC1D1F">
              <w:rPr>
                <w:rFonts w:ascii="ＭＳ 明朝" w:hAnsi="ＭＳ 明朝"/>
                <w:spacing w:val="22"/>
                <w:kern w:val="0"/>
                <w:fitText w:val="4277" w:id="-758359797"/>
              </w:rPr>
              <w:t>知的障害者療育手帳を所持している</w:t>
            </w:r>
            <w:r w:rsidRPr="00FC1D1F">
              <w:rPr>
                <w:rFonts w:ascii="ＭＳ 明朝" w:hAnsi="ＭＳ 明朝"/>
                <w:spacing w:val="1"/>
                <w:kern w:val="0"/>
                <w:fitText w:val="4277" w:id="-758359797"/>
              </w:rPr>
              <w:t>者</w:t>
            </w:r>
          </w:p>
        </w:tc>
        <w:tc>
          <w:tcPr>
            <w:tcW w:w="2979"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B895665" w14:textId="77777777" w:rsidR="006F32E6" w:rsidRPr="00FC1D1F" w:rsidRDefault="006F32E6" w:rsidP="006F32E6">
            <w:pPr>
              <w:spacing w:line="300" w:lineRule="exact"/>
              <w:jc w:val="center"/>
              <w:rPr>
                <w:rFonts w:ascii="ＭＳ 明朝" w:hAnsi="ＭＳ 明朝"/>
              </w:rPr>
            </w:pPr>
            <w:r w:rsidRPr="00FC1D1F">
              <w:rPr>
                <w:rFonts w:ascii="ＭＳ 明朝" w:hAnsi="ＭＳ 明朝"/>
              </w:rPr>
              <w:t>１</w:t>
            </w:r>
            <w:r w:rsidRPr="00FC1D1F">
              <w:rPr>
                <w:rFonts w:ascii="ＭＳ 明朝" w:hAnsi="ＭＳ 明朝"/>
                <w:spacing w:val="-1"/>
              </w:rPr>
              <w:t xml:space="preserve">  </w:t>
            </w:r>
            <w:r w:rsidRPr="00FC1D1F">
              <w:rPr>
                <w:rFonts w:ascii="ＭＳ 明朝" w:hAnsi="ＭＳ 明朝"/>
              </w:rPr>
              <w:t>割</w:t>
            </w:r>
          </w:p>
        </w:tc>
      </w:tr>
    </w:tbl>
    <w:p w14:paraId="1EEB612F" w14:textId="77777777" w:rsidR="006F32E6" w:rsidRPr="00FC1D1F" w:rsidRDefault="006F32E6" w:rsidP="006F32E6">
      <w:pPr>
        <w:spacing w:line="300" w:lineRule="exact"/>
        <w:ind w:firstLineChars="100" w:firstLine="210"/>
        <w:rPr>
          <w:rFonts w:ascii="ＭＳ 明朝" w:hAnsi="ＭＳ 明朝"/>
        </w:rPr>
      </w:pPr>
      <w:r w:rsidRPr="00FC1D1F">
        <w:rPr>
          <w:rFonts w:ascii="ＭＳ 明朝" w:hAnsi="ＭＳ 明朝"/>
        </w:rPr>
        <w:t>（３）精神障害者割引</w:t>
      </w:r>
    </w:p>
    <w:tbl>
      <w:tblPr>
        <w:tblW w:w="0" w:type="auto"/>
        <w:tblInd w:w="191" w:type="dxa"/>
        <w:tblLayout w:type="fixed"/>
        <w:tblCellMar>
          <w:left w:w="0" w:type="dxa"/>
          <w:right w:w="0" w:type="dxa"/>
        </w:tblCellMar>
        <w:tblLook w:val="0000" w:firstRow="0" w:lastRow="0" w:firstColumn="0" w:lastColumn="0" w:noHBand="0" w:noVBand="0"/>
      </w:tblPr>
      <w:tblGrid>
        <w:gridCol w:w="6377"/>
        <w:gridCol w:w="2979"/>
      </w:tblGrid>
      <w:tr w:rsidR="006F32E6" w:rsidRPr="00FC1D1F" w14:paraId="0EEE7C75" w14:textId="77777777" w:rsidTr="001548A9">
        <w:tc>
          <w:tcPr>
            <w:tcW w:w="6377"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6FC1241" w14:textId="77777777" w:rsidR="006F32E6" w:rsidRPr="00FC1D1F" w:rsidRDefault="006F32E6" w:rsidP="006F32E6">
            <w:pPr>
              <w:spacing w:line="300" w:lineRule="exact"/>
              <w:jc w:val="center"/>
              <w:rPr>
                <w:rFonts w:ascii="ＭＳ 明朝" w:hAnsi="ＭＳ 明朝"/>
              </w:rPr>
            </w:pPr>
            <w:r w:rsidRPr="00FC1D1F">
              <w:rPr>
                <w:rFonts w:ascii="ＭＳ 明朝" w:hAnsi="ＭＳ 明朝"/>
                <w:spacing w:val="645"/>
                <w:kern w:val="0"/>
                <w:fitText w:val="3208" w:id="-758359796"/>
              </w:rPr>
              <w:t>対象</w:t>
            </w:r>
            <w:r w:rsidRPr="00FC1D1F">
              <w:rPr>
                <w:rFonts w:ascii="ＭＳ 明朝" w:hAnsi="ＭＳ 明朝"/>
                <w:spacing w:val="-1"/>
                <w:kern w:val="0"/>
                <w:fitText w:val="3208" w:id="-758359796"/>
              </w:rPr>
              <w:t>者</w:t>
            </w:r>
          </w:p>
        </w:tc>
        <w:tc>
          <w:tcPr>
            <w:tcW w:w="2979"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F551AB5" w14:textId="77777777" w:rsidR="006F32E6" w:rsidRPr="00FC1D1F" w:rsidRDefault="006F32E6" w:rsidP="006F32E6">
            <w:pPr>
              <w:spacing w:line="300" w:lineRule="exact"/>
              <w:jc w:val="center"/>
              <w:rPr>
                <w:rFonts w:ascii="ＭＳ 明朝" w:hAnsi="ＭＳ 明朝"/>
              </w:rPr>
            </w:pPr>
            <w:r w:rsidRPr="00FC1D1F">
              <w:rPr>
                <w:rFonts w:ascii="ＭＳ 明朝" w:hAnsi="ＭＳ 明朝"/>
              </w:rPr>
              <w:t>割引率（各車種共通）</w:t>
            </w:r>
          </w:p>
        </w:tc>
      </w:tr>
      <w:tr w:rsidR="006F32E6" w:rsidRPr="00FC1D1F" w14:paraId="193E9358" w14:textId="77777777" w:rsidTr="001548A9">
        <w:tc>
          <w:tcPr>
            <w:tcW w:w="6377"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E293ACA" w14:textId="77777777" w:rsidR="006F32E6" w:rsidRPr="00FC1D1F" w:rsidRDefault="006F32E6" w:rsidP="006F32E6">
            <w:pPr>
              <w:spacing w:line="300" w:lineRule="exact"/>
              <w:jc w:val="center"/>
              <w:rPr>
                <w:rFonts w:ascii="ＭＳ 明朝" w:hAnsi="ＭＳ 明朝"/>
              </w:rPr>
            </w:pPr>
            <w:r w:rsidRPr="00FC1D1F">
              <w:rPr>
                <w:rFonts w:ascii="ＭＳ 明朝" w:hAnsi="ＭＳ 明朝"/>
                <w:spacing w:val="8"/>
                <w:kern w:val="0"/>
                <w:fitText w:val="4277" w:id="-758359795"/>
              </w:rPr>
              <w:t>精神障害者保健福祉手帳を所持している</w:t>
            </w:r>
            <w:r w:rsidRPr="00FC1D1F">
              <w:rPr>
                <w:rFonts w:ascii="ＭＳ 明朝" w:hAnsi="ＭＳ 明朝"/>
                <w:kern w:val="0"/>
                <w:fitText w:val="4277" w:id="-758359795"/>
              </w:rPr>
              <w:t>者</w:t>
            </w:r>
          </w:p>
        </w:tc>
        <w:tc>
          <w:tcPr>
            <w:tcW w:w="2979"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EC1509E" w14:textId="77777777" w:rsidR="006F32E6" w:rsidRPr="00FC1D1F" w:rsidRDefault="006F32E6" w:rsidP="006F32E6">
            <w:pPr>
              <w:spacing w:line="300" w:lineRule="exact"/>
              <w:jc w:val="center"/>
              <w:rPr>
                <w:rFonts w:ascii="ＭＳ 明朝" w:hAnsi="ＭＳ 明朝"/>
              </w:rPr>
            </w:pPr>
            <w:r w:rsidRPr="00FC1D1F">
              <w:rPr>
                <w:rFonts w:ascii="ＭＳ 明朝" w:hAnsi="ＭＳ 明朝"/>
              </w:rPr>
              <w:t>１</w:t>
            </w:r>
            <w:r w:rsidRPr="00FC1D1F">
              <w:rPr>
                <w:rFonts w:ascii="ＭＳ 明朝" w:hAnsi="ＭＳ 明朝"/>
                <w:spacing w:val="-1"/>
              </w:rPr>
              <w:t xml:space="preserve">  </w:t>
            </w:r>
            <w:r w:rsidRPr="00FC1D1F">
              <w:rPr>
                <w:rFonts w:ascii="ＭＳ 明朝" w:hAnsi="ＭＳ 明朝"/>
              </w:rPr>
              <w:t>割</w:t>
            </w:r>
          </w:p>
        </w:tc>
      </w:tr>
    </w:tbl>
    <w:p w14:paraId="10A7578F" w14:textId="77777777" w:rsidR="006F32E6" w:rsidRPr="00FC1D1F" w:rsidRDefault="00847318" w:rsidP="006F32E6">
      <w:pPr>
        <w:spacing w:line="300" w:lineRule="exact"/>
        <w:rPr>
          <w:rFonts w:ascii="ＭＳ 明朝" w:hAnsi="ＭＳ 明朝"/>
        </w:rPr>
      </w:pPr>
      <w:r w:rsidRPr="00FC1D1F">
        <w:rPr>
          <w:rFonts w:ascii="ＭＳ 明朝" w:hAnsi="ＭＳ 明朝"/>
        </w:rPr>
        <w:br w:type="page"/>
      </w:r>
    </w:p>
    <w:p w14:paraId="7ED6D273" w14:textId="77777777" w:rsidR="006F32E6" w:rsidRPr="00FC1D1F" w:rsidRDefault="006F32E6" w:rsidP="006F32E6">
      <w:pPr>
        <w:spacing w:line="300" w:lineRule="exact"/>
        <w:rPr>
          <w:rFonts w:ascii="ＭＳ 明朝" w:hAnsi="ＭＳ 明朝" w:cs="ｺﾞｼｯｸ"/>
          <w:szCs w:val="21"/>
        </w:rPr>
      </w:pPr>
      <w:r w:rsidRPr="00FC1D1F">
        <w:rPr>
          <w:rFonts w:ascii="ＭＳ 明朝" w:hAnsi="ＭＳ 明朝" w:cs="ｺﾞｼｯｸ"/>
          <w:szCs w:val="21"/>
        </w:rPr>
        <w:t>４．時間制運賃</w:t>
      </w:r>
    </w:p>
    <w:p w14:paraId="12548D40" w14:textId="77777777" w:rsidR="006F32E6" w:rsidRPr="00FC1D1F" w:rsidRDefault="006F32E6" w:rsidP="006F32E6">
      <w:pPr>
        <w:spacing w:line="300" w:lineRule="exact"/>
        <w:rPr>
          <w:rFonts w:ascii="ＭＳ 明朝" w:hAnsi="ＭＳ 明朝"/>
        </w:rPr>
      </w:pPr>
    </w:p>
    <w:tbl>
      <w:tblPr>
        <w:tblW w:w="9356"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1"/>
        <w:gridCol w:w="5027"/>
        <w:gridCol w:w="2988"/>
      </w:tblGrid>
      <w:tr w:rsidR="006F32E6" w:rsidRPr="00FC1D1F" w14:paraId="610F4868" w14:textId="77777777" w:rsidTr="00553962">
        <w:tc>
          <w:tcPr>
            <w:tcW w:w="1341" w:type="dxa"/>
            <w:tcBorders>
              <w:top w:val="single" w:sz="12" w:space="0" w:color="000000"/>
              <w:left w:val="single" w:sz="12" w:space="0" w:color="000000"/>
              <w:bottom w:val="single" w:sz="12" w:space="0" w:color="000000"/>
              <w:right w:val="single" w:sz="12" w:space="0" w:color="000000"/>
            </w:tcBorders>
          </w:tcPr>
          <w:p w14:paraId="50BB934F" w14:textId="77777777" w:rsidR="006F32E6" w:rsidRPr="00FC1D1F" w:rsidRDefault="006F32E6" w:rsidP="006F32E6">
            <w:pPr>
              <w:kinsoku w:val="0"/>
              <w:overflowPunct w:val="0"/>
              <w:adjustRightInd w:val="0"/>
              <w:spacing w:line="300" w:lineRule="exact"/>
              <w:jc w:val="center"/>
              <w:rPr>
                <w:rFonts w:ascii="ＭＳ 明朝" w:hAnsi="ＭＳ 明朝"/>
                <w:spacing w:val="2"/>
                <w:szCs w:val="21"/>
              </w:rPr>
            </w:pPr>
            <w:r w:rsidRPr="00FC1D1F">
              <w:rPr>
                <w:rFonts w:ascii="ＭＳ 明朝" w:hAnsi="ＭＳ 明朝" w:cs="ｺﾞｼｯｸ"/>
                <w:szCs w:val="21"/>
              </w:rPr>
              <w:t>車種別</w:t>
            </w:r>
          </w:p>
        </w:tc>
        <w:tc>
          <w:tcPr>
            <w:tcW w:w="5027" w:type="dxa"/>
            <w:tcBorders>
              <w:top w:val="single" w:sz="12" w:space="0" w:color="000000"/>
              <w:left w:val="single" w:sz="12" w:space="0" w:color="000000"/>
              <w:bottom w:val="single" w:sz="12" w:space="0" w:color="000000"/>
              <w:right w:val="single" w:sz="12" w:space="0" w:color="000000"/>
            </w:tcBorders>
          </w:tcPr>
          <w:p w14:paraId="470F2D58" w14:textId="77777777" w:rsidR="006F32E6" w:rsidRPr="00FC1D1F" w:rsidRDefault="006F32E6" w:rsidP="006F32E6">
            <w:pPr>
              <w:kinsoku w:val="0"/>
              <w:overflowPunct w:val="0"/>
              <w:adjustRightInd w:val="0"/>
              <w:spacing w:line="300" w:lineRule="exact"/>
              <w:jc w:val="center"/>
              <w:rPr>
                <w:rFonts w:ascii="ＭＳ 明朝" w:hAnsi="ＭＳ 明朝"/>
                <w:spacing w:val="2"/>
                <w:szCs w:val="21"/>
              </w:rPr>
            </w:pPr>
            <w:r w:rsidRPr="00FC1D1F">
              <w:rPr>
                <w:rFonts w:ascii="ＭＳ 明朝" w:hAnsi="ＭＳ 明朝" w:cs="ｺﾞｼｯｸ"/>
                <w:spacing w:val="288"/>
                <w:kern w:val="0"/>
                <w:szCs w:val="21"/>
                <w:fitText w:val="2568" w:id="-758359792"/>
              </w:rPr>
              <w:t>拘束時</w:t>
            </w:r>
            <w:r w:rsidRPr="00FC1D1F">
              <w:rPr>
                <w:rFonts w:ascii="ＭＳ 明朝" w:hAnsi="ＭＳ 明朝" w:cs="ｺﾞｼｯｸ"/>
                <w:kern w:val="0"/>
                <w:szCs w:val="21"/>
                <w:fitText w:val="2568" w:id="-758359792"/>
              </w:rPr>
              <w:t>間</w:t>
            </w:r>
          </w:p>
        </w:tc>
        <w:tc>
          <w:tcPr>
            <w:tcW w:w="2988" w:type="dxa"/>
            <w:tcBorders>
              <w:top w:val="single" w:sz="12" w:space="0" w:color="000000"/>
              <w:left w:val="single" w:sz="12" w:space="0" w:color="000000"/>
              <w:bottom w:val="single" w:sz="12" w:space="0" w:color="000000"/>
              <w:right w:val="single" w:sz="12" w:space="0" w:color="000000"/>
            </w:tcBorders>
          </w:tcPr>
          <w:p w14:paraId="2C4B552C" w14:textId="77777777" w:rsidR="006F32E6" w:rsidRPr="00FC1D1F" w:rsidRDefault="006F32E6" w:rsidP="006F32E6">
            <w:pPr>
              <w:kinsoku w:val="0"/>
              <w:overflowPunct w:val="0"/>
              <w:adjustRightInd w:val="0"/>
              <w:spacing w:line="300" w:lineRule="exact"/>
              <w:jc w:val="center"/>
              <w:rPr>
                <w:rFonts w:ascii="ＭＳ 明朝" w:hAnsi="ＭＳ 明朝"/>
                <w:spacing w:val="2"/>
                <w:szCs w:val="21"/>
              </w:rPr>
            </w:pPr>
            <w:r w:rsidRPr="00FC1D1F">
              <w:rPr>
                <w:rFonts w:ascii="ＭＳ 明朝" w:hAnsi="ＭＳ 明朝" w:cs="ｺﾞｼｯｸ"/>
                <w:spacing w:val="432"/>
                <w:kern w:val="0"/>
                <w:szCs w:val="21"/>
                <w:fitText w:val="1284" w:id="-758359808"/>
              </w:rPr>
              <w:t>金</w:t>
            </w:r>
            <w:r w:rsidRPr="00FC1D1F">
              <w:rPr>
                <w:rFonts w:ascii="ＭＳ 明朝" w:hAnsi="ＭＳ 明朝" w:cs="ｺﾞｼｯｸ"/>
                <w:kern w:val="0"/>
                <w:szCs w:val="21"/>
                <w:fitText w:val="1284" w:id="-758359808"/>
              </w:rPr>
              <w:t>額</w:t>
            </w:r>
          </w:p>
        </w:tc>
      </w:tr>
      <w:tr w:rsidR="006F32E6" w:rsidRPr="00FC1D1F" w14:paraId="7AB4E1AA" w14:textId="77777777" w:rsidTr="00553962">
        <w:tc>
          <w:tcPr>
            <w:tcW w:w="1341" w:type="dxa"/>
            <w:tcBorders>
              <w:top w:val="single" w:sz="12" w:space="0" w:color="000000"/>
              <w:left w:val="single" w:sz="12" w:space="0" w:color="000000"/>
              <w:bottom w:val="single" w:sz="4" w:space="0" w:color="000000"/>
              <w:right w:val="single" w:sz="12" w:space="0" w:color="000000"/>
            </w:tcBorders>
          </w:tcPr>
          <w:p w14:paraId="2259AC4D" w14:textId="77777777" w:rsidR="006F32E6" w:rsidRPr="00FC1D1F" w:rsidRDefault="006F32E6" w:rsidP="006F32E6">
            <w:pPr>
              <w:kinsoku w:val="0"/>
              <w:overflowPunct w:val="0"/>
              <w:adjustRightInd w:val="0"/>
              <w:spacing w:line="300" w:lineRule="exact"/>
              <w:jc w:val="center"/>
              <w:rPr>
                <w:rFonts w:ascii="ＭＳ 明朝" w:hAnsi="ＭＳ 明朝"/>
                <w:spacing w:val="2"/>
                <w:szCs w:val="21"/>
              </w:rPr>
            </w:pPr>
            <w:r w:rsidRPr="00FC1D1F">
              <w:rPr>
                <w:rFonts w:ascii="ＭＳ 明朝" w:hAnsi="ＭＳ 明朝" w:cs="ｺﾞｼｯｸ"/>
                <w:szCs w:val="21"/>
              </w:rPr>
              <w:t>特定大型車</w:t>
            </w:r>
          </w:p>
        </w:tc>
        <w:tc>
          <w:tcPr>
            <w:tcW w:w="5027" w:type="dxa"/>
            <w:tcBorders>
              <w:top w:val="single" w:sz="12" w:space="0" w:color="000000"/>
              <w:left w:val="single" w:sz="12" w:space="0" w:color="000000"/>
              <w:bottom w:val="single" w:sz="4" w:space="0" w:color="000000"/>
              <w:right w:val="single" w:sz="12" w:space="0" w:color="000000"/>
            </w:tcBorders>
          </w:tcPr>
          <w:p w14:paraId="6533DCBD" w14:textId="77777777" w:rsidR="006F32E6" w:rsidRPr="00FC1D1F" w:rsidRDefault="004D2A65" w:rsidP="001548A9">
            <w:pPr>
              <w:kinsoku w:val="0"/>
              <w:overflowPunct w:val="0"/>
              <w:adjustRightInd w:val="0"/>
              <w:spacing w:line="300" w:lineRule="exact"/>
              <w:jc w:val="center"/>
              <w:rPr>
                <w:rFonts w:ascii="ＭＳ 明朝" w:hAnsi="ＭＳ 明朝"/>
                <w:spacing w:val="2"/>
                <w:szCs w:val="21"/>
              </w:rPr>
            </w:pPr>
            <w:r>
              <w:rPr>
                <w:rFonts w:ascii="ＭＳ 明朝" w:hAnsi="ＭＳ 明朝" w:cs="ｺﾞｼｯｸ" w:hint="eastAsia"/>
                <w:color w:val="FF0000"/>
                <w:kern w:val="0"/>
                <w:szCs w:val="21"/>
              </w:rPr>
              <w:t>３０</w:t>
            </w:r>
            <w:r w:rsidR="001548A9" w:rsidRPr="00FC1D1F">
              <w:rPr>
                <w:rFonts w:ascii="ＭＳ 明朝" w:hAnsi="ＭＳ 明朝" w:cs="ｺﾞｼｯｸ" w:hint="eastAsia"/>
                <w:kern w:val="0"/>
                <w:szCs w:val="21"/>
              </w:rPr>
              <w:t>分ごとに</w:t>
            </w:r>
          </w:p>
        </w:tc>
        <w:tc>
          <w:tcPr>
            <w:tcW w:w="2988" w:type="dxa"/>
            <w:tcBorders>
              <w:top w:val="single" w:sz="12" w:space="0" w:color="000000"/>
              <w:left w:val="single" w:sz="12" w:space="0" w:color="000000"/>
              <w:bottom w:val="single" w:sz="4" w:space="0" w:color="000000"/>
              <w:right w:val="single" w:sz="12" w:space="0" w:color="000000"/>
            </w:tcBorders>
          </w:tcPr>
          <w:p w14:paraId="11A8258A" w14:textId="77777777" w:rsidR="006F32E6" w:rsidRPr="00FC1D1F" w:rsidRDefault="001548A9" w:rsidP="006F32E6">
            <w:pPr>
              <w:kinsoku w:val="0"/>
              <w:overflowPunct w:val="0"/>
              <w:adjustRightInd w:val="0"/>
              <w:spacing w:line="300" w:lineRule="exact"/>
              <w:jc w:val="center"/>
              <w:rPr>
                <w:rFonts w:ascii="ＭＳ 明朝" w:hAnsi="ＭＳ 明朝"/>
                <w:spacing w:val="2"/>
                <w:szCs w:val="21"/>
              </w:rPr>
            </w:pPr>
            <w:r w:rsidRPr="00FC1D1F">
              <w:rPr>
                <w:rFonts w:ascii="ＭＳ 明朝" w:hAnsi="ＭＳ 明朝" w:cs="ｺﾞｼｯｸ" w:hint="eastAsia"/>
                <w:szCs w:val="21"/>
              </w:rPr>
              <w:t xml:space="preserve">　　　　　</w:t>
            </w:r>
            <w:r w:rsidR="006F32E6" w:rsidRPr="00FC1D1F">
              <w:rPr>
                <w:rFonts w:ascii="ＭＳ 明朝" w:hAnsi="ＭＳ 明朝" w:cs="ｺﾞｼｯｸ"/>
                <w:szCs w:val="21"/>
              </w:rPr>
              <w:t>円</w:t>
            </w:r>
          </w:p>
        </w:tc>
      </w:tr>
      <w:tr w:rsidR="006F32E6" w:rsidRPr="00FC1D1F" w14:paraId="72C08743" w14:textId="77777777" w:rsidTr="00553962">
        <w:tc>
          <w:tcPr>
            <w:tcW w:w="1341" w:type="dxa"/>
            <w:tcBorders>
              <w:top w:val="single" w:sz="4" w:space="0" w:color="000000"/>
              <w:left w:val="single" w:sz="12" w:space="0" w:color="000000"/>
              <w:bottom w:val="single" w:sz="4" w:space="0" w:color="000000"/>
              <w:right w:val="single" w:sz="12" w:space="0" w:color="000000"/>
            </w:tcBorders>
          </w:tcPr>
          <w:p w14:paraId="0842425A" w14:textId="77777777" w:rsidR="006F32E6" w:rsidRPr="00FC1D1F" w:rsidRDefault="006F32E6" w:rsidP="006F32E6">
            <w:pPr>
              <w:kinsoku w:val="0"/>
              <w:overflowPunct w:val="0"/>
              <w:adjustRightInd w:val="0"/>
              <w:spacing w:line="300" w:lineRule="exact"/>
              <w:jc w:val="center"/>
              <w:rPr>
                <w:rFonts w:ascii="ＭＳ 明朝" w:hAnsi="ＭＳ 明朝"/>
                <w:spacing w:val="2"/>
                <w:szCs w:val="21"/>
              </w:rPr>
            </w:pPr>
            <w:r w:rsidRPr="00FC1D1F">
              <w:rPr>
                <w:rFonts w:ascii="ＭＳ 明朝" w:hAnsi="ＭＳ 明朝" w:cs="ｺﾞｼｯｸ"/>
                <w:szCs w:val="21"/>
              </w:rPr>
              <w:t>大  型  車</w:t>
            </w:r>
          </w:p>
        </w:tc>
        <w:tc>
          <w:tcPr>
            <w:tcW w:w="5027" w:type="dxa"/>
            <w:tcBorders>
              <w:top w:val="single" w:sz="4" w:space="0" w:color="000000"/>
              <w:left w:val="single" w:sz="12" w:space="0" w:color="000000"/>
              <w:bottom w:val="single" w:sz="4" w:space="0" w:color="000000"/>
              <w:right w:val="single" w:sz="12" w:space="0" w:color="000000"/>
            </w:tcBorders>
          </w:tcPr>
          <w:p w14:paraId="70F83974" w14:textId="77777777" w:rsidR="006F32E6" w:rsidRPr="00FC1D1F" w:rsidRDefault="004D2A65" w:rsidP="001548A9">
            <w:pPr>
              <w:kinsoku w:val="0"/>
              <w:overflowPunct w:val="0"/>
              <w:adjustRightInd w:val="0"/>
              <w:spacing w:line="300" w:lineRule="exact"/>
              <w:jc w:val="center"/>
              <w:rPr>
                <w:rFonts w:ascii="ＭＳ 明朝" w:hAnsi="ＭＳ 明朝"/>
                <w:spacing w:val="2"/>
                <w:szCs w:val="21"/>
              </w:rPr>
            </w:pPr>
            <w:r>
              <w:rPr>
                <w:rFonts w:ascii="ＭＳ 明朝" w:hAnsi="ＭＳ 明朝" w:cs="ｺﾞｼｯｸ" w:hint="eastAsia"/>
                <w:color w:val="FF0000"/>
                <w:kern w:val="0"/>
                <w:szCs w:val="21"/>
              </w:rPr>
              <w:t>３０</w:t>
            </w:r>
            <w:r w:rsidR="001548A9" w:rsidRPr="00FC1D1F">
              <w:rPr>
                <w:rFonts w:ascii="ＭＳ 明朝" w:hAnsi="ＭＳ 明朝" w:cs="ｺﾞｼｯｸ" w:hint="eastAsia"/>
                <w:kern w:val="0"/>
                <w:szCs w:val="21"/>
              </w:rPr>
              <w:t>分ごとに</w:t>
            </w:r>
          </w:p>
        </w:tc>
        <w:tc>
          <w:tcPr>
            <w:tcW w:w="2988" w:type="dxa"/>
            <w:tcBorders>
              <w:top w:val="single" w:sz="4" w:space="0" w:color="000000"/>
              <w:left w:val="single" w:sz="12" w:space="0" w:color="000000"/>
              <w:bottom w:val="single" w:sz="4" w:space="0" w:color="000000"/>
              <w:right w:val="single" w:sz="12" w:space="0" w:color="000000"/>
            </w:tcBorders>
          </w:tcPr>
          <w:p w14:paraId="7DC11145" w14:textId="77777777" w:rsidR="006F32E6" w:rsidRPr="00FC1D1F" w:rsidRDefault="001548A9" w:rsidP="006F32E6">
            <w:pPr>
              <w:kinsoku w:val="0"/>
              <w:overflowPunct w:val="0"/>
              <w:adjustRightInd w:val="0"/>
              <w:spacing w:line="300" w:lineRule="exact"/>
              <w:jc w:val="center"/>
              <w:rPr>
                <w:rFonts w:ascii="ＭＳ 明朝" w:hAnsi="ＭＳ 明朝"/>
                <w:spacing w:val="2"/>
                <w:szCs w:val="21"/>
              </w:rPr>
            </w:pPr>
            <w:r w:rsidRPr="00FC1D1F">
              <w:rPr>
                <w:rFonts w:ascii="ＭＳ 明朝" w:hAnsi="ＭＳ 明朝" w:cs="ｺﾞｼｯｸ" w:hint="eastAsia"/>
                <w:szCs w:val="21"/>
              </w:rPr>
              <w:t xml:space="preserve">　　　　　</w:t>
            </w:r>
            <w:r w:rsidR="006F32E6" w:rsidRPr="00FC1D1F">
              <w:rPr>
                <w:rFonts w:ascii="ＭＳ 明朝" w:hAnsi="ＭＳ 明朝" w:cs="ｺﾞｼｯｸ"/>
                <w:szCs w:val="21"/>
              </w:rPr>
              <w:t>円</w:t>
            </w:r>
          </w:p>
        </w:tc>
      </w:tr>
      <w:tr w:rsidR="00FD2B51" w:rsidRPr="00FC1D1F" w14:paraId="628C6EE2" w14:textId="77777777" w:rsidTr="00553962">
        <w:trPr>
          <w:trHeight w:val="261"/>
        </w:trPr>
        <w:tc>
          <w:tcPr>
            <w:tcW w:w="1341" w:type="dxa"/>
            <w:tcBorders>
              <w:top w:val="single" w:sz="4" w:space="0" w:color="000000"/>
              <w:left w:val="single" w:sz="12" w:space="0" w:color="000000"/>
              <w:bottom w:val="single" w:sz="12" w:space="0" w:color="auto"/>
              <w:right w:val="single" w:sz="12" w:space="0" w:color="000000"/>
            </w:tcBorders>
          </w:tcPr>
          <w:p w14:paraId="5F1217A3" w14:textId="77777777" w:rsidR="00FD2B51" w:rsidRPr="00FC1D1F" w:rsidRDefault="00847318" w:rsidP="00FD2B51">
            <w:pPr>
              <w:kinsoku w:val="0"/>
              <w:overflowPunct w:val="0"/>
              <w:adjustRightInd w:val="0"/>
              <w:spacing w:line="300" w:lineRule="exact"/>
              <w:jc w:val="center"/>
              <w:rPr>
                <w:rFonts w:ascii="ＭＳ 明朝" w:hAnsi="ＭＳ 明朝" w:cs="ｺﾞｼｯｸ"/>
                <w:szCs w:val="21"/>
              </w:rPr>
            </w:pPr>
            <w:r w:rsidRPr="00FC1D1F">
              <w:rPr>
                <w:rFonts w:ascii="ＭＳ 明朝" w:hAnsi="ＭＳ 明朝" w:cs="ｺﾞｼｯｸ" w:hint="eastAsia"/>
                <w:szCs w:val="21"/>
              </w:rPr>
              <w:t>普　通</w:t>
            </w:r>
            <w:r w:rsidR="00FD2B51" w:rsidRPr="00FC1D1F">
              <w:rPr>
                <w:rFonts w:ascii="ＭＳ 明朝" w:hAnsi="ＭＳ 明朝" w:cs="ｺﾞｼｯｸ"/>
                <w:szCs w:val="21"/>
              </w:rPr>
              <w:t xml:space="preserve">　車</w:t>
            </w:r>
          </w:p>
        </w:tc>
        <w:tc>
          <w:tcPr>
            <w:tcW w:w="5027" w:type="dxa"/>
            <w:tcBorders>
              <w:top w:val="single" w:sz="4" w:space="0" w:color="000000"/>
              <w:left w:val="single" w:sz="12" w:space="0" w:color="000000"/>
              <w:bottom w:val="single" w:sz="12" w:space="0" w:color="auto"/>
              <w:right w:val="single" w:sz="12" w:space="0" w:color="000000"/>
            </w:tcBorders>
          </w:tcPr>
          <w:p w14:paraId="5421C39F" w14:textId="77777777" w:rsidR="00FD2B51" w:rsidRPr="00FC1D1F" w:rsidRDefault="004D2A65" w:rsidP="00FD2B51">
            <w:pPr>
              <w:kinsoku w:val="0"/>
              <w:overflowPunct w:val="0"/>
              <w:adjustRightInd w:val="0"/>
              <w:spacing w:line="300" w:lineRule="exact"/>
              <w:jc w:val="center"/>
              <w:rPr>
                <w:rFonts w:ascii="ＭＳ 明朝" w:hAnsi="ＭＳ 明朝" w:cs="ｺﾞｼｯｸ"/>
                <w:szCs w:val="21"/>
              </w:rPr>
            </w:pPr>
            <w:r>
              <w:rPr>
                <w:rFonts w:ascii="ＭＳ 明朝" w:hAnsi="ＭＳ 明朝" w:cs="ｺﾞｼｯｸ" w:hint="eastAsia"/>
                <w:color w:val="FF0000"/>
                <w:kern w:val="0"/>
                <w:szCs w:val="21"/>
              </w:rPr>
              <w:t>３０</w:t>
            </w:r>
            <w:r w:rsidR="00FD2B51" w:rsidRPr="00FC1D1F">
              <w:rPr>
                <w:rFonts w:ascii="ＭＳ 明朝" w:hAnsi="ＭＳ 明朝" w:cs="ｺﾞｼｯｸ" w:hint="eastAsia"/>
                <w:kern w:val="0"/>
                <w:szCs w:val="21"/>
              </w:rPr>
              <w:t>分ごとに</w:t>
            </w:r>
          </w:p>
        </w:tc>
        <w:tc>
          <w:tcPr>
            <w:tcW w:w="2988" w:type="dxa"/>
            <w:tcBorders>
              <w:top w:val="single" w:sz="4" w:space="0" w:color="000000"/>
              <w:left w:val="single" w:sz="12" w:space="0" w:color="000000"/>
              <w:bottom w:val="single" w:sz="12" w:space="0" w:color="auto"/>
              <w:right w:val="single" w:sz="12" w:space="0" w:color="000000"/>
            </w:tcBorders>
          </w:tcPr>
          <w:p w14:paraId="2E5A8AD2" w14:textId="77777777" w:rsidR="00FD2B51" w:rsidRPr="00FC1D1F" w:rsidRDefault="00FD2B51" w:rsidP="00FD2B51">
            <w:pPr>
              <w:kinsoku w:val="0"/>
              <w:overflowPunct w:val="0"/>
              <w:adjustRightInd w:val="0"/>
              <w:spacing w:line="300" w:lineRule="exact"/>
              <w:jc w:val="center"/>
              <w:rPr>
                <w:rFonts w:ascii="ＭＳ 明朝" w:hAnsi="ＭＳ 明朝" w:cs="ｺﾞｼｯｸ"/>
                <w:szCs w:val="21"/>
              </w:rPr>
            </w:pPr>
            <w:r w:rsidRPr="00FC1D1F">
              <w:rPr>
                <w:rFonts w:ascii="ＭＳ 明朝" w:hAnsi="ＭＳ 明朝" w:cs="ｺﾞｼｯｸ" w:hint="eastAsia"/>
                <w:szCs w:val="21"/>
              </w:rPr>
              <w:t xml:space="preserve">　　　　　</w:t>
            </w:r>
            <w:r w:rsidRPr="00FC1D1F">
              <w:rPr>
                <w:rFonts w:ascii="ＭＳ 明朝" w:hAnsi="ＭＳ 明朝" w:cs="ｺﾞｼｯｸ"/>
                <w:szCs w:val="21"/>
              </w:rPr>
              <w:t>円</w:t>
            </w:r>
          </w:p>
        </w:tc>
      </w:tr>
    </w:tbl>
    <w:p w14:paraId="4086B0B7" w14:textId="77777777" w:rsidR="006F32E6" w:rsidRPr="00FC1D1F" w:rsidRDefault="006F32E6" w:rsidP="006F32E6">
      <w:pPr>
        <w:spacing w:line="300" w:lineRule="exact"/>
        <w:rPr>
          <w:rFonts w:ascii="ＭＳ 明朝" w:hAnsi="ＭＳ 明朝"/>
          <w:spacing w:val="2"/>
          <w:szCs w:val="21"/>
        </w:rPr>
      </w:pPr>
    </w:p>
    <w:p w14:paraId="0A362371" w14:textId="77777777" w:rsidR="006F32E6" w:rsidRPr="00FC1D1F" w:rsidRDefault="006F32E6" w:rsidP="006F32E6">
      <w:pPr>
        <w:spacing w:line="300" w:lineRule="exact"/>
        <w:rPr>
          <w:rFonts w:ascii="ＭＳ 明朝" w:hAnsi="ＭＳ 明朝" w:cs="ｺﾞｼｯｸ"/>
          <w:szCs w:val="21"/>
        </w:rPr>
      </w:pPr>
      <w:r w:rsidRPr="00FC1D1F">
        <w:rPr>
          <w:rFonts w:ascii="ＭＳ 明朝" w:hAnsi="ＭＳ 明朝" w:cs="ｺﾞｼｯｸ"/>
          <w:szCs w:val="21"/>
        </w:rPr>
        <w:t>５．待料金</w:t>
      </w:r>
    </w:p>
    <w:p w14:paraId="59FA5A0D" w14:textId="77777777" w:rsidR="006F32E6" w:rsidRPr="00FC1D1F" w:rsidRDefault="006F32E6" w:rsidP="006F32E6">
      <w:pPr>
        <w:spacing w:line="300" w:lineRule="exact"/>
        <w:rPr>
          <w:rFonts w:ascii="ＭＳ 明朝" w:hAnsi="ＭＳ 明朝"/>
          <w:spacing w:val="2"/>
          <w:szCs w:val="21"/>
        </w:rPr>
      </w:pPr>
    </w:p>
    <w:tbl>
      <w:tblPr>
        <w:tblW w:w="9356"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1"/>
        <w:gridCol w:w="5027"/>
        <w:gridCol w:w="2988"/>
      </w:tblGrid>
      <w:tr w:rsidR="006F32E6" w:rsidRPr="00FC1D1F" w14:paraId="1A829A80" w14:textId="77777777" w:rsidTr="00553962">
        <w:tc>
          <w:tcPr>
            <w:tcW w:w="1341" w:type="dxa"/>
            <w:tcBorders>
              <w:top w:val="single" w:sz="12" w:space="0" w:color="000000"/>
              <w:left w:val="single" w:sz="12" w:space="0" w:color="000000"/>
              <w:bottom w:val="single" w:sz="12" w:space="0" w:color="000000"/>
              <w:right w:val="single" w:sz="12" w:space="0" w:color="000000"/>
            </w:tcBorders>
          </w:tcPr>
          <w:p w14:paraId="745D80CF" w14:textId="77777777" w:rsidR="006F32E6" w:rsidRPr="00FC1D1F" w:rsidRDefault="006F32E6" w:rsidP="006F32E6">
            <w:pPr>
              <w:kinsoku w:val="0"/>
              <w:overflowPunct w:val="0"/>
              <w:adjustRightInd w:val="0"/>
              <w:spacing w:line="300" w:lineRule="exact"/>
              <w:jc w:val="center"/>
              <w:rPr>
                <w:rFonts w:ascii="ＭＳ 明朝" w:hAnsi="ＭＳ 明朝"/>
                <w:spacing w:val="2"/>
                <w:szCs w:val="21"/>
              </w:rPr>
            </w:pPr>
            <w:r w:rsidRPr="00FC1D1F">
              <w:rPr>
                <w:rFonts w:ascii="ＭＳ 明朝" w:hAnsi="ＭＳ 明朝" w:cs="ｺﾞｼｯｸ"/>
                <w:szCs w:val="21"/>
              </w:rPr>
              <w:t>車種別</w:t>
            </w:r>
          </w:p>
        </w:tc>
        <w:tc>
          <w:tcPr>
            <w:tcW w:w="5027" w:type="dxa"/>
            <w:tcBorders>
              <w:top w:val="single" w:sz="12" w:space="0" w:color="000000"/>
              <w:left w:val="single" w:sz="12" w:space="0" w:color="000000"/>
              <w:bottom w:val="single" w:sz="12" w:space="0" w:color="000000"/>
              <w:right w:val="single" w:sz="12" w:space="0" w:color="000000"/>
            </w:tcBorders>
          </w:tcPr>
          <w:p w14:paraId="4223681B" w14:textId="77777777" w:rsidR="006F32E6" w:rsidRPr="00FC1D1F" w:rsidRDefault="006F32E6" w:rsidP="006F32E6">
            <w:pPr>
              <w:kinsoku w:val="0"/>
              <w:overflowPunct w:val="0"/>
              <w:adjustRightInd w:val="0"/>
              <w:spacing w:line="300" w:lineRule="exact"/>
              <w:jc w:val="center"/>
              <w:rPr>
                <w:rFonts w:ascii="ＭＳ 明朝" w:hAnsi="ＭＳ 明朝"/>
                <w:spacing w:val="2"/>
                <w:szCs w:val="21"/>
              </w:rPr>
            </w:pPr>
            <w:r w:rsidRPr="00FC1D1F">
              <w:rPr>
                <w:rFonts w:ascii="ＭＳ 明朝" w:hAnsi="ＭＳ 明朝" w:cs="ｺﾞｼｯｸ"/>
                <w:spacing w:val="485"/>
                <w:kern w:val="0"/>
                <w:szCs w:val="21"/>
                <w:fitText w:val="2568" w:id="-758359804"/>
              </w:rPr>
              <w:t>待時</w:t>
            </w:r>
            <w:r w:rsidRPr="00FC1D1F">
              <w:rPr>
                <w:rFonts w:ascii="ＭＳ 明朝" w:hAnsi="ＭＳ 明朝" w:cs="ｺﾞｼｯｸ"/>
                <w:spacing w:val="-1"/>
                <w:kern w:val="0"/>
                <w:szCs w:val="21"/>
                <w:fitText w:val="2568" w:id="-758359804"/>
              </w:rPr>
              <w:t>間</w:t>
            </w:r>
          </w:p>
        </w:tc>
        <w:tc>
          <w:tcPr>
            <w:tcW w:w="2988" w:type="dxa"/>
            <w:tcBorders>
              <w:top w:val="single" w:sz="12" w:space="0" w:color="000000"/>
              <w:left w:val="single" w:sz="12" w:space="0" w:color="000000"/>
              <w:bottom w:val="single" w:sz="12" w:space="0" w:color="000000"/>
              <w:right w:val="single" w:sz="12" w:space="0" w:color="000000"/>
            </w:tcBorders>
          </w:tcPr>
          <w:p w14:paraId="635DA4A8" w14:textId="77777777" w:rsidR="006F32E6" w:rsidRPr="00FC1D1F" w:rsidRDefault="006F32E6" w:rsidP="006F32E6">
            <w:pPr>
              <w:kinsoku w:val="0"/>
              <w:overflowPunct w:val="0"/>
              <w:adjustRightInd w:val="0"/>
              <w:spacing w:line="300" w:lineRule="exact"/>
              <w:jc w:val="center"/>
              <w:rPr>
                <w:rFonts w:ascii="ＭＳ 明朝" w:hAnsi="ＭＳ 明朝"/>
                <w:spacing w:val="2"/>
                <w:szCs w:val="21"/>
              </w:rPr>
            </w:pPr>
            <w:r w:rsidRPr="00FC1D1F">
              <w:rPr>
                <w:rFonts w:ascii="ＭＳ 明朝" w:hAnsi="ＭＳ 明朝" w:cs="ｺﾞｼｯｸ"/>
                <w:spacing w:val="432"/>
                <w:kern w:val="0"/>
                <w:szCs w:val="21"/>
                <w:fitText w:val="1284" w:id="-758359803"/>
              </w:rPr>
              <w:t>金</w:t>
            </w:r>
            <w:r w:rsidRPr="00FC1D1F">
              <w:rPr>
                <w:rFonts w:ascii="ＭＳ 明朝" w:hAnsi="ＭＳ 明朝" w:cs="ｺﾞｼｯｸ"/>
                <w:kern w:val="0"/>
                <w:szCs w:val="21"/>
                <w:fitText w:val="1284" w:id="-758359803"/>
              </w:rPr>
              <w:t>額</w:t>
            </w:r>
          </w:p>
        </w:tc>
      </w:tr>
      <w:tr w:rsidR="006F32E6" w:rsidRPr="00FC1D1F" w14:paraId="638042E9" w14:textId="77777777" w:rsidTr="00553962">
        <w:tc>
          <w:tcPr>
            <w:tcW w:w="1341" w:type="dxa"/>
            <w:tcBorders>
              <w:top w:val="single" w:sz="12" w:space="0" w:color="000000"/>
              <w:left w:val="single" w:sz="12" w:space="0" w:color="000000"/>
              <w:bottom w:val="single" w:sz="4" w:space="0" w:color="000000"/>
              <w:right w:val="single" w:sz="12" w:space="0" w:color="000000"/>
            </w:tcBorders>
          </w:tcPr>
          <w:p w14:paraId="1F6DCF55" w14:textId="77777777" w:rsidR="006F32E6" w:rsidRPr="00FC1D1F" w:rsidRDefault="006F32E6" w:rsidP="006F32E6">
            <w:pPr>
              <w:kinsoku w:val="0"/>
              <w:overflowPunct w:val="0"/>
              <w:adjustRightInd w:val="0"/>
              <w:spacing w:line="300" w:lineRule="exact"/>
              <w:jc w:val="center"/>
              <w:rPr>
                <w:rFonts w:ascii="ＭＳ 明朝" w:hAnsi="ＭＳ 明朝"/>
                <w:spacing w:val="2"/>
                <w:szCs w:val="21"/>
              </w:rPr>
            </w:pPr>
            <w:r w:rsidRPr="00FC1D1F">
              <w:rPr>
                <w:rFonts w:ascii="ＭＳ 明朝" w:hAnsi="ＭＳ 明朝" w:cs="ｺﾞｼｯｸ"/>
                <w:szCs w:val="21"/>
              </w:rPr>
              <w:t>特定大型車</w:t>
            </w:r>
          </w:p>
        </w:tc>
        <w:tc>
          <w:tcPr>
            <w:tcW w:w="5027" w:type="dxa"/>
            <w:tcBorders>
              <w:top w:val="single" w:sz="12" w:space="0" w:color="000000"/>
              <w:left w:val="single" w:sz="12" w:space="0" w:color="000000"/>
              <w:bottom w:val="single" w:sz="4" w:space="0" w:color="000000"/>
              <w:right w:val="single" w:sz="12" w:space="0" w:color="000000"/>
            </w:tcBorders>
          </w:tcPr>
          <w:p w14:paraId="52B7B782" w14:textId="77777777" w:rsidR="006F32E6" w:rsidRPr="00FC1D1F" w:rsidRDefault="001548A9" w:rsidP="006F32E6">
            <w:pPr>
              <w:kinsoku w:val="0"/>
              <w:overflowPunct w:val="0"/>
              <w:adjustRightInd w:val="0"/>
              <w:spacing w:line="300" w:lineRule="exact"/>
              <w:jc w:val="center"/>
              <w:rPr>
                <w:rFonts w:ascii="ＭＳ 明朝" w:hAnsi="ＭＳ 明朝"/>
                <w:spacing w:val="2"/>
                <w:szCs w:val="21"/>
              </w:rPr>
            </w:pPr>
            <w:r w:rsidRPr="00FC1D1F">
              <w:rPr>
                <w:rFonts w:ascii="ＭＳ 明朝" w:hAnsi="ＭＳ 明朝" w:cs="ｺﾞｼｯｸ" w:hint="eastAsia"/>
                <w:kern w:val="0"/>
                <w:szCs w:val="21"/>
              </w:rPr>
              <w:t xml:space="preserve">　</w:t>
            </w:r>
            <w:r w:rsidR="006F32E6" w:rsidRPr="00FC1D1F">
              <w:rPr>
                <w:rFonts w:ascii="ＭＳ 明朝" w:hAnsi="ＭＳ 明朝" w:cs="ｺﾞｼｯｸ"/>
                <w:kern w:val="0"/>
                <w:szCs w:val="21"/>
              </w:rPr>
              <w:t>分</w:t>
            </w:r>
            <w:r w:rsidRPr="00FC1D1F">
              <w:rPr>
                <w:rFonts w:ascii="ＭＳ 明朝" w:hAnsi="ＭＳ 明朝" w:cs="ｺﾞｼｯｸ" w:hint="eastAsia"/>
                <w:kern w:val="0"/>
                <w:szCs w:val="21"/>
              </w:rPr>
              <w:t xml:space="preserve">　　</w:t>
            </w:r>
            <w:r w:rsidR="006F32E6" w:rsidRPr="00FC1D1F">
              <w:rPr>
                <w:rFonts w:ascii="ＭＳ 明朝" w:hAnsi="ＭＳ 明朝" w:cs="ｺﾞｼｯｸ"/>
                <w:kern w:val="0"/>
                <w:szCs w:val="21"/>
              </w:rPr>
              <w:t>秒までごとに</w:t>
            </w:r>
          </w:p>
        </w:tc>
        <w:tc>
          <w:tcPr>
            <w:tcW w:w="2988" w:type="dxa"/>
            <w:tcBorders>
              <w:top w:val="single" w:sz="12" w:space="0" w:color="000000"/>
              <w:left w:val="single" w:sz="12" w:space="0" w:color="000000"/>
              <w:bottom w:val="single" w:sz="4" w:space="0" w:color="000000"/>
              <w:right w:val="single" w:sz="12" w:space="0" w:color="000000"/>
            </w:tcBorders>
          </w:tcPr>
          <w:p w14:paraId="6D07E8F0" w14:textId="77777777" w:rsidR="006F32E6" w:rsidRPr="00FC1D1F" w:rsidRDefault="001548A9" w:rsidP="006F32E6">
            <w:pPr>
              <w:kinsoku w:val="0"/>
              <w:overflowPunct w:val="0"/>
              <w:adjustRightInd w:val="0"/>
              <w:spacing w:line="300" w:lineRule="exact"/>
              <w:jc w:val="center"/>
              <w:rPr>
                <w:rFonts w:ascii="ＭＳ 明朝" w:hAnsi="ＭＳ 明朝"/>
                <w:spacing w:val="2"/>
                <w:szCs w:val="21"/>
              </w:rPr>
            </w:pPr>
            <w:r w:rsidRPr="00FC1D1F">
              <w:rPr>
                <w:rFonts w:ascii="ＭＳ 明朝" w:hAnsi="ＭＳ 明朝" w:cs="ｺﾞｼｯｸ" w:hint="eastAsia"/>
                <w:szCs w:val="21"/>
              </w:rPr>
              <w:t xml:space="preserve">　　</w:t>
            </w:r>
            <w:r w:rsidR="006F32E6" w:rsidRPr="00FC1D1F">
              <w:rPr>
                <w:rFonts w:ascii="ＭＳ 明朝" w:hAnsi="ＭＳ 明朝" w:cs="ｺﾞｼｯｸ"/>
                <w:szCs w:val="21"/>
              </w:rPr>
              <w:t>円の割合</w:t>
            </w:r>
          </w:p>
        </w:tc>
      </w:tr>
      <w:tr w:rsidR="006F32E6" w:rsidRPr="00FC1D1F" w14:paraId="32297617" w14:textId="77777777" w:rsidTr="00553962">
        <w:tc>
          <w:tcPr>
            <w:tcW w:w="1341" w:type="dxa"/>
            <w:tcBorders>
              <w:top w:val="single" w:sz="4" w:space="0" w:color="000000"/>
              <w:left w:val="single" w:sz="12" w:space="0" w:color="000000"/>
              <w:bottom w:val="single" w:sz="4" w:space="0" w:color="000000"/>
              <w:right w:val="single" w:sz="12" w:space="0" w:color="000000"/>
            </w:tcBorders>
          </w:tcPr>
          <w:p w14:paraId="4A93CB12" w14:textId="77777777" w:rsidR="006F32E6" w:rsidRPr="00FC1D1F" w:rsidRDefault="006F32E6" w:rsidP="006F32E6">
            <w:pPr>
              <w:kinsoku w:val="0"/>
              <w:overflowPunct w:val="0"/>
              <w:adjustRightInd w:val="0"/>
              <w:spacing w:line="300" w:lineRule="exact"/>
              <w:jc w:val="center"/>
              <w:rPr>
                <w:rFonts w:ascii="ＭＳ 明朝" w:hAnsi="ＭＳ 明朝"/>
                <w:spacing w:val="2"/>
                <w:szCs w:val="21"/>
              </w:rPr>
            </w:pPr>
            <w:r w:rsidRPr="00FC1D1F">
              <w:rPr>
                <w:rFonts w:ascii="ＭＳ 明朝" w:hAnsi="ＭＳ 明朝" w:cs="ｺﾞｼｯｸ"/>
                <w:szCs w:val="21"/>
              </w:rPr>
              <w:t>大  型  車</w:t>
            </w:r>
          </w:p>
        </w:tc>
        <w:tc>
          <w:tcPr>
            <w:tcW w:w="5027" w:type="dxa"/>
            <w:tcBorders>
              <w:top w:val="single" w:sz="4" w:space="0" w:color="000000"/>
              <w:left w:val="single" w:sz="12" w:space="0" w:color="000000"/>
              <w:bottom w:val="single" w:sz="4" w:space="0" w:color="000000"/>
              <w:right w:val="single" w:sz="12" w:space="0" w:color="000000"/>
            </w:tcBorders>
          </w:tcPr>
          <w:p w14:paraId="22E256FE" w14:textId="77777777" w:rsidR="006F32E6" w:rsidRPr="00FC1D1F" w:rsidRDefault="001548A9" w:rsidP="006F32E6">
            <w:pPr>
              <w:kinsoku w:val="0"/>
              <w:overflowPunct w:val="0"/>
              <w:adjustRightInd w:val="0"/>
              <w:spacing w:line="300" w:lineRule="exact"/>
              <w:jc w:val="center"/>
              <w:rPr>
                <w:rFonts w:ascii="ＭＳ 明朝" w:hAnsi="ＭＳ 明朝"/>
                <w:spacing w:val="2"/>
                <w:szCs w:val="21"/>
              </w:rPr>
            </w:pPr>
            <w:r w:rsidRPr="00FC1D1F">
              <w:rPr>
                <w:rFonts w:ascii="ＭＳ 明朝" w:hAnsi="ＭＳ 明朝" w:cs="ｺﾞｼｯｸ" w:hint="eastAsia"/>
                <w:kern w:val="0"/>
                <w:szCs w:val="21"/>
              </w:rPr>
              <w:t xml:space="preserve">　</w:t>
            </w:r>
            <w:r w:rsidR="006F32E6" w:rsidRPr="00FC1D1F">
              <w:rPr>
                <w:rFonts w:ascii="ＭＳ 明朝" w:hAnsi="ＭＳ 明朝" w:cs="ｺﾞｼｯｸ"/>
                <w:kern w:val="0"/>
                <w:szCs w:val="21"/>
              </w:rPr>
              <w:t>分</w:t>
            </w:r>
            <w:r w:rsidRPr="00FC1D1F">
              <w:rPr>
                <w:rFonts w:ascii="ＭＳ 明朝" w:hAnsi="ＭＳ 明朝" w:cs="ｺﾞｼｯｸ" w:hint="eastAsia"/>
                <w:kern w:val="0"/>
                <w:szCs w:val="21"/>
              </w:rPr>
              <w:t xml:space="preserve">　　</w:t>
            </w:r>
            <w:r w:rsidR="006F32E6" w:rsidRPr="00FC1D1F">
              <w:rPr>
                <w:rFonts w:ascii="ＭＳ 明朝" w:hAnsi="ＭＳ 明朝" w:cs="ｺﾞｼｯｸ"/>
                <w:kern w:val="0"/>
                <w:szCs w:val="21"/>
              </w:rPr>
              <w:t>秒までごとに</w:t>
            </w:r>
          </w:p>
        </w:tc>
        <w:tc>
          <w:tcPr>
            <w:tcW w:w="2988" w:type="dxa"/>
            <w:tcBorders>
              <w:top w:val="single" w:sz="4" w:space="0" w:color="000000"/>
              <w:left w:val="single" w:sz="12" w:space="0" w:color="000000"/>
              <w:bottom w:val="single" w:sz="4" w:space="0" w:color="000000"/>
              <w:right w:val="single" w:sz="12" w:space="0" w:color="000000"/>
            </w:tcBorders>
          </w:tcPr>
          <w:p w14:paraId="603025DD" w14:textId="77777777" w:rsidR="006F32E6" w:rsidRPr="00FC1D1F" w:rsidRDefault="001548A9" w:rsidP="006F32E6">
            <w:pPr>
              <w:kinsoku w:val="0"/>
              <w:overflowPunct w:val="0"/>
              <w:adjustRightInd w:val="0"/>
              <w:spacing w:line="300" w:lineRule="exact"/>
              <w:jc w:val="center"/>
              <w:rPr>
                <w:rFonts w:ascii="ＭＳ 明朝" w:hAnsi="ＭＳ 明朝"/>
                <w:spacing w:val="2"/>
                <w:szCs w:val="21"/>
              </w:rPr>
            </w:pPr>
            <w:r w:rsidRPr="00FC1D1F">
              <w:rPr>
                <w:rFonts w:ascii="ＭＳ 明朝" w:hAnsi="ＭＳ 明朝" w:cs="ｺﾞｼｯｸ" w:hint="eastAsia"/>
                <w:szCs w:val="21"/>
              </w:rPr>
              <w:t xml:space="preserve">　　</w:t>
            </w:r>
            <w:r w:rsidR="006F32E6" w:rsidRPr="00FC1D1F">
              <w:rPr>
                <w:rFonts w:ascii="ＭＳ 明朝" w:hAnsi="ＭＳ 明朝" w:cs="ｺﾞｼｯｸ"/>
                <w:szCs w:val="21"/>
              </w:rPr>
              <w:t>円の割合</w:t>
            </w:r>
          </w:p>
        </w:tc>
      </w:tr>
      <w:tr w:rsidR="00FD2B51" w:rsidRPr="00FC1D1F" w14:paraId="6C264C66" w14:textId="77777777" w:rsidTr="00553962">
        <w:trPr>
          <w:trHeight w:val="348"/>
        </w:trPr>
        <w:tc>
          <w:tcPr>
            <w:tcW w:w="1341" w:type="dxa"/>
            <w:tcBorders>
              <w:top w:val="single" w:sz="4" w:space="0" w:color="000000"/>
              <w:left w:val="single" w:sz="12" w:space="0" w:color="000000"/>
              <w:bottom w:val="single" w:sz="12" w:space="0" w:color="auto"/>
              <w:right w:val="single" w:sz="12" w:space="0" w:color="000000"/>
            </w:tcBorders>
          </w:tcPr>
          <w:p w14:paraId="7BA40BEC" w14:textId="77777777" w:rsidR="00FD2B51" w:rsidRPr="00FC1D1F" w:rsidRDefault="00847318" w:rsidP="00FD2B51">
            <w:pPr>
              <w:kinsoku w:val="0"/>
              <w:overflowPunct w:val="0"/>
              <w:adjustRightInd w:val="0"/>
              <w:spacing w:line="300" w:lineRule="exact"/>
              <w:jc w:val="center"/>
              <w:rPr>
                <w:rFonts w:ascii="ＭＳ 明朝" w:hAnsi="ＭＳ 明朝" w:cs="ｺﾞｼｯｸ"/>
                <w:szCs w:val="21"/>
              </w:rPr>
            </w:pPr>
            <w:r w:rsidRPr="00FC1D1F">
              <w:rPr>
                <w:rFonts w:ascii="ＭＳ 明朝" w:hAnsi="ＭＳ 明朝" w:cs="ｺﾞｼｯｸ" w:hint="eastAsia"/>
                <w:szCs w:val="21"/>
              </w:rPr>
              <w:t>普　通</w:t>
            </w:r>
            <w:r w:rsidR="00FD2B51" w:rsidRPr="00FC1D1F">
              <w:rPr>
                <w:rFonts w:ascii="ＭＳ 明朝" w:hAnsi="ＭＳ 明朝" w:cs="ｺﾞｼｯｸ"/>
                <w:szCs w:val="21"/>
              </w:rPr>
              <w:t xml:space="preserve">　車</w:t>
            </w:r>
          </w:p>
        </w:tc>
        <w:tc>
          <w:tcPr>
            <w:tcW w:w="5027" w:type="dxa"/>
            <w:tcBorders>
              <w:top w:val="single" w:sz="4" w:space="0" w:color="000000"/>
              <w:left w:val="single" w:sz="12" w:space="0" w:color="000000"/>
              <w:bottom w:val="single" w:sz="12" w:space="0" w:color="auto"/>
              <w:right w:val="single" w:sz="12" w:space="0" w:color="000000"/>
            </w:tcBorders>
          </w:tcPr>
          <w:p w14:paraId="5F6A4615" w14:textId="77777777" w:rsidR="00FD2B51" w:rsidRPr="00FC1D1F" w:rsidRDefault="00FD2B51" w:rsidP="00FD2B51">
            <w:pPr>
              <w:kinsoku w:val="0"/>
              <w:overflowPunct w:val="0"/>
              <w:adjustRightInd w:val="0"/>
              <w:spacing w:line="300" w:lineRule="exact"/>
              <w:jc w:val="center"/>
              <w:rPr>
                <w:rFonts w:ascii="ＭＳ 明朝" w:hAnsi="ＭＳ 明朝" w:cs="ｺﾞｼｯｸ"/>
                <w:szCs w:val="21"/>
              </w:rPr>
            </w:pPr>
            <w:r w:rsidRPr="00FC1D1F">
              <w:rPr>
                <w:rFonts w:ascii="ＭＳ 明朝" w:hAnsi="ＭＳ 明朝" w:cs="ｺﾞｼｯｸ" w:hint="eastAsia"/>
                <w:kern w:val="0"/>
                <w:szCs w:val="21"/>
              </w:rPr>
              <w:t xml:space="preserve">　</w:t>
            </w:r>
            <w:r w:rsidRPr="00FC1D1F">
              <w:rPr>
                <w:rFonts w:ascii="ＭＳ 明朝" w:hAnsi="ＭＳ 明朝" w:cs="ｺﾞｼｯｸ"/>
                <w:kern w:val="0"/>
                <w:szCs w:val="21"/>
              </w:rPr>
              <w:t>分</w:t>
            </w:r>
            <w:r w:rsidRPr="00FC1D1F">
              <w:rPr>
                <w:rFonts w:ascii="ＭＳ 明朝" w:hAnsi="ＭＳ 明朝" w:cs="ｺﾞｼｯｸ" w:hint="eastAsia"/>
                <w:kern w:val="0"/>
                <w:szCs w:val="21"/>
              </w:rPr>
              <w:t xml:space="preserve">　　</w:t>
            </w:r>
            <w:r w:rsidRPr="00FC1D1F">
              <w:rPr>
                <w:rFonts w:ascii="ＭＳ 明朝" w:hAnsi="ＭＳ 明朝" w:cs="ｺﾞｼｯｸ"/>
                <w:kern w:val="0"/>
                <w:szCs w:val="21"/>
              </w:rPr>
              <w:t>秒までごとに</w:t>
            </w:r>
          </w:p>
        </w:tc>
        <w:tc>
          <w:tcPr>
            <w:tcW w:w="2988" w:type="dxa"/>
            <w:tcBorders>
              <w:top w:val="single" w:sz="4" w:space="0" w:color="000000"/>
              <w:left w:val="single" w:sz="12" w:space="0" w:color="000000"/>
              <w:bottom w:val="single" w:sz="12" w:space="0" w:color="auto"/>
              <w:right w:val="single" w:sz="12" w:space="0" w:color="000000"/>
            </w:tcBorders>
          </w:tcPr>
          <w:p w14:paraId="0B0F7C75" w14:textId="77777777" w:rsidR="00FD2B51" w:rsidRPr="00FC1D1F" w:rsidRDefault="00FD2B51" w:rsidP="00FD2B51">
            <w:pPr>
              <w:kinsoku w:val="0"/>
              <w:overflowPunct w:val="0"/>
              <w:adjustRightInd w:val="0"/>
              <w:spacing w:line="300" w:lineRule="exact"/>
              <w:jc w:val="center"/>
              <w:rPr>
                <w:rFonts w:ascii="ＭＳ 明朝" w:hAnsi="ＭＳ 明朝" w:cs="ｺﾞｼｯｸ"/>
                <w:szCs w:val="21"/>
              </w:rPr>
            </w:pPr>
            <w:r w:rsidRPr="00FC1D1F">
              <w:rPr>
                <w:rFonts w:ascii="ＭＳ 明朝" w:hAnsi="ＭＳ 明朝" w:cs="ｺﾞｼｯｸ" w:hint="eastAsia"/>
                <w:szCs w:val="21"/>
              </w:rPr>
              <w:t xml:space="preserve">　　</w:t>
            </w:r>
            <w:r w:rsidRPr="00FC1D1F">
              <w:rPr>
                <w:rFonts w:ascii="ＭＳ 明朝" w:hAnsi="ＭＳ 明朝" w:cs="ｺﾞｼｯｸ"/>
                <w:szCs w:val="21"/>
              </w:rPr>
              <w:t>円の割合</w:t>
            </w:r>
          </w:p>
        </w:tc>
      </w:tr>
    </w:tbl>
    <w:p w14:paraId="144DD23A" w14:textId="77777777" w:rsidR="006F32E6" w:rsidRPr="00FC1D1F" w:rsidRDefault="006F32E6" w:rsidP="006F32E6">
      <w:pPr>
        <w:spacing w:line="300" w:lineRule="exact"/>
        <w:rPr>
          <w:rFonts w:ascii="ＭＳ 明朝" w:hAnsi="ＭＳ 明朝"/>
        </w:rPr>
      </w:pPr>
    </w:p>
    <w:p w14:paraId="0886C793" w14:textId="77777777" w:rsidR="006F32E6" w:rsidRPr="00FC1D1F" w:rsidRDefault="006F32E6" w:rsidP="001548A9">
      <w:pPr>
        <w:spacing w:line="300" w:lineRule="exact"/>
        <w:rPr>
          <w:rFonts w:ascii="ＭＳ 明朝" w:hAnsi="ＭＳ 明朝"/>
        </w:rPr>
      </w:pPr>
      <w:r w:rsidRPr="00FC1D1F">
        <w:rPr>
          <w:rFonts w:ascii="ＭＳ 明朝" w:hAnsi="ＭＳ 明朝"/>
        </w:rPr>
        <w:t>６．迎車回送料金</w:t>
      </w:r>
    </w:p>
    <w:p w14:paraId="35A31756" w14:textId="77777777" w:rsidR="006F32E6" w:rsidRPr="00FC1D1F" w:rsidRDefault="006F32E6" w:rsidP="001548A9">
      <w:pPr>
        <w:spacing w:line="300" w:lineRule="exact"/>
        <w:ind w:leftChars="202" w:left="424"/>
        <w:rPr>
          <w:rFonts w:ascii="ＭＳ 明朝" w:hAnsi="ＭＳ 明朝"/>
        </w:rPr>
      </w:pPr>
      <w:r w:rsidRPr="00FC1D1F">
        <w:rPr>
          <w:rFonts w:ascii="ＭＳ 明朝" w:hAnsi="ＭＳ 明朝"/>
        </w:rPr>
        <w:t>迎車回送の距離が認可又は届出運賃の初乗距離を超える場合について、距離制運賃に相当する額。ただし、距離制運賃の初乗運賃額を限度とする。</w:t>
      </w:r>
    </w:p>
    <w:p w14:paraId="4CC31C47" w14:textId="77777777" w:rsidR="006F32E6" w:rsidRPr="00FC1D1F" w:rsidRDefault="006F32E6" w:rsidP="006F32E6">
      <w:pPr>
        <w:rPr>
          <w:rFonts w:ascii="ＭＳ 明朝" w:hAnsi="ＭＳ 明朝"/>
        </w:rPr>
      </w:pPr>
    </w:p>
    <w:p w14:paraId="7420A80E" w14:textId="77777777" w:rsidR="002E6CAA" w:rsidRPr="00FC1D1F" w:rsidRDefault="002E6CAA">
      <w:pPr>
        <w:rPr>
          <w:rFonts w:ascii="ＭＳ 明朝" w:hAnsi="ＭＳ 明朝"/>
          <w:sz w:val="24"/>
          <w:szCs w:val="24"/>
        </w:rPr>
      </w:pPr>
    </w:p>
    <w:p w14:paraId="23DC203E" w14:textId="77777777" w:rsidR="00A1223A" w:rsidRPr="00FC1D1F" w:rsidRDefault="00A1223A" w:rsidP="00FD2B51">
      <w:pPr>
        <w:spacing w:line="300" w:lineRule="exact"/>
        <w:ind w:right="960"/>
        <w:rPr>
          <w:rFonts w:ascii="ＭＳ 明朝" w:hAnsi="ＭＳ 明朝"/>
          <w:sz w:val="24"/>
          <w:szCs w:val="24"/>
        </w:rPr>
      </w:pPr>
    </w:p>
    <w:p w14:paraId="4ECDA771" w14:textId="738F01FA" w:rsidR="00425EE0" w:rsidRPr="00FC1D1F" w:rsidRDefault="00BF6EB2" w:rsidP="00425EE0">
      <w:pPr>
        <w:spacing w:line="300" w:lineRule="exact"/>
        <w:jc w:val="right"/>
        <w:rPr>
          <w:rFonts w:ascii="ＭＳ 明朝" w:hAnsi="ＭＳ 明朝"/>
          <w:sz w:val="24"/>
          <w:szCs w:val="24"/>
        </w:rPr>
      </w:pPr>
      <w:r w:rsidRPr="00FC1D1F">
        <w:rPr>
          <w:rFonts w:ascii="ＭＳ 明朝" w:hAnsi="ＭＳ 明朝"/>
          <w:sz w:val="24"/>
          <w:szCs w:val="24"/>
        </w:rPr>
        <w:br w:type="page"/>
      </w:r>
      <w:r w:rsidR="001A3D5C" w:rsidRPr="00FC1D1F">
        <w:rPr>
          <w:rFonts w:ascii="ＭＳ 明朝" w:hAnsi="ＭＳ 明朝" w:hint="eastAsia"/>
          <w:sz w:val="24"/>
          <w:szCs w:val="24"/>
          <w:bdr w:val="single" w:sz="4" w:space="0" w:color="auto"/>
        </w:rPr>
        <w:lastRenderedPageBreak/>
        <w:t>※適用</w:t>
      </w:r>
      <w:r w:rsidR="00E821C5" w:rsidRPr="00FC1D1F">
        <w:rPr>
          <w:rFonts w:ascii="ＭＳ 明朝" w:hAnsi="ＭＳ 明朝" w:hint="eastAsia"/>
          <w:sz w:val="24"/>
          <w:szCs w:val="24"/>
          <w:bdr w:val="single" w:sz="4" w:space="0" w:color="auto"/>
        </w:rPr>
        <w:t>区域が</w:t>
      </w:r>
      <w:r w:rsidR="00F761F3">
        <w:rPr>
          <w:rFonts w:ascii="ＭＳ 明朝" w:hAnsi="ＭＳ 明朝" w:hint="eastAsia"/>
          <w:sz w:val="24"/>
          <w:szCs w:val="24"/>
          <w:bdr w:val="single" w:sz="4" w:space="0" w:color="auto"/>
        </w:rPr>
        <w:t>香川</w:t>
      </w:r>
      <w:r w:rsidR="00425EE0" w:rsidRPr="00FC1D1F">
        <w:rPr>
          <w:rFonts w:ascii="ＭＳ 明朝" w:hAnsi="ＭＳ 明朝" w:hint="eastAsia"/>
          <w:sz w:val="24"/>
          <w:szCs w:val="24"/>
          <w:bdr w:val="single" w:sz="4" w:space="0" w:color="auto"/>
        </w:rPr>
        <w:t>県</w:t>
      </w:r>
      <w:r w:rsidR="00F761F3">
        <w:rPr>
          <w:rFonts w:ascii="ＭＳ 明朝" w:hAnsi="ＭＳ 明朝" w:hint="eastAsia"/>
          <w:sz w:val="24"/>
          <w:szCs w:val="24"/>
          <w:bdr w:val="single" w:sz="4" w:space="0" w:color="auto"/>
        </w:rPr>
        <w:t>、</w:t>
      </w:r>
      <w:r w:rsidR="005C3280">
        <w:rPr>
          <w:rFonts w:ascii="ＭＳ 明朝" w:hAnsi="ＭＳ 明朝" w:hint="eastAsia"/>
          <w:sz w:val="24"/>
          <w:szCs w:val="24"/>
          <w:bdr w:val="single" w:sz="4" w:space="0" w:color="auto"/>
        </w:rPr>
        <w:t>徳島県、</w:t>
      </w:r>
      <w:r w:rsidR="00F761F3">
        <w:rPr>
          <w:rFonts w:ascii="ＭＳ 明朝" w:hAnsi="ＭＳ 明朝" w:hint="eastAsia"/>
          <w:sz w:val="24"/>
          <w:szCs w:val="24"/>
          <w:bdr w:val="single" w:sz="4" w:space="0" w:color="auto"/>
        </w:rPr>
        <w:t>高知県</w:t>
      </w:r>
    </w:p>
    <w:p w14:paraId="429D6760" w14:textId="77777777" w:rsidR="00BF6EB2" w:rsidRPr="00FC1D1F" w:rsidRDefault="00BF6EB2" w:rsidP="00425EE0">
      <w:pPr>
        <w:spacing w:line="300" w:lineRule="exact"/>
        <w:jc w:val="left"/>
        <w:rPr>
          <w:rFonts w:ascii="ＭＳ 明朝" w:hAnsi="ＭＳ 明朝"/>
          <w:sz w:val="24"/>
          <w:szCs w:val="24"/>
        </w:rPr>
      </w:pPr>
      <w:r w:rsidRPr="00FC1D1F">
        <w:rPr>
          <w:rFonts w:ascii="ＭＳ 明朝" w:hAnsi="ＭＳ 明朝" w:hint="eastAsia"/>
          <w:sz w:val="24"/>
          <w:szCs w:val="24"/>
        </w:rPr>
        <w:t>Ⅱ.運賃及び料金の適用方法</w:t>
      </w:r>
    </w:p>
    <w:p w14:paraId="2B93B919" w14:textId="77777777" w:rsidR="00BF6EB2" w:rsidRPr="00FC1D1F" w:rsidRDefault="00BF6EB2" w:rsidP="00BF6EB2">
      <w:pPr>
        <w:rPr>
          <w:rFonts w:ascii="ＭＳ 明朝" w:hAnsi="ＭＳ 明朝"/>
          <w:sz w:val="24"/>
          <w:szCs w:val="24"/>
        </w:rPr>
      </w:pPr>
    </w:p>
    <w:p w14:paraId="5D30CB26" w14:textId="77777777" w:rsidR="00BF6EB2" w:rsidRPr="00FC1D1F" w:rsidRDefault="00BF6EB2" w:rsidP="00BF6EB2">
      <w:pPr>
        <w:rPr>
          <w:rFonts w:ascii="ＭＳ 明朝" w:hAnsi="ＭＳ 明朝"/>
          <w:sz w:val="24"/>
          <w:szCs w:val="24"/>
        </w:rPr>
      </w:pPr>
      <w:r w:rsidRPr="00FC1D1F">
        <w:rPr>
          <w:rFonts w:ascii="ＭＳ 明朝" w:hAnsi="ＭＳ 明朝" w:hint="eastAsia"/>
          <w:sz w:val="24"/>
          <w:szCs w:val="24"/>
        </w:rPr>
        <w:t>１．車種区分</w:t>
      </w:r>
    </w:p>
    <w:p w14:paraId="33EE4D31" w14:textId="77777777" w:rsidR="00BF6EB2" w:rsidRPr="00FC1D1F" w:rsidRDefault="00BF6EB2" w:rsidP="00686E0E">
      <w:pPr>
        <w:ind w:leftChars="100" w:left="210"/>
        <w:rPr>
          <w:rFonts w:ascii="ＭＳ 明朝" w:hAnsi="ＭＳ 明朝"/>
          <w:sz w:val="24"/>
          <w:szCs w:val="24"/>
        </w:rPr>
      </w:pPr>
      <w:r w:rsidRPr="00FC1D1F">
        <w:rPr>
          <w:rFonts w:ascii="ＭＳ 明朝" w:hAnsi="ＭＳ 明朝" w:hint="eastAsia"/>
          <w:sz w:val="24"/>
          <w:szCs w:val="24"/>
        </w:rPr>
        <w:t>この運賃で「小型車」「中型車」「大型車」又は「特定大型車」とは、次の表に定めるとおりとする。</w:t>
      </w:r>
    </w:p>
    <w:p w14:paraId="58142937" w14:textId="77777777" w:rsidR="00425EE0" w:rsidRPr="00FC1D1F" w:rsidRDefault="00425EE0" w:rsidP="00686E0E">
      <w:pPr>
        <w:ind w:leftChars="100" w:left="210"/>
        <w:rPr>
          <w:rFonts w:ascii="ＭＳ 明朝" w:hAnsi="ＭＳ 明朝"/>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363"/>
      </w:tblGrid>
      <w:tr w:rsidR="00BF6EB2" w:rsidRPr="00FC1D1F" w14:paraId="66643CF3" w14:textId="77777777" w:rsidTr="00957B94">
        <w:tc>
          <w:tcPr>
            <w:tcW w:w="1418" w:type="dxa"/>
            <w:tcBorders>
              <w:top w:val="single" w:sz="12" w:space="0" w:color="auto"/>
              <w:left w:val="single" w:sz="12" w:space="0" w:color="auto"/>
              <w:bottom w:val="single" w:sz="12" w:space="0" w:color="auto"/>
              <w:right w:val="single" w:sz="12" w:space="0" w:color="auto"/>
            </w:tcBorders>
            <w:shd w:val="clear" w:color="auto" w:fill="auto"/>
          </w:tcPr>
          <w:p w14:paraId="187E09B6" w14:textId="77777777" w:rsidR="00BF6EB2" w:rsidRPr="00FC1D1F" w:rsidRDefault="00BF6EB2">
            <w:pPr>
              <w:jc w:val="center"/>
              <w:rPr>
                <w:rFonts w:ascii="ＭＳ 明朝" w:hAnsi="ＭＳ 明朝"/>
                <w:sz w:val="24"/>
                <w:szCs w:val="24"/>
              </w:rPr>
            </w:pPr>
            <w:r w:rsidRPr="00FC1D1F">
              <w:rPr>
                <w:rFonts w:ascii="ＭＳ 明朝" w:hAnsi="ＭＳ 明朝" w:hint="eastAsia"/>
                <w:sz w:val="24"/>
                <w:szCs w:val="24"/>
              </w:rPr>
              <w:t>車種区分</w:t>
            </w:r>
          </w:p>
        </w:tc>
        <w:tc>
          <w:tcPr>
            <w:tcW w:w="8363" w:type="dxa"/>
            <w:tcBorders>
              <w:top w:val="single" w:sz="12" w:space="0" w:color="auto"/>
              <w:left w:val="single" w:sz="12" w:space="0" w:color="auto"/>
              <w:bottom w:val="single" w:sz="12" w:space="0" w:color="auto"/>
              <w:right w:val="single" w:sz="12" w:space="0" w:color="auto"/>
            </w:tcBorders>
            <w:shd w:val="clear" w:color="auto" w:fill="auto"/>
          </w:tcPr>
          <w:p w14:paraId="36473FB8" w14:textId="77777777" w:rsidR="00BF6EB2" w:rsidRPr="00FC1D1F" w:rsidRDefault="00BF6EB2">
            <w:pPr>
              <w:tabs>
                <w:tab w:val="left" w:pos="3096"/>
              </w:tabs>
              <w:jc w:val="center"/>
              <w:rPr>
                <w:rFonts w:ascii="ＭＳ 明朝" w:hAnsi="ＭＳ 明朝"/>
                <w:sz w:val="24"/>
                <w:szCs w:val="24"/>
              </w:rPr>
            </w:pPr>
            <w:r w:rsidRPr="00FC1D1F">
              <w:rPr>
                <w:rFonts w:ascii="ＭＳ 明朝" w:hAnsi="ＭＳ 明朝" w:hint="eastAsia"/>
                <w:sz w:val="24"/>
                <w:szCs w:val="24"/>
              </w:rPr>
              <w:t>自</w:t>
            </w:r>
            <w:r w:rsidR="000408F3" w:rsidRPr="00FC1D1F">
              <w:rPr>
                <w:rFonts w:ascii="ＭＳ 明朝" w:hAnsi="ＭＳ 明朝" w:hint="eastAsia"/>
                <w:sz w:val="24"/>
                <w:szCs w:val="24"/>
              </w:rPr>
              <w:t xml:space="preserve">　</w:t>
            </w:r>
            <w:r w:rsidRPr="00FC1D1F">
              <w:rPr>
                <w:rFonts w:ascii="ＭＳ 明朝" w:hAnsi="ＭＳ 明朝" w:hint="eastAsia"/>
                <w:sz w:val="24"/>
                <w:szCs w:val="24"/>
              </w:rPr>
              <w:t>動</w:t>
            </w:r>
            <w:r w:rsidR="000408F3" w:rsidRPr="00FC1D1F">
              <w:rPr>
                <w:rFonts w:ascii="ＭＳ 明朝" w:hAnsi="ＭＳ 明朝" w:hint="eastAsia"/>
                <w:sz w:val="24"/>
                <w:szCs w:val="24"/>
              </w:rPr>
              <w:t xml:space="preserve">　</w:t>
            </w:r>
            <w:r w:rsidRPr="00FC1D1F">
              <w:rPr>
                <w:rFonts w:ascii="ＭＳ 明朝" w:hAnsi="ＭＳ 明朝" w:hint="eastAsia"/>
                <w:sz w:val="24"/>
                <w:szCs w:val="24"/>
              </w:rPr>
              <w:t>車</w:t>
            </w:r>
            <w:r w:rsidR="000408F3" w:rsidRPr="00FC1D1F">
              <w:rPr>
                <w:rFonts w:ascii="ＭＳ 明朝" w:hAnsi="ＭＳ 明朝" w:hint="eastAsia"/>
                <w:sz w:val="24"/>
                <w:szCs w:val="24"/>
              </w:rPr>
              <w:t xml:space="preserve">　</w:t>
            </w:r>
            <w:r w:rsidRPr="00FC1D1F">
              <w:rPr>
                <w:rFonts w:ascii="ＭＳ 明朝" w:hAnsi="ＭＳ 明朝" w:hint="eastAsia"/>
                <w:sz w:val="24"/>
                <w:szCs w:val="24"/>
              </w:rPr>
              <w:t>の</w:t>
            </w:r>
            <w:r w:rsidR="000408F3" w:rsidRPr="00FC1D1F">
              <w:rPr>
                <w:rFonts w:ascii="ＭＳ 明朝" w:hAnsi="ＭＳ 明朝" w:hint="eastAsia"/>
                <w:sz w:val="24"/>
                <w:szCs w:val="24"/>
              </w:rPr>
              <w:t xml:space="preserve">　</w:t>
            </w:r>
            <w:r w:rsidRPr="00FC1D1F">
              <w:rPr>
                <w:rFonts w:ascii="ＭＳ 明朝" w:hAnsi="ＭＳ 明朝" w:hint="eastAsia"/>
                <w:sz w:val="24"/>
                <w:szCs w:val="24"/>
              </w:rPr>
              <w:t>大</w:t>
            </w:r>
            <w:r w:rsidR="000408F3" w:rsidRPr="00FC1D1F">
              <w:rPr>
                <w:rFonts w:ascii="ＭＳ 明朝" w:hAnsi="ＭＳ 明朝" w:hint="eastAsia"/>
                <w:sz w:val="24"/>
                <w:szCs w:val="24"/>
              </w:rPr>
              <w:t xml:space="preserve">　</w:t>
            </w:r>
            <w:r w:rsidRPr="00FC1D1F">
              <w:rPr>
                <w:rFonts w:ascii="ＭＳ 明朝" w:hAnsi="ＭＳ 明朝" w:hint="eastAsia"/>
                <w:sz w:val="24"/>
                <w:szCs w:val="24"/>
              </w:rPr>
              <w:t>き</w:t>
            </w:r>
            <w:r w:rsidR="000408F3" w:rsidRPr="00FC1D1F">
              <w:rPr>
                <w:rFonts w:ascii="ＭＳ 明朝" w:hAnsi="ＭＳ 明朝" w:hint="eastAsia"/>
                <w:sz w:val="24"/>
                <w:szCs w:val="24"/>
              </w:rPr>
              <w:t xml:space="preserve">　</w:t>
            </w:r>
            <w:r w:rsidRPr="00FC1D1F">
              <w:rPr>
                <w:rFonts w:ascii="ＭＳ 明朝" w:hAnsi="ＭＳ 明朝" w:hint="eastAsia"/>
                <w:sz w:val="24"/>
                <w:szCs w:val="24"/>
              </w:rPr>
              <w:t>さ</w:t>
            </w:r>
            <w:r w:rsidR="000408F3" w:rsidRPr="00FC1D1F">
              <w:rPr>
                <w:rFonts w:ascii="ＭＳ 明朝" w:hAnsi="ＭＳ 明朝" w:hint="eastAsia"/>
                <w:sz w:val="24"/>
                <w:szCs w:val="24"/>
              </w:rPr>
              <w:t xml:space="preserve">　</w:t>
            </w:r>
            <w:r w:rsidRPr="00FC1D1F">
              <w:rPr>
                <w:rFonts w:ascii="ＭＳ 明朝" w:hAnsi="ＭＳ 明朝" w:hint="eastAsia"/>
                <w:sz w:val="24"/>
                <w:szCs w:val="24"/>
              </w:rPr>
              <w:t>等</w:t>
            </w:r>
          </w:p>
        </w:tc>
      </w:tr>
      <w:tr w:rsidR="0020315D" w:rsidRPr="00FC1D1F" w14:paraId="4C8B7964" w14:textId="77777777" w:rsidTr="00957B94">
        <w:tc>
          <w:tcPr>
            <w:tcW w:w="1418" w:type="dxa"/>
            <w:tcBorders>
              <w:top w:val="single" w:sz="12" w:space="0" w:color="auto"/>
              <w:left w:val="single" w:sz="12" w:space="0" w:color="auto"/>
              <w:bottom w:val="single" w:sz="12" w:space="0" w:color="auto"/>
              <w:right w:val="single" w:sz="12" w:space="0" w:color="auto"/>
            </w:tcBorders>
            <w:shd w:val="clear" w:color="auto" w:fill="auto"/>
          </w:tcPr>
          <w:p w14:paraId="2E831E94" w14:textId="77777777" w:rsidR="0020315D" w:rsidRPr="00FC1D1F" w:rsidRDefault="0020315D" w:rsidP="0020315D">
            <w:pPr>
              <w:jc w:val="center"/>
              <w:rPr>
                <w:rFonts w:ascii="ＭＳ 明朝" w:hAnsi="ＭＳ 明朝"/>
                <w:sz w:val="24"/>
                <w:szCs w:val="24"/>
              </w:rPr>
            </w:pPr>
            <w:r w:rsidRPr="00FC1D1F">
              <w:rPr>
                <w:rFonts w:ascii="ＭＳ 明朝" w:hAnsi="ＭＳ 明朝" w:hint="eastAsia"/>
                <w:sz w:val="24"/>
                <w:szCs w:val="24"/>
              </w:rPr>
              <w:t>普　通　車</w:t>
            </w:r>
          </w:p>
        </w:tc>
        <w:tc>
          <w:tcPr>
            <w:tcW w:w="8363" w:type="dxa"/>
            <w:tcBorders>
              <w:top w:val="single" w:sz="12" w:space="0" w:color="auto"/>
              <w:left w:val="single" w:sz="12" w:space="0" w:color="auto"/>
              <w:bottom w:val="single" w:sz="12" w:space="0" w:color="auto"/>
              <w:right w:val="single" w:sz="12" w:space="0" w:color="auto"/>
            </w:tcBorders>
            <w:shd w:val="clear" w:color="auto" w:fill="auto"/>
          </w:tcPr>
          <w:p w14:paraId="7738E79B" w14:textId="77777777" w:rsidR="0020315D" w:rsidRPr="00FC1D1F" w:rsidRDefault="0020315D" w:rsidP="0020315D">
            <w:pPr>
              <w:spacing w:line="300" w:lineRule="exact"/>
              <w:ind w:firstLineChars="100" w:firstLine="240"/>
              <w:rPr>
                <w:rFonts w:ascii="ＭＳ 明朝" w:hAnsi="ＭＳ 明朝"/>
                <w:sz w:val="24"/>
                <w:szCs w:val="24"/>
              </w:rPr>
            </w:pPr>
            <w:r w:rsidRPr="00FC1D1F">
              <w:rPr>
                <w:rFonts w:ascii="ＭＳ 明朝" w:hAnsi="ＭＳ 明朝" w:hint="eastAsia"/>
                <w:sz w:val="24"/>
                <w:szCs w:val="24"/>
              </w:rPr>
              <w:t>道路運送車両法施行規則（以下、「規則」という。）第２条に定める普通自動車のうち総排気量が２リットル（ディーゼル機関を除く｡）以下のもので乗車定員６人以下のもの及び同条に定める小型自動車で乗車定員６人以下のもの。</w:t>
            </w:r>
          </w:p>
          <w:p w14:paraId="5D1A2F53" w14:textId="77777777" w:rsidR="0020315D" w:rsidRPr="00FC1D1F" w:rsidRDefault="0020315D" w:rsidP="0020315D">
            <w:pPr>
              <w:spacing w:line="300" w:lineRule="exact"/>
              <w:ind w:firstLineChars="100" w:firstLine="240"/>
              <w:rPr>
                <w:rFonts w:ascii="ＭＳ 明朝" w:hAnsi="ＭＳ 明朝"/>
                <w:sz w:val="24"/>
                <w:szCs w:val="24"/>
              </w:rPr>
            </w:pPr>
            <w:r w:rsidRPr="00FC1D1F">
              <w:rPr>
                <w:rFonts w:ascii="ＭＳ 明朝" w:hAnsi="ＭＳ 明朝" w:hint="eastAsia"/>
                <w:sz w:val="24"/>
                <w:szCs w:val="24"/>
              </w:rPr>
              <w:t>ハイブリッド自動車のうち総排気量が２．５リットル（ディーゼル機関を除く｡)以下で乗車定員６人以下のもの｡</w:t>
            </w:r>
          </w:p>
          <w:p w14:paraId="50967378" w14:textId="77777777" w:rsidR="0020315D" w:rsidRPr="00FC1D1F" w:rsidRDefault="0020315D" w:rsidP="0020315D">
            <w:pPr>
              <w:spacing w:line="300" w:lineRule="exact"/>
              <w:ind w:firstLineChars="100" w:firstLine="240"/>
              <w:rPr>
                <w:rFonts w:ascii="ＭＳ 明朝" w:hAnsi="ＭＳ 明朝"/>
                <w:sz w:val="24"/>
                <w:szCs w:val="24"/>
              </w:rPr>
            </w:pPr>
            <w:r w:rsidRPr="00FC1D1F">
              <w:rPr>
                <w:rFonts w:ascii="ＭＳ 明朝" w:hAnsi="ＭＳ 明朝" w:hint="eastAsia"/>
                <w:sz w:val="24"/>
                <w:szCs w:val="24"/>
              </w:rPr>
              <w:t>同条に定める普通自動車及び同条に定める小型自動車のうち身体障害者輸送車（患者輸送車、車椅子移動車）で乗車定員６人以下のもの。</w:t>
            </w:r>
          </w:p>
          <w:p w14:paraId="36D8A726" w14:textId="77777777" w:rsidR="0020315D" w:rsidRPr="00FC1D1F" w:rsidRDefault="0020315D" w:rsidP="0020315D">
            <w:pPr>
              <w:spacing w:line="300" w:lineRule="exact"/>
              <w:ind w:firstLineChars="100" w:firstLine="240"/>
              <w:rPr>
                <w:rFonts w:ascii="ＭＳ 明朝" w:hAnsi="ＭＳ 明朝"/>
                <w:sz w:val="24"/>
                <w:szCs w:val="24"/>
              </w:rPr>
            </w:pPr>
            <w:r w:rsidRPr="00FC1D1F">
              <w:rPr>
                <w:rFonts w:ascii="ＭＳ 明朝" w:hAnsi="ＭＳ 明朝" w:hint="eastAsia"/>
                <w:sz w:val="24"/>
                <w:szCs w:val="24"/>
              </w:rPr>
              <w:t>同条に定める軽自動車（検査対象軽自動車であって二輪自動車を除く｡)で、運行時に寝台又は車椅子を固定することのできる設備を有する特種用途自動車など使用用途が福祉輸送に限定されるもの｡</w:t>
            </w:r>
          </w:p>
          <w:p w14:paraId="30912D81" w14:textId="77777777" w:rsidR="0020315D" w:rsidRPr="00FC1D1F" w:rsidRDefault="0020315D" w:rsidP="00151143">
            <w:pPr>
              <w:spacing w:line="300" w:lineRule="exact"/>
              <w:ind w:firstLineChars="100" w:firstLine="240"/>
              <w:rPr>
                <w:rFonts w:ascii="ＭＳ 明朝" w:hAnsi="ＭＳ 明朝"/>
                <w:sz w:val="24"/>
                <w:szCs w:val="24"/>
              </w:rPr>
            </w:pPr>
            <w:r w:rsidRPr="00FC1D1F">
              <w:rPr>
                <w:rFonts w:ascii="ＭＳ 明朝" w:hAnsi="ＭＳ 明朝" w:hint="eastAsia"/>
                <w:sz w:val="24"/>
                <w:szCs w:val="24"/>
              </w:rPr>
              <w:t>同条に定める普通自動車、小型自動車、軽自動車のうち内燃機関を有しないもので乗車定員６人以下のもの。</w:t>
            </w:r>
          </w:p>
        </w:tc>
      </w:tr>
      <w:tr w:rsidR="0020315D" w:rsidRPr="00FC1D1F" w14:paraId="0E049538" w14:textId="77777777" w:rsidTr="00957B94">
        <w:tc>
          <w:tcPr>
            <w:tcW w:w="1418" w:type="dxa"/>
            <w:tcBorders>
              <w:top w:val="single" w:sz="12" w:space="0" w:color="auto"/>
              <w:left w:val="single" w:sz="12" w:space="0" w:color="auto"/>
              <w:bottom w:val="single" w:sz="12" w:space="0" w:color="auto"/>
              <w:right w:val="single" w:sz="12" w:space="0" w:color="auto"/>
            </w:tcBorders>
            <w:shd w:val="clear" w:color="auto" w:fill="auto"/>
          </w:tcPr>
          <w:p w14:paraId="1DBCCEC4" w14:textId="77777777" w:rsidR="0020315D" w:rsidRPr="00FC1D1F" w:rsidRDefault="0020315D" w:rsidP="0020315D">
            <w:pPr>
              <w:jc w:val="center"/>
              <w:rPr>
                <w:rFonts w:ascii="ＭＳ 明朝" w:hAnsi="ＭＳ 明朝"/>
                <w:sz w:val="24"/>
                <w:szCs w:val="24"/>
              </w:rPr>
            </w:pPr>
            <w:r w:rsidRPr="00FC1D1F">
              <w:rPr>
                <w:rFonts w:ascii="ＭＳ 明朝" w:hAnsi="ＭＳ 明朝" w:hint="eastAsia"/>
                <w:sz w:val="24"/>
                <w:szCs w:val="24"/>
              </w:rPr>
              <w:t>大　型　車</w:t>
            </w:r>
          </w:p>
        </w:tc>
        <w:tc>
          <w:tcPr>
            <w:tcW w:w="8363" w:type="dxa"/>
            <w:tcBorders>
              <w:top w:val="single" w:sz="12" w:space="0" w:color="auto"/>
              <w:left w:val="single" w:sz="12" w:space="0" w:color="auto"/>
              <w:bottom w:val="single" w:sz="12" w:space="0" w:color="auto"/>
              <w:right w:val="single" w:sz="12" w:space="0" w:color="auto"/>
            </w:tcBorders>
            <w:shd w:val="clear" w:color="auto" w:fill="auto"/>
          </w:tcPr>
          <w:p w14:paraId="6F54FC15" w14:textId="77777777" w:rsidR="0020315D" w:rsidRPr="00FC1D1F" w:rsidRDefault="0020315D" w:rsidP="0020315D">
            <w:pPr>
              <w:spacing w:line="300" w:lineRule="exact"/>
              <w:ind w:firstLineChars="100" w:firstLine="240"/>
              <w:rPr>
                <w:rFonts w:ascii="ＭＳ 明朝" w:hAnsi="ＭＳ 明朝"/>
                <w:sz w:val="24"/>
                <w:szCs w:val="24"/>
              </w:rPr>
            </w:pPr>
            <w:r w:rsidRPr="00FC1D1F">
              <w:rPr>
                <w:rFonts w:ascii="ＭＳ 明朝" w:hAnsi="ＭＳ 明朝" w:hint="eastAsia"/>
                <w:sz w:val="24"/>
                <w:szCs w:val="24"/>
              </w:rPr>
              <w:t>規則第２条に定める普通自動車のうち総排気量が２リットル（ディーゼル機関を除く。）を超えるもので乗車定員６人以下のもの。</w:t>
            </w:r>
          </w:p>
          <w:p w14:paraId="2A57AB64" w14:textId="77777777" w:rsidR="0020315D" w:rsidRPr="00FC1D1F" w:rsidRDefault="0020315D" w:rsidP="0020315D">
            <w:pPr>
              <w:spacing w:line="300" w:lineRule="exact"/>
              <w:rPr>
                <w:rFonts w:ascii="ＭＳ 明朝" w:hAnsi="ＭＳ 明朝"/>
                <w:sz w:val="24"/>
                <w:szCs w:val="24"/>
              </w:rPr>
            </w:pPr>
            <w:r w:rsidRPr="00FC1D1F">
              <w:rPr>
                <w:rFonts w:ascii="ＭＳ 明朝" w:hAnsi="ＭＳ 明朝" w:hint="eastAsia"/>
                <w:sz w:val="24"/>
                <w:szCs w:val="24"/>
              </w:rPr>
              <w:t xml:space="preserve">  ハイブリッド自動車のうち総排気量が２．５リットル（ディーゼル機関を除く。）を超えるもので乗車定員６人以下のもの。</w:t>
            </w:r>
          </w:p>
          <w:p w14:paraId="0056D540" w14:textId="77777777" w:rsidR="0020315D" w:rsidRPr="00FC1D1F" w:rsidRDefault="0020315D" w:rsidP="0020315D">
            <w:pPr>
              <w:spacing w:line="300" w:lineRule="exact"/>
              <w:rPr>
                <w:rFonts w:ascii="ＭＳ 明朝" w:hAnsi="ＭＳ 明朝"/>
                <w:sz w:val="24"/>
                <w:szCs w:val="24"/>
              </w:rPr>
            </w:pPr>
            <w:r w:rsidRPr="00FC1D1F">
              <w:rPr>
                <w:rFonts w:ascii="ＭＳ 明朝" w:hAnsi="ＭＳ 明朝" w:hint="eastAsia"/>
                <w:sz w:val="24"/>
                <w:szCs w:val="24"/>
              </w:rPr>
              <w:t xml:space="preserve">  身体障害者輸送車（患者輸送車、車椅子移動車）で乗車定員７人以上のもの。</w:t>
            </w:r>
          </w:p>
          <w:p w14:paraId="1E3FBB63" w14:textId="77777777" w:rsidR="0020315D" w:rsidRPr="00FC1D1F" w:rsidRDefault="0020315D" w:rsidP="0020315D">
            <w:pPr>
              <w:spacing w:line="300" w:lineRule="exact"/>
              <w:rPr>
                <w:rFonts w:ascii="ＭＳ 明朝" w:hAnsi="ＭＳ 明朝"/>
                <w:sz w:val="24"/>
                <w:szCs w:val="24"/>
              </w:rPr>
            </w:pPr>
            <w:r w:rsidRPr="00FC1D1F">
              <w:rPr>
                <w:rFonts w:ascii="ＭＳ 明朝" w:hAnsi="ＭＳ 明朝" w:hint="eastAsia"/>
                <w:sz w:val="24"/>
                <w:szCs w:val="24"/>
              </w:rPr>
              <w:t xml:space="preserve">  同条に定める普通自動車又は小型自動車のうち内燃機関を有しないもので乗車定員７人以上のもの。</w:t>
            </w:r>
          </w:p>
        </w:tc>
      </w:tr>
      <w:tr w:rsidR="0020315D" w:rsidRPr="00FC1D1F" w14:paraId="52C696AD" w14:textId="77777777" w:rsidTr="00957B94">
        <w:tc>
          <w:tcPr>
            <w:tcW w:w="1418" w:type="dxa"/>
            <w:tcBorders>
              <w:top w:val="single" w:sz="12" w:space="0" w:color="auto"/>
              <w:left w:val="single" w:sz="12" w:space="0" w:color="auto"/>
              <w:bottom w:val="single" w:sz="12" w:space="0" w:color="auto"/>
              <w:right w:val="single" w:sz="12" w:space="0" w:color="auto"/>
            </w:tcBorders>
            <w:shd w:val="clear" w:color="auto" w:fill="auto"/>
          </w:tcPr>
          <w:p w14:paraId="60DD3572" w14:textId="77777777" w:rsidR="0020315D" w:rsidRPr="00FC1D1F" w:rsidRDefault="0020315D" w:rsidP="0020315D">
            <w:pPr>
              <w:jc w:val="center"/>
              <w:rPr>
                <w:rFonts w:ascii="ＭＳ 明朝" w:hAnsi="ＭＳ 明朝"/>
                <w:sz w:val="24"/>
                <w:szCs w:val="24"/>
              </w:rPr>
            </w:pPr>
            <w:r w:rsidRPr="00FC1D1F">
              <w:rPr>
                <w:rFonts w:ascii="ＭＳ 明朝" w:hAnsi="ＭＳ 明朝" w:hint="eastAsia"/>
                <w:sz w:val="24"/>
                <w:szCs w:val="24"/>
              </w:rPr>
              <w:t>特定大型車</w:t>
            </w:r>
          </w:p>
        </w:tc>
        <w:tc>
          <w:tcPr>
            <w:tcW w:w="8363" w:type="dxa"/>
            <w:tcBorders>
              <w:top w:val="single" w:sz="12" w:space="0" w:color="auto"/>
              <w:left w:val="single" w:sz="12" w:space="0" w:color="auto"/>
              <w:bottom w:val="single" w:sz="12" w:space="0" w:color="auto"/>
              <w:right w:val="single" w:sz="12" w:space="0" w:color="auto"/>
            </w:tcBorders>
            <w:shd w:val="clear" w:color="auto" w:fill="auto"/>
          </w:tcPr>
          <w:p w14:paraId="215847C8" w14:textId="77777777" w:rsidR="0020315D" w:rsidRPr="00FC1D1F" w:rsidRDefault="0020315D" w:rsidP="0020315D">
            <w:pPr>
              <w:spacing w:line="300" w:lineRule="exact"/>
              <w:ind w:firstLineChars="100" w:firstLine="240"/>
              <w:rPr>
                <w:rFonts w:ascii="ＭＳ 明朝" w:hAnsi="ＭＳ 明朝"/>
                <w:sz w:val="24"/>
                <w:szCs w:val="24"/>
              </w:rPr>
            </w:pPr>
            <w:r w:rsidRPr="00FC1D1F">
              <w:rPr>
                <w:rFonts w:ascii="ＭＳ 明朝" w:hAnsi="ＭＳ 明朝" w:hint="eastAsia"/>
                <w:sz w:val="24"/>
                <w:szCs w:val="24"/>
              </w:rPr>
              <w:t>規則第２条に定める普通自動車又は小型自動車のうち乗車定員７人以上のもの（ただし、大型車の車種区分に属するものを除く。）。</w:t>
            </w:r>
          </w:p>
        </w:tc>
      </w:tr>
    </w:tbl>
    <w:p w14:paraId="278F4E94" w14:textId="77777777" w:rsidR="00425EE0" w:rsidRPr="00FC1D1F" w:rsidRDefault="00425EE0" w:rsidP="00686E0E">
      <w:pPr>
        <w:ind w:left="1200" w:rightChars="200" w:right="420" w:hangingChars="500" w:hanging="1200"/>
        <w:rPr>
          <w:rFonts w:ascii="ＭＳ 明朝" w:hAnsi="ＭＳ 明朝"/>
          <w:sz w:val="24"/>
          <w:szCs w:val="24"/>
        </w:rPr>
      </w:pPr>
    </w:p>
    <w:p w14:paraId="3FC6548A" w14:textId="77777777" w:rsidR="00686E0E" w:rsidRPr="00FC1D1F" w:rsidRDefault="00686E0E" w:rsidP="00425EE0">
      <w:pPr>
        <w:ind w:left="1200" w:hangingChars="500" w:hanging="1200"/>
        <w:rPr>
          <w:rFonts w:ascii="ＭＳ 明朝" w:hAnsi="ＭＳ 明朝"/>
          <w:sz w:val="24"/>
          <w:szCs w:val="24"/>
        </w:rPr>
      </w:pPr>
      <w:r w:rsidRPr="00FC1D1F">
        <w:rPr>
          <w:rFonts w:ascii="ＭＳ 明朝" w:hAnsi="ＭＳ 明朝" w:hint="eastAsia"/>
          <w:sz w:val="24"/>
          <w:szCs w:val="24"/>
        </w:rPr>
        <w:t>備　考 　①「ディーゼル機関を有する自動車」については、同一仕様（外寸、内装等）のガソリン車の車種区分を適用する。</w:t>
      </w:r>
    </w:p>
    <w:p w14:paraId="36A604A1" w14:textId="77777777" w:rsidR="00686E0E" w:rsidRPr="00FC1D1F" w:rsidRDefault="00686E0E" w:rsidP="00425EE0">
      <w:pPr>
        <w:ind w:leftChars="450" w:left="1185" w:hangingChars="100" w:hanging="240"/>
        <w:rPr>
          <w:rFonts w:ascii="ＭＳ 明朝" w:hAnsi="ＭＳ 明朝"/>
          <w:sz w:val="24"/>
          <w:szCs w:val="24"/>
        </w:rPr>
      </w:pPr>
      <w:r w:rsidRPr="00FC1D1F">
        <w:rPr>
          <w:rFonts w:ascii="ＭＳ 明朝" w:hAnsi="ＭＳ 明朝" w:hint="eastAsia"/>
          <w:sz w:val="24"/>
          <w:szCs w:val="24"/>
        </w:rPr>
        <w:t>②「ハイブリッド自動車」とは、内燃機関を有し、併せて電気又は蓄圧器に蓄えられた圧力を動力源として用いる自動車をいう。</w:t>
      </w:r>
    </w:p>
    <w:p w14:paraId="1A0C6DCE" w14:textId="77777777" w:rsidR="00686E0E" w:rsidRPr="00FC1D1F" w:rsidRDefault="00686E0E" w:rsidP="00425EE0">
      <w:pPr>
        <w:ind w:leftChars="450" w:left="1185" w:hangingChars="100" w:hanging="240"/>
        <w:rPr>
          <w:rFonts w:ascii="ＭＳ 明朝" w:hAnsi="ＭＳ 明朝"/>
          <w:sz w:val="24"/>
          <w:szCs w:val="24"/>
        </w:rPr>
      </w:pPr>
      <w:r w:rsidRPr="00FC1D1F">
        <w:rPr>
          <w:rFonts w:ascii="ＭＳ 明朝" w:hAnsi="ＭＳ 明朝" w:hint="eastAsia"/>
          <w:sz w:val="24"/>
          <w:szCs w:val="24"/>
        </w:rPr>
        <w:t>③「軽自動車」については、電気自動車又は福祉輸送に限るものとする。</w:t>
      </w:r>
    </w:p>
    <w:p w14:paraId="69DD3F17" w14:textId="77777777" w:rsidR="00E33679" w:rsidRPr="00FC1D1F" w:rsidRDefault="00425EE0" w:rsidP="00A1223A">
      <w:pPr>
        <w:ind w:rightChars="200" w:right="420"/>
        <w:rPr>
          <w:rFonts w:ascii="ＭＳ 明朝" w:hAnsi="ＭＳ 明朝"/>
          <w:sz w:val="24"/>
          <w:szCs w:val="24"/>
        </w:rPr>
      </w:pPr>
      <w:r w:rsidRPr="00FC1D1F">
        <w:rPr>
          <w:rFonts w:ascii="ＭＳ 明朝" w:hAnsi="ＭＳ 明朝"/>
          <w:sz w:val="24"/>
          <w:szCs w:val="24"/>
        </w:rPr>
        <w:br w:type="page"/>
      </w:r>
      <w:bookmarkStart w:id="0" w:name="_Hlk191397407"/>
    </w:p>
    <w:p w14:paraId="67CA4B97" w14:textId="77777777" w:rsidR="000E72BE" w:rsidRPr="00FC1D1F" w:rsidRDefault="000E72BE" w:rsidP="00A1223A">
      <w:pPr>
        <w:ind w:rightChars="200" w:right="420"/>
        <w:rPr>
          <w:rFonts w:ascii="ＭＳ 明朝" w:hAnsi="ＭＳ 明朝"/>
          <w:sz w:val="24"/>
          <w:szCs w:val="24"/>
        </w:rPr>
      </w:pPr>
      <w:r w:rsidRPr="00FC1D1F">
        <w:rPr>
          <w:rFonts w:ascii="ＭＳ 明朝" w:hAnsi="ＭＳ 明朝" w:hint="eastAsia"/>
          <w:sz w:val="24"/>
          <w:szCs w:val="24"/>
        </w:rPr>
        <w:t>２．運賃の適用順位</w:t>
      </w:r>
    </w:p>
    <w:p w14:paraId="56C2D1D2" w14:textId="77777777" w:rsidR="000E72BE" w:rsidRPr="00FC1D1F" w:rsidRDefault="000E72BE" w:rsidP="000E72BE">
      <w:pPr>
        <w:ind w:leftChars="200" w:left="420"/>
        <w:rPr>
          <w:rFonts w:ascii="ＭＳ 明朝" w:hAnsi="ＭＳ 明朝"/>
          <w:sz w:val="24"/>
          <w:szCs w:val="24"/>
        </w:rPr>
      </w:pPr>
      <w:r w:rsidRPr="00FC1D1F">
        <w:rPr>
          <w:rFonts w:ascii="ＭＳ 明朝" w:hAnsi="ＭＳ 明朝" w:hint="eastAsia"/>
          <w:sz w:val="24"/>
          <w:szCs w:val="24"/>
        </w:rPr>
        <w:t>運賃は、原則として距離制運賃（時間距離併用運賃を含む。以下同じ。）を適用し、これにより難い場合は、特約により時間制運賃を適用する。</w:t>
      </w:r>
    </w:p>
    <w:p w14:paraId="0AF849B2" w14:textId="77777777" w:rsidR="000E72BE" w:rsidRPr="00FC1D1F" w:rsidRDefault="000E72BE" w:rsidP="000E72BE">
      <w:pPr>
        <w:rPr>
          <w:rFonts w:ascii="ＭＳ 明朝" w:hAnsi="ＭＳ 明朝"/>
          <w:sz w:val="24"/>
          <w:szCs w:val="24"/>
        </w:rPr>
      </w:pPr>
    </w:p>
    <w:p w14:paraId="722FF46C" w14:textId="77777777" w:rsidR="004D4865" w:rsidRPr="00FC1D1F" w:rsidRDefault="000E72BE" w:rsidP="004D4865">
      <w:pPr>
        <w:rPr>
          <w:rFonts w:ascii="ＭＳ 明朝" w:hAnsi="ＭＳ 明朝"/>
          <w:sz w:val="24"/>
          <w:szCs w:val="24"/>
        </w:rPr>
      </w:pPr>
      <w:r w:rsidRPr="00FC1D1F">
        <w:rPr>
          <w:rFonts w:ascii="ＭＳ 明朝" w:hAnsi="ＭＳ 明朝" w:hint="eastAsia"/>
          <w:sz w:val="24"/>
          <w:szCs w:val="24"/>
        </w:rPr>
        <w:t>３．距離制運賃</w:t>
      </w:r>
    </w:p>
    <w:p w14:paraId="34C0CD5E" w14:textId="77777777" w:rsidR="000E72BE" w:rsidRPr="00FC1D1F" w:rsidRDefault="004D4865" w:rsidP="004D4865">
      <w:pPr>
        <w:ind w:leftChars="100" w:left="210"/>
        <w:rPr>
          <w:rFonts w:ascii="ＭＳ 明朝" w:hAnsi="ＭＳ 明朝"/>
          <w:sz w:val="24"/>
          <w:szCs w:val="24"/>
        </w:rPr>
      </w:pPr>
      <w:r w:rsidRPr="00FC1D1F">
        <w:rPr>
          <w:rFonts w:ascii="ＭＳ 明朝" w:hAnsi="ＭＳ 明朝" w:hint="eastAsia"/>
          <w:sz w:val="24"/>
          <w:szCs w:val="24"/>
        </w:rPr>
        <w:t>（１）</w:t>
      </w:r>
      <w:r w:rsidR="000E72BE" w:rsidRPr="00FC1D1F">
        <w:rPr>
          <w:rFonts w:ascii="ＭＳ 明朝" w:hAnsi="ＭＳ 明朝" w:hint="eastAsia"/>
          <w:sz w:val="24"/>
          <w:szCs w:val="24"/>
        </w:rPr>
        <w:t>距離制運賃の算定は、旅客の乗車地点から降車地点までの実車走行距離による。</w:t>
      </w:r>
    </w:p>
    <w:p w14:paraId="63936BFC" w14:textId="77777777" w:rsidR="000E72BE" w:rsidRPr="00FC1D1F" w:rsidRDefault="004D4865" w:rsidP="00B81B55">
      <w:pPr>
        <w:ind w:leftChars="100" w:left="930" w:hangingChars="300" w:hanging="720"/>
        <w:rPr>
          <w:rFonts w:ascii="ＭＳ 明朝" w:hAnsi="ＭＳ 明朝"/>
          <w:sz w:val="24"/>
          <w:szCs w:val="24"/>
        </w:rPr>
      </w:pPr>
      <w:r w:rsidRPr="00FC1D1F">
        <w:rPr>
          <w:rFonts w:ascii="ＭＳ 明朝" w:hAnsi="ＭＳ 明朝" w:hint="eastAsia"/>
          <w:sz w:val="24"/>
          <w:szCs w:val="24"/>
        </w:rPr>
        <w:t>（２）</w:t>
      </w:r>
      <w:r w:rsidR="000E72BE" w:rsidRPr="00FC1D1F">
        <w:rPr>
          <w:rFonts w:ascii="ＭＳ 明朝" w:hAnsi="ＭＳ 明朝" w:hint="eastAsia"/>
          <w:sz w:val="24"/>
          <w:szCs w:val="24"/>
        </w:rPr>
        <w:t>時間距離併用運賃は、走行速度が９キロメートル毎時以下となった場合に適用する。ただし</w:t>
      </w:r>
      <w:r w:rsidRPr="00FC1D1F">
        <w:rPr>
          <w:rFonts w:ascii="ＭＳ 明朝" w:hAnsi="ＭＳ 明朝" w:hint="eastAsia"/>
          <w:sz w:val="24"/>
          <w:szCs w:val="24"/>
        </w:rPr>
        <w:t>、</w:t>
      </w:r>
      <w:r w:rsidR="000E72BE" w:rsidRPr="00FC1D1F">
        <w:rPr>
          <w:rFonts w:ascii="ＭＳ 明朝" w:hAnsi="ＭＳ 明朝" w:hint="eastAsia"/>
          <w:sz w:val="24"/>
          <w:szCs w:val="24"/>
        </w:rPr>
        <w:t>次の区間は適用しないものとする。</w:t>
      </w:r>
    </w:p>
    <w:p w14:paraId="29A27E69" w14:textId="77777777" w:rsidR="000E72BE" w:rsidRPr="00FC1D1F" w:rsidRDefault="000E72BE" w:rsidP="00B81B55">
      <w:pPr>
        <w:ind w:leftChars="400" w:left="840"/>
        <w:rPr>
          <w:rFonts w:ascii="ＭＳ 明朝" w:hAnsi="ＭＳ 明朝"/>
          <w:sz w:val="24"/>
          <w:szCs w:val="24"/>
        </w:rPr>
      </w:pPr>
      <w:r w:rsidRPr="00FC1D1F">
        <w:rPr>
          <w:rFonts w:ascii="ＭＳ 明朝" w:hAnsi="ＭＳ 明朝" w:hint="eastAsia"/>
          <w:sz w:val="24"/>
          <w:szCs w:val="24"/>
        </w:rPr>
        <w:t>イ．迎車回送区間</w:t>
      </w:r>
    </w:p>
    <w:p w14:paraId="59D85025" w14:textId="77777777" w:rsidR="000E72BE" w:rsidRPr="00FC1D1F" w:rsidRDefault="000E72BE" w:rsidP="00B81B55">
      <w:pPr>
        <w:ind w:leftChars="400" w:left="840"/>
        <w:rPr>
          <w:rFonts w:ascii="ＭＳ 明朝" w:hAnsi="ＭＳ 明朝"/>
          <w:sz w:val="24"/>
          <w:szCs w:val="24"/>
        </w:rPr>
      </w:pPr>
      <w:r w:rsidRPr="00FC1D1F">
        <w:rPr>
          <w:rFonts w:ascii="ＭＳ 明朝" w:hAnsi="ＭＳ 明朝" w:hint="eastAsia"/>
          <w:sz w:val="24"/>
          <w:szCs w:val="24"/>
        </w:rPr>
        <w:t>ロ．高速自動車国道又は自動車専用道路の区間（深夜早朝割増適用時間を除く。）</w:t>
      </w:r>
    </w:p>
    <w:p w14:paraId="5A8778A7" w14:textId="77777777" w:rsidR="000E72BE" w:rsidRPr="00FC1D1F" w:rsidRDefault="000E72BE" w:rsidP="000E72BE">
      <w:pPr>
        <w:rPr>
          <w:rFonts w:ascii="ＭＳ 明朝" w:hAnsi="ＭＳ 明朝"/>
          <w:sz w:val="24"/>
          <w:szCs w:val="24"/>
        </w:rPr>
      </w:pPr>
    </w:p>
    <w:p w14:paraId="1A2C7703" w14:textId="77777777" w:rsidR="004D4865" w:rsidRPr="00FC1D1F" w:rsidRDefault="000E72BE" w:rsidP="004D4865">
      <w:pPr>
        <w:rPr>
          <w:rFonts w:ascii="ＭＳ 明朝" w:hAnsi="ＭＳ 明朝"/>
          <w:sz w:val="24"/>
          <w:szCs w:val="24"/>
        </w:rPr>
      </w:pPr>
      <w:r w:rsidRPr="00FC1D1F">
        <w:rPr>
          <w:rFonts w:ascii="ＭＳ 明朝" w:hAnsi="ＭＳ 明朝" w:hint="eastAsia"/>
          <w:sz w:val="24"/>
          <w:szCs w:val="24"/>
        </w:rPr>
        <w:t>４．距離制運賃の割増</w:t>
      </w:r>
    </w:p>
    <w:p w14:paraId="36DE677C" w14:textId="77777777" w:rsidR="000E72BE" w:rsidRPr="00FC1D1F" w:rsidRDefault="000E72BE" w:rsidP="004D4865">
      <w:pPr>
        <w:ind w:leftChars="100" w:left="210"/>
        <w:rPr>
          <w:rFonts w:ascii="ＭＳ 明朝" w:hAnsi="ＭＳ 明朝"/>
          <w:sz w:val="24"/>
          <w:szCs w:val="24"/>
        </w:rPr>
      </w:pPr>
      <w:r w:rsidRPr="00FC1D1F">
        <w:rPr>
          <w:rFonts w:ascii="ＭＳ 明朝" w:hAnsi="ＭＳ 明朝" w:hint="eastAsia"/>
          <w:sz w:val="24"/>
          <w:szCs w:val="24"/>
        </w:rPr>
        <w:t>（１）深夜早朝割増は、午後１０時以降午前５時までの間における運送に適用する。</w:t>
      </w:r>
    </w:p>
    <w:p w14:paraId="0D34DF22" w14:textId="77777777" w:rsidR="000E72BE" w:rsidRPr="00FC1D1F" w:rsidRDefault="000E72BE" w:rsidP="000E72BE">
      <w:pPr>
        <w:ind w:leftChars="100" w:left="210"/>
        <w:rPr>
          <w:rFonts w:ascii="ＭＳ 明朝" w:hAnsi="ＭＳ 明朝"/>
          <w:sz w:val="24"/>
          <w:szCs w:val="24"/>
        </w:rPr>
      </w:pPr>
      <w:r w:rsidRPr="00FC1D1F">
        <w:rPr>
          <w:rFonts w:ascii="ＭＳ 明朝" w:hAnsi="ＭＳ 明朝" w:hint="eastAsia"/>
          <w:sz w:val="24"/>
          <w:szCs w:val="24"/>
        </w:rPr>
        <w:t>（２）寝台割増は、寝台専用の固定した設備を有する自動車に限り適用する。</w:t>
      </w:r>
    </w:p>
    <w:p w14:paraId="4060E216" w14:textId="77777777" w:rsidR="000E72BE" w:rsidRPr="00FC1D1F" w:rsidRDefault="000E72BE" w:rsidP="000E72BE">
      <w:pPr>
        <w:ind w:leftChars="100" w:left="210"/>
        <w:rPr>
          <w:rFonts w:ascii="ＭＳ 明朝" w:hAnsi="ＭＳ 明朝"/>
          <w:sz w:val="24"/>
          <w:szCs w:val="24"/>
        </w:rPr>
      </w:pPr>
      <w:r w:rsidRPr="00FC1D1F">
        <w:rPr>
          <w:rFonts w:ascii="ＭＳ 明朝" w:hAnsi="ＭＳ 明朝" w:hint="eastAsia"/>
          <w:sz w:val="24"/>
          <w:szCs w:val="24"/>
        </w:rPr>
        <w:t>（３）運賃の割増は、距離短縮方式とする。</w:t>
      </w:r>
    </w:p>
    <w:p w14:paraId="5FCE2B73" w14:textId="77777777" w:rsidR="000E72BE" w:rsidRPr="00FC1D1F" w:rsidRDefault="000E72BE" w:rsidP="000E72BE">
      <w:pPr>
        <w:ind w:leftChars="100" w:left="210"/>
        <w:rPr>
          <w:rFonts w:ascii="ＭＳ 明朝" w:hAnsi="ＭＳ 明朝"/>
          <w:sz w:val="24"/>
          <w:szCs w:val="24"/>
        </w:rPr>
      </w:pPr>
      <w:r w:rsidRPr="00FC1D1F">
        <w:rPr>
          <w:rFonts w:ascii="ＭＳ 明朝" w:hAnsi="ＭＳ 明朝" w:hint="eastAsia"/>
          <w:sz w:val="24"/>
          <w:szCs w:val="24"/>
        </w:rPr>
        <w:t>（４）運賃の割増は、重複して適用できないものとする。</w:t>
      </w:r>
    </w:p>
    <w:p w14:paraId="0365C33B" w14:textId="77777777" w:rsidR="000E72BE" w:rsidRPr="00FC1D1F" w:rsidRDefault="000E72BE" w:rsidP="000E72BE">
      <w:pPr>
        <w:rPr>
          <w:rFonts w:ascii="ＭＳ 明朝" w:hAnsi="ＭＳ 明朝"/>
          <w:sz w:val="24"/>
          <w:szCs w:val="24"/>
        </w:rPr>
      </w:pPr>
    </w:p>
    <w:p w14:paraId="71FF69D9" w14:textId="77777777" w:rsidR="000E72BE" w:rsidRPr="00FC1D1F" w:rsidRDefault="000E72BE" w:rsidP="000E72BE">
      <w:pPr>
        <w:rPr>
          <w:rFonts w:ascii="ＭＳ 明朝" w:hAnsi="ＭＳ 明朝"/>
          <w:sz w:val="24"/>
          <w:szCs w:val="24"/>
        </w:rPr>
      </w:pPr>
      <w:r w:rsidRPr="00FC1D1F">
        <w:rPr>
          <w:rFonts w:ascii="ＭＳ 明朝" w:hAnsi="ＭＳ 明朝" w:hint="eastAsia"/>
          <w:sz w:val="24"/>
          <w:szCs w:val="24"/>
        </w:rPr>
        <w:t>５．運賃及び料金の割引</w:t>
      </w:r>
    </w:p>
    <w:p w14:paraId="6E8CAB9B" w14:textId="77777777" w:rsidR="00582A5B" w:rsidRPr="00FC1D1F" w:rsidRDefault="000E72BE" w:rsidP="00582A5B">
      <w:pPr>
        <w:ind w:leftChars="100" w:left="930" w:hangingChars="300" w:hanging="720"/>
        <w:rPr>
          <w:rFonts w:ascii="ＭＳ 明朝" w:hAnsi="ＭＳ 明朝"/>
          <w:sz w:val="24"/>
          <w:szCs w:val="24"/>
        </w:rPr>
      </w:pPr>
      <w:r w:rsidRPr="00FC1D1F">
        <w:rPr>
          <w:rFonts w:ascii="ＭＳ 明朝" w:hAnsi="ＭＳ 明朝" w:hint="eastAsia"/>
          <w:sz w:val="24"/>
          <w:szCs w:val="24"/>
        </w:rPr>
        <w:t>（１）身体障害者割引は、身体障害者福祉法（昭和２４年法律第２８３号）第１５条第４項の規定により身体障害者手帳の交付を受けている者で、当該身体障害者手帳を提示したときに適用する。</w:t>
      </w:r>
    </w:p>
    <w:p w14:paraId="25A04A3A" w14:textId="77777777" w:rsidR="00582A5B" w:rsidRPr="00FC1D1F" w:rsidRDefault="000E72BE" w:rsidP="00582A5B">
      <w:pPr>
        <w:ind w:leftChars="100" w:left="930" w:hangingChars="300" w:hanging="720"/>
        <w:rPr>
          <w:rFonts w:ascii="ＭＳ 明朝" w:hAnsi="ＭＳ 明朝"/>
          <w:sz w:val="24"/>
          <w:szCs w:val="24"/>
        </w:rPr>
      </w:pPr>
      <w:r w:rsidRPr="00FC1D1F">
        <w:rPr>
          <w:rFonts w:ascii="ＭＳ 明朝" w:hAnsi="ＭＳ 明朝" w:hint="eastAsia"/>
          <w:sz w:val="24"/>
          <w:szCs w:val="24"/>
        </w:rPr>
        <w:t>（２）知的障害者割引は、療育手帳制度要綱（昭和４８年９月２７日厚生事務次官通知）に規定する知的障害者療育手帳の交付を受けている者で、当該療育手帳を提示したときに適用する。</w:t>
      </w:r>
    </w:p>
    <w:p w14:paraId="114C62B9" w14:textId="77777777" w:rsidR="00582A5B" w:rsidRPr="00FC1D1F" w:rsidRDefault="00E37CA9" w:rsidP="00582A5B">
      <w:pPr>
        <w:ind w:leftChars="100" w:left="930" w:hangingChars="300" w:hanging="720"/>
        <w:rPr>
          <w:rFonts w:ascii="ＭＳ 明朝" w:hAnsi="ＭＳ 明朝"/>
          <w:sz w:val="24"/>
          <w:szCs w:val="24"/>
        </w:rPr>
      </w:pPr>
      <w:r w:rsidRPr="00FC1D1F">
        <w:rPr>
          <w:rFonts w:ascii="ＭＳ 明朝" w:hAnsi="ＭＳ 明朝" w:hint="eastAsia"/>
          <w:sz w:val="24"/>
          <w:szCs w:val="24"/>
        </w:rPr>
        <w:t>（３）精神障害者割引は、精神保健及び精神障害者福祉法に規定する精神障害者保健福祉手帳の交付を受けている者で、当該精神障害者保健福祉手帳を提示したときに適用する。</w:t>
      </w:r>
    </w:p>
    <w:p w14:paraId="3A7409E8" w14:textId="77777777" w:rsidR="00582A5B" w:rsidRPr="00FC1D1F" w:rsidRDefault="000E72BE" w:rsidP="00582A5B">
      <w:pPr>
        <w:ind w:leftChars="100" w:left="930" w:hangingChars="300" w:hanging="720"/>
        <w:rPr>
          <w:rFonts w:ascii="ＭＳ 明朝" w:hAnsi="ＭＳ 明朝"/>
          <w:sz w:val="24"/>
          <w:szCs w:val="24"/>
        </w:rPr>
      </w:pPr>
      <w:r w:rsidRPr="00FC1D1F">
        <w:rPr>
          <w:rFonts w:ascii="ＭＳ 明朝" w:hAnsi="ＭＳ 明朝" w:hint="eastAsia"/>
          <w:sz w:val="24"/>
          <w:szCs w:val="24"/>
        </w:rPr>
        <w:t>（</w:t>
      </w:r>
      <w:r w:rsidR="00E37CA9" w:rsidRPr="00FC1D1F">
        <w:rPr>
          <w:rFonts w:ascii="ＭＳ 明朝" w:hAnsi="ＭＳ 明朝" w:hint="eastAsia"/>
          <w:sz w:val="24"/>
          <w:szCs w:val="24"/>
        </w:rPr>
        <w:t>４</w:t>
      </w:r>
      <w:r w:rsidRPr="00FC1D1F">
        <w:rPr>
          <w:rFonts w:ascii="ＭＳ 明朝" w:hAnsi="ＭＳ 明朝" w:hint="eastAsia"/>
          <w:sz w:val="24"/>
          <w:szCs w:val="24"/>
        </w:rPr>
        <w:t>）割引の対象となる運賃及び料金は、身体障害者</w:t>
      </w:r>
      <w:r w:rsidR="00E37CA9" w:rsidRPr="00FC1D1F">
        <w:rPr>
          <w:rFonts w:ascii="ＭＳ 明朝" w:hAnsi="ＭＳ 明朝" w:hint="eastAsia"/>
          <w:sz w:val="24"/>
          <w:szCs w:val="24"/>
        </w:rPr>
        <w:t>、</w:t>
      </w:r>
      <w:r w:rsidRPr="00FC1D1F">
        <w:rPr>
          <w:rFonts w:ascii="ＭＳ 明朝" w:hAnsi="ＭＳ 明朝" w:hint="eastAsia"/>
          <w:sz w:val="24"/>
          <w:szCs w:val="24"/>
        </w:rPr>
        <w:t>知的障害者</w:t>
      </w:r>
      <w:r w:rsidR="00E37CA9" w:rsidRPr="00FC1D1F">
        <w:rPr>
          <w:rFonts w:ascii="ＭＳ 明朝" w:hAnsi="ＭＳ 明朝" w:hint="eastAsia"/>
          <w:sz w:val="24"/>
          <w:szCs w:val="24"/>
        </w:rPr>
        <w:t>及び</w:t>
      </w:r>
      <w:r w:rsidR="00E37CA9" w:rsidRPr="00FC1D1F">
        <w:rPr>
          <w:rFonts w:ascii="ＭＳ 明朝" w:hAnsi="ＭＳ 明朝"/>
        </w:rPr>
        <w:t>精神障害者</w:t>
      </w:r>
      <w:r w:rsidRPr="00FC1D1F">
        <w:rPr>
          <w:rFonts w:ascii="ＭＳ 明朝" w:hAnsi="ＭＳ 明朝" w:hint="eastAsia"/>
          <w:sz w:val="24"/>
          <w:szCs w:val="24"/>
        </w:rPr>
        <w:t>自身が乗車した区間（迎車回送区間を含む。）の運賃及び料金とする。</w:t>
      </w:r>
    </w:p>
    <w:p w14:paraId="10ACD3B0" w14:textId="77777777" w:rsidR="00582A5B" w:rsidRPr="00FC1D1F" w:rsidRDefault="000E72BE" w:rsidP="00582A5B">
      <w:pPr>
        <w:ind w:leftChars="100" w:left="930" w:hangingChars="300" w:hanging="720"/>
        <w:rPr>
          <w:rFonts w:ascii="ＭＳ 明朝" w:hAnsi="ＭＳ 明朝"/>
          <w:sz w:val="24"/>
          <w:szCs w:val="24"/>
        </w:rPr>
      </w:pPr>
      <w:r w:rsidRPr="00FC1D1F">
        <w:rPr>
          <w:rFonts w:ascii="ＭＳ 明朝" w:hAnsi="ＭＳ 明朝" w:hint="eastAsia"/>
          <w:sz w:val="24"/>
          <w:szCs w:val="24"/>
        </w:rPr>
        <w:t>（</w:t>
      </w:r>
      <w:r w:rsidR="00E37CA9" w:rsidRPr="00FC1D1F">
        <w:rPr>
          <w:rFonts w:ascii="ＭＳ 明朝" w:hAnsi="ＭＳ 明朝" w:hint="eastAsia"/>
          <w:sz w:val="24"/>
          <w:szCs w:val="24"/>
        </w:rPr>
        <w:t>５</w:t>
      </w:r>
      <w:r w:rsidRPr="00FC1D1F">
        <w:rPr>
          <w:rFonts w:ascii="ＭＳ 明朝" w:hAnsi="ＭＳ 明朝" w:hint="eastAsia"/>
          <w:sz w:val="24"/>
          <w:szCs w:val="24"/>
        </w:rPr>
        <w:t>）身体障害者</w:t>
      </w:r>
      <w:r w:rsidR="00E37CA9" w:rsidRPr="00FC1D1F">
        <w:rPr>
          <w:rFonts w:ascii="ＭＳ 明朝" w:hAnsi="ＭＳ 明朝" w:hint="eastAsia"/>
          <w:sz w:val="24"/>
          <w:szCs w:val="24"/>
        </w:rPr>
        <w:t>、</w:t>
      </w:r>
      <w:r w:rsidRPr="00FC1D1F">
        <w:rPr>
          <w:rFonts w:ascii="ＭＳ 明朝" w:hAnsi="ＭＳ 明朝" w:hint="eastAsia"/>
          <w:sz w:val="24"/>
          <w:szCs w:val="24"/>
        </w:rPr>
        <w:t>知的障害者</w:t>
      </w:r>
      <w:r w:rsidR="00E37CA9" w:rsidRPr="00FC1D1F">
        <w:rPr>
          <w:rFonts w:ascii="ＭＳ 明朝" w:hAnsi="ＭＳ 明朝" w:hint="eastAsia"/>
          <w:sz w:val="24"/>
          <w:szCs w:val="24"/>
        </w:rPr>
        <w:t>及び</w:t>
      </w:r>
      <w:r w:rsidR="00E37CA9" w:rsidRPr="00FC1D1F">
        <w:rPr>
          <w:rFonts w:ascii="ＭＳ 明朝" w:hAnsi="ＭＳ 明朝"/>
        </w:rPr>
        <w:t>精神障害者</w:t>
      </w:r>
      <w:r w:rsidRPr="00FC1D1F">
        <w:rPr>
          <w:rFonts w:ascii="ＭＳ 明朝" w:hAnsi="ＭＳ 明朝" w:hint="eastAsia"/>
          <w:sz w:val="24"/>
          <w:szCs w:val="24"/>
        </w:rPr>
        <w:t>に対する運賃及び料金の額は、タクシーメーター器の表示額又は時間制運賃算出額に０．９を乗じ、１０円未満の端数を切り捨てた額とする。</w:t>
      </w:r>
    </w:p>
    <w:p w14:paraId="5141C893" w14:textId="77777777" w:rsidR="000E72BE" w:rsidRPr="00FC1D1F" w:rsidRDefault="000E72BE" w:rsidP="00582A5B">
      <w:pPr>
        <w:ind w:leftChars="100" w:left="930" w:hangingChars="300" w:hanging="720"/>
        <w:rPr>
          <w:rFonts w:ascii="ＭＳ 明朝" w:hAnsi="ＭＳ 明朝"/>
          <w:sz w:val="24"/>
          <w:szCs w:val="24"/>
        </w:rPr>
      </w:pPr>
      <w:r w:rsidRPr="00FC1D1F">
        <w:rPr>
          <w:rFonts w:ascii="ＭＳ 明朝" w:hAnsi="ＭＳ 明朝" w:hint="eastAsia"/>
          <w:sz w:val="24"/>
          <w:szCs w:val="24"/>
        </w:rPr>
        <w:t>（</w:t>
      </w:r>
      <w:r w:rsidR="00E37CA9" w:rsidRPr="00FC1D1F">
        <w:rPr>
          <w:rFonts w:ascii="ＭＳ 明朝" w:hAnsi="ＭＳ 明朝" w:hint="eastAsia"/>
          <w:sz w:val="24"/>
          <w:szCs w:val="24"/>
        </w:rPr>
        <w:t>６</w:t>
      </w:r>
      <w:r w:rsidRPr="00FC1D1F">
        <w:rPr>
          <w:rFonts w:ascii="ＭＳ 明朝" w:hAnsi="ＭＳ 明朝" w:hint="eastAsia"/>
          <w:sz w:val="24"/>
          <w:szCs w:val="24"/>
        </w:rPr>
        <w:t>）運賃及び料金の割引は、重複して適用できないものとする。</w:t>
      </w:r>
    </w:p>
    <w:p w14:paraId="63B88DBC" w14:textId="77777777" w:rsidR="000E72BE" w:rsidRPr="00FC1D1F" w:rsidRDefault="000E72BE" w:rsidP="000E72BE">
      <w:pPr>
        <w:rPr>
          <w:rFonts w:ascii="ＭＳ 明朝" w:hAnsi="ＭＳ 明朝"/>
          <w:sz w:val="24"/>
          <w:szCs w:val="24"/>
        </w:rPr>
      </w:pPr>
      <w:r w:rsidRPr="00FC1D1F">
        <w:rPr>
          <w:rFonts w:ascii="ＭＳ 明朝" w:hAnsi="ＭＳ 明朝" w:hint="eastAsia"/>
          <w:sz w:val="24"/>
          <w:szCs w:val="24"/>
        </w:rPr>
        <w:t xml:space="preserve">　</w:t>
      </w:r>
    </w:p>
    <w:p w14:paraId="3A225970" w14:textId="77777777" w:rsidR="000E72BE" w:rsidRPr="00FC1D1F" w:rsidRDefault="000E72BE" w:rsidP="000E72BE">
      <w:pPr>
        <w:rPr>
          <w:rFonts w:ascii="ＭＳ 明朝" w:hAnsi="ＭＳ 明朝"/>
          <w:sz w:val="24"/>
          <w:szCs w:val="24"/>
        </w:rPr>
      </w:pPr>
      <w:r w:rsidRPr="00FC1D1F">
        <w:rPr>
          <w:rFonts w:ascii="ＭＳ 明朝" w:hAnsi="ＭＳ 明朝" w:hint="eastAsia"/>
          <w:sz w:val="24"/>
          <w:szCs w:val="24"/>
        </w:rPr>
        <w:t>６．時間制運賃</w:t>
      </w:r>
    </w:p>
    <w:p w14:paraId="52CDE5FE" w14:textId="77777777" w:rsidR="00582A5B" w:rsidRPr="00FC1D1F" w:rsidRDefault="000E72BE" w:rsidP="00582A5B">
      <w:pPr>
        <w:ind w:leftChars="100" w:left="930" w:hangingChars="300" w:hanging="720"/>
        <w:rPr>
          <w:rFonts w:ascii="ＭＳ 明朝" w:hAnsi="ＭＳ 明朝"/>
          <w:sz w:val="24"/>
          <w:szCs w:val="24"/>
        </w:rPr>
      </w:pPr>
      <w:r w:rsidRPr="00FC1D1F">
        <w:rPr>
          <w:rFonts w:ascii="ＭＳ 明朝" w:hAnsi="ＭＳ 明朝" w:hint="eastAsia"/>
          <w:sz w:val="24"/>
          <w:szCs w:val="24"/>
        </w:rPr>
        <w:t>（１）時間制運賃は、営業所（無線基地局を含む。以下同じ。）において、時間制運賃によるあらかじめの特約がある場合に適用する。</w:t>
      </w:r>
    </w:p>
    <w:p w14:paraId="3FFD25FA" w14:textId="77777777" w:rsidR="00582A5B" w:rsidRPr="00FC1D1F" w:rsidRDefault="000E72BE" w:rsidP="00582A5B">
      <w:pPr>
        <w:ind w:leftChars="100" w:left="930" w:hangingChars="300" w:hanging="720"/>
        <w:rPr>
          <w:rFonts w:ascii="ＭＳ 明朝" w:hAnsi="ＭＳ 明朝"/>
          <w:sz w:val="24"/>
          <w:szCs w:val="24"/>
        </w:rPr>
      </w:pPr>
      <w:r w:rsidRPr="00FC1D1F">
        <w:rPr>
          <w:rFonts w:ascii="ＭＳ 明朝" w:hAnsi="ＭＳ 明朝" w:hint="eastAsia"/>
          <w:sz w:val="24"/>
          <w:szCs w:val="24"/>
        </w:rPr>
        <w:lastRenderedPageBreak/>
        <w:t>（２）時間制運賃による時間の算定は、旅客の要求により営業所等を出発したときから、旅客の運送を終了するまでの実拘束時間による。</w:t>
      </w:r>
    </w:p>
    <w:p w14:paraId="6DA6C674" w14:textId="77777777" w:rsidR="00582A5B" w:rsidRPr="00FC1D1F" w:rsidRDefault="000E72BE" w:rsidP="00582A5B">
      <w:pPr>
        <w:ind w:leftChars="100" w:left="930" w:hangingChars="300" w:hanging="720"/>
        <w:rPr>
          <w:rFonts w:ascii="ＭＳ 明朝" w:hAnsi="ＭＳ 明朝"/>
          <w:sz w:val="24"/>
          <w:szCs w:val="24"/>
        </w:rPr>
      </w:pPr>
      <w:r w:rsidRPr="00FC1D1F">
        <w:rPr>
          <w:rFonts w:ascii="ＭＳ 明朝" w:hAnsi="ＭＳ 明朝" w:hint="eastAsia"/>
          <w:sz w:val="24"/>
          <w:szCs w:val="24"/>
        </w:rPr>
        <w:t>（３）時間制運賃は、</w:t>
      </w:r>
      <w:r w:rsidR="00FD2B51" w:rsidRPr="00FC1D1F">
        <w:rPr>
          <w:rFonts w:ascii="ＭＳ 明朝" w:hAnsi="ＭＳ 明朝" w:hint="eastAsia"/>
          <w:color w:val="FF0000"/>
          <w:sz w:val="24"/>
          <w:szCs w:val="24"/>
        </w:rPr>
        <w:t>３０</w:t>
      </w:r>
      <w:r w:rsidRPr="00FC1D1F">
        <w:rPr>
          <w:rFonts w:ascii="ＭＳ 明朝" w:hAnsi="ＭＳ 明朝" w:hint="eastAsia"/>
          <w:sz w:val="24"/>
          <w:szCs w:val="24"/>
        </w:rPr>
        <w:t>分単位とし、</w:t>
      </w:r>
      <w:r w:rsidR="00FD2B51" w:rsidRPr="00FC1D1F">
        <w:rPr>
          <w:rFonts w:ascii="ＭＳ 明朝" w:hAnsi="ＭＳ 明朝" w:hint="eastAsia"/>
          <w:color w:val="FF0000"/>
          <w:sz w:val="24"/>
          <w:szCs w:val="24"/>
        </w:rPr>
        <w:t>３０</w:t>
      </w:r>
      <w:r w:rsidRPr="00FC1D1F">
        <w:rPr>
          <w:rFonts w:ascii="ＭＳ 明朝" w:hAnsi="ＭＳ 明朝" w:hint="eastAsia"/>
          <w:sz w:val="24"/>
          <w:szCs w:val="24"/>
        </w:rPr>
        <w:t>分未満の端数が生じた場合は、</w:t>
      </w:r>
      <w:r w:rsidRPr="00FC1D1F">
        <w:rPr>
          <w:rFonts w:ascii="ＭＳ 明朝" w:hAnsi="ＭＳ 明朝" w:hint="eastAsia"/>
          <w:color w:val="FF0000"/>
          <w:sz w:val="24"/>
          <w:szCs w:val="24"/>
        </w:rPr>
        <w:t>３０</w:t>
      </w:r>
      <w:r w:rsidRPr="00FC1D1F">
        <w:rPr>
          <w:rFonts w:ascii="ＭＳ 明朝" w:hAnsi="ＭＳ 明朝" w:hint="eastAsia"/>
          <w:sz w:val="24"/>
          <w:szCs w:val="24"/>
        </w:rPr>
        <w:t>分単位に切り上げる</w:t>
      </w:r>
      <w:r w:rsidR="004D4865" w:rsidRPr="00FC1D1F">
        <w:rPr>
          <w:rFonts w:ascii="ＭＳ 明朝" w:hAnsi="ＭＳ 明朝" w:hint="eastAsia"/>
          <w:sz w:val="24"/>
          <w:szCs w:val="24"/>
        </w:rPr>
        <w:t>。</w:t>
      </w:r>
    </w:p>
    <w:p w14:paraId="321839CA" w14:textId="77777777" w:rsidR="00582A5B" w:rsidRPr="00FC1D1F" w:rsidRDefault="000E72BE" w:rsidP="00582A5B">
      <w:pPr>
        <w:ind w:leftChars="100" w:left="930" w:hangingChars="300" w:hanging="720"/>
        <w:rPr>
          <w:rFonts w:ascii="ＭＳ 明朝" w:hAnsi="ＭＳ 明朝"/>
          <w:sz w:val="24"/>
          <w:szCs w:val="24"/>
        </w:rPr>
      </w:pPr>
      <w:r w:rsidRPr="00FC1D1F">
        <w:rPr>
          <w:rFonts w:ascii="ＭＳ 明朝" w:hAnsi="ＭＳ 明朝" w:hint="eastAsia"/>
          <w:sz w:val="24"/>
          <w:szCs w:val="24"/>
        </w:rPr>
        <w:t>（４）時間制運賃を適用する場合は、運賃の割増及び料金は適用しない。</w:t>
      </w:r>
    </w:p>
    <w:p w14:paraId="666DD8B7" w14:textId="77777777" w:rsidR="000E72BE" w:rsidRPr="00FC1D1F" w:rsidRDefault="000E72BE" w:rsidP="00582A5B">
      <w:pPr>
        <w:ind w:leftChars="100" w:left="930" w:hangingChars="300" w:hanging="720"/>
        <w:rPr>
          <w:rFonts w:ascii="ＭＳ 明朝" w:hAnsi="ＭＳ 明朝"/>
          <w:sz w:val="24"/>
          <w:szCs w:val="24"/>
        </w:rPr>
      </w:pPr>
      <w:r w:rsidRPr="00FC1D1F">
        <w:rPr>
          <w:rFonts w:ascii="ＭＳ 明朝" w:hAnsi="ＭＳ 明朝" w:hint="eastAsia"/>
          <w:sz w:val="24"/>
          <w:szCs w:val="24"/>
        </w:rPr>
        <w:t>（５）時間制運賃による契約の場合は、タクシーメーター器にカバーをし、自動車の前面に「貸切」の表示をするものとする。</w:t>
      </w:r>
    </w:p>
    <w:p w14:paraId="1F1FD89F" w14:textId="77777777" w:rsidR="000E72BE" w:rsidRPr="00FC1D1F" w:rsidRDefault="000E72BE" w:rsidP="000E72BE">
      <w:pPr>
        <w:rPr>
          <w:rFonts w:ascii="ＭＳ 明朝" w:hAnsi="ＭＳ 明朝"/>
          <w:sz w:val="24"/>
          <w:szCs w:val="24"/>
        </w:rPr>
      </w:pPr>
    </w:p>
    <w:p w14:paraId="23C61412" w14:textId="77777777" w:rsidR="000E72BE" w:rsidRPr="00FC1D1F" w:rsidRDefault="000E72BE" w:rsidP="000E72BE">
      <w:pPr>
        <w:rPr>
          <w:rFonts w:ascii="ＭＳ 明朝" w:hAnsi="ＭＳ 明朝"/>
          <w:sz w:val="24"/>
          <w:szCs w:val="24"/>
        </w:rPr>
      </w:pPr>
      <w:r w:rsidRPr="00FC1D1F">
        <w:rPr>
          <w:rFonts w:ascii="ＭＳ 明朝" w:hAnsi="ＭＳ 明朝" w:hint="eastAsia"/>
          <w:sz w:val="24"/>
          <w:szCs w:val="24"/>
        </w:rPr>
        <w:t>７．待料金</w:t>
      </w:r>
    </w:p>
    <w:p w14:paraId="00FCB4E2" w14:textId="77777777" w:rsidR="000E72BE" w:rsidRPr="00FC1D1F" w:rsidRDefault="000E72BE" w:rsidP="000E72BE">
      <w:pPr>
        <w:rPr>
          <w:rFonts w:ascii="ＭＳ 明朝" w:hAnsi="ＭＳ 明朝"/>
          <w:sz w:val="24"/>
          <w:szCs w:val="24"/>
        </w:rPr>
      </w:pPr>
      <w:r w:rsidRPr="00FC1D1F">
        <w:rPr>
          <w:rFonts w:ascii="ＭＳ 明朝" w:hAnsi="ＭＳ 明朝" w:hint="eastAsia"/>
          <w:sz w:val="24"/>
          <w:szCs w:val="24"/>
        </w:rPr>
        <w:t xml:space="preserve">　　待料金は、旅客の都合により、自動車を待機させた場合に適用する。</w:t>
      </w:r>
    </w:p>
    <w:p w14:paraId="79B3FA5F" w14:textId="77777777" w:rsidR="000E72BE" w:rsidRPr="00FC1D1F" w:rsidRDefault="000E72BE" w:rsidP="000E72BE">
      <w:pPr>
        <w:rPr>
          <w:rFonts w:ascii="ＭＳ 明朝" w:hAnsi="ＭＳ 明朝"/>
          <w:sz w:val="24"/>
          <w:szCs w:val="24"/>
        </w:rPr>
      </w:pPr>
    </w:p>
    <w:p w14:paraId="0898F82A" w14:textId="77777777" w:rsidR="000E72BE" w:rsidRPr="00FC1D1F" w:rsidRDefault="000E72BE" w:rsidP="00A1223A">
      <w:pPr>
        <w:rPr>
          <w:rFonts w:ascii="ＭＳ 明朝" w:hAnsi="ＭＳ 明朝"/>
          <w:sz w:val="24"/>
          <w:szCs w:val="24"/>
        </w:rPr>
      </w:pPr>
      <w:r w:rsidRPr="00FC1D1F">
        <w:rPr>
          <w:rFonts w:ascii="ＭＳ 明朝" w:hAnsi="ＭＳ 明朝" w:hint="eastAsia"/>
          <w:sz w:val="24"/>
          <w:szCs w:val="24"/>
        </w:rPr>
        <w:t>８．迎車回送料金</w:t>
      </w:r>
    </w:p>
    <w:p w14:paraId="6F75269E" w14:textId="77777777" w:rsidR="000E72BE" w:rsidRPr="00FC1D1F" w:rsidRDefault="000E72BE" w:rsidP="00A1223A">
      <w:pPr>
        <w:ind w:leftChars="200" w:left="420"/>
        <w:rPr>
          <w:rFonts w:ascii="ＭＳ 明朝" w:hAnsi="ＭＳ 明朝"/>
          <w:sz w:val="24"/>
          <w:szCs w:val="24"/>
        </w:rPr>
      </w:pPr>
      <w:r w:rsidRPr="00FC1D1F">
        <w:rPr>
          <w:rFonts w:ascii="ＭＳ 明朝" w:hAnsi="ＭＳ 明朝" w:hint="eastAsia"/>
          <w:sz w:val="24"/>
          <w:szCs w:val="24"/>
        </w:rPr>
        <w:t>迎車回送料金は、旅客の要請により迎車回送する場合であって、営業所等から旅客の指定する乗車地までの距離が</w:t>
      </w:r>
      <w:r w:rsidR="00951FDA" w:rsidRPr="00FC1D1F">
        <w:rPr>
          <w:rFonts w:ascii="ＭＳ 明朝" w:hAnsi="ＭＳ 明朝" w:hint="eastAsia"/>
          <w:sz w:val="24"/>
          <w:szCs w:val="24"/>
        </w:rPr>
        <w:t>認可又は届出運賃の初乗距離</w:t>
      </w:r>
      <w:r w:rsidRPr="00FC1D1F">
        <w:rPr>
          <w:rFonts w:ascii="ＭＳ 明朝" w:hAnsi="ＭＳ 明朝" w:hint="eastAsia"/>
          <w:sz w:val="24"/>
          <w:szCs w:val="24"/>
        </w:rPr>
        <w:t>を超える場合に適用する。ただし、迎車回送距離が</w:t>
      </w:r>
      <w:r w:rsidR="00951FDA" w:rsidRPr="00FC1D1F">
        <w:rPr>
          <w:rFonts w:ascii="ＭＳ 明朝" w:hAnsi="ＭＳ 明朝" w:hint="eastAsia"/>
          <w:sz w:val="24"/>
          <w:szCs w:val="24"/>
        </w:rPr>
        <w:t>認可又は届出運賃の初乗距離の２倍の距離</w:t>
      </w:r>
      <w:r w:rsidRPr="00FC1D1F">
        <w:rPr>
          <w:rFonts w:ascii="ＭＳ 明朝" w:hAnsi="ＭＳ 明朝" w:hint="eastAsia"/>
          <w:sz w:val="24"/>
          <w:szCs w:val="24"/>
        </w:rPr>
        <w:t>を超える場合であっても、迎車回送料金は、距離制運賃の初乗運賃額を限度とする。</w:t>
      </w:r>
    </w:p>
    <w:p w14:paraId="7C57608C" w14:textId="77777777" w:rsidR="000E72BE" w:rsidRPr="00FC1D1F" w:rsidRDefault="000E72BE" w:rsidP="000E72BE">
      <w:pPr>
        <w:rPr>
          <w:rFonts w:ascii="ＭＳ 明朝" w:hAnsi="ＭＳ 明朝"/>
          <w:sz w:val="24"/>
          <w:szCs w:val="24"/>
        </w:rPr>
      </w:pPr>
    </w:p>
    <w:p w14:paraId="3F1FE374" w14:textId="77777777" w:rsidR="004D4865" w:rsidRPr="00FC1D1F" w:rsidRDefault="000E72BE" w:rsidP="004D4865">
      <w:pPr>
        <w:rPr>
          <w:rFonts w:ascii="ＭＳ 明朝" w:hAnsi="ＭＳ 明朝"/>
          <w:sz w:val="24"/>
          <w:szCs w:val="24"/>
        </w:rPr>
      </w:pPr>
      <w:r w:rsidRPr="00FC1D1F">
        <w:rPr>
          <w:rFonts w:ascii="ＭＳ 明朝" w:hAnsi="ＭＳ 明朝" w:hint="eastAsia"/>
          <w:sz w:val="24"/>
          <w:szCs w:val="24"/>
        </w:rPr>
        <w:t>９．運賃及び料金の収受方法</w:t>
      </w:r>
    </w:p>
    <w:p w14:paraId="4565B813" w14:textId="77777777" w:rsidR="00582A5B" w:rsidRPr="00FC1D1F" w:rsidRDefault="000E72BE" w:rsidP="00582A5B">
      <w:pPr>
        <w:ind w:leftChars="100" w:left="930" w:hangingChars="300" w:hanging="720"/>
        <w:rPr>
          <w:rFonts w:ascii="ＭＳ 明朝" w:hAnsi="ＭＳ 明朝"/>
          <w:sz w:val="24"/>
          <w:szCs w:val="24"/>
        </w:rPr>
      </w:pPr>
      <w:r w:rsidRPr="00FC1D1F">
        <w:rPr>
          <w:rFonts w:ascii="ＭＳ 明朝" w:hAnsi="ＭＳ 明朝" w:hint="eastAsia"/>
          <w:sz w:val="24"/>
          <w:szCs w:val="24"/>
        </w:rPr>
        <w:t>（１）距離制運賃及び料金の収受は、タクシーメーター器の表示額による。</w:t>
      </w:r>
    </w:p>
    <w:p w14:paraId="6A53900F" w14:textId="77777777" w:rsidR="00582A5B" w:rsidRPr="00FC1D1F" w:rsidRDefault="000E72BE" w:rsidP="00582A5B">
      <w:pPr>
        <w:ind w:leftChars="100" w:left="930" w:hangingChars="300" w:hanging="720"/>
        <w:rPr>
          <w:rFonts w:ascii="ＭＳ 明朝" w:hAnsi="ＭＳ 明朝"/>
          <w:sz w:val="24"/>
          <w:szCs w:val="24"/>
        </w:rPr>
      </w:pPr>
      <w:r w:rsidRPr="00FC1D1F">
        <w:rPr>
          <w:rFonts w:ascii="ＭＳ 明朝" w:hAnsi="ＭＳ 明朝" w:hint="eastAsia"/>
          <w:sz w:val="24"/>
          <w:szCs w:val="24"/>
        </w:rPr>
        <w:t>（２）時間距離併用運賃の収受にあたっては、旅客の降車地点に停車後直ちにタクシーメーター器を「支払」の位置に操作し、その表示額による。</w:t>
      </w:r>
    </w:p>
    <w:p w14:paraId="22CA8384" w14:textId="77777777" w:rsidR="000E72BE" w:rsidRPr="00FC1D1F" w:rsidRDefault="000E72BE" w:rsidP="00582A5B">
      <w:pPr>
        <w:ind w:leftChars="100" w:left="930" w:hangingChars="300" w:hanging="720"/>
        <w:rPr>
          <w:rFonts w:ascii="ＭＳ 明朝" w:hAnsi="ＭＳ 明朝"/>
          <w:sz w:val="24"/>
          <w:szCs w:val="24"/>
        </w:rPr>
      </w:pPr>
      <w:r w:rsidRPr="00FC1D1F">
        <w:rPr>
          <w:rFonts w:ascii="ＭＳ 明朝" w:hAnsi="ＭＳ 明朝" w:hint="eastAsia"/>
          <w:sz w:val="24"/>
          <w:szCs w:val="24"/>
        </w:rPr>
        <w:t>（３）時間制運賃の収受にあたっては、旅客との貸切時間により算出し降車時に収受する。</w:t>
      </w:r>
    </w:p>
    <w:p w14:paraId="4E24204A" w14:textId="77777777" w:rsidR="000E72BE" w:rsidRPr="00FC1D1F" w:rsidRDefault="000E72BE" w:rsidP="000E72BE">
      <w:pPr>
        <w:rPr>
          <w:rFonts w:ascii="ＭＳ 明朝" w:hAnsi="ＭＳ 明朝"/>
          <w:sz w:val="24"/>
          <w:szCs w:val="24"/>
        </w:rPr>
      </w:pPr>
    </w:p>
    <w:p w14:paraId="5AF79FB5" w14:textId="77777777" w:rsidR="000E72BE" w:rsidRPr="00FC1D1F" w:rsidRDefault="000E72BE" w:rsidP="000E72BE">
      <w:pPr>
        <w:ind w:leftChars="-100" w:left="-210"/>
        <w:rPr>
          <w:rFonts w:ascii="ＭＳ 明朝" w:hAnsi="ＭＳ 明朝"/>
          <w:sz w:val="24"/>
          <w:szCs w:val="24"/>
        </w:rPr>
      </w:pPr>
      <w:r w:rsidRPr="00FC1D1F">
        <w:rPr>
          <w:rFonts w:ascii="ＭＳ 明朝" w:hAnsi="ＭＳ 明朝" w:hint="eastAsia"/>
          <w:sz w:val="24"/>
          <w:szCs w:val="24"/>
        </w:rPr>
        <w:t>１０．旅客の実費負担</w:t>
      </w:r>
    </w:p>
    <w:p w14:paraId="68B6C103" w14:textId="77777777" w:rsidR="00582A5B" w:rsidRPr="00FC1D1F" w:rsidRDefault="000E72BE" w:rsidP="00582A5B">
      <w:pPr>
        <w:ind w:leftChars="100" w:left="930" w:hangingChars="300" w:hanging="720"/>
        <w:rPr>
          <w:rFonts w:ascii="ＭＳ 明朝" w:hAnsi="ＭＳ 明朝"/>
          <w:sz w:val="24"/>
          <w:szCs w:val="24"/>
        </w:rPr>
      </w:pPr>
      <w:r w:rsidRPr="00FC1D1F">
        <w:rPr>
          <w:rFonts w:ascii="ＭＳ 明朝" w:hAnsi="ＭＳ 明朝" w:hint="eastAsia"/>
          <w:sz w:val="24"/>
          <w:szCs w:val="24"/>
        </w:rPr>
        <w:t>（１）旅客の要求により有料道路、自動車航送船、有料駐車場等を利用した場合における当該利用の実費は、旅客の負担とする。</w:t>
      </w:r>
    </w:p>
    <w:p w14:paraId="46177D43" w14:textId="77777777" w:rsidR="000E72BE" w:rsidRPr="00FC1D1F" w:rsidRDefault="000E72BE" w:rsidP="00582A5B">
      <w:pPr>
        <w:ind w:leftChars="100" w:left="930" w:hangingChars="300" w:hanging="720"/>
        <w:rPr>
          <w:rFonts w:ascii="ＭＳ 明朝" w:hAnsi="ＭＳ 明朝"/>
          <w:sz w:val="24"/>
          <w:szCs w:val="24"/>
        </w:rPr>
      </w:pPr>
      <w:r w:rsidRPr="00FC1D1F">
        <w:rPr>
          <w:rFonts w:ascii="ＭＳ 明朝" w:hAnsi="ＭＳ 明朝" w:hint="eastAsia"/>
          <w:sz w:val="24"/>
          <w:szCs w:val="24"/>
        </w:rPr>
        <w:t>（２）道路事情、交通規制等客観的な事情又は他に適当な方法がないためやむを得ず有料道路又は自動車航送船を利用して往路又は復路が回送となる場合における当該利用の実費は、旅客の負担とする。</w:t>
      </w:r>
    </w:p>
    <w:p w14:paraId="0E2D3FC5" w14:textId="77777777" w:rsidR="000E72BE" w:rsidRPr="00FC1D1F" w:rsidRDefault="000E72BE" w:rsidP="000E72BE">
      <w:pPr>
        <w:rPr>
          <w:rFonts w:ascii="ＭＳ 明朝" w:hAnsi="ＭＳ 明朝"/>
          <w:sz w:val="24"/>
          <w:szCs w:val="24"/>
        </w:rPr>
      </w:pPr>
    </w:p>
    <w:p w14:paraId="78F42687" w14:textId="77777777" w:rsidR="000E72BE" w:rsidRPr="00FC1D1F" w:rsidRDefault="000E72BE" w:rsidP="000E72BE">
      <w:pPr>
        <w:ind w:leftChars="-100" w:left="-210"/>
        <w:rPr>
          <w:rFonts w:ascii="ＭＳ 明朝" w:hAnsi="ＭＳ 明朝"/>
          <w:sz w:val="24"/>
          <w:szCs w:val="24"/>
        </w:rPr>
      </w:pPr>
      <w:r w:rsidRPr="00FC1D1F">
        <w:rPr>
          <w:rFonts w:ascii="ＭＳ 明朝" w:hAnsi="ＭＳ 明朝" w:hint="eastAsia"/>
          <w:sz w:val="24"/>
          <w:szCs w:val="24"/>
        </w:rPr>
        <w:t>１１．適用区域</w:t>
      </w:r>
    </w:p>
    <w:p w14:paraId="49771190" w14:textId="77777777" w:rsidR="000E72BE" w:rsidRPr="00FC1D1F" w:rsidRDefault="000E72BE" w:rsidP="000E72BE">
      <w:pPr>
        <w:rPr>
          <w:rFonts w:ascii="ＭＳ 明朝" w:hAnsi="ＭＳ 明朝"/>
          <w:sz w:val="24"/>
          <w:szCs w:val="24"/>
        </w:rPr>
      </w:pPr>
      <w:r w:rsidRPr="00FC1D1F">
        <w:rPr>
          <w:rFonts w:ascii="ＭＳ 明朝" w:hAnsi="ＭＳ 明朝" w:hint="eastAsia"/>
          <w:sz w:val="24"/>
          <w:szCs w:val="24"/>
        </w:rPr>
        <w:t xml:space="preserve">　　この運賃及び料金を適用する区域は次のとおりとする。</w:t>
      </w:r>
    </w:p>
    <w:p w14:paraId="77E9995A" w14:textId="77777777" w:rsidR="000E72BE" w:rsidRPr="00FC1D1F" w:rsidRDefault="000E72BE" w:rsidP="000E72BE">
      <w:pPr>
        <w:rPr>
          <w:rFonts w:ascii="ＭＳ 明朝" w:hAnsi="ＭＳ 明朝"/>
          <w:sz w:val="24"/>
          <w:szCs w:val="24"/>
        </w:rPr>
      </w:pPr>
      <w:r w:rsidRPr="00FC1D1F">
        <w:rPr>
          <w:rFonts w:ascii="ＭＳ 明朝" w:hAnsi="ＭＳ 明朝" w:hint="eastAsia"/>
          <w:sz w:val="24"/>
          <w:szCs w:val="24"/>
        </w:rPr>
        <w:t xml:space="preserve">　　　</w:t>
      </w:r>
      <w:r w:rsidRPr="00FC1D1F">
        <w:rPr>
          <w:rFonts w:ascii="ＭＳ 明朝" w:hAnsi="ＭＳ 明朝" w:hint="eastAsia"/>
          <w:color w:val="FF0000"/>
          <w:sz w:val="24"/>
          <w:szCs w:val="24"/>
        </w:rPr>
        <w:t>●●</w:t>
      </w:r>
      <w:r w:rsidRPr="00FC1D1F">
        <w:rPr>
          <w:rFonts w:ascii="ＭＳ 明朝" w:hAnsi="ＭＳ 明朝" w:hint="eastAsia"/>
          <w:sz w:val="24"/>
          <w:szCs w:val="24"/>
        </w:rPr>
        <w:t>県</w:t>
      </w:r>
    </w:p>
    <w:p w14:paraId="57ACFBF1" w14:textId="77777777" w:rsidR="000E72BE" w:rsidRPr="00FC1D1F" w:rsidRDefault="000E72BE" w:rsidP="000E72BE">
      <w:pPr>
        <w:rPr>
          <w:rFonts w:ascii="ＭＳ 明朝" w:hAnsi="ＭＳ 明朝"/>
          <w:sz w:val="24"/>
          <w:szCs w:val="24"/>
        </w:rPr>
      </w:pPr>
    </w:p>
    <w:p w14:paraId="224A3C45" w14:textId="77777777" w:rsidR="000E72BE" w:rsidRPr="00FC1D1F" w:rsidRDefault="000E72BE" w:rsidP="000E72BE">
      <w:pPr>
        <w:rPr>
          <w:rFonts w:ascii="ＭＳ 明朝" w:hAnsi="ＭＳ 明朝"/>
          <w:sz w:val="24"/>
          <w:szCs w:val="24"/>
        </w:rPr>
      </w:pPr>
      <w:r w:rsidRPr="00FC1D1F">
        <w:rPr>
          <w:rFonts w:ascii="ＭＳ 明朝" w:hAnsi="ＭＳ 明朝" w:hint="eastAsia"/>
          <w:sz w:val="24"/>
          <w:szCs w:val="24"/>
        </w:rPr>
        <w:t>附　　則</w:t>
      </w:r>
    </w:p>
    <w:p w14:paraId="14F6F63D" w14:textId="77777777" w:rsidR="002E6CAA" w:rsidRPr="00FC1D1F" w:rsidRDefault="000E72BE" w:rsidP="000E72BE">
      <w:pPr>
        <w:rPr>
          <w:rFonts w:ascii="ＭＳ 明朝" w:hAnsi="ＭＳ 明朝"/>
          <w:sz w:val="24"/>
          <w:szCs w:val="24"/>
        </w:rPr>
      </w:pPr>
      <w:r w:rsidRPr="00FC1D1F">
        <w:rPr>
          <w:rFonts w:ascii="ＭＳ 明朝" w:hAnsi="ＭＳ 明朝" w:hint="eastAsia"/>
          <w:sz w:val="24"/>
          <w:szCs w:val="24"/>
        </w:rPr>
        <w:t xml:space="preserve">　　この運賃及び料金は、令和</w:t>
      </w:r>
      <w:r w:rsidR="00CD7C7C" w:rsidRPr="00FC1D1F">
        <w:rPr>
          <w:rFonts w:ascii="ＭＳ 明朝" w:hAnsi="ＭＳ 明朝" w:hint="eastAsia"/>
          <w:sz w:val="24"/>
          <w:szCs w:val="24"/>
        </w:rPr>
        <w:t xml:space="preserve">　　</w:t>
      </w:r>
      <w:r w:rsidRPr="00FC1D1F">
        <w:rPr>
          <w:rFonts w:ascii="ＭＳ 明朝" w:hAnsi="ＭＳ 明朝" w:hint="eastAsia"/>
          <w:sz w:val="24"/>
          <w:szCs w:val="24"/>
        </w:rPr>
        <w:t>年</w:t>
      </w:r>
      <w:r w:rsidR="00CD7C7C" w:rsidRPr="00FC1D1F">
        <w:rPr>
          <w:rFonts w:ascii="ＭＳ 明朝" w:hAnsi="ＭＳ 明朝" w:hint="eastAsia"/>
          <w:sz w:val="24"/>
          <w:szCs w:val="24"/>
        </w:rPr>
        <w:t xml:space="preserve">　　</w:t>
      </w:r>
      <w:r w:rsidRPr="00FC1D1F">
        <w:rPr>
          <w:rFonts w:ascii="ＭＳ 明朝" w:hAnsi="ＭＳ 明朝" w:hint="eastAsia"/>
          <w:sz w:val="24"/>
          <w:szCs w:val="24"/>
        </w:rPr>
        <w:t>月</w:t>
      </w:r>
      <w:r w:rsidR="00CD7C7C" w:rsidRPr="00FC1D1F">
        <w:rPr>
          <w:rFonts w:ascii="ＭＳ 明朝" w:hAnsi="ＭＳ 明朝" w:hint="eastAsia"/>
          <w:sz w:val="24"/>
          <w:szCs w:val="24"/>
        </w:rPr>
        <w:t xml:space="preserve">　　</w:t>
      </w:r>
      <w:r w:rsidRPr="00FC1D1F">
        <w:rPr>
          <w:rFonts w:ascii="ＭＳ 明朝" w:hAnsi="ＭＳ 明朝" w:hint="eastAsia"/>
          <w:sz w:val="24"/>
          <w:szCs w:val="24"/>
        </w:rPr>
        <w:t>日から実施する。</w:t>
      </w:r>
      <w:bookmarkEnd w:id="0"/>
    </w:p>
    <w:sectPr w:rsidR="002E6CAA" w:rsidRPr="00FC1D1F" w:rsidSect="00686E0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1351D" w14:textId="77777777" w:rsidR="006F4055" w:rsidRDefault="006F4055" w:rsidP="004F2C0D">
      <w:r>
        <w:separator/>
      </w:r>
    </w:p>
  </w:endnote>
  <w:endnote w:type="continuationSeparator" w:id="0">
    <w:p w14:paraId="4DCB6648" w14:textId="77777777" w:rsidR="006F4055" w:rsidRDefault="006F4055" w:rsidP="004F2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14D76" w14:textId="77777777" w:rsidR="006F4055" w:rsidRDefault="006F4055" w:rsidP="004F2C0D">
      <w:r>
        <w:separator/>
      </w:r>
    </w:p>
  </w:footnote>
  <w:footnote w:type="continuationSeparator" w:id="0">
    <w:p w14:paraId="62458A15" w14:textId="77777777" w:rsidR="006F4055" w:rsidRDefault="006F4055" w:rsidP="004F2C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002E9"/>
    <w:multiLevelType w:val="hybridMultilevel"/>
    <w:tmpl w:val="B3A0AFB8"/>
    <w:lvl w:ilvl="0" w:tplc="B9EE6D3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79C67BA8"/>
    <w:multiLevelType w:val="hybridMultilevel"/>
    <w:tmpl w:val="BCC67648"/>
    <w:lvl w:ilvl="0" w:tplc="C2B075C0">
      <w:start w:val="1"/>
      <w:numFmt w:val="decimal"/>
      <w:lvlText w:val="%1."/>
      <w:lvlJc w:val="left"/>
      <w:pPr>
        <w:ind w:left="1260" w:hanging="12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98285569">
    <w:abstractNumId w:val="1"/>
  </w:num>
  <w:num w:numId="2" w16cid:durableId="1401319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002D"/>
    <w:rsid w:val="0000002D"/>
    <w:rsid w:val="00004F41"/>
    <w:rsid w:val="000408F3"/>
    <w:rsid w:val="0004421F"/>
    <w:rsid w:val="0005007A"/>
    <w:rsid w:val="000654DD"/>
    <w:rsid w:val="00085C0E"/>
    <w:rsid w:val="000A0D4A"/>
    <w:rsid w:val="000A266B"/>
    <w:rsid w:val="000A321A"/>
    <w:rsid w:val="000C1986"/>
    <w:rsid w:val="000D2770"/>
    <w:rsid w:val="000D5C09"/>
    <w:rsid w:val="000E72BE"/>
    <w:rsid w:val="001407FA"/>
    <w:rsid w:val="001470A3"/>
    <w:rsid w:val="00151143"/>
    <w:rsid w:val="001511F7"/>
    <w:rsid w:val="001548A9"/>
    <w:rsid w:val="00177446"/>
    <w:rsid w:val="001A3D5C"/>
    <w:rsid w:val="00202854"/>
    <w:rsid w:val="0020315D"/>
    <w:rsid w:val="00213B17"/>
    <w:rsid w:val="00224B48"/>
    <w:rsid w:val="00283A59"/>
    <w:rsid w:val="002A4C7E"/>
    <w:rsid w:val="002B5ED3"/>
    <w:rsid w:val="002E17DE"/>
    <w:rsid w:val="002E6CAA"/>
    <w:rsid w:val="002F5E5B"/>
    <w:rsid w:val="00301F52"/>
    <w:rsid w:val="003168F4"/>
    <w:rsid w:val="00362D27"/>
    <w:rsid w:val="00376CA7"/>
    <w:rsid w:val="003F0AC0"/>
    <w:rsid w:val="003F4A2B"/>
    <w:rsid w:val="00402567"/>
    <w:rsid w:val="004040A5"/>
    <w:rsid w:val="004061E2"/>
    <w:rsid w:val="00425EE0"/>
    <w:rsid w:val="004D0E1E"/>
    <w:rsid w:val="004D2A65"/>
    <w:rsid w:val="004D4865"/>
    <w:rsid w:val="004D7017"/>
    <w:rsid w:val="004F2C0D"/>
    <w:rsid w:val="00507BC2"/>
    <w:rsid w:val="00536143"/>
    <w:rsid w:val="00553962"/>
    <w:rsid w:val="005734E5"/>
    <w:rsid w:val="00582A5B"/>
    <w:rsid w:val="005B4C02"/>
    <w:rsid w:val="005C3280"/>
    <w:rsid w:val="005D67DE"/>
    <w:rsid w:val="005E41D4"/>
    <w:rsid w:val="005F3FAD"/>
    <w:rsid w:val="00611971"/>
    <w:rsid w:val="00627DB9"/>
    <w:rsid w:val="00686E0E"/>
    <w:rsid w:val="006B00B8"/>
    <w:rsid w:val="006C22CE"/>
    <w:rsid w:val="006D505F"/>
    <w:rsid w:val="006F32E6"/>
    <w:rsid w:val="006F4055"/>
    <w:rsid w:val="006F77DD"/>
    <w:rsid w:val="0070079D"/>
    <w:rsid w:val="00752B21"/>
    <w:rsid w:val="007A016C"/>
    <w:rsid w:val="007F03FB"/>
    <w:rsid w:val="0080227D"/>
    <w:rsid w:val="00806148"/>
    <w:rsid w:val="00825C78"/>
    <w:rsid w:val="0083552E"/>
    <w:rsid w:val="00846626"/>
    <w:rsid w:val="00847318"/>
    <w:rsid w:val="00854A8C"/>
    <w:rsid w:val="008769E4"/>
    <w:rsid w:val="008C71D5"/>
    <w:rsid w:val="008D6EC6"/>
    <w:rsid w:val="008E5340"/>
    <w:rsid w:val="009472FB"/>
    <w:rsid w:val="00951FDA"/>
    <w:rsid w:val="00957B94"/>
    <w:rsid w:val="009D0B23"/>
    <w:rsid w:val="00A1223A"/>
    <w:rsid w:val="00A23257"/>
    <w:rsid w:val="00AE6957"/>
    <w:rsid w:val="00B2432C"/>
    <w:rsid w:val="00B43DE9"/>
    <w:rsid w:val="00B5556B"/>
    <w:rsid w:val="00B709F1"/>
    <w:rsid w:val="00B81B55"/>
    <w:rsid w:val="00BB580A"/>
    <w:rsid w:val="00BD0AA8"/>
    <w:rsid w:val="00BF6EB2"/>
    <w:rsid w:val="00C05D8D"/>
    <w:rsid w:val="00C432D9"/>
    <w:rsid w:val="00C524FC"/>
    <w:rsid w:val="00C86594"/>
    <w:rsid w:val="00CD7C7C"/>
    <w:rsid w:val="00CE07CE"/>
    <w:rsid w:val="00CF17F8"/>
    <w:rsid w:val="00D13779"/>
    <w:rsid w:val="00D674BA"/>
    <w:rsid w:val="00D836B0"/>
    <w:rsid w:val="00D85351"/>
    <w:rsid w:val="00D857EB"/>
    <w:rsid w:val="00DB30EB"/>
    <w:rsid w:val="00DF5454"/>
    <w:rsid w:val="00E33679"/>
    <w:rsid w:val="00E37CA9"/>
    <w:rsid w:val="00E4506B"/>
    <w:rsid w:val="00E821C5"/>
    <w:rsid w:val="00E90759"/>
    <w:rsid w:val="00EB1585"/>
    <w:rsid w:val="00EB16DB"/>
    <w:rsid w:val="00EB447B"/>
    <w:rsid w:val="00EC42ED"/>
    <w:rsid w:val="00ED10F9"/>
    <w:rsid w:val="00EE04C3"/>
    <w:rsid w:val="00F761F3"/>
    <w:rsid w:val="00F87F36"/>
    <w:rsid w:val="00FC1D1F"/>
    <w:rsid w:val="00FD2B51"/>
    <w:rsid w:val="00FF1E3E"/>
    <w:rsid w:val="00FF4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6C93A5"/>
  <w15:chartTrackingRefBased/>
  <w15:docId w15:val="{7CBFA4A4-58A4-460E-8ED3-48E28CAEE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223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2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C22CE"/>
    <w:pPr>
      <w:ind w:leftChars="400" w:left="840"/>
    </w:pPr>
  </w:style>
  <w:style w:type="paragraph" w:styleId="a5">
    <w:name w:val="header"/>
    <w:basedOn w:val="a"/>
    <w:link w:val="a6"/>
    <w:uiPriority w:val="99"/>
    <w:semiHidden/>
    <w:unhideWhenUsed/>
    <w:rsid w:val="004F2C0D"/>
    <w:pPr>
      <w:tabs>
        <w:tab w:val="center" w:pos="4252"/>
        <w:tab w:val="right" w:pos="8504"/>
      </w:tabs>
      <w:snapToGrid w:val="0"/>
    </w:pPr>
  </w:style>
  <w:style w:type="character" w:customStyle="1" w:styleId="a6">
    <w:name w:val="ヘッダー (文字)"/>
    <w:link w:val="a5"/>
    <w:uiPriority w:val="99"/>
    <w:semiHidden/>
    <w:rsid w:val="004F2C0D"/>
    <w:rPr>
      <w:kern w:val="2"/>
      <w:sz w:val="21"/>
      <w:szCs w:val="22"/>
    </w:rPr>
  </w:style>
  <w:style w:type="paragraph" w:styleId="a7">
    <w:name w:val="footer"/>
    <w:basedOn w:val="a"/>
    <w:link w:val="a8"/>
    <w:uiPriority w:val="99"/>
    <w:semiHidden/>
    <w:unhideWhenUsed/>
    <w:rsid w:val="004F2C0D"/>
    <w:pPr>
      <w:tabs>
        <w:tab w:val="center" w:pos="4252"/>
        <w:tab w:val="right" w:pos="8504"/>
      </w:tabs>
      <w:snapToGrid w:val="0"/>
    </w:pPr>
  </w:style>
  <w:style w:type="character" w:customStyle="1" w:styleId="a8">
    <w:name w:val="フッター (文字)"/>
    <w:link w:val="a7"/>
    <w:uiPriority w:val="99"/>
    <w:semiHidden/>
    <w:rsid w:val="004F2C0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05DA2-2F75-4D2F-AD9B-260F54DC9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7</Pages>
  <Words>679</Words>
  <Characters>3872</Characters>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4542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