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EB" w:rsidRDefault="00DE5EEB" w:rsidP="00846816">
      <w:pPr>
        <w:ind w:firstLineChars="4200" w:firstLine="9339"/>
        <w:rPr>
          <w:sz w:val="24"/>
        </w:rPr>
      </w:pPr>
    </w:p>
    <w:p w:rsidR="009E752A" w:rsidRPr="00D73CDD" w:rsidRDefault="00D73CDD" w:rsidP="00846816">
      <w:pPr>
        <w:ind w:firstLineChars="4200" w:firstLine="9339"/>
        <w:rPr>
          <w:sz w:val="24"/>
        </w:rPr>
      </w:pPr>
      <w:r w:rsidRPr="00D73CDD">
        <w:rPr>
          <w:rFonts w:hint="eastAsia"/>
          <w:sz w:val="24"/>
        </w:rPr>
        <w:t>【別紙３】</w:t>
      </w:r>
    </w:p>
    <w:p w:rsidR="00D73CDD" w:rsidRDefault="00D73CDD"/>
    <w:p w:rsidR="00D73CDD" w:rsidRDefault="00D72C13">
      <w:r>
        <w:rPr>
          <w:rFonts w:hint="eastAsia"/>
        </w:rPr>
        <w:t xml:space="preserve">　　　　　　　　　　　　　　　　　　　</w:t>
      </w:r>
    </w:p>
    <w:p w:rsidR="00D73CDD" w:rsidRDefault="00D73CDD"/>
    <w:p w:rsidR="00D73CDD" w:rsidRPr="002A4EC5" w:rsidRDefault="00D73CDD">
      <w:pPr>
        <w:rPr>
          <w:b/>
          <w:sz w:val="28"/>
        </w:rPr>
      </w:pPr>
      <w:r>
        <w:rPr>
          <w:rFonts w:hint="eastAsia"/>
        </w:rPr>
        <w:t xml:space="preserve">　　　　</w:t>
      </w:r>
      <w:r w:rsidR="002A4EC5">
        <w:rPr>
          <w:rFonts w:hint="eastAsia"/>
        </w:rPr>
        <w:t xml:space="preserve">　　　　　</w:t>
      </w:r>
      <w:r w:rsidRPr="002A4EC5">
        <w:rPr>
          <w:rFonts w:hint="eastAsia"/>
          <w:b/>
          <w:sz w:val="28"/>
        </w:rPr>
        <w:t>輸送の安全に関する情報に関する記録及び保存の方法</w:t>
      </w:r>
      <w:r w:rsidR="00D72C13" w:rsidRPr="00D72C13">
        <w:rPr>
          <w:rFonts w:hint="eastAsia"/>
          <w:b/>
          <w:color w:val="FF0000"/>
          <w:sz w:val="28"/>
        </w:rPr>
        <w:t>（例）</w:t>
      </w:r>
    </w:p>
    <w:p w:rsidR="00D73CDD" w:rsidRDefault="00D73CDD"/>
    <w:p w:rsidR="003D5603" w:rsidRDefault="003D5603"/>
    <w:p w:rsidR="00D73CDD" w:rsidRPr="003D5603" w:rsidRDefault="003D5603" w:rsidP="00846816">
      <w:pPr>
        <w:ind w:firstLineChars="400" w:firstLine="1049"/>
        <w:rPr>
          <w:sz w:val="28"/>
        </w:rPr>
      </w:pPr>
      <w:r w:rsidRPr="003D5603">
        <w:rPr>
          <w:rFonts w:hint="eastAsia"/>
          <w:sz w:val="28"/>
        </w:rPr>
        <w:t>次に掲げる事項を記録し、これを適切に保存する。</w:t>
      </w:r>
    </w:p>
    <w:p w:rsidR="003D5603" w:rsidRPr="003D5603" w:rsidRDefault="003D5603" w:rsidP="00846816">
      <w:pPr>
        <w:ind w:firstLineChars="400" w:firstLine="1049"/>
        <w:rPr>
          <w:sz w:val="28"/>
        </w:rPr>
      </w:pPr>
    </w:p>
    <w:p w:rsidR="003D5603" w:rsidRPr="003D5603" w:rsidRDefault="003D5603" w:rsidP="00846816">
      <w:pPr>
        <w:ind w:firstLineChars="400" w:firstLine="1049"/>
        <w:rPr>
          <w:sz w:val="28"/>
        </w:rPr>
      </w:pPr>
      <w:r w:rsidRPr="003D5603">
        <w:rPr>
          <w:rFonts w:hint="eastAsia"/>
          <w:sz w:val="28"/>
        </w:rPr>
        <w:t>１．</w:t>
      </w:r>
      <w:r w:rsidR="004F6865">
        <w:rPr>
          <w:rFonts w:hint="eastAsia"/>
          <w:sz w:val="28"/>
        </w:rPr>
        <w:t>輸送の安全に関する事業運営条の方針の作成にあたっての会議の議事録</w:t>
      </w:r>
    </w:p>
    <w:p w:rsidR="00846AED" w:rsidRDefault="003D5603" w:rsidP="00846816">
      <w:pPr>
        <w:ind w:firstLineChars="400" w:firstLine="1049"/>
        <w:rPr>
          <w:sz w:val="28"/>
        </w:rPr>
      </w:pPr>
      <w:r w:rsidRPr="003D5603">
        <w:rPr>
          <w:rFonts w:hint="eastAsia"/>
          <w:sz w:val="28"/>
        </w:rPr>
        <w:t>２．</w:t>
      </w:r>
      <w:r w:rsidR="00846816">
        <w:rPr>
          <w:rFonts w:hint="eastAsia"/>
          <w:sz w:val="28"/>
        </w:rPr>
        <w:t>輸送の安全に関する基本的な方針、輸送の安全に関する目標及び</w:t>
      </w:r>
      <w:r w:rsidR="00846AED">
        <w:rPr>
          <w:rFonts w:hint="eastAsia"/>
          <w:sz w:val="28"/>
        </w:rPr>
        <w:t>当該目標</w:t>
      </w:r>
    </w:p>
    <w:p w:rsidR="003D5603" w:rsidRPr="003D5603" w:rsidRDefault="00846AED" w:rsidP="00846AED">
      <w:pPr>
        <w:ind w:firstLineChars="600" w:firstLine="1574"/>
        <w:rPr>
          <w:sz w:val="28"/>
        </w:rPr>
      </w:pPr>
      <w:r>
        <w:rPr>
          <w:rFonts w:hint="eastAsia"/>
          <w:sz w:val="28"/>
        </w:rPr>
        <w:t>の</w:t>
      </w:r>
      <w:r w:rsidR="00846816">
        <w:rPr>
          <w:rFonts w:hint="eastAsia"/>
          <w:sz w:val="28"/>
        </w:rPr>
        <w:t>達成状況</w:t>
      </w:r>
    </w:p>
    <w:p w:rsidR="003D5603" w:rsidRPr="003D5603" w:rsidRDefault="003D5603" w:rsidP="00846816">
      <w:pPr>
        <w:ind w:firstLineChars="400" w:firstLine="1049"/>
        <w:rPr>
          <w:sz w:val="28"/>
        </w:rPr>
      </w:pPr>
      <w:r w:rsidRPr="003D5603">
        <w:rPr>
          <w:rFonts w:hint="eastAsia"/>
          <w:sz w:val="28"/>
        </w:rPr>
        <w:t>３．</w:t>
      </w:r>
      <w:r w:rsidR="00CA7874">
        <w:rPr>
          <w:rFonts w:hint="eastAsia"/>
          <w:sz w:val="28"/>
        </w:rPr>
        <w:t>輸送の安全に関する報告連絡体制</w:t>
      </w:r>
    </w:p>
    <w:p w:rsidR="003D5603" w:rsidRPr="003D5603" w:rsidRDefault="003D5603" w:rsidP="00846816">
      <w:pPr>
        <w:ind w:firstLineChars="400" w:firstLine="1049"/>
        <w:rPr>
          <w:sz w:val="28"/>
        </w:rPr>
      </w:pPr>
      <w:r w:rsidRPr="003D5603">
        <w:rPr>
          <w:rFonts w:hint="eastAsia"/>
          <w:sz w:val="28"/>
        </w:rPr>
        <w:t>４．</w:t>
      </w:r>
      <w:r w:rsidR="00CA7874">
        <w:rPr>
          <w:rFonts w:hint="eastAsia"/>
          <w:sz w:val="28"/>
        </w:rPr>
        <w:t>事故・災害等の報告</w:t>
      </w:r>
    </w:p>
    <w:p w:rsidR="003D5603" w:rsidRPr="003D5603" w:rsidRDefault="003D5603" w:rsidP="00846816">
      <w:pPr>
        <w:ind w:firstLineChars="400" w:firstLine="1049"/>
        <w:rPr>
          <w:sz w:val="28"/>
        </w:rPr>
      </w:pPr>
      <w:r w:rsidRPr="003D5603">
        <w:rPr>
          <w:rFonts w:hint="eastAsia"/>
          <w:sz w:val="28"/>
        </w:rPr>
        <w:t>５．</w:t>
      </w:r>
      <w:r w:rsidR="00CA7874">
        <w:rPr>
          <w:rFonts w:hint="eastAsia"/>
          <w:sz w:val="28"/>
        </w:rPr>
        <w:t>安全統括管理者の指示内容</w:t>
      </w:r>
    </w:p>
    <w:p w:rsidR="003D5603" w:rsidRPr="003D5603" w:rsidRDefault="003D5603" w:rsidP="00846816">
      <w:pPr>
        <w:ind w:firstLineChars="400" w:firstLine="1049"/>
        <w:rPr>
          <w:sz w:val="28"/>
        </w:rPr>
      </w:pPr>
      <w:r w:rsidRPr="003D5603">
        <w:rPr>
          <w:rFonts w:hint="eastAsia"/>
          <w:sz w:val="28"/>
        </w:rPr>
        <w:t>６．</w:t>
      </w:r>
      <w:r w:rsidR="00CA7874">
        <w:rPr>
          <w:rFonts w:hint="eastAsia"/>
          <w:sz w:val="28"/>
        </w:rPr>
        <w:t>輸送の安全に関する教育及び研修</w:t>
      </w:r>
      <w:r w:rsidR="00846816">
        <w:rPr>
          <w:rFonts w:hint="eastAsia"/>
          <w:sz w:val="28"/>
        </w:rPr>
        <w:t>の実施状況</w:t>
      </w:r>
    </w:p>
    <w:p w:rsidR="003D5603" w:rsidRPr="003D5603" w:rsidRDefault="003D5603" w:rsidP="00846816">
      <w:pPr>
        <w:ind w:firstLineChars="400" w:firstLine="1049"/>
        <w:rPr>
          <w:sz w:val="28"/>
        </w:rPr>
      </w:pPr>
      <w:r w:rsidRPr="003D5603">
        <w:rPr>
          <w:rFonts w:hint="eastAsia"/>
          <w:sz w:val="28"/>
        </w:rPr>
        <w:t>７．</w:t>
      </w:r>
      <w:r w:rsidR="00CA7874">
        <w:rPr>
          <w:rFonts w:hint="eastAsia"/>
          <w:sz w:val="28"/>
        </w:rPr>
        <w:t>輸送の安全に関する内部監査の結果</w:t>
      </w:r>
    </w:p>
    <w:p w:rsidR="003D5603" w:rsidRPr="003D5603" w:rsidRDefault="003D5603" w:rsidP="00846816">
      <w:pPr>
        <w:ind w:firstLineChars="400" w:firstLine="1049"/>
        <w:rPr>
          <w:sz w:val="28"/>
        </w:rPr>
      </w:pPr>
      <w:r w:rsidRPr="003D5603">
        <w:rPr>
          <w:rFonts w:hint="eastAsia"/>
          <w:sz w:val="28"/>
        </w:rPr>
        <w:t>８．</w:t>
      </w:r>
      <w:r w:rsidR="00CA7874">
        <w:rPr>
          <w:rFonts w:hint="eastAsia"/>
          <w:sz w:val="28"/>
        </w:rPr>
        <w:t>経営トップに報告した是正措置又は予防措置</w:t>
      </w:r>
    </w:p>
    <w:p w:rsidR="003D5603" w:rsidRPr="003D5603" w:rsidRDefault="003D5603" w:rsidP="00846816">
      <w:pPr>
        <w:ind w:firstLineChars="400" w:firstLine="1049"/>
        <w:rPr>
          <w:sz w:val="28"/>
        </w:rPr>
      </w:pPr>
      <w:r w:rsidRPr="003D5603">
        <w:rPr>
          <w:rFonts w:hint="eastAsia"/>
          <w:sz w:val="28"/>
        </w:rPr>
        <w:t>９．</w:t>
      </w:r>
      <w:r w:rsidR="00426AE3">
        <w:rPr>
          <w:rFonts w:hint="eastAsia"/>
          <w:sz w:val="28"/>
        </w:rPr>
        <w:t>その他安全管理体制を構築・改善する上で、必要と判断するもの</w:t>
      </w:r>
    </w:p>
    <w:p w:rsidR="003D5603" w:rsidRPr="003D5603" w:rsidRDefault="003D5603" w:rsidP="00846816">
      <w:pPr>
        <w:ind w:firstLineChars="400" w:firstLine="1049"/>
        <w:rPr>
          <w:sz w:val="28"/>
        </w:rPr>
      </w:pPr>
    </w:p>
    <w:sectPr w:rsidR="003D5603" w:rsidRPr="003D5603" w:rsidSect="00846816">
      <w:pgSz w:w="11906" w:h="16838" w:code="9"/>
      <w:pgMar w:top="567" w:right="567" w:bottom="567" w:left="567" w:header="851" w:footer="992" w:gutter="0"/>
      <w:cols w:space="425"/>
      <w:docGrid w:type="linesAndChars" w:linePitch="314" w:charSpace="-3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07" w:rsidRDefault="002A0207" w:rsidP="00512B8E">
      <w:r>
        <w:separator/>
      </w:r>
    </w:p>
  </w:endnote>
  <w:endnote w:type="continuationSeparator" w:id="0">
    <w:p w:rsidR="002A0207" w:rsidRDefault="002A0207" w:rsidP="00512B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07" w:rsidRDefault="002A0207" w:rsidP="00512B8E">
      <w:r>
        <w:separator/>
      </w:r>
    </w:p>
  </w:footnote>
  <w:footnote w:type="continuationSeparator" w:id="0">
    <w:p w:rsidR="002A0207" w:rsidRDefault="002A0207" w:rsidP="00512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B8E"/>
    <w:rsid w:val="00234EDB"/>
    <w:rsid w:val="002A0207"/>
    <w:rsid w:val="002A4EC5"/>
    <w:rsid w:val="003D5603"/>
    <w:rsid w:val="00426AE3"/>
    <w:rsid w:val="004F6865"/>
    <w:rsid w:val="00512B8E"/>
    <w:rsid w:val="006C27A9"/>
    <w:rsid w:val="007A76FF"/>
    <w:rsid w:val="00846816"/>
    <w:rsid w:val="00846AED"/>
    <w:rsid w:val="009E752A"/>
    <w:rsid w:val="00CA7874"/>
    <w:rsid w:val="00D05C7E"/>
    <w:rsid w:val="00D33A26"/>
    <w:rsid w:val="00D35E96"/>
    <w:rsid w:val="00D72C13"/>
    <w:rsid w:val="00D73CDD"/>
    <w:rsid w:val="00DE5EEB"/>
    <w:rsid w:val="00E80D5E"/>
    <w:rsid w:val="00F924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2B8E"/>
    <w:pPr>
      <w:tabs>
        <w:tab w:val="center" w:pos="4252"/>
        <w:tab w:val="right" w:pos="8504"/>
      </w:tabs>
      <w:snapToGrid w:val="0"/>
    </w:pPr>
  </w:style>
  <w:style w:type="character" w:customStyle="1" w:styleId="a4">
    <w:name w:val="ヘッダー (文字)"/>
    <w:basedOn w:val="a0"/>
    <w:link w:val="a3"/>
    <w:uiPriority w:val="99"/>
    <w:semiHidden/>
    <w:rsid w:val="00512B8E"/>
  </w:style>
  <w:style w:type="paragraph" w:styleId="a5">
    <w:name w:val="footer"/>
    <w:basedOn w:val="a"/>
    <w:link w:val="a6"/>
    <w:uiPriority w:val="99"/>
    <w:semiHidden/>
    <w:unhideWhenUsed/>
    <w:rsid w:val="00512B8E"/>
    <w:pPr>
      <w:tabs>
        <w:tab w:val="center" w:pos="4252"/>
        <w:tab w:val="right" w:pos="8504"/>
      </w:tabs>
      <w:snapToGrid w:val="0"/>
    </w:pPr>
  </w:style>
  <w:style w:type="character" w:customStyle="1" w:styleId="a6">
    <w:name w:val="フッター (文字)"/>
    <w:basedOn w:val="a0"/>
    <w:link w:val="a5"/>
    <w:uiPriority w:val="99"/>
    <w:semiHidden/>
    <w:rsid w:val="00512B8E"/>
  </w:style>
  <w:style w:type="paragraph" w:styleId="a7">
    <w:name w:val="Balloon Text"/>
    <w:basedOn w:val="a"/>
    <w:link w:val="a8"/>
    <w:uiPriority w:val="99"/>
    <w:semiHidden/>
    <w:unhideWhenUsed/>
    <w:rsid w:val="00D05C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5C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8D69-082A-4499-98BF-38BBCD15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国土交通省</cp:lastModifiedBy>
  <cp:revision>2</cp:revision>
  <cp:lastPrinted>2013-10-01T06:53:00Z</cp:lastPrinted>
  <dcterms:created xsi:type="dcterms:W3CDTF">2013-10-01T07:36:00Z</dcterms:created>
  <dcterms:modified xsi:type="dcterms:W3CDTF">2013-10-01T07:36:00Z</dcterms:modified>
</cp:coreProperties>
</file>