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D75" w:rsidRPr="00895508" w:rsidRDefault="00CD0931" w:rsidP="00D47B82">
      <w:pPr>
        <w:wordWrap w:val="0"/>
        <w:overflowPunct/>
        <w:adjustRightInd/>
        <w:jc w:val="center"/>
        <w:rPr>
          <w:rFonts w:asciiTheme="minorEastAsia" w:eastAsiaTheme="minorEastAsia" w:hAnsiTheme="minorEastAsia" w:cs="Times New Roman"/>
        </w:rPr>
      </w:pPr>
      <w:bookmarkStart w:id="0" w:name="_GoBack"/>
      <w:bookmarkEnd w:id="0"/>
      <w:r w:rsidRPr="00895508">
        <w:rPr>
          <w:rFonts w:asciiTheme="minorEastAsia" w:eastAsiaTheme="minorEastAsia" w:hAnsiTheme="minorEastAsia" w:hint="eastAsia"/>
        </w:rPr>
        <w:t>整備管理業務委託契約書</w:t>
      </w:r>
      <w:r w:rsidR="00412E82">
        <w:rPr>
          <w:rFonts w:asciiTheme="minorEastAsia" w:eastAsiaTheme="minorEastAsia" w:hAnsiTheme="minorEastAsia" w:hint="eastAsia"/>
        </w:rPr>
        <w:t>（例）</w:t>
      </w:r>
    </w:p>
    <w:p w:rsidR="00F26F03" w:rsidRPr="00895508" w:rsidRDefault="00F26F03" w:rsidP="00D47B82">
      <w:pPr>
        <w:wordWrap w:val="0"/>
        <w:overflowPunct/>
        <w:adjustRightInd/>
        <w:rPr>
          <w:rFonts w:asciiTheme="minorEastAsia" w:eastAsiaTheme="minorEastAsia" w:hAnsiTheme="minorEastAsia" w:cs="Times New Roman"/>
        </w:rPr>
      </w:pPr>
    </w:p>
    <w:p w:rsidR="00CD0931" w:rsidRPr="00895508" w:rsidRDefault="00CD0931" w:rsidP="00D47B82">
      <w:pPr>
        <w:wordWrap w:val="0"/>
        <w:overflowPunct/>
        <w:adjustRightInd/>
        <w:rPr>
          <w:rFonts w:asciiTheme="minorEastAsia" w:eastAsiaTheme="minorEastAsia" w:hAnsiTheme="minorEastAsia" w:cs="Times New Roman"/>
        </w:rPr>
      </w:pPr>
    </w:p>
    <w:p w:rsidR="00D47B82" w:rsidRPr="00895508" w:rsidRDefault="00F26F03" w:rsidP="00D47B82">
      <w:pPr>
        <w:wordWrap w:val="0"/>
        <w:overflowPunct/>
        <w:adjustRightInd/>
        <w:jc w:val="right"/>
        <w:rPr>
          <w:rFonts w:asciiTheme="minorEastAsia" w:eastAsiaTheme="minorEastAsia" w:hAnsiTheme="minorEastAsia"/>
        </w:rPr>
      </w:pPr>
      <w:r w:rsidRPr="00895508">
        <w:rPr>
          <w:rFonts w:asciiTheme="minorEastAsia" w:eastAsiaTheme="minorEastAsia" w:hAnsiTheme="minorEastAsia" w:hint="eastAsia"/>
          <w:u w:val="single"/>
        </w:rPr>
        <w:t xml:space="preserve">　　　　　　　　　　　　　　　　　　　　　　　　　</w:t>
      </w:r>
      <w:r w:rsidR="00CD0931" w:rsidRPr="00895508">
        <w:rPr>
          <w:rFonts w:asciiTheme="minorEastAsia" w:eastAsiaTheme="minorEastAsia" w:hAnsiTheme="minorEastAsia" w:hint="eastAsia"/>
        </w:rPr>
        <w:t>（以下「甲」という。）と</w:t>
      </w:r>
      <w:r w:rsidR="00D47B82" w:rsidRPr="00895508">
        <w:rPr>
          <w:rFonts w:asciiTheme="minorEastAsia" w:eastAsiaTheme="minorEastAsia" w:hAnsiTheme="minorEastAsia" w:hint="eastAsia"/>
        </w:rPr>
        <w:t xml:space="preserve">　</w:t>
      </w:r>
    </w:p>
    <w:p w:rsidR="00F26F03" w:rsidRPr="00895508" w:rsidRDefault="00F26F03" w:rsidP="00D47B82">
      <w:pPr>
        <w:wordWrap w:val="0"/>
        <w:overflowPunct/>
        <w:adjustRightInd/>
        <w:jc w:val="right"/>
        <w:rPr>
          <w:rFonts w:asciiTheme="minorEastAsia" w:eastAsiaTheme="minorEastAsia" w:hAnsiTheme="minorEastAsia"/>
        </w:rPr>
      </w:pPr>
    </w:p>
    <w:p w:rsidR="00F26F03" w:rsidRPr="00895508" w:rsidRDefault="00F26F03" w:rsidP="00D47B82">
      <w:pPr>
        <w:wordWrap w:val="0"/>
        <w:overflowPunct/>
        <w:adjustRightInd/>
        <w:jc w:val="right"/>
        <w:rPr>
          <w:rFonts w:asciiTheme="minorEastAsia" w:eastAsiaTheme="minorEastAsia" w:hAnsiTheme="minorEastAsia"/>
        </w:rPr>
      </w:pPr>
    </w:p>
    <w:p w:rsidR="00F26F03" w:rsidRPr="00895508" w:rsidRDefault="00F26F03" w:rsidP="00D47B82">
      <w:pPr>
        <w:wordWrap w:val="0"/>
        <w:overflowPunct/>
        <w:adjustRightInd/>
        <w:jc w:val="right"/>
        <w:rPr>
          <w:rFonts w:asciiTheme="minorEastAsia" w:eastAsiaTheme="minorEastAsia" w:hAnsiTheme="minorEastAsia"/>
        </w:rPr>
      </w:pPr>
      <w:r w:rsidRPr="00895508">
        <w:rPr>
          <w:rFonts w:asciiTheme="minorEastAsia" w:eastAsiaTheme="minorEastAsia" w:hAnsiTheme="minorEastAsia" w:hint="eastAsia"/>
          <w:u w:val="single"/>
        </w:rPr>
        <w:t xml:space="preserve">　　　　　　　　　　　　　　　　　　　　　　　　　</w:t>
      </w:r>
      <w:r w:rsidR="00D47B82" w:rsidRPr="00895508">
        <w:rPr>
          <w:rFonts w:asciiTheme="minorEastAsia" w:eastAsiaTheme="minorEastAsia" w:hAnsiTheme="minorEastAsia" w:hint="eastAsia"/>
        </w:rPr>
        <w:t>（</w:t>
      </w:r>
      <w:r w:rsidR="00CD0931" w:rsidRPr="00895508">
        <w:rPr>
          <w:rFonts w:asciiTheme="minorEastAsia" w:eastAsiaTheme="minorEastAsia" w:hAnsiTheme="minorEastAsia" w:hint="eastAsia"/>
        </w:rPr>
        <w:t>以下「乙」という。）は、</w:t>
      </w:r>
    </w:p>
    <w:p w:rsidR="003E1D75" w:rsidRPr="00895508" w:rsidRDefault="00CD0931" w:rsidP="00895508">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甲の使用する自動車について、道路運送車両法第５０条に規定する甲が行う自動車の点検及び整備並びに自動車車庫の管理に関する事項の処理業務を委託するにあたり、次のとおり締結する。</w:t>
      </w:r>
    </w:p>
    <w:p w:rsidR="003E1D75" w:rsidRPr="00895508" w:rsidRDefault="003E1D75"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（受委託）</w:t>
      </w:r>
    </w:p>
    <w:p w:rsidR="003E1D75" w:rsidRPr="00895508" w:rsidRDefault="00CD0931" w:rsidP="00895508">
      <w:pPr>
        <w:wordWrap w:val="0"/>
        <w:overflowPunct/>
        <w:adjustRightInd/>
        <w:ind w:leftChars="100" w:left="484" w:hangingChars="100" w:hanging="242"/>
        <w:rPr>
          <w:rFonts w:asciiTheme="minorEastAsia" w:eastAsiaTheme="minorEastAsia" w:hAnsiTheme="minorEastAsia"/>
        </w:rPr>
      </w:pPr>
      <w:r w:rsidRPr="00895508">
        <w:rPr>
          <w:rFonts w:asciiTheme="minorEastAsia" w:eastAsiaTheme="minorEastAsia" w:hAnsiTheme="minorEastAsia" w:hint="eastAsia"/>
        </w:rPr>
        <w:t>第１条　甲は、乙に対し、甲の使用する自動車について、次条の業務を甲を代理して行うことを委託し、乙はこれを受託する。</w:t>
      </w:r>
    </w:p>
    <w:p w:rsidR="003E1D75" w:rsidRPr="00895508" w:rsidRDefault="003E1D75" w:rsidP="00895508">
      <w:pPr>
        <w:wordWrap w:val="0"/>
        <w:overflowPunct/>
        <w:adjustRightInd/>
        <w:ind w:leftChars="100" w:left="484" w:hangingChars="100" w:hanging="242"/>
        <w:rPr>
          <w:rFonts w:asciiTheme="minorEastAsia" w:eastAsiaTheme="minorEastAsia" w:hAnsiTheme="minorEastAsia" w:cs="Times New Roman"/>
        </w:rPr>
      </w:pPr>
    </w:p>
    <w:p w:rsidR="003E1D75" w:rsidRPr="00895508" w:rsidRDefault="00CD0931" w:rsidP="00895508">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（委託業務の範囲）</w:t>
      </w:r>
    </w:p>
    <w:p w:rsidR="003E1D75" w:rsidRPr="00895508" w:rsidRDefault="00CD0931" w:rsidP="00895508">
      <w:pPr>
        <w:wordWrap w:val="0"/>
        <w:overflowPunct/>
        <w:adjustRightInd/>
        <w:ind w:leftChars="100" w:left="484" w:hangingChars="100" w:hanging="242"/>
        <w:rPr>
          <w:rFonts w:asciiTheme="minorEastAsia" w:eastAsiaTheme="minorEastAsia" w:hAnsiTheme="minorEastAsia"/>
        </w:rPr>
      </w:pPr>
      <w:r w:rsidRPr="00895508">
        <w:rPr>
          <w:rFonts w:asciiTheme="minorEastAsia" w:eastAsiaTheme="minorEastAsia" w:hAnsiTheme="minorEastAsia" w:hint="eastAsia"/>
        </w:rPr>
        <w:t>第２条　甲が前条</w:t>
      </w:r>
      <w:r w:rsidR="00F26F03" w:rsidRPr="00895508">
        <w:rPr>
          <w:rFonts w:asciiTheme="minorEastAsia" w:eastAsiaTheme="minorEastAsia" w:hAnsiTheme="minorEastAsia" w:hint="eastAsia"/>
        </w:rPr>
        <w:t>により乙に委託する業務（以下「委託業務」という。）は、道路運送</w:t>
      </w:r>
      <w:r w:rsidRPr="00895508">
        <w:rPr>
          <w:rFonts w:asciiTheme="minorEastAsia" w:eastAsiaTheme="minorEastAsia" w:hAnsiTheme="minorEastAsia" w:hint="eastAsia"/>
        </w:rPr>
        <w:t>車両法第５０</w:t>
      </w:r>
      <w:r w:rsidR="00F26F03" w:rsidRPr="00895508">
        <w:rPr>
          <w:rFonts w:asciiTheme="minorEastAsia" w:eastAsiaTheme="minorEastAsia" w:hAnsiTheme="minorEastAsia" w:hint="eastAsia"/>
        </w:rPr>
        <w:t>条に規定する甲の使用する自動車に係る点検及び整備並びに自動車車</w:t>
      </w:r>
      <w:r w:rsidRPr="00895508">
        <w:rPr>
          <w:rFonts w:asciiTheme="minorEastAsia" w:eastAsiaTheme="minorEastAsia" w:hAnsiTheme="minorEastAsia" w:hint="eastAsia"/>
        </w:rPr>
        <w:t>庫の管理に関する事項の処理で、次のとおりとする。</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cs="Times New Roman"/>
        </w:rPr>
      </w:pPr>
      <w:r w:rsidRPr="00895508">
        <w:rPr>
          <w:rFonts w:asciiTheme="minorEastAsia" w:eastAsiaTheme="minorEastAsia" w:hAnsiTheme="minorEastAsia" w:hint="eastAsia"/>
        </w:rPr>
        <w:t>（１）　日常点検（道路運送車両法第４７条の２）の実施方法を定めること。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cs="Times New Roman"/>
        </w:rPr>
      </w:pPr>
      <w:r w:rsidRPr="00895508">
        <w:rPr>
          <w:rFonts w:asciiTheme="minorEastAsia" w:eastAsiaTheme="minorEastAsia" w:hAnsiTheme="minorEastAsia" w:hint="eastAsia"/>
        </w:rPr>
        <w:t>（２）　日常点検の結果に基づき、運行の可否を決定すること。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cs="Times New Roman"/>
        </w:rPr>
      </w:pPr>
      <w:r w:rsidRPr="00895508">
        <w:rPr>
          <w:rFonts w:asciiTheme="minorEastAsia" w:eastAsiaTheme="minorEastAsia" w:hAnsiTheme="minorEastAsia" w:hint="eastAsia"/>
        </w:rPr>
        <w:t>（３）　定期点検を実施すること。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cs="Times New Roman"/>
        </w:rPr>
      </w:pPr>
      <w:r w:rsidRPr="00895508">
        <w:rPr>
          <w:rFonts w:asciiTheme="minorEastAsia" w:eastAsiaTheme="minorEastAsia" w:hAnsiTheme="minorEastAsia" w:hint="eastAsia"/>
        </w:rPr>
        <w:t>（４）　日常点検又は定期点検整備のほか、随時必要な点検を実施すること。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cs="Times New Roman"/>
        </w:rPr>
      </w:pPr>
      <w:r w:rsidRPr="00895508">
        <w:rPr>
          <w:rFonts w:asciiTheme="minorEastAsia" w:eastAsiaTheme="minorEastAsia" w:hAnsiTheme="minorEastAsia" w:hint="eastAsia"/>
        </w:rPr>
        <w:t>（５）　点検の結果、必要な整備を実施すること。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cs="Times New Roman"/>
        </w:rPr>
      </w:pPr>
      <w:r w:rsidRPr="00895508">
        <w:rPr>
          <w:rFonts w:asciiTheme="minorEastAsia" w:eastAsiaTheme="minorEastAsia" w:hAnsiTheme="minorEastAsia" w:hint="eastAsia"/>
        </w:rPr>
        <w:t>（６）　定期点検整備の実施計画を定め実施すること。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cs="Times New Roman"/>
        </w:rPr>
      </w:pPr>
      <w:r w:rsidRPr="00895508">
        <w:rPr>
          <w:rFonts w:asciiTheme="minorEastAsia" w:eastAsiaTheme="minorEastAsia" w:hAnsiTheme="minorEastAsia" w:hint="eastAsia"/>
        </w:rPr>
        <w:t>（７）　点検整備記録簿その他点検整備に関する記録簿を管理すること。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cs="Times New Roman"/>
        </w:rPr>
      </w:pPr>
      <w:r w:rsidRPr="00895508">
        <w:rPr>
          <w:rFonts w:asciiTheme="minorEastAsia" w:eastAsiaTheme="minorEastAsia" w:hAnsiTheme="minorEastAsia" w:hint="eastAsia"/>
        </w:rPr>
        <w:t>（８）　自動車車庫を管理すること。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rPr>
      </w:pPr>
      <w:r w:rsidRPr="00895508">
        <w:rPr>
          <w:rFonts w:asciiTheme="minorEastAsia" w:eastAsiaTheme="minorEastAsia" w:hAnsiTheme="minorEastAsia" w:hint="eastAsia"/>
        </w:rPr>
        <w:t>（９）　前各号に掲げる事項を処理するため、運転者、整備要員その他の者を指導し、又は監督すること。</w:t>
      </w:r>
    </w:p>
    <w:p w:rsidR="003E1D75" w:rsidRPr="00895508" w:rsidRDefault="00CD0931" w:rsidP="00895508">
      <w:pPr>
        <w:wordWrap w:val="0"/>
        <w:overflowPunct/>
        <w:adjustRightInd/>
        <w:ind w:leftChars="100" w:left="968" w:hangingChars="300" w:hanging="726"/>
        <w:rPr>
          <w:rFonts w:asciiTheme="minorEastAsia" w:eastAsiaTheme="minorEastAsia" w:hAnsiTheme="minorEastAsia"/>
        </w:rPr>
      </w:pPr>
      <w:r w:rsidRPr="00895508">
        <w:rPr>
          <w:rFonts w:asciiTheme="minorEastAsia" w:eastAsiaTheme="minorEastAsia" w:hAnsiTheme="minorEastAsia" w:hint="eastAsia"/>
        </w:rPr>
        <w:t>（</w:t>
      </w:r>
      <w:r w:rsidR="00895508" w:rsidRPr="00895508">
        <w:rPr>
          <w:rFonts w:asciiTheme="minorEastAsia" w:eastAsiaTheme="minorEastAsia" w:hAnsiTheme="minorEastAsia" w:hint="eastAsia"/>
        </w:rPr>
        <w:t>10</w:t>
      </w:r>
      <w:r w:rsidRPr="00895508">
        <w:rPr>
          <w:rFonts w:asciiTheme="minorEastAsia" w:eastAsiaTheme="minorEastAsia" w:hAnsiTheme="minorEastAsia" w:hint="eastAsia"/>
        </w:rPr>
        <w:t>）　その他、別添</w:t>
      </w:r>
      <w:r w:rsidR="00F26F03" w:rsidRPr="00895508">
        <w:rPr>
          <w:rFonts w:asciiTheme="minorEastAsia" w:eastAsiaTheme="minorEastAsia" w:hAnsiTheme="minorEastAsia" w:hint="eastAsia"/>
        </w:rPr>
        <w:t>の整備管理規程に定める整備管理者が行うべき業務を遂行す</w:t>
      </w:r>
      <w:r w:rsidRPr="00895508">
        <w:rPr>
          <w:rFonts w:asciiTheme="minorEastAsia" w:eastAsiaTheme="minorEastAsia" w:hAnsiTheme="minorEastAsia" w:hint="eastAsia"/>
        </w:rPr>
        <w:t>ること。</w:t>
      </w:r>
    </w:p>
    <w:p w:rsidR="003E1D75" w:rsidRPr="00895508" w:rsidRDefault="003E1D75"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（整備管理規程）</w:t>
      </w:r>
    </w:p>
    <w:p w:rsidR="003E1D75" w:rsidRPr="00895508" w:rsidRDefault="00CD0931" w:rsidP="00895508">
      <w:pPr>
        <w:wordWrap w:val="0"/>
        <w:overflowPunct/>
        <w:adjustRightInd/>
        <w:ind w:leftChars="100" w:left="484" w:hangingChars="100" w:hanging="242"/>
        <w:rPr>
          <w:rFonts w:asciiTheme="minorEastAsia" w:eastAsiaTheme="minorEastAsia" w:hAnsiTheme="minorEastAsia"/>
        </w:rPr>
      </w:pPr>
      <w:r w:rsidRPr="00895508">
        <w:rPr>
          <w:rFonts w:asciiTheme="minorEastAsia" w:eastAsiaTheme="minorEastAsia" w:hAnsiTheme="minorEastAsia" w:hint="eastAsia"/>
        </w:rPr>
        <w:t>第３条　乙は、別添の整備管理規程を道路運送車両法施行規則第３２条第２項の規程として定め、これに基づき、その業務を行わなければならない。</w:t>
      </w:r>
    </w:p>
    <w:p w:rsidR="003E1D75" w:rsidRPr="00895508" w:rsidRDefault="003E1D75"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（権限の付与）</w:t>
      </w:r>
    </w:p>
    <w:p w:rsidR="003E1D75" w:rsidRPr="00895508" w:rsidRDefault="00CD0931" w:rsidP="00895508">
      <w:pPr>
        <w:wordWrap w:val="0"/>
        <w:overflowPunct/>
        <w:adjustRightInd/>
        <w:ind w:leftChars="100" w:left="484" w:hangingChars="100" w:hanging="242"/>
        <w:rPr>
          <w:rFonts w:asciiTheme="minorEastAsia" w:eastAsiaTheme="minorEastAsia" w:hAnsiTheme="minorEastAsia"/>
        </w:rPr>
      </w:pPr>
      <w:r w:rsidRPr="00895508">
        <w:rPr>
          <w:rFonts w:asciiTheme="minorEastAsia" w:eastAsiaTheme="minorEastAsia" w:hAnsiTheme="minorEastAsia" w:hint="eastAsia"/>
        </w:rPr>
        <w:t>第４条　道路運送</w:t>
      </w:r>
      <w:r w:rsidR="00F26F03" w:rsidRPr="00895508">
        <w:rPr>
          <w:rFonts w:asciiTheme="minorEastAsia" w:eastAsiaTheme="minorEastAsia" w:hAnsiTheme="minorEastAsia" w:hint="eastAsia"/>
        </w:rPr>
        <w:t>車両法第５０条第２項の規定により、甲は乙が第２条の業務を行う</w:t>
      </w:r>
      <w:r w:rsidRPr="00895508">
        <w:rPr>
          <w:rFonts w:asciiTheme="minorEastAsia" w:eastAsiaTheme="minorEastAsia" w:hAnsiTheme="minorEastAsia" w:hint="eastAsia"/>
        </w:rPr>
        <w:t>ために必要な権限を与えなければならない。</w:t>
      </w:r>
    </w:p>
    <w:p w:rsidR="00D469EE" w:rsidRPr="00895508" w:rsidRDefault="00D469EE"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（整備管理者の選任等）</w:t>
      </w:r>
    </w:p>
    <w:p w:rsidR="003E1D75" w:rsidRPr="00895508" w:rsidRDefault="00CD0931" w:rsidP="00895508">
      <w:pPr>
        <w:wordWrap w:val="0"/>
        <w:overflowPunct/>
        <w:adjustRightInd/>
        <w:ind w:leftChars="100" w:left="484" w:hangingChars="100" w:hanging="242"/>
        <w:rPr>
          <w:rFonts w:asciiTheme="minorEastAsia" w:eastAsiaTheme="minorEastAsia" w:hAnsiTheme="minorEastAsia"/>
        </w:rPr>
      </w:pPr>
      <w:r w:rsidRPr="00895508">
        <w:rPr>
          <w:rFonts w:asciiTheme="minorEastAsia" w:eastAsiaTheme="minorEastAsia" w:hAnsiTheme="minorEastAsia" w:hint="eastAsia"/>
        </w:rPr>
        <w:t>第５条　道路運送</w:t>
      </w:r>
      <w:r w:rsidR="00F26F03" w:rsidRPr="00895508">
        <w:rPr>
          <w:rFonts w:asciiTheme="minorEastAsia" w:eastAsiaTheme="minorEastAsia" w:hAnsiTheme="minorEastAsia" w:hint="eastAsia"/>
        </w:rPr>
        <w:t>車両法第５２条に規定する整備管理者の選任等の届出は、本契約締</w:t>
      </w:r>
      <w:r w:rsidRPr="00895508">
        <w:rPr>
          <w:rFonts w:asciiTheme="minorEastAsia" w:eastAsiaTheme="minorEastAsia" w:hAnsiTheme="minorEastAsia" w:hint="eastAsia"/>
        </w:rPr>
        <w:t>結後、甲がこれを行う。</w:t>
      </w:r>
    </w:p>
    <w:p w:rsidR="00CD0931" w:rsidRPr="00895508" w:rsidRDefault="00CD0931"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（委託業務の責任）</w:t>
      </w:r>
    </w:p>
    <w:p w:rsidR="00895508" w:rsidRDefault="00CD0931" w:rsidP="00895508">
      <w:pPr>
        <w:wordWrap w:val="0"/>
        <w:overflowPunct/>
        <w:adjustRightInd/>
        <w:ind w:leftChars="100" w:left="484" w:hangingChars="100" w:hanging="242"/>
        <w:rPr>
          <w:rFonts w:asciiTheme="minorEastAsia" w:eastAsiaTheme="minorEastAsia" w:hAnsiTheme="minorEastAsia"/>
        </w:rPr>
      </w:pPr>
      <w:r w:rsidRPr="00895508">
        <w:rPr>
          <w:rFonts w:asciiTheme="minorEastAsia" w:eastAsiaTheme="minorEastAsia" w:hAnsiTheme="minorEastAsia" w:hint="eastAsia"/>
        </w:rPr>
        <w:t>第６条　甲は乙を整備管理者として選任した後においても常に乙の整備管理者としての職務及び自動車の点検・整備が適切に実施されるよう注意、監督するものとする</w:t>
      </w:r>
      <w:r w:rsidR="00895508">
        <w:rPr>
          <w:rFonts w:asciiTheme="minorEastAsia" w:eastAsiaTheme="minorEastAsia" w:hAnsiTheme="minorEastAsia" w:hint="eastAsia"/>
        </w:rPr>
        <w:t>。</w:t>
      </w:r>
    </w:p>
    <w:p w:rsidR="003E1D75" w:rsidRPr="00895508" w:rsidRDefault="00895508" w:rsidP="00895508">
      <w:pPr>
        <w:wordWrap w:val="0"/>
        <w:overflowPunct/>
        <w:adjustRightInd/>
        <w:ind w:leftChars="100" w:left="484" w:hangingChars="100" w:hanging="242"/>
        <w:rPr>
          <w:rFonts w:asciiTheme="minorEastAsia" w:eastAsiaTheme="minorEastAsia" w:hAnsiTheme="minorEastAsia"/>
        </w:rPr>
      </w:pPr>
      <w:r>
        <w:rPr>
          <w:rFonts w:asciiTheme="minorEastAsia" w:eastAsiaTheme="minorEastAsia" w:hAnsiTheme="minorEastAsia" w:hint="eastAsia"/>
        </w:rPr>
        <w:t xml:space="preserve">　　</w:t>
      </w:r>
      <w:r w:rsidR="00CD0931" w:rsidRPr="00895508">
        <w:rPr>
          <w:rFonts w:asciiTheme="minorEastAsia" w:eastAsiaTheme="minorEastAsia" w:hAnsiTheme="minorEastAsia" w:hint="eastAsia"/>
        </w:rPr>
        <w:t>また、乙は、</w:t>
      </w:r>
      <w:r w:rsidR="00D469EE" w:rsidRPr="00895508">
        <w:rPr>
          <w:rFonts w:asciiTheme="minorEastAsia" w:eastAsiaTheme="minorEastAsia" w:hAnsiTheme="minorEastAsia" w:hint="eastAsia"/>
        </w:rPr>
        <w:t>職務の重要性と自己の責務を十分認識し、その職務を的確に遂行</w:t>
      </w:r>
      <w:r w:rsidR="00CD0931" w:rsidRPr="00895508">
        <w:rPr>
          <w:rFonts w:asciiTheme="minorEastAsia" w:eastAsiaTheme="minorEastAsia" w:hAnsiTheme="minorEastAsia" w:hint="eastAsia"/>
        </w:rPr>
        <w:t>るものとする。</w:t>
      </w: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 xml:space="preserve">　　　</w:t>
      </w: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（経営上の責任）</w:t>
      </w:r>
    </w:p>
    <w:p w:rsidR="003E1D75" w:rsidRPr="00895508" w:rsidRDefault="00CD0931" w:rsidP="00895508">
      <w:pPr>
        <w:wordWrap w:val="0"/>
        <w:overflowPunct/>
        <w:adjustRightInd/>
        <w:ind w:leftChars="100" w:left="484" w:hangingChars="100" w:hanging="242"/>
        <w:rPr>
          <w:rFonts w:asciiTheme="minorEastAsia" w:eastAsiaTheme="minorEastAsia" w:hAnsiTheme="minorEastAsia" w:cs="Times New Roman"/>
        </w:rPr>
      </w:pPr>
      <w:r w:rsidRPr="00895508">
        <w:rPr>
          <w:rFonts w:asciiTheme="minorEastAsia" w:eastAsiaTheme="minorEastAsia" w:hAnsiTheme="minorEastAsia" w:hint="eastAsia"/>
        </w:rPr>
        <w:t>第７条　委託業務は、乙が行い、その経営上の責任はすべて甲が負う。</w:t>
      </w:r>
    </w:p>
    <w:p w:rsidR="003E1D75" w:rsidRPr="00895508" w:rsidRDefault="003E1D75"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（損害賠償）</w:t>
      </w:r>
    </w:p>
    <w:p w:rsidR="003E1D75" w:rsidRPr="00895508" w:rsidRDefault="00CD0931" w:rsidP="00895508">
      <w:pPr>
        <w:wordWrap w:val="0"/>
        <w:overflowPunct/>
        <w:adjustRightInd/>
        <w:ind w:leftChars="100" w:left="484" w:hangingChars="100" w:hanging="242"/>
        <w:rPr>
          <w:rFonts w:asciiTheme="minorEastAsia" w:eastAsiaTheme="minorEastAsia" w:hAnsiTheme="minorEastAsia" w:cs="Times New Roman"/>
        </w:rPr>
      </w:pPr>
      <w:r w:rsidRPr="00895508">
        <w:rPr>
          <w:rFonts w:asciiTheme="minorEastAsia" w:eastAsiaTheme="minorEastAsia" w:hAnsiTheme="minorEastAsia" w:hint="eastAsia"/>
        </w:rPr>
        <w:t>第８条　甲は、乙の責任によって生じた損害については、乙に求償する権利を有する。</w:t>
      </w:r>
    </w:p>
    <w:p w:rsidR="003E1D75" w:rsidRPr="00895508" w:rsidRDefault="003E1D75"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（契約期間）</w:t>
      </w:r>
    </w:p>
    <w:p w:rsidR="00895508" w:rsidRDefault="00C91832" w:rsidP="00895508">
      <w:pPr>
        <w:wordWrap w:val="0"/>
        <w:overflowPunct/>
        <w:adjustRightInd/>
        <w:ind w:leftChars="100" w:left="484" w:hangingChars="100" w:hanging="242"/>
        <w:rPr>
          <w:rFonts w:asciiTheme="minorEastAsia" w:eastAsiaTheme="minorEastAsia" w:hAnsiTheme="minorEastAsia"/>
        </w:rPr>
      </w:pPr>
      <w:r>
        <w:rPr>
          <w:rFonts w:asciiTheme="minorEastAsia" w:eastAsiaTheme="minorEastAsia" w:hAnsiTheme="minorEastAsia" w:hint="eastAsia"/>
        </w:rPr>
        <w:t>第９条　契約期間は、令和　　年　　月　　日から令和</w:t>
      </w:r>
      <w:r w:rsidR="00CD0931" w:rsidRPr="00895508">
        <w:rPr>
          <w:rFonts w:asciiTheme="minorEastAsia" w:eastAsiaTheme="minorEastAsia" w:hAnsiTheme="minorEastAsia" w:hint="eastAsia"/>
        </w:rPr>
        <w:t xml:space="preserve">　　年　　月　　日までとする。ただし、期</w:t>
      </w:r>
      <w:r w:rsidR="00D469EE" w:rsidRPr="00895508">
        <w:rPr>
          <w:rFonts w:asciiTheme="minorEastAsia" w:eastAsiaTheme="minorEastAsia" w:hAnsiTheme="minorEastAsia" w:hint="eastAsia"/>
        </w:rPr>
        <w:t>間満了３ヶ月前までに甲乙いずれかから意思表示がない場合は、更</w:t>
      </w:r>
      <w:r w:rsidR="00CD0931" w:rsidRPr="00895508">
        <w:rPr>
          <w:rFonts w:asciiTheme="minorEastAsia" w:eastAsiaTheme="minorEastAsia" w:hAnsiTheme="minorEastAsia" w:hint="eastAsia"/>
        </w:rPr>
        <w:t>に１年間契約を更改継続し、以降これに準ずるものとする。</w:t>
      </w:r>
    </w:p>
    <w:p w:rsidR="003E1D75" w:rsidRPr="00895508" w:rsidRDefault="00895508" w:rsidP="00895508">
      <w:pPr>
        <w:wordWrap w:val="0"/>
        <w:overflowPunct/>
        <w:adjustRightInd/>
        <w:ind w:leftChars="100" w:left="484" w:hangingChars="100" w:hanging="242"/>
        <w:rPr>
          <w:rFonts w:asciiTheme="minorEastAsia" w:eastAsiaTheme="minorEastAsia" w:hAnsiTheme="minorEastAsia"/>
        </w:rPr>
      </w:pPr>
      <w:r>
        <w:rPr>
          <w:rFonts w:asciiTheme="minorEastAsia" w:eastAsiaTheme="minorEastAsia" w:hAnsiTheme="minorEastAsia" w:hint="eastAsia"/>
        </w:rPr>
        <w:t xml:space="preserve">　　</w:t>
      </w:r>
      <w:r w:rsidR="00CD0931" w:rsidRPr="00895508">
        <w:rPr>
          <w:rFonts w:asciiTheme="minorEastAsia" w:eastAsiaTheme="minorEastAsia" w:hAnsiTheme="minorEastAsia" w:hint="eastAsia"/>
        </w:rPr>
        <w:t>なお、乙が本</w:t>
      </w:r>
      <w:r w:rsidR="00D469EE" w:rsidRPr="00895508">
        <w:rPr>
          <w:rFonts w:asciiTheme="minorEastAsia" w:eastAsiaTheme="minorEastAsia" w:hAnsiTheme="minorEastAsia" w:hint="eastAsia"/>
        </w:rPr>
        <w:t>契約内容を履行できなくなる事由が発生したときは、乙は速やかに</w:t>
      </w:r>
      <w:r w:rsidR="00CD0931" w:rsidRPr="00895508">
        <w:rPr>
          <w:rFonts w:asciiTheme="minorEastAsia" w:eastAsiaTheme="minorEastAsia" w:hAnsiTheme="minorEastAsia" w:hint="eastAsia"/>
        </w:rPr>
        <w:t>甲にその旨を申し出るものとする。</w:t>
      </w:r>
    </w:p>
    <w:p w:rsidR="003E1D75" w:rsidRPr="00895508" w:rsidRDefault="003E1D75"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（契約の履行）</w:t>
      </w:r>
    </w:p>
    <w:p w:rsidR="003E1D75" w:rsidRPr="00895508" w:rsidRDefault="00CD0931" w:rsidP="00895508">
      <w:pPr>
        <w:wordWrap w:val="0"/>
        <w:overflowPunct/>
        <w:adjustRightInd/>
        <w:ind w:leftChars="100" w:left="484" w:hangingChars="100" w:hanging="242"/>
        <w:rPr>
          <w:rFonts w:asciiTheme="minorEastAsia" w:eastAsiaTheme="minorEastAsia" w:hAnsiTheme="minorEastAsia"/>
        </w:rPr>
      </w:pPr>
      <w:r w:rsidRPr="00895508">
        <w:rPr>
          <w:rFonts w:asciiTheme="minorEastAsia" w:eastAsiaTheme="minorEastAsia" w:hAnsiTheme="minorEastAsia" w:hint="eastAsia"/>
        </w:rPr>
        <w:t>第１０条　本</w:t>
      </w:r>
      <w:r w:rsidR="00D469EE" w:rsidRPr="00895508">
        <w:rPr>
          <w:rFonts w:asciiTheme="minorEastAsia" w:eastAsiaTheme="minorEastAsia" w:hAnsiTheme="minorEastAsia" w:hint="eastAsia"/>
        </w:rPr>
        <w:t>契約の履行について疑義が生じたり、本契約で規定していない事項及び</w:t>
      </w:r>
      <w:r w:rsidRPr="00895508">
        <w:rPr>
          <w:rFonts w:asciiTheme="minorEastAsia" w:eastAsiaTheme="minorEastAsia" w:hAnsiTheme="minorEastAsia" w:hint="eastAsia"/>
        </w:rPr>
        <w:t>委託業務内容を変更する必要が生じた場合は、十分な時間的余裕をもって、甲乙協議の上、決定するものとする。</w:t>
      </w:r>
    </w:p>
    <w:p w:rsidR="003E1D75" w:rsidRDefault="003E1D75" w:rsidP="00D47B82">
      <w:pPr>
        <w:wordWrap w:val="0"/>
        <w:overflowPunct/>
        <w:adjustRightInd/>
        <w:ind w:left="484" w:hanging="484"/>
        <w:rPr>
          <w:rFonts w:asciiTheme="minorEastAsia" w:eastAsiaTheme="minorEastAsia" w:hAnsiTheme="minorEastAsia" w:cs="Times New Roman"/>
        </w:rPr>
      </w:pPr>
    </w:p>
    <w:p w:rsidR="00895508" w:rsidRPr="00895508" w:rsidRDefault="00895508" w:rsidP="00D47B82">
      <w:pPr>
        <w:wordWrap w:val="0"/>
        <w:overflowPunct/>
        <w:adjustRightInd/>
        <w:ind w:left="484" w:hanging="484"/>
        <w:rPr>
          <w:rFonts w:asciiTheme="minorEastAsia" w:eastAsiaTheme="minorEastAsia" w:hAnsiTheme="minorEastAsia" w:cs="Times New Roman"/>
        </w:rPr>
      </w:pPr>
    </w:p>
    <w:p w:rsidR="003E1D75" w:rsidRPr="00895508" w:rsidRDefault="00D469EE"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 xml:space="preserve">　　</w:t>
      </w:r>
      <w:r w:rsidR="00C91832">
        <w:rPr>
          <w:rFonts w:asciiTheme="minorEastAsia" w:eastAsiaTheme="minorEastAsia" w:hAnsiTheme="minorEastAsia" w:hint="eastAsia"/>
        </w:rPr>
        <w:t>令和</w:t>
      </w:r>
      <w:r w:rsidR="00CD0931" w:rsidRPr="00895508">
        <w:rPr>
          <w:rFonts w:asciiTheme="minorEastAsia" w:eastAsiaTheme="minorEastAsia" w:hAnsiTheme="minorEastAsia" w:hint="eastAsia"/>
        </w:rPr>
        <w:t xml:space="preserve">　　</w:t>
      </w:r>
      <w:r w:rsidRPr="00895508">
        <w:rPr>
          <w:rFonts w:asciiTheme="minorEastAsia" w:eastAsiaTheme="minorEastAsia" w:hAnsiTheme="minorEastAsia" w:hint="eastAsia"/>
        </w:rPr>
        <w:t xml:space="preserve">　</w:t>
      </w:r>
      <w:r w:rsidR="00CD0931" w:rsidRPr="00895508">
        <w:rPr>
          <w:rFonts w:asciiTheme="minorEastAsia" w:eastAsiaTheme="minorEastAsia" w:hAnsiTheme="minorEastAsia" w:hint="eastAsia"/>
        </w:rPr>
        <w:t xml:space="preserve">年　　</w:t>
      </w:r>
      <w:r w:rsidRPr="00895508">
        <w:rPr>
          <w:rFonts w:asciiTheme="minorEastAsia" w:eastAsiaTheme="minorEastAsia" w:hAnsiTheme="minorEastAsia" w:hint="eastAsia"/>
        </w:rPr>
        <w:t xml:space="preserve">　</w:t>
      </w:r>
      <w:r w:rsidR="00CD0931" w:rsidRPr="00895508">
        <w:rPr>
          <w:rFonts w:asciiTheme="minorEastAsia" w:eastAsiaTheme="minorEastAsia" w:hAnsiTheme="minorEastAsia" w:hint="eastAsia"/>
        </w:rPr>
        <w:t>月</w:t>
      </w:r>
      <w:r w:rsidRPr="00895508">
        <w:rPr>
          <w:rFonts w:asciiTheme="minorEastAsia" w:eastAsiaTheme="minorEastAsia" w:hAnsiTheme="minorEastAsia" w:hint="eastAsia"/>
        </w:rPr>
        <w:t xml:space="preserve">　</w:t>
      </w:r>
      <w:r w:rsidR="00CD0931" w:rsidRPr="00895508">
        <w:rPr>
          <w:rFonts w:asciiTheme="minorEastAsia" w:eastAsiaTheme="minorEastAsia" w:hAnsiTheme="minorEastAsia" w:hint="eastAsia"/>
        </w:rPr>
        <w:t xml:space="preserve">　　日</w:t>
      </w:r>
    </w:p>
    <w:p w:rsidR="00CD0931" w:rsidRDefault="00CD0931" w:rsidP="00D47B82">
      <w:pPr>
        <w:wordWrap w:val="0"/>
        <w:overflowPunct/>
        <w:adjustRightInd/>
        <w:rPr>
          <w:rFonts w:asciiTheme="minorEastAsia" w:eastAsiaTheme="minorEastAsia" w:hAnsiTheme="minorEastAsia" w:cs="Times New Roman"/>
        </w:rPr>
      </w:pPr>
    </w:p>
    <w:p w:rsidR="00895508" w:rsidRPr="00895508" w:rsidRDefault="00895508" w:rsidP="00D47B82">
      <w:pPr>
        <w:wordWrap w:val="0"/>
        <w:overflowPunct/>
        <w:adjustRightInd/>
        <w:rPr>
          <w:rFonts w:asciiTheme="minorEastAsia" w:eastAsiaTheme="minorEastAsia" w:hAnsiTheme="minorEastAsia" w:cs="Times New Roman"/>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 xml:space="preserve">　本契約の証として本書２通を作成し、甲乙署名押印の上、各々１通を保有するものとする。</w:t>
      </w:r>
    </w:p>
    <w:p w:rsidR="003E1D75" w:rsidRPr="00895508" w:rsidRDefault="003E1D75" w:rsidP="00D47B82">
      <w:pPr>
        <w:wordWrap w:val="0"/>
        <w:overflowPunct/>
        <w:adjustRightInd/>
        <w:rPr>
          <w:rFonts w:asciiTheme="minorEastAsia" w:eastAsiaTheme="minorEastAsia" w:hAnsiTheme="minorEastAsia" w:cs="Times New Roman"/>
        </w:rPr>
      </w:pPr>
    </w:p>
    <w:p w:rsidR="003E1D75" w:rsidRPr="00895508" w:rsidRDefault="00CD0931" w:rsidP="00D469EE">
      <w:pPr>
        <w:wordWrap w:val="0"/>
        <w:overflowPunct/>
        <w:adjustRightInd/>
        <w:jc w:val="right"/>
        <w:rPr>
          <w:rFonts w:asciiTheme="minorEastAsia" w:eastAsiaTheme="minorEastAsia" w:hAnsiTheme="minorEastAsia" w:cs="Times New Roman"/>
        </w:rPr>
      </w:pPr>
      <w:r w:rsidRPr="00895508">
        <w:rPr>
          <w:rFonts w:asciiTheme="minorEastAsia" w:eastAsiaTheme="minorEastAsia" w:hAnsiTheme="minorEastAsia" w:hint="eastAsia"/>
        </w:rPr>
        <w:t xml:space="preserve">甲：住所又は所在地　　　</w:t>
      </w:r>
      <w:r w:rsidR="00D469EE" w:rsidRPr="00895508">
        <w:rPr>
          <w:rFonts w:asciiTheme="minorEastAsia" w:eastAsiaTheme="minorEastAsia" w:hAnsiTheme="minorEastAsia" w:hint="eastAsia"/>
        </w:rPr>
        <w:t xml:space="preserve">　　　　　　　　　　　　　　　　　　　　　　</w:t>
      </w:r>
    </w:p>
    <w:p w:rsidR="003E1D75" w:rsidRPr="00895508" w:rsidRDefault="003E1D75" w:rsidP="00D469EE">
      <w:pPr>
        <w:wordWrap w:val="0"/>
        <w:overflowPunct/>
        <w:adjustRightInd/>
        <w:jc w:val="right"/>
        <w:rPr>
          <w:rFonts w:asciiTheme="minorEastAsia" w:eastAsiaTheme="minorEastAsia" w:hAnsiTheme="minorEastAsia" w:cs="Times New Roman"/>
        </w:rPr>
      </w:pPr>
    </w:p>
    <w:p w:rsidR="003E1D75" w:rsidRPr="00895508" w:rsidRDefault="00CD0931" w:rsidP="00D469EE">
      <w:pPr>
        <w:wordWrap w:val="0"/>
        <w:overflowPunct/>
        <w:adjustRightInd/>
        <w:jc w:val="right"/>
        <w:rPr>
          <w:rFonts w:asciiTheme="minorEastAsia" w:eastAsiaTheme="minorEastAsia" w:hAnsiTheme="minorEastAsia" w:cs="Times New Roman"/>
        </w:rPr>
      </w:pPr>
      <w:r w:rsidRPr="00C91832">
        <w:rPr>
          <w:rFonts w:asciiTheme="minorEastAsia" w:eastAsiaTheme="minorEastAsia" w:hAnsiTheme="minorEastAsia" w:hint="eastAsia"/>
          <w:spacing w:val="49"/>
          <w:w w:val="84"/>
          <w:fitText w:val="1694" w:id="988458496"/>
        </w:rPr>
        <w:t>氏名又は名</w:t>
      </w:r>
      <w:r w:rsidRPr="00C91832">
        <w:rPr>
          <w:rFonts w:asciiTheme="minorEastAsia" w:eastAsiaTheme="minorEastAsia" w:hAnsiTheme="minorEastAsia" w:hint="eastAsia"/>
          <w:w w:val="84"/>
          <w:fitText w:val="1694" w:id="988458496"/>
        </w:rPr>
        <w:t>称</w:t>
      </w:r>
      <w:r w:rsidR="00D469EE" w:rsidRPr="00895508">
        <w:rPr>
          <w:rFonts w:asciiTheme="minorEastAsia" w:eastAsiaTheme="minorEastAsia" w:hAnsiTheme="minorEastAsia" w:hint="eastAsia"/>
        </w:rPr>
        <w:t xml:space="preserve">　　　　</w:t>
      </w:r>
      <w:r w:rsidRPr="00895508">
        <w:rPr>
          <w:rFonts w:asciiTheme="minorEastAsia" w:eastAsiaTheme="minorEastAsia" w:hAnsiTheme="minorEastAsia" w:hint="eastAsia"/>
        </w:rPr>
        <w:t xml:space="preserve">　　　　　　　　　　　　　　　　　　　　印</w:t>
      </w:r>
    </w:p>
    <w:p w:rsidR="003E1D75" w:rsidRPr="00895508" w:rsidRDefault="003E1D75" w:rsidP="00D469EE">
      <w:pPr>
        <w:wordWrap w:val="0"/>
        <w:overflowPunct/>
        <w:adjustRightInd/>
        <w:jc w:val="right"/>
        <w:rPr>
          <w:rFonts w:asciiTheme="minorEastAsia" w:eastAsiaTheme="minorEastAsia" w:hAnsiTheme="minorEastAsia" w:cs="Times New Roman"/>
        </w:rPr>
      </w:pPr>
    </w:p>
    <w:p w:rsidR="003E1D75" w:rsidRPr="00895508" w:rsidRDefault="00CD0931" w:rsidP="00D469EE">
      <w:pPr>
        <w:wordWrap w:val="0"/>
        <w:overflowPunct/>
        <w:adjustRightInd/>
        <w:jc w:val="right"/>
        <w:rPr>
          <w:rFonts w:asciiTheme="minorEastAsia" w:eastAsiaTheme="minorEastAsia" w:hAnsiTheme="minorEastAsia" w:cs="Times New Roman"/>
        </w:rPr>
      </w:pPr>
      <w:r w:rsidRPr="00895508">
        <w:rPr>
          <w:rFonts w:asciiTheme="minorEastAsia" w:eastAsiaTheme="minorEastAsia" w:hAnsiTheme="minorEastAsia" w:hint="eastAsia"/>
        </w:rPr>
        <w:t xml:space="preserve">乙：住所又は所在地　　</w:t>
      </w:r>
      <w:r w:rsidR="00D469EE" w:rsidRPr="00895508">
        <w:rPr>
          <w:rFonts w:asciiTheme="minorEastAsia" w:eastAsiaTheme="minorEastAsia" w:hAnsiTheme="minorEastAsia" w:hint="eastAsia"/>
        </w:rPr>
        <w:t xml:space="preserve">　　　　　　　　　　　　　　　　　　　　　　　</w:t>
      </w:r>
    </w:p>
    <w:p w:rsidR="003E1D75" w:rsidRPr="00895508" w:rsidRDefault="003E1D75" w:rsidP="00D469EE">
      <w:pPr>
        <w:wordWrap w:val="0"/>
        <w:overflowPunct/>
        <w:adjustRightInd/>
        <w:jc w:val="right"/>
        <w:rPr>
          <w:rFonts w:asciiTheme="minorEastAsia" w:eastAsiaTheme="minorEastAsia" w:hAnsiTheme="minorEastAsia" w:cs="Times New Roman"/>
        </w:rPr>
      </w:pPr>
    </w:p>
    <w:p w:rsidR="003E1D75" w:rsidRPr="00895508" w:rsidRDefault="00CD0931" w:rsidP="00D469EE">
      <w:pPr>
        <w:wordWrap w:val="0"/>
        <w:overflowPunct/>
        <w:adjustRightInd/>
        <w:jc w:val="right"/>
        <w:rPr>
          <w:rFonts w:asciiTheme="minorEastAsia" w:eastAsiaTheme="minorEastAsia" w:hAnsiTheme="minorEastAsia" w:cs="Times New Roman"/>
        </w:rPr>
      </w:pPr>
      <w:r w:rsidRPr="00C91832">
        <w:rPr>
          <w:rFonts w:asciiTheme="minorEastAsia" w:eastAsiaTheme="minorEastAsia" w:hAnsiTheme="minorEastAsia" w:hint="eastAsia"/>
          <w:spacing w:val="49"/>
          <w:w w:val="84"/>
          <w:fitText w:val="1694" w:id="988458497"/>
        </w:rPr>
        <w:t>氏名又は名</w:t>
      </w:r>
      <w:r w:rsidRPr="00C91832">
        <w:rPr>
          <w:rFonts w:asciiTheme="minorEastAsia" w:eastAsiaTheme="minorEastAsia" w:hAnsiTheme="minorEastAsia" w:hint="eastAsia"/>
          <w:w w:val="84"/>
          <w:fitText w:val="1694" w:id="988458497"/>
        </w:rPr>
        <w:t>称</w:t>
      </w:r>
      <w:r w:rsidRPr="00895508">
        <w:rPr>
          <w:rFonts w:asciiTheme="minorEastAsia" w:eastAsiaTheme="minorEastAsia" w:hAnsiTheme="minorEastAsia" w:hint="eastAsia"/>
        </w:rPr>
        <w:t xml:space="preserve">　　　　　　　　　　　　　　　　　　　　　　　　印</w:t>
      </w:r>
    </w:p>
    <w:p w:rsidR="00CD0931" w:rsidRPr="00895508" w:rsidRDefault="00CD0931" w:rsidP="00D47B82">
      <w:pPr>
        <w:wordWrap w:val="0"/>
        <w:overflowPunct/>
        <w:adjustRightInd/>
        <w:rPr>
          <w:rFonts w:asciiTheme="minorEastAsia" w:eastAsiaTheme="minorEastAsia" w:hAnsiTheme="minorEastAsia" w:cs="Times New Roman"/>
          <w:color w:val="auto"/>
        </w:rPr>
      </w:pPr>
    </w:p>
    <w:p w:rsidR="003E1D75" w:rsidRPr="00895508" w:rsidRDefault="00CD0931" w:rsidP="00D47B82">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＜留意事項＞</w:t>
      </w:r>
    </w:p>
    <w:p w:rsidR="00895508" w:rsidRPr="00895508" w:rsidRDefault="00CD0931" w:rsidP="00895508">
      <w:pPr>
        <w:wordWrap w:val="0"/>
        <w:overflowPunct/>
        <w:adjustRightInd/>
        <w:rPr>
          <w:rFonts w:asciiTheme="minorEastAsia" w:eastAsiaTheme="minorEastAsia" w:hAnsiTheme="minorEastAsia" w:cs="Times New Roman"/>
        </w:rPr>
      </w:pPr>
      <w:r w:rsidRPr="00895508">
        <w:rPr>
          <w:rFonts w:asciiTheme="minorEastAsia" w:eastAsiaTheme="minorEastAsia" w:hAnsiTheme="minorEastAsia" w:hint="eastAsia"/>
        </w:rPr>
        <w:t xml:space="preserve">　委託料等その他必要な事項について、道路運送車両法及びその他関係法令の規定に反しない限り本契約に含めることは妨げないものとする。</w:t>
      </w:r>
    </w:p>
    <w:sectPr w:rsidR="00895508" w:rsidRPr="00895508" w:rsidSect="00CD0931">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47" w:rsidRDefault="00BB7747">
      <w:r>
        <w:separator/>
      </w:r>
    </w:p>
  </w:endnote>
  <w:endnote w:type="continuationSeparator" w:id="0">
    <w:p w:rsidR="00BB7747" w:rsidRDefault="00BB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47" w:rsidRDefault="00BB7747">
      <w:r>
        <w:rPr>
          <w:rFonts w:ascii="ＭＳ 明朝" w:cs="Times New Roman"/>
          <w:color w:val="auto"/>
          <w:sz w:val="2"/>
          <w:szCs w:val="2"/>
        </w:rPr>
        <w:continuationSeparator/>
      </w:r>
    </w:p>
  </w:footnote>
  <w:footnote w:type="continuationSeparator" w:id="0">
    <w:p w:rsidR="00BB7747" w:rsidRDefault="00BB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20"/>
    <w:rsid w:val="00324120"/>
    <w:rsid w:val="003E1D75"/>
    <w:rsid w:val="00412E82"/>
    <w:rsid w:val="00470D8A"/>
    <w:rsid w:val="004B17EA"/>
    <w:rsid w:val="00895508"/>
    <w:rsid w:val="00A62EA5"/>
    <w:rsid w:val="00BB7747"/>
    <w:rsid w:val="00C91832"/>
    <w:rsid w:val="00CD0931"/>
    <w:rsid w:val="00D469EE"/>
    <w:rsid w:val="00D47B82"/>
    <w:rsid w:val="00DB4463"/>
    <w:rsid w:val="00EF7660"/>
    <w:rsid w:val="00F2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32A35132-5CE0-448E-9EDF-92C8AB4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75"/>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4120"/>
    <w:pPr>
      <w:tabs>
        <w:tab w:val="center" w:pos="4252"/>
        <w:tab w:val="right" w:pos="8504"/>
      </w:tabs>
      <w:snapToGrid w:val="0"/>
    </w:pPr>
  </w:style>
  <w:style w:type="character" w:customStyle="1" w:styleId="a4">
    <w:name w:val="ヘッダー (文字)"/>
    <w:basedOn w:val="a0"/>
    <w:link w:val="a3"/>
    <w:uiPriority w:val="99"/>
    <w:semiHidden/>
    <w:rsid w:val="00324120"/>
    <w:rPr>
      <w:rFonts w:cs="ＭＳ 明朝"/>
      <w:color w:val="000000"/>
      <w:kern w:val="0"/>
      <w:sz w:val="24"/>
      <w:szCs w:val="24"/>
    </w:rPr>
  </w:style>
  <w:style w:type="paragraph" w:styleId="a5">
    <w:name w:val="footer"/>
    <w:basedOn w:val="a"/>
    <w:link w:val="a6"/>
    <w:uiPriority w:val="99"/>
    <w:semiHidden/>
    <w:unhideWhenUsed/>
    <w:rsid w:val="00324120"/>
    <w:pPr>
      <w:tabs>
        <w:tab w:val="center" w:pos="4252"/>
        <w:tab w:val="right" w:pos="8504"/>
      </w:tabs>
      <w:snapToGrid w:val="0"/>
    </w:pPr>
  </w:style>
  <w:style w:type="character" w:customStyle="1" w:styleId="a6">
    <w:name w:val="フッター (文字)"/>
    <w:basedOn w:val="a0"/>
    <w:link w:val="a5"/>
    <w:uiPriority w:val="99"/>
    <w:semiHidden/>
    <w:rsid w:val="00324120"/>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1381</Words>
  <Characters>269</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四国運輸局</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なし</cp:lastModifiedBy>
  <cp:revision>2</cp:revision>
  <cp:lastPrinted>2003-04-18T04:44:00Z</cp:lastPrinted>
  <dcterms:created xsi:type="dcterms:W3CDTF">2022-03-31T00:16:00Z</dcterms:created>
  <dcterms:modified xsi:type="dcterms:W3CDTF">2022-03-31T00:16:00Z</dcterms:modified>
</cp:coreProperties>
</file>