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FAB" w:rsidRPr="00D33C6F" w:rsidRDefault="001C189A">
      <w:pPr>
        <w:wordWrap w:val="0"/>
        <w:adjustRightInd/>
        <w:jc w:val="right"/>
        <w:rPr>
          <w:rFonts w:asciiTheme="minorEastAsia" w:eastAsiaTheme="minorEastAsia" w:hAnsiTheme="minorEastAsia" w:cs="Times New Roman"/>
          <w:sz w:val="22"/>
          <w:szCs w:val="22"/>
        </w:rPr>
      </w:pPr>
      <w:r>
        <w:rPr>
          <w:rFonts w:asciiTheme="minorEastAsia" w:eastAsiaTheme="minorEastAsia" w:hAnsiTheme="minorEastAsia" w:hint="eastAsia"/>
          <w:sz w:val="22"/>
          <w:szCs w:val="22"/>
        </w:rPr>
        <w:t xml:space="preserve">　</w:t>
      </w:r>
      <w:r w:rsidR="00E7490B" w:rsidRPr="00D33C6F">
        <w:rPr>
          <w:rFonts w:asciiTheme="minorEastAsia" w:eastAsiaTheme="minorEastAsia" w:hAnsiTheme="minorEastAsia" w:hint="eastAsia"/>
          <w:sz w:val="22"/>
          <w:szCs w:val="22"/>
        </w:rPr>
        <w:t xml:space="preserve">　　</w:t>
      </w:r>
      <w:r w:rsidR="009D68AA" w:rsidRPr="00D33C6F">
        <w:rPr>
          <w:rFonts w:asciiTheme="minorEastAsia" w:eastAsiaTheme="minorEastAsia" w:hAnsiTheme="minorEastAsia" w:hint="eastAsia"/>
          <w:sz w:val="22"/>
          <w:szCs w:val="22"/>
        </w:rPr>
        <w:t>年</w:t>
      </w:r>
      <w:r w:rsidR="00E7490B" w:rsidRPr="00D33C6F">
        <w:rPr>
          <w:rFonts w:asciiTheme="minorEastAsia" w:eastAsiaTheme="minorEastAsia" w:hAnsiTheme="minorEastAsia" w:hint="eastAsia"/>
          <w:sz w:val="22"/>
          <w:szCs w:val="22"/>
        </w:rPr>
        <w:t xml:space="preserve">　　</w:t>
      </w:r>
      <w:r w:rsidR="009D68AA" w:rsidRPr="00D33C6F">
        <w:rPr>
          <w:rFonts w:asciiTheme="minorEastAsia" w:eastAsiaTheme="minorEastAsia" w:hAnsiTheme="minorEastAsia" w:hint="eastAsia"/>
          <w:sz w:val="22"/>
          <w:szCs w:val="22"/>
        </w:rPr>
        <w:t>月</w:t>
      </w:r>
      <w:r w:rsidR="00E7490B" w:rsidRPr="00D33C6F">
        <w:rPr>
          <w:rFonts w:asciiTheme="minorEastAsia" w:eastAsiaTheme="minorEastAsia" w:hAnsiTheme="minorEastAsia" w:hint="eastAsia"/>
          <w:sz w:val="22"/>
          <w:szCs w:val="22"/>
        </w:rPr>
        <w:t xml:space="preserve">　　</w:t>
      </w:r>
      <w:r w:rsidR="00AE7FAB" w:rsidRPr="00D33C6F">
        <w:rPr>
          <w:rFonts w:asciiTheme="minorEastAsia" w:eastAsiaTheme="minorEastAsia" w:hAnsiTheme="minorEastAsia" w:hint="eastAsia"/>
          <w:sz w:val="22"/>
          <w:szCs w:val="22"/>
        </w:rPr>
        <w:t>日</w:t>
      </w:r>
    </w:p>
    <w:p w:rsidR="00AE7FAB" w:rsidRPr="00D33C6F" w:rsidRDefault="00AE7FAB">
      <w:pPr>
        <w:adjustRightInd/>
        <w:rPr>
          <w:rFonts w:asciiTheme="minorEastAsia" w:eastAsiaTheme="minorEastAsia" w:hAnsiTheme="minorEastAsia" w:cs="Times New Roman"/>
          <w:sz w:val="22"/>
          <w:szCs w:val="22"/>
        </w:rPr>
      </w:pPr>
    </w:p>
    <w:p w:rsidR="00AE7FAB" w:rsidRPr="00D33C6F" w:rsidRDefault="00AE7FAB">
      <w:pPr>
        <w:adjustRightInd/>
        <w:rPr>
          <w:rFonts w:asciiTheme="minorEastAsia" w:eastAsiaTheme="minorEastAsia" w:hAnsiTheme="minorEastAsia" w:cs="Times New Roman"/>
          <w:sz w:val="22"/>
          <w:szCs w:val="22"/>
        </w:rPr>
      </w:pPr>
    </w:p>
    <w:p w:rsidR="00AE7FAB" w:rsidRPr="00D33C6F" w:rsidRDefault="00AE7FAB">
      <w:pPr>
        <w:adjustRightInd/>
        <w:rPr>
          <w:rFonts w:asciiTheme="minorEastAsia" w:eastAsiaTheme="minorEastAsia" w:hAnsiTheme="minorEastAsia" w:cs="Times New Roman"/>
          <w:sz w:val="22"/>
          <w:szCs w:val="22"/>
        </w:rPr>
      </w:pPr>
    </w:p>
    <w:p w:rsidR="00AE7FAB" w:rsidRPr="00D33C6F" w:rsidRDefault="00AE7FAB">
      <w:pPr>
        <w:adjustRightInd/>
        <w:rPr>
          <w:rFonts w:asciiTheme="minorEastAsia" w:eastAsiaTheme="minorEastAsia" w:hAnsiTheme="minorEastAsia" w:cs="Times New Roman"/>
          <w:sz w:val="22"/>
          <w:szCs w:val="22"/>
        </w:rPr>
      </w:pPr>
      <w:r w:rsidRPr="00D33C6F">
        <w:rPr>
          <w:rFonts w:asciiTheme="minorEastAsia" w:eastAsiaTheme="minorEastAsia" w:hAnsiTheme="minorEastAsia" w:hint="eastAsia"/>
          <w:sz w:val="22"/>
          <w:szCs w:val="22"/>
        </w:rPr>
        <w:t xml:space="preserve">　</w:t>
      </w:r>
      <w:r w:rsidR="00D772BF" w:rsidRPr="00D33C6F">
        <w:rPr>
          <w:rFonts w:asciiTheme="minorEastAsia" w:eastAsiaTheme="minorEastAsia" w:hAnsiTheme="minorEastAsia" w:hint="eastAsia"/>
          <w:sz w:val="22"/>
          <w:szCs w:val="22"/>
        </w:rPr>
        <w:t xml:space="preserve">　</w:t>
      </w:r>
      <w:r w:rsidR="00D772BF" w:rsidRPr="00D33C6F">
        <w:rPr>
          <w:rFonts w:asciiTheme="minorEastAsia" w:eastAsiaTheme="minorEastAsia" w:hAnsiTheme="minorEastAsia" w:hint="eastAsia"/>
          <w:spacing w:val="48"/>
          <w:sz w:val="22"/>
          <w:szCs w:val="22"/>
        </w:rPr>
        <w:t>東北運輸局長　殿</w:t>
      </w:r>
    </w:p>
    <w:p w:rsidR="00AE7FAB" w:rsidRPr="00D33C6F" w:rsidRDefault="00AE7FAB">
      <w:pPr>
        <w:adjustRightInd/>
        <w:rPr>
          <w:rFonts w:asciiTheme="minorEastAsia" w:eastAsiaTheme="minorEastAsia" w:hAnsiTheme="minorEastAsia" w:cs="Times New Roman"/>
          <w:sz w:val="22"/>
          <w:szCs w:val="22"/>
        </w:rPr>
      </w:pPr>
    </w:p>
    <w:p w:rsidR="00AE7FAB" w:rsidRPr="00D33C6F" w:rsidRDefault="00AE7FAB">
      <w:pPr>
        <w:adjustRightInd/>
        <w:rPr>
          <w:rFonts w:asciiTheme="minorEastAsia" w:eastAsiaTheme="minorEastAsia" w:hAnsiTheme="minorEastAsia" w:cs="Times New Roman"/>
          <w:sz w:val="22"/>
          <w:szCs w:val="22"/>
        </w:rPr>
      </w:pPr>
    </w:p>
    <w:p w:rsidR="00AE7FAB" w:rsidRPr="00D33C6F" w:rsidRDefault="00AE7FAB" w:rsidP="000C2479">
      <w:pPr>
        <w:adjustRightInd/>
        <w:ind w:leftChars="400" w:left="968"/>
        <w:rPr>
          <w:rFonts w:asciiTheme="minorEastAsia" w:eastAsiaTheme="minorEastAsia" w:hAnsiTheme="minorEastAsia" w:cs="Times New Roman"/>
          <w:sz w:val="22"/>
          <w:szCs w:val="22"/>
        </w:rPr>
      </w:pPr>
      <w:r w:rsidRPr="00D33C6F">
        <w:rPr>
          <w:rFonts w:asciiTheme="minorEastAsia" w:eastAsiaTheme="minorEastAsia" w:hAnsiTheme="minorEastAsia" w:cs="Times New Roman"/>
          <w:sz w:val="22"/>
          <w:szCs w:val="22"/>
        </w:rPr>
        <w:t xml:space="preserve">                                  </w:t>
      </w:r>
      <w:r w:rsidR="00652807" w:rsidRPr="00D33C6F">
        <w:rPr>
          <w:rFonts w:asciiTheme="minorEastAsia" w:eastAsiaTheme="minorEastAsia" w:hAnsiTheme="minorEastAsia" w:cs="Times New Roman" w:hint="eastAsia"/>
          <w:spacing w:val="446"/>
          <w:sz w:val="22"/>
          <w:szCs w:val="22"/>
          <w:fitText w:val="1332" w:id="1758200576"/>
        </w:rPr>
        <w:t>住</w:t>
      </w:r>
      <w:r w:rsidR="00652807" w:rsidRPr="00D33C6F">
        <w:rPr>
          <w:rFonts w:asciiTheme="minorEastAsia" w:eastAsiaTheme="minorEastAsia" w:hAnsiTheme="minorEastAsia" w:cs="Times New Roman" w:hint="eastAsia"/>
          <w:sz w:val="22"/>
          <w:szCs w:val="22"/>
          <w:fitText w:val="1332" w:id="1758200576"/>
        </w:rPr>
        <w:t>所</w:t>
      </w:r>
      <w:r w:rsidR="00652807" w:rsidRPr="00D33C6F">
        <w:rPr>
          <w:rFonts w:asciiTheme="minorEastAsia" w:eastAsiaTheme="minorEastAsia" w:hAnsiTheme="minorEastAsia" w:cs="Times New Roman" w:hint="eastAsia"/>
          <w:sz w:val="22"/>
          <w:szCs w:val="22"/>
        </w:rPr>
        <w:t xml:space="preserve">　</w:t>
      </w:r>
    </w:p>
    <w:p w:rsidR="00AE7FAB" w:rsidRPr="00D33C6F" w:rsidRDefault="00AE7FAB" w:rsidP="000C2479">
      <w:pPr>
        <w:adjustRightInd/>
        <w:ind w:leftChars="400" w:left="968"/>
        <w:rPr>
          <w:rFonts w:asciiTheme="minorEastAsia" w:eastAsiaTheme="minorEastAsia" w:hAnsiTheme="minorEastAsia" w:cs="Times New Roman"/>
          <w:sz w:val="22"/>
          <w:szCs w:val="22"/>
        </w:rPr>
      </w:pPr>
      <w:r w:rsidRPr="00D33C6F">
        <w:rPr>
          <w:rFonts w:asciiTheme="minorEastAsia" w:eastAsiaTheme="minorEastAsia" w:hAnsiTheme="minorEastAsia" w:hint="eastAsia"/>
          <w:sz w:val="22"/>
          <w:szCs w:val="22"/>
        </w:rPr>
        <w:t xml:space="preserve">　　　　　　　　　　　　　　　　　</w:t>
      </w:r>
      <w:r w:rsidR="00E7490B" w:rsidRPr="00D33C6F">
        <w:rPr>
          <w:rFonts w:asciiTheme="minorEastAsia" w:eastAsiaTheme="minorEastAsia" w:hAnsiTheme="minorEastAsia" w:hint="eastAsia"/>
          <w:spacing w:val="2"/>
          <w:sz w:val="22"/>
          <w:szCs w:val="22"/>
          <w:fitText w:val="1332" w:id="1758200577"/>
        </w:rPr>
        <w:t>氏</w:t>
      </w:r>
      <w:r w:rsidR="00E7490B" w:rsidRPr="00D33C6F">
        <w:rPr>
          <w:rFonts w:asciiTheme="minorEastAsia" w:eastAsiaTheme="minorEastAsia" w:hAnsiTheme="minorEastAsia" w:hint="eastAsia"/>
          <w:sz w:val="22"/>
          <w:szCs w:val="22"/>
          <w:fitText w:val="1332" w:id="1758200577"/>
        </w:rPr>
        <w:t>名又は名称</w:t>
      </w:r>
      <w:r w:rsidR="009B3922" w:rsidRPr="00D33C6F">
        <w:rPr>
          <w:rFonts w:asciiTheme="minorEastAsia" w:eastAsiaTheme="minorEastAsia" w:hAnsiTheme="minorEastAsia" w:hint="eastAsia"/>
          <w:sz w:val="22"/>
          <w:szCs w:val="22"/>
        </w:rPr>
        <w:t xml:space="preserve">　</w:t>
      </w:r>
    </w:p>
    <w:p w:rsidR="00AE7FAB" w:rsidRPr="00D33C6F" w:rsidRDefault="00AE7FAB" w:rsidP="000C2479">
      <w:pPr>
        <w:adjustRightInd/>
        <w:ind w:leftChars="400" w:left="968"/>
        <w:rPr>
          <w:rFonts w:asciiTheme="minorEastAsia" w:eastAsiaTheme="minorEastAsia" w:hAnsiTheme="minorEastAsia" w:cs="Times New Roman"/>
          <w:sz w:val="22"/>
          <w:szCs w:val="22"/>
        </w:rPr>
      </w:pPr>
      <w:r w:rsidRPr="00D33C6F">
        <w:rPr>
          <w:rFonts w:asciiTheme="minorEastAsia" w:eastAsiaTheme="minorEastAsia" w:hAnsiTheme="minorEastAsia" w:cs="Times New Roman"/>
          <w:sz w:val="22"/>
          <w:szCs w:val="22"/>
        </w:rPr>
        <w:t xml:space="preserve">                                  </w:t>
      </w:r>
      <w:r w:rsidR="00E7490B" w:rsidRPr="00D33C6F">
        <w:rPr>
          <w:rFonts w:asciiTheme="minorEastAsia" w:eastAsiaTheme="minorEastAsia" w:hAnsiTheme="minorEastAsia" w:hint="eastAsia"/>
          <w:spacing w:val="29"/>
          <w:sz w:val="22"/>
          <w:szCs w:val="22"/>
          <w:fitText w:val="1332" w:id="1758200578"/>
        </w:rPr>
        <w:t>代表者氏</w:t>
      </w:r>
      <w:r w:rsidR="00E7490B" w:rsidRPr="00D33C6F">
        <w:rPr>
          <w:rFonts w:asciiTheme="minorEastAsia" w:eastAsiaTheme="minorEastAsia" w:hAnsiTheme="minorEastAsia" w:hint="eastAsia"/>
          <w:sz w:val="22"/>
          <w:szCs w:val="22"/>
          <w:fitText w:val="1332" w:id="1758200578"/>
        </w:rPr>
        <w:t>名</w:t>
      </w:r>
      <w:r w:rsidRPr="00D33C6F">
        <w:rPr>
          <w:rFonts w:asciiTheme="minorEastAsia" w:eastAsiaTheme="minorEastAsia" w:hAnsiTheme="minorEastAsia" w:hint="eastAsia"/>
          <w:sz w:val="22"/>
          <w:szCs w:val="22"/>
        </w:rPr>
        <w:t xml:space="preserve">　</w:t>
      </w:r>
      <w:r w:rsidR="00E7490B" w:rsidRPr="00D33C6F">
        <w:rPr>
          <w:rFonts w:asciiTheme="minorEastAsia" w:eastAsiaTheme="minorEastAsia" w:hAnsiTheme="minorEastAsia" w:hint="eastAsia"/>
          <w:sz w:val="22"/>
          <w:szCs w:val="22"/>
        </w:rPr>
        <w:t xml:space="preserve">　　　　</w:t>
      </w:r>
      <w:r w:rsidRPr="00D33C6F">
        <w:rPr>
          <w:rFonts w:asciiTheme="minorEastAsia" w:eastAsiaTheme="minorEastAsia" w:hAnsiTheme="minorEastAsia" w:hint="eastAsia"/>
          <w:sz w:val="22"/>
          <w:szCs w:val="22"/>
        </w:rPr>
        <w:t xml:space="preserve">　　　　　　　　</w:t>
      </w:r>
      <w:r w:rsidR="009B3922" w:rsidRPr="00D33C6F">
        <w:rPr>
          <w:rFonts w:asciiTheme="minorEastAsia" w:eastAsiaTheme="minorEastAsia" w:hAnsiTheme="minorEastAsia" w:hint="eastAsia"/>
          <w:sz w:val="22"/>
          <w:szCs w:val="22"/>
        </w:rPr>
        <w:t xml:space="preserve">　</w:t>
      </w:r>
    </w:p>
    <w:p w:rsidR="00AE7FAB" w:rsidRPr="00D33C6F" w:rsidRDefault="00AE7FAB">
      <w:pPr>
        <w:adjustRightInd/>
        <w:rPr>
          <w:rFonts w:asciiTheme="minorEastAsia" w:eastAsiaTheme="minorEastAsia" w:hAnsiTheme="minorEastAsia" w:cs="Times New Roman"/>
          <w:sz w:val="22"/>
          <w:szCs w:val="22"/>
        </w:rPr>
      </w:pPr>
    </w:p>
    <w:p w:rsidR="00AE7FAB" w:rsidRPr="00D33C6F" w:rsidRDefault="00AE7FAB">
      <w:pPr>
        <w:adjustRightInd/>
        <w:rPr>
          <w:rFonts w:asciiTheme="minorEastAsia" w:eastAsiaTheme="minorEastAsia" w:hAnsiTheme="minorEastAsia" w:cs="Times New Roman"/>
          <w:sz w:val="22"/>
          <w:szCs w:val="22"/>
        </w:rPr>
      </w:pPr>
    </w:p>
    <w:p w:rsidR="00AE7FAB" w:rsidRPr="00D33C6F" w:rsidRDefault="00D772BF" w:rsidP="00782DA4">
      <w:pPr>
        <w:adjustRightInd/>
        <w:jc w:val="center"/>
        <w:rPr>
          <w:rFonts w:asciiTheme="minorEastAsia" w:eastAsiaTheme="minorEastAsia" w:hAnsiTheme="minorEastAsia" w:cs="Times New Roman"/>
          <w:sz w:val="22"/>
          <w:szCs w:val="22"/>
        </w:rPr>
      </w:pPr>
      <w:r w:rsidRPr="00D33C6F">
        <w:rPr>
          <w:rFonts w:asciiTheme="minorEastAsia" w:eastAsiaTheme="minorEastAsia" w:hAnsiTheme="minorEastAsia" w:hint="eastAsia"/>
          <w:sz w:val="22"/>
          <w:szCs w:val="22"/>
        </w:rPr>
        <w:t>一般乗用旅客自動車運送事業</w:t>
      </w:r>
      <w:r w:rsidR="00AE7FAB" w:rsidRPr="00D33C6F">
        <w:rPr>
          <w:rFonts w:asciiTheme="minorEastAsia" w:eastAsiaTheme="minorEastAsia" w:hAnsiTheme="minorEastAsia" w:hint="eastAsia"/>
          <w:sz w:val="22"/>
          <w:szCs w:val="22"/>
        </w:rPr>
        <w:t>の運賃及び料金</w:t>
      </w:r>
      <w:r w:rsidR="0053445B" w:rsidRPr="00D33C6F">
        <w:rPr>
          <w:rFonts w:asciiTheme="minorEastAsia" w:eastAsiaTheme="minorEastAsia" w:hAnsiTheme="minorEastAsia" w:hint="eastAsia"/>
          <w:sz w:val="22"/>
          <w:szCs w:val="22"/>
        </w:rPr>
        <w:t>設定</w:t>
      </w:r>
      <w:r w:rsidR="00AE7FAB" w:rsidRPr="00D33C6F">
        <w:rPr>
          <w:rFonts w:asciiTheme="minorEastAsia" w:eastAsiaTheme="minorEastAsia" w:hAnsiTheme="minorEastAsia" w:hint="eastAsia"/>
          <w:sz w:val="22"/>
          <w:szCs w:val="22"/>
        </w:rPr>
        <w:t>認可申請書</w:t>
      </w:r>
    </w:p>
    <w:p w:rsidR="00AE7FAB" w:rsidRPr="00D33C6F" w:rsidRDefault="00AE7FAB">
      <w:pPr>
        <w:adjustRightInd/>
        <w:rPr>
          <w:rFonts w:asciiTheme="minorEastAsia" w:eastAsiaTheme="minorEastAsia" w:hAnsiTheme="minorEastAsia" w:cs="Times New Roman"/>
          <w:sz w:val="22"/>
          <w:szCs w:val="22"/>
        </w:rPr>
      </w:pPr>
    </w:p>
    <w:p w:rsidR="00AE7FAB" w:rsidRPr="00D33C6F" w:rsidRDefault="00AE7FAB">
      <w:pPr>
        <w:adjustRightInd/>
        <w:rPr>
          <w:rFonts w:asciiTheme="minorEastAsia" w:eastAsiaTheme="minorEastAsia" w:hAnsiTheme="minorEastAsia" w:cs="Times New Roman"/>
          <w:sz w:val="22"/>
          <w:szCs w:val="22"/>
        </w:rPr>
      </w:pPr>
    </w:p>
    <w:p w:rsidR="00AE7FAB" w:rsidRPr="00D33C6F" w:rsidRDefault="00D772BF">
      <w:pPr>
        <w:adjustRightInd/>
        <w:rPr>
          <w:rFonts w:asciiTheme="minorEastAsia" w:eastAsiaTheme="minorEastAsia" w:hAnsiTheme="minorEastAsia" w:cs="Times New Roman"/>
          <w:sz w:val="22"/>
          <w:szCs w:val="22"/>
        </w:rPr>
      </w:pPr>
      <w:r w:rsidRPr="00D33C6F">
        <w:rPr>
          <w:rFonts w:asciiTheme="minorEastAsia" w:eastAsiaTheme="minorEastAsia" w:hAnsiTheme="minorEastAsia" w:hint="eastAsia"/>
          <w:sz w:val="22"/>
          <w:szCs w:val="22"/>
        </w:rPr>
        <w:t xml:space="preserve">　一般乗用旅客自動車運送事業</w:t>
      </w:r>
      <w:r w:rsidR="00AE7FAB" w:rsidRPr="00D33C6F">
        <w:rPr>
          <w:rFonts w:asciiTheme="minorEastAsia" w:eastAsiaTheme="minorEastAsia" w:hAnsiTheme="minorEastAsia" w:hint="eastAsia"/>
          <w:sz w:val="22"/>
          <w:szCs w:val="22"/>
        </w:rPr>
        <w:t>の運賃及び料金を</w:t>
      </w:r>
      <w:r w:rsidR="0053445B" w:rsidRPr="00D33C6F">
        <w:rPr>
          <w:rFonts w:asciiTheme="minorEastAsia" w:eastAsiaTheme="minorEastAsia" w:hAnsiTheme="minorEastAsia" w:hint="eastAsia"/>
          <w:sz w:val="22"/>
          <w:szCs w:val="22"/>
        </w:rPr>
        <w:t>設定</w:t>
      </w:r>
      <w:r w:rsidRPr="00D33C6F">
        <w:rPr>
          <w:rFonts w:asciiTheme="minorEastAsia" w:eastAsiaTheme="minorEastAsia" w:hAnsiTheme="minorEastAsia" w:hint="eastAsia"/>
          <w:sz w:val="22"/>
          <w:szCs w:val="22"/>
        </w:rPr>
        <w:t>致したく</w:t>
      </w:r>
      <w:r w:rsidR="00AE7FAB" w:rsidRPr="00D33C6F">
        <w:rPr>
          <w:rFonts w:asciiTheme="minorEastAsia" w:eastAsiaTheme="minorEastAsia" w:hAnsiTheme="minorEastAsia" w:hint="eastAsia"/>
          <w:sz w:val="22"/>
          <w:szCs w:val="22"/>
        </w:rPr>
        <w:t>、道路運送法第</w:t>
      </w:r>
      <w:r w:rsidR="00EB7DCD" w:rsidRPr="00D33C6F">
        <w:rPr>
          <w:rFonts w:asciiTheme="minorEastAsia" w:eastAsiaTheme="minorEastAsia" w:hAnsiTheme="minorEastAsia"/>
          <w:sz w:val="22"/>
          <w:szCs w:val="22"/>
        </w:rPr>
        <w:t>9</w:t>
      </w:r>
      <w:r w:rsidR="00AE7FAB" w:rsidRPr="00D33C6F">
        <w:rPr>
          <w:rFonts w:asciiTheme="minorEastAsia" w:eastAsiaTheme="minorEastAsia" w:hAnsiTheme="minorEastAsia" w:hint="eastAsia"/>
          <w:sz w:val="22"/>
          <w:szCs w:val="22"/>
        </w:rPr>
        <w:t>条の</w:t>
      </w:r>
      <w:r w:rsidR="00EB7DCD" w:rsidRPr="00D33C6F">
        <w:rPr>
          <w:rFonts w:asciiTheme="minorEastAsia" w:eastAsiaTheme="minorEastAsia" w:hAnsiTheme="minorEastAsia"/>
          <w:sz w:val="22"/>
          <w:szCs w:val="22"/>
        </w:rPr>
        <w:t>3</w:t>
      </w:r>
      <w:r w:rsidR="00AE7FAB" w:rsidRPr="00D33C6F">
        <w:rPr>
          <w:rFonts w:asciiTheme="minorEastAsia" w:eastAsiaTheme="minorEastAsia" w:hAnsiTheme="minorEastAsia" w:hint="eastAsia"/>
          <w:sz w:val="22"/>
          <w:szCs w:val="22"/>
        </w:rPr>
        <w:t>の規定に基づき関係書類を添えて申請</w:t>
      </w:r>
      <w:r w:rsidRPr="00D33C6F">
        <w:rPr>
          <w:rFonts w:asciiTheme="minorEastAsia" w:eastAsiaTheme="minorEastAsia" w:hAnsiTheme="minorEastAsia" w:hint="eastAsia"/>
          <w:sz w:val="22"/>
          <w:szCs w:val="22"/>
        </w:rPr>
        <w:t>致します</w:t>
      </w:r>
      <w:r w:rsidR="00AE7FAB" w:rsidRPr="00D33C6F">
        <w:rPr>
          <w:rFonts w:asciiTheme="minorEastAsia" w:eastAsiaTheme="minorEastAsia" w:hAnsiTheme="minorEastAsia" w:hint="eastAsia"/>
          <w:sz w:val="22"/>
          <w:szCs w:val="22"/>
        </w:rPr>
        <w:t>。</w:t>
      </w:r>
    </w:p>
    <w:p w:rsidR="00AE7FAB" w:rsidRPr="00D33C6F" w:rsidRDefault="00AE7FAB">
      <w:pPr>
        <w:adjustRightInd/>
        <w:rPr>
          <w:rFonts w:asciiTheme="minorEastAsia" w:eastAsiaTheme="minorEastAsia" w:hAnsiTheme="minorEastAsia" w:cs="Times New Roman"/>
          <w:sz w:val="22"/>
          <w:szCs w:val="22"/>
        </w:rPr>
      </w:pPr>
    </w:p>
    <w:p w:rsidR="00AE7FAB" w:rsidRPr="00D33C6F" w:rsidRDefault="00AE7FAB">
      <w:pPr>
        <w:adjustRightInd/>
        <w:jc w:val="center"/>
        <w:rPr>
          <w:rFonts w:asciiTheme="minorEastAsia" w:eastAsiaTheme="minorEastAsia" w:hAnsiTheme="minorEastAsia" w:cs="Times New Roman"/>
          <w:sz w:val="22"/>
          <w:szCs w:val="22"/>
        </w:rPr>
      </w:pPr>
      <w:r w:rsidRPr="00D33C6F">
        <w:rPr>
          <w:rFonts w:asciiTheme="minorEastAsia" w:eastAsiaTheme="minorEastAsia" w:hAnsiTheme="minorEastAsia" w:hint="eastAsia"/>
          <w:sz w:val="22"/>
          <w:szCs w:val="22"/>
        </w:rPr>
        <w:t>記</w:t>
      </w:r>
    </w:p>
    <w:p w:rsidR="00AE7FAB" w:rsidRPr="00D33C6F" w:rsidRDefault="00AE7FAB">
      <w:pPr>
        <w:adjustRightInd/>
        <w:rPr>
          <w:rFonts w:asciiTheme="minorEastAsia" w:eastAsiaTheme="minorEastAsia" w:hAnsiTheme="minorEastAsia" w:cs="Times New Roman"/>
          <w:sz w:val="22"/>
          <w:szCs w:val="22"/>
        </w:rPr>
      </w:pPr>
    </w:p>
    <w:p w:rsidR="00AE7FAB" w:rsidRPr="00D33C6F" w:rsidRDefault="00267E89">
      <w:pPr>
        <w:adjustRightInd/>
        <w:rPr>
          <w:rFonts w:asciiTheme="minorEastAsia" w:eastAsiaTheme="minorEastAsia" w:hAnsiTheme="minorEastAsia" w:cs="Times New Roman"/>
          <w:sz w:val="22"/>
          <w:szCs w:val="22"/>
        </w:rPr>
      </w:pPr>
      <w:r w:rsidRPr="00D33C6F">
        <w:rPr>
          <w:rFonts w:asciiTheme="minorEastAsia" w:eastAsiaTheme="minorEastAsia" w:hAnsiTheme="minorEastAsia" w:hint="eastAsia"/>
          <w:sz w:val="22"/>
          <w:szCs w:val="22"/>
        </w:rPr>
        <w:t xml:space="preserve">　１．</w:t>
      </w:r>
      <w:r w:rsidR="00AE7FAB" w:rsidRPr="00D33C6F">
        <w:rPr>
          <w:rFonts w:asciiTheme="minorEastAsia" w:eastAsiaTheme="minorEastAsia" w:hAnsiTheme="minorEastAsia" w:hint="eastAsia"/>
          <w:sz w:val="22"/>
          <w:szCs w:val="22"/>
        </w:rPr>
        <w:t>氏名又は名称及び住所並びに代表者の氏名</w:t>
      </w:r>
    </w:p>
    <w:p w:rsidR="00AE7FAB" w:rsidRPr="00D33C6F" w:rsidRDefault="00AE7FAB">
      <w:pPr>
        <w:adjustRightInd/>
        <w:rPr>
          <w:rFonts w:asciiTheme="minorEastAsia" w:eastAsiaTheme="minorEastAsia" w:hAnsiTheme="minorEastAsia"/>
          <w:sz w:val="22"/>
          <w:szCs w:val="22"/>
        </w:rPr>
      </w:pPr>
    </w:p>
    <w:p w:rsidR="00E7490B" w:rsidRPr="00D33C6F" w:rsidRDefault="00E7490B">
      <w:pPr>
        <w:adjustRightInd/>
        <w:rPr>
          <w:rFonts w:asciiTheme="minorEastAsia" w:eastAsiaTheme="minorEastAsia" w:hAnsiTheme="minorEastAsia"/>
          <w:sz w:val="22"/>
          <w:szCs w:val="22"/>
        </w:rPr>
      </w:pPr>
    </w:p>
    <w:p w:rsidR="00E7490B" w:rsidRPr="00D33C6F" w:rsidRDefault="00E7490B">
      <w:pPr>
        <w:adjustRightInd/>
        <w:rPr>
          <w:rFonts w:asciiTheme="minorEastAsia" w:eastAsiaTheme="minorEastAsia" w:hAnsiTheme="minorEastAsia"/>
          <w:sz w:val="22"/>
          <w:szCs w:val="22"/>
        </w:rPr>
      </w:pPr>
    </w:p>
    <w:p w:rsidR="00E7490B" w:rsidRPr="00D33C6F" w:rsidRDefault="00E7490B">
      <w:pPr>
        <w:adjustRightInd/>
        <w:rPr>
          <w:rFonts w:asciiTheme="minorEastAsia" w:eastAsiaTheme="minorEastAsia" w:hAnsiTheme="minorEastAsia" w:cs="Times New Roman"/>
          <w:sz w:val="22"/>
          <w:szCs w:val="22"/>
        </w:rPr>
      </w:pPr>
    </w:p>
    <w:p w:rsidR="00D772BF" w:rsidRPr="00D33C6F" w:rsidRDefault="00AE7FAB">
      <w:pPr>
        <w:adjustRightInd/>
        <w:rPr>
          <w:rFonts w:asciiTheme="minorEastAsia" w:eastAsiaTheme="minorEastAsia" w:hAnsiTheme="minorEastAsia" w:cs="Times New Roman"/>
          <w:sz w:val="22"/>
          <w:szCs w:val="22"/>
        </w:rPr>
      </w:pPr>
      <w:r w:rsidRPr="00D33C6F">
        <w:rPr>
          <w:rFonts w:asciiTheme="minorEastAsia" w:eastAsiaTheme="minorEastAsia" w:hAnsiTheme="minorEastAsia" w:hint="eastAsia"/>
          <w:sz w:val="22"/>
          <w:szCs w:val="22"/>
        </w:rPr>
        <w:t xml:space="preserve">　</w:t>
      </w:r>
      <w:r w:rsidR="00267E89" w:rsidRPr="00D33C6F">
        <w:rPr>
          <w:rFonts w:asciiTheme="minorEastAsia" w:eastAsiaTheme="minorEastAsia" w:hAnsiTheme="minorEastAsia" w:hint="eastAsia"/>
          <w:sz w:val="22"/>
          <w:szCs w:val="22"/>
        </w:rPr>
        <w:t>２．</w:t>
      </w:r>
      <w:r w:rsidR="0053445B" w:rsidRPr="00D33C6F">
        <w:rPr>
          <w:rFonts w:asciiTheme="minorEastAsia" w:eastAsiaTheme="minorEastAsia" w:hAnsiTheme="minorEastAsia" w:hint="eastAsia"/>
          <w:sz w:val="22"/>
          <w:szCs w:val="22"/>
        </w:rPr>
        <w:t>設定</w:t>
      </w:r>
      <w:r w:rsidRPr="00D33C6F">
        <w:rPr>
          <w:rFonts w:asciiTheme="minorEastAsia" w:eastAsiaTheme="minorEastAsia" w:hAnsiTheme="minorEastAsia" w:hint="eastAsia"/>
          <w:sz w:val="22"/>
          <w:szCs w:val="22"/>
        </w:rPr>
        <w:t>しようとする運賃及び料金を適用する営業区域</w:t>
      </w:r>
    </w:p>
    <w:p w:rsidR="00D772BF" w:rsidRPr="00D33C6F" w:rsidRDefault="00D772BF">
      <w:pPr>
        <w:adjustRightInd/>
        <w:rPr>
          <w:rFonts w:asciiTheme="minorEastAsia" w:eastAsiaTheme="minorEastAsia" w:hAnsiTheme="minorEastAsia" w:cs="Times New Roman"/>
          <w:sz w:val="22"/>
          <w:szCs w:val="22"/>
        </w:rPr>
      </w:pPr>
    </w:p>
    <w:p w:rsidR="00E7490B" w:rsidRPr="00D33C6F" w:rsidRDefault="00E7490B">
      <w:pPr>
        <w:adjustRightInd/>
        <w:rPr>
          <w:rFonts w:asciiTheme="minorEastAsia" w:eastAsiaTheme="minorEastAsia" w:hAnsiTheme="minorEastAsia" w:cs="Times New Roman"/>
          <w:sz w:val="22"/>
          <w:szCs w:val="22"/>
        </w:rPr>
      </w:pPr>
    </w:p>
    <w:p w:rsidR="006A3969" w:rsidRPr="00D33C6F" w:rsidRDefault="006A3969">
      <w:pPr>
        <w:adjustRightInd/>
        <w:rPr>
          <w:rFonts w:asciiTheme="minorEastAsia" w:eastAsiaTheme="minorEastAsia" w:hAnsiTheme="minorEastAsia" w:cs="Times New Roman"/>
          <w:sz w:val="22"/>
          <w:szCs w:val="22"/>
        </w:rPr>
      </w:pPr>
    </w:p>
    <w:p w:rsidR="006A3969" w:rsidRPr="00D33C6F" w:rsidRDefault="006A3969">
      <w:pPr>
        <w:adjustRightInd/>
        <w:rPr>
          <w:rFonts w:asciiTheme="minorEastAsia" w:eastAsiaTheme="minorEastAsia" w:hAnsiTheme="minorEastAsia" w:cs="Times New Roman"/>
          <w:sz w:val="22"/>
          <w:szCs w:val="22"/>
        </w:rPr>
      </w:pPr>
    </w:p>
    <w:p w:rsidR="00AE7FAB" w:rsidRPr="00D33C6F" w:rsidRDefault="00AE7FAB">
      <w:pPr>
        <w:adjustRightInd/>
        <w:rPr>
          <w:rFonts w:asciiTheme="minorEastAsia" w:eastAsiaTheme="minorEastAsia" w:hAnsiTheme="minorEastAsia" w:cs="Times New Roman"/>
          <w:sz w:val="22"/>
          <w:szCs w:val="22"/>
        </w:rPr>
      </w:pPr>
      <w:r w:rsidRPr="00D33C6F">
        <w:rPr>
          <w:rFonts w:asciiTheme="minorEastAsia" w:eastAsiaTheme="minorEastAsia" w:hAnsiTheme="minorEastAsia" w:hint="eastAsia"/>
          <w:sz w:val="22"/>
          <w:szCs w:val="22"/>
        </w:rPr>
        <w:t xml:space="preserve">　</w:t>
      </w:r>
      <w:r w:rsidR="00267E89" w:rsidRPr="00D33C6F">
        <w:rPr>
          <w:rFonts w:asciiTheme="minorEastAsia" w:eastAsiaTheme="minorEastAsia" w:hAnsiTheme="minorEastAsia" w:hint="eastAsia"/>
          <w:sz w:val="22"/>
          <w:szCs w:val="22"/>
        </w:rPr>
        <w:t>３．</w:t>
      </w:r>
      <w:r w:rsidR="0053445B" w:rsidRPr="00D33C6F">
        <w:rPr>
          <w:rFonts w:asciiTheme="minorEastAsia" w:eastAsiaTheme="minorEastAsia" w:hAnsiTheme="minorEastAsia" w:hint="eastAsia"/>
          <w:sz w:val="22"/>
          <w:szCs w:val="22"/>
        </w:rPr>
        <w:t>設定</w:t>
      </w:r>
      <w:r w:rsidRPr="00D33C6F">
        <w:rPr>
          <w:rFonts w:asciiTheme="minorEastAsia" w:eastAsiaTheme="minorEastAsia" w:hAnsiTheme="minorEastAsia" w:hint="eastAsia"/>
          <w:sz w:val="22"/>
          <w:szCs w:val="22"/>
        </w:rPr>
        <w:t>しようとする運賃及び料金の種類、額及び適用方法</w:t>
      </w:r>
    </w:p>
    <w:p w:rsidR="00D772BF" w:rsidRPr="00D33C6F" w:rsidRDefault="00D772BF" w:rsidP="00325BCC">
      <w:pPr>
        <w:adjustRightInd/>
        <w:ind w:leftChars="300" w:left="726"/>
        <w:rPr>
          <w:rFonts w:asciiTheme="minorEastAsia" w:eastAsiaTheme="minorEastAsia" w:hAnsiTheme="minorEastAsia"/>
          <w:sz w:val="22"/>
          <w:szCs w:val="22"/>
        </w:rPr>
      </w:pPr>
    </w:p>
    <w:p w:rsidR="00AE7FAB" w:rsidRPr="00D33C6F" w:rsidRDefault="00325BCC" w:rsidP="00325BCC">
      <w:pPr>
        <w:adjustRightInd/>
        <w:ind w:leftChars="300" w:left="726"/>
        <w:rPr>
          <w:rFonts w:asciiTheme="minorEastAsia" w:eastAsiaTheme="minorEastAsia" w:hAnsiTheme="minorEastAsia" w:cs="Times New Roman"/>
          <w:sz w:val="22"/>
          <w:szCs w:val="22"/>
        </w:rPr>
      </w:pPr>
      <w:r w:rsidRPr="00D33C6F">
        <w:rPr>
          <w:rFonts w:asciiTheme="minorEastAsia" w:eastAsiaTheme="minorEastAsia" w:hAnsiTheme="minorEastAsia" w:cs="Times New Roman"/>
          <w:sz w:val="22"/>
          <w:szCs w:val="22"/>
        </w:rPr>
        <w:t>福祉輸送サービスの運賃及び料金（別紙のとおり）</w:t>
      </w:r>
    </w:p>
    <w:p w:rsidR="00325BCC" w:rsidRPr="00D33C6F" w:rsidRDefault="00325BCC" w:rsidP="00325BCC">
      <w:pPr>
        <w:adjustRightInd/>
        <w:ind w:leftChars="300" w:left="726"/>
        <w:rPr>
          <w:rFonts w:asciiTheme="minorEastAsia" w:eastAsiaTheme="minorEastAsia" w:hAnsiTheme="minorEastAsia" w:cs="Times New Roman"/>
          <w:sz w:val="22"/>
          <w:szCs w:val="22"/>
        </w:rPr>
      </w:pPr>
    </w:p>
    <w:p w:rsidR="00325BCC" w:rsidRPr="00D33C6F" w:rsidRDefault="00325BCC">
      <w:pPr>
        <w:adjustRightInd/>
        <w:rPr>
          <w:rFonts w:asciiTheme="minorEastAsia" w:eastAsiaTheme="minorEastAsia" w:hAnsiTheme="minorEastAsia" w:cs="Times New Roman"/>
          <w:sz w:val="22"/>
          <w:szCs w:val="22"/>
        </w:rPr>
      </w:pPr>
      <w:r w:rsidRPr="00D33C6F">
        <w:rPr>
          <w:rFonts w:asciiTheme="minorEastAsia" w:eastAsiaTheme="minorEastAsia" w:hAnsiTheme="minorEastAsia" w:cs="Times New Roman"/>
          <w:sz w:val="22"/>
          <w:szCs w:val="22"/>
        </w:rPr>
        <w:t>４．添付書類</w:t>
      </w:r>
    </w:p>
    <w:p w:rsidR="00325BCC" w:rsidRPr="00D33C6F" w:rsidRDefault="00325BCC" w:rsidP="00325BCC">
      <w:pPr>
        <w:adjustRightInd/>
        <w:ind w:leftChars="300" w:left="726"/>
        <w:rPr>
          <w:rFonts w:asciiTheme="minorEastAsia" w:eastAsiaTheme="minorEastAsia" w:hAnsiTheme="minorEastAsia" w:cs="Times New Roman"/>
          <w:sz w:val="22"/>
          <w:szCs w:val="22"/>
        </w:rPr>
      </w:pPr>
    </w:p>
    <w:p w:rsidR="00325BCC" w:rsidRPr="00D33C6F" w:rsidRDefault="00325BCC" w:rsidP="00325BCC">
      <w:pPr>
        <w:adjustRightInd/>
        <w:ind w:leftChars="300" w:left="726"/>
        <w:rPr>
          <w:rFonts w:asciiTheme="minorEastAsia" w:eastAsiaTheme="minorEastAsia" w:hAnsiTheme="minorEastAsia" w:cs="Times New Roman"/>
          <w:sz w:val="22"/>
          <w:szCs w:val="22"/>
        </w:rPr>
      </w:pPr>
      <w:r w:rsidRPr="00D33C6F">
        <w:rPr>
          <w:rFonts w:asciiTheme="minorEastAsia" w:eastAsiaTheme="minorEastAsia" w:hAnsiTheme="minorEastAsia" w:cs="Times New Roman"/>
          <w:sz w:val="22"/>
          <w:szCs w:val="22"/>
        </w:rPr>
        <w:t>運賃及び料金の種類、額及び適用方法を記載した書面</w:t>
      </w:r>
    </w:p>
    <w:p w:rsidR="00325BCC" w:rsidRPr="00D33C6F" w:rsidRDefault="00325BCC" w:rsidP="00325BCC">
      <w:pPr>
        <w:adjustRightInd/>
        <w:ind w:leftChars="300" w:left="726"/>
        <w:rPr>
          <w:rFonts w:asciiTheme="minorEastAsia" w:eastAsiaTheme="minorEastAsia" w:hAnsiTheme="minorEastAsia" w:cs="Times New Roman"/>
          <w:sz w:val="22"/>
          <w:szCs w:val="22"/>
        </w:rPr>
      </w:pPr>
      <w:r w:rsidRPr="00D33C6F">
        <w:rPr>
          <w:rFonts w:asciiTheme="minorEastAsia" w:eastAsiaTheme="minorEastAsia" w:hAnsiTheme="minorEastAsia" w:cs="Times New Roman"/>
          <w:sz w:val="22"/>
          <w:szCs w:val="22"/>
        </w:rPr>
        <w:t>（介護運賃の設定の場合）訪問介護サービスを行う事業所であることを証する書面（写）</w:t>
      </w:r>
    </w:p>
    <w:p w:rsidR="00325BCC" w:rsidRPr="00D33C6F" w:rsidRDefault="00325BCC" w:rsidP="00325BCC">
      <w:pPr>
        <w:adjustRightInd/>
        <w:ind w:leftChars="300" w:left="726"/>
        <w:rPr>
          <w:rFonts w:asciiTheme="minorEastAsia" w:eastAsiaTheme="minorEastAsia" w:hAnsiTheme="minorEastAsia" w:cs="Times New Roman"/>
          <w:sz w:val="22"/>
          <w:szCs w:val="22"/>
        </w:rPr>
      </w:pPr>
      <w:r w:rsidRPr="00D33C6F">
        <w:rPr>
          <w:rFonts w:asciiTheme="minorEastAsia" w:eastAsiaTheme="minorEastAsia" w:hAnsiTheme="minorEastAsia" w:cs="Times New Roman"/>
          <w:sz w:val="22"/>
          <w:szCs w:val="22"/>
        </w:rPr>
        <w:t>（民間救急運賃設定の場合）原価計算書</w:t>
      </w:r>
    </w:p>
    <w:p w:rsidR="00375000" w:rsidRPr="00D33C6F" w:rsidRDefault="00375000">
      <w:pPr>
        <w:widowControl/>
        <w:overflowPunct/>
        <w:adjustRightInd/>
        <w:jc w:val="left"/>
        <w:textAlignment w:val="auto"/>
        <w:rPr>
          <w:rFonts w:asciiTheme="minorEastAsia" w:eastAsiaTheme="minorEastAsia" w:hAnsiTheme="minorEastAsia" w:cs="Times New Roman"/>
          <w:sz w:val="22"/>
          <w:szCs w:val="22"/>
        </w:rPr>
      </w:pPr>
      <w:r w:rsidRPr="00D33C6F">
        <w:rPr>
          <w:rFonts w:asciiTheme="minorEastAsia" w:eastAsiaTheme="minorEastAsia" w:hAnsiTheme="minorEastAsia" w:cs="Times New Roman"/>
          <w:sz w:val="22"/>
          <w:szCs w:val="22"/>
        </w:rPr>
        <w:br w:type="page"/>
      </w:r>
    </w:p>
    <w:p w:rsidR="00375000" w:rsidRPr="00D33C6F" w:rsidRDefault="00375000" w:rsidP="00375000">
      <w:pPr>
        <w:tabs>
          <w:tab w:val="left" w:pos="3375"/>
        </w:tabs>
        <w:jc w:val="right"/>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lastRenderedPageBreak/>
        <w:t>別紙</w:t>
      </w:r>
    </w:p>
    <w:p w:rsidR="00375000" w:rsidRPr="00D33C6F" w:rsidRDefault="00375000" w:rsidP="00375000">
      <w:pPr>
        <w:tabs>
          <w:tab w:val="left" w:pos="3375"/>
        </w:tabs>
        <w:jc w:val="right"/>
        <w:rPr>
          <w:rFonts w:asciiTheme="minorEastAsia" w:eastAsiaTheme="minorEastAsia" w:hAnsiTheme="minorEastAsia"/>
          <w:sz w:val="22"/>
          <w:szCs w:val="22"/>
        </w:rPr>
      </w:pPr>
    </w:p>
    <w:p w:rsidR="00375000" w:rsidRPr="00D33C6F" w:rsidRDefault="00325BCC" w:rsidP="00375000">
      <w:pPr>
        <w:tabs>
          <w:tab w:val="left" w:pos="3375"/>
        </w:tabs>
        <w:jc w:val="center"/>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福祉輸送サービスの運賃及び料金</w:t>
      </w:r>
    </w:p>
    <w:p w:rsidR="00375000" w:rsidRPr="00D33C6F" w:rsidRDefault="00375000" w:rsidP="00375000">
      <w:pPr>
        <w:tabs>
          <w:tab w:val="left" w:pos="3375"/>
        </w:tabs>
        <w:rPr>
          <w:rFonts w:asciiTheme="minorEastAsia" w:eastAsiaTheme="minorEastAsia" w:hAnsiTheme="minorEastAsia"/>
          <w:sz w:val="22"/>
          <w:szCs w:val="22"/>
        </w:rPr>
      </w:pPr>
    </w:p>
    <w:p w:rsidR="00375000" w:rsidRPr="00D33C6F" w:rsidRDefault="00375000"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１．運賃</w:t>
      </w:r>
      <w:r w:rsidR="00325BCC" w:rsidRPr="00D33C6F">
        <w:rPr>
          <w:rFonts w:asciiTheme="minorEastAsia" w:eastAsiaTheme="minorEastAsia" w:hAnsiTheme="minorEastAsia" w:hint="eastAsia"/>
          <w:sz w:val="22"/>
          <w:szCs w:val="22"/>
        </w:rPr>
        <w:t>（ケア運賃）</w:t>
      </w:r>
    </w:p>
    <w:p w:rsidR="00375000" w:rsidRPr="00D33C6F" w:rsidRDefault="00375000"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（１）距離制運賃（時間距離併用制運賃を含む。）</w:t>
      </w:r>
    </w:p>
    <w:p w:rsidR="00375000" w:rsidRPr="00D33C6F" w:rsidRDefault="00375000" w:rsidP="00375000">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（ア）距離制運賃</w:t>
      </w:r>
    </w:p>
    <w:tbl>
      <w:tblPr>
        <w:tblStyle w:val="a9"/>
        <w:tblW w:w="0" w:type="auto"/>
        <w:tblLook w:val="04A0" w:firstRow="1" w:lastRow="0" w:firstColumn="1" w:lastColumn="0" w:noHBand="0" w:noVBand="1"/>
      </w:tblPr>
      <w:tblGrid>
        <w:gridCol w:w="1413"/>
        <w:gridCol w:w="3402"/>
        <w:gridCol w:w="4245"/>
      </w:tblGrid>
      <w:tr w:rsidR="00375000" w:rsidRPr="00D33C6F" w:rsidTr="00D33C6F">
        <w:tc>
          <w:tcPr>
            <w:tcW w:w="1413" w:type="dxa"/>
          </w:tcPr>
          <w:p w:rsidR="00375000" w:rsidRPr="00D33C6F" w:rsidRDefault="00375000" w:rsidP="00525C81">
            <w:pPr>
              <w:tabs>
                <w:tab w:val="left" w:pos="3375"/>
              </w:tabs>
              <w:rPr>
                <w:rFonts w:asciiTheme="minorEastAsia" w:eastAsiaTheme="minorEastAsia" w:hAnsiTheme="minorEastAsia"/>
                <w:sz w:val="22"/>
                <w:szCs w:val="22"/>
              </w:rPr>
            </w:pPr>
          </w:p>
        </w:tc>
        <w:tc>
          <w:tcPr>
            <w:tcW w:w="3402" w:type="dxa"/>
          </w:tcPr>
          <w:p w:rsidR="00375000" w:rsidRPr="00D33C6F" w:rsidRDefault="00375000" w:rsidP="00525C81">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初乗運賃</w:t>
            </w:r>
          </w:p>
        </w:tc>
        <w:tc>
          <w:tcPr>
            <w:tcW w:w="4245" w:type="dxa"/>
          </w:tcPr>
          <w:p w:rsidR="00375000" w:rsidRPr="00D33C6F" w:rsidRDefault="00375000" w:rsidP="00525C81">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加算運賃</w:t>
            </w:r>
          </w:p>
        </w:tc>
      </w:tr>
      <w:tr w:rsidR="00375000" w:rsidRPr="00D33C6F" w:rsidTr="00D33C6F">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特定大型車</w:t>
            </w:r>
          </w:p>
        </w:tc>
        <w:tc>
          <w:tcPr>
            <w:tcW w:w="3402" w:type="dxa"/>
          </w:tcPr>
          <w:p w:rsidR="00375000" w:rsidRPr="00D33C6F" w:rsidRDefault="00D33C6F" w:rsidP="00525C81">
            <w:pPr>
              <w:tabs>
                <w:tab w:val="left" w:pos="3375"/>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１．５ｋｍまで　　　　　</w:t>
            </w:r>
            <w:r w:rsidR="00375000" w:rsidRPr="00D33C6F">
              <w:rPr>
                <w:rFonts w:asciiTheme="minorEastAsia" w:eastAsiaTheme="minorEastAsia" w:hAnsiTheme="minorEastAsia" w:hint="eastAsia"/>
                <w:sz w:val="22"/>
                <w:szCs w:val="22"/>
              </w:rPr>
              <w:t xml:space="preserve">　円</w:t>
            </w:r>
          </w:p>
        </w:tc>
        <w:tc>
          <w:tcPr>
            <w:tcW w:w="4245" w:type="dxa"/>
          </w:tcPr>
          <w:p w:rsidR="00375000" w:rsidRPr="00D33C6F" w:rsidRDefault="00375000" w:rsidP="00525C81">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 xml:space="preserve">　　　ｍまで増すごとに　　　　　円</w:t>
            </w:r>
          </w:p>
        </w:tc>
      </w:tr>
      <w:tr w:rsidR="00375000" w:rsidRPr="00D33C6F" w:rsidTr="00D33C6F">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大型車</w:t>
            </w:r>
          </w:p>
        </w:tc>
        <w:tc>
          <w:tcPr>
            <w:tcW w:w="3402" w:type="dxa"/>
          </w:tcPr>
          <w:p w:rsidR="00375000" w:rsidRPr="00D33C6F" w:rsidRDefault="00D33C6F" w:rsidP="00525C81">
            <w:pPr>
              <w:tabs>
                <w:tab w:val="left" w:pos="3375"/>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１．５ｋｍまで　　　　　　</w:t>
            </w:r>
            <w:r w:rsidR="00375000" w:rsidRPr="00D33C6F">
              <w:rPr>
                <w:rFonts w:asciiTheme="minorEastAsia" w:eastAsiaTheme="minorEastAsia" w:hAnsiTheme="minorEastAsia" w:hint="eastAsia"/>
                <w:sz w:val="22"/>
                <w:szCs w:val="22"/>
              </w:rPr>
              <w:t>円</w:t>
            </w:r>
          </w:p>
        </w:tc>
        <w:tc>
          <w:tcPr>
            <w:tcW w:w="4245" w:type="dxa"/>
          </w:tcPr>
          <w:p w:rsidR="00375000" w:rsidRPr="00D33C6F" w:rsidRDefault="00375000" w:rsidP="00525C81">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 xml:space="preserve">　　　ｍまで増すごとに　　　　　円</w:t>
            </w:r>
          </w:p>
        </w:tc>
      </w:tr>
      <w:tr w:rsidR="00375000" w:rsidRPr="00D33C6F" w:rsidTr="00D33C6F">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中型車</w:t>
            </w:r>
          </w:p>
        </w:tc>
        <w:tc>
          <w:tcPr>
            <w:tcW w:w="3402" w:type="dxa"/>
          </w:tcPr>
          <w:p w:rsidR="00375000" w:rsidRPr="00D33C6F" w:rsidRDefault="00D33C6F" w:rsidP="00525C81">
            <w:pPr>
              <w:tabs>
                <w:tab w:val="left" w:pos="3375"/>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１．５ｋｍまで　　　　　　</w:t>
            </w:r>
            <w:r w:rsidR="00375000" w:rsidRPr="00D33C6F">
              <w:rPr>
                <w:rFonts w:asciiTheme="minorEastAsia" w:eastAsiaTheme="minorEastAsia" w:hAnsiTheme="minorEastAsia" w:hint="eastAsia"/>
                <w:sz w:val="22"/>
                <w:szCs w:val="22"/>
              </w:rPr>
              <w:t>円</w:t>
            </w:r>
          </w:p>
        </w:tc>
        <w:tc>
          <w:tcPr>
            <w:tcW w:w="4245" w:type="dxa"/>
          </w:tcPr>
          <w:p w:rsidR="00375000" w:rsidRPr="00D33C6F" w:rsidRDefault="00375000" w:rsidP="00525C81">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 xml:space="preserve">　　　ｍまで増すごとに　　　　　円</w:t>
            </w:r>
          </w:p>
        </w:tc>
      </w:tr>
      <w:tr w:rsidR="00375000" w:rsidRPr="00D33C6F" w:rsidTr="00D33C6F">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小型車</w:t>
            </w:r>
          </w:p>
        </w:tc>
        <w:tc>
          <w:tcPr>
            <w:tcW w:w="3402" w:type="dxa"/>
          </w:tcPr>
          <w:p w:rsidR="00375000" w:rsidRPr="00D33C6F" w:rsidRDefault="00D33C6F" w:rsidP="00525C81">
            <w:pPr>
              <w:tabs>
                <w:tab w:val="left" w:pos="3375"/>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１．５ｋｍまで　　　　　</w:t>
            </w:r>
            <w:r w:rsidR="00375000" w:rsidRPr="00D33C6F">
              <w:rPr>
                <w:rFonts w:asciiTheme="minorEastAsia" w:eastAsiaTheme="minorEastAsia" w:hAnsiTheme="minorEastAsia" w:hint="eastAsia"/>
                <w:sz w:val="22"/>
                <w:szCs w:val="22"/>
              </w:rPr>
              <w:t xml:space="preserve">　円</w:t>
            </w:r>
          </w:p>
        </w:tc>
        <w:tc>
          <w:tcPr>
            <w:tcW w:w="4245" w:type="dxa"/>
          </w:tcPr>
          <w:p w:rsidR="00375000" w:rsidRPr="00D33C6F" w:rsidRDefault="00375000" w:rsidP="00525C81">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 xml:space="preserve">　　　ｍまで増すごとに　　　　　円</w:t>
            </w:r>
          </w:p>
        </w:tc>
      </w:tr>
    </w:tbl>
    <w:p w:rsidR="00375000" w:rsidRPr="00D33C6F" w:rsidRDefault="00375000" w:rsidP="00375000">
      <w:pPr>
        <w:tabs>
          <w:tab w:val="left" w:pos="3375"/>
        </w:tabs>
        <w:rPr>
          <w:rFonts w:asciiTheme="minorEastAsia" w:eastAsiaTheme="minorEastAsia" w:hAnsiTheme="minorEastAsia"/>
          <w:sz w:val="22"/>
          <w:szCs w:val="22"/>
        </w:rPr>
      </w:pPr>
    </w:p>
    <w:p w:rsidR="00375000" w:rsidRPr="00D33C6F" w:rsidRDefault="00375000" w:rsidP="00375000">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（イ）時間距離併用制運賃</w:t>
      </w:r>
    </w:p>
    <w:tbl>
      <w:tblPr>
        <w:tblStyle w:val="a9"/>
        <w:tblW w:w="0" w:type="auto"/>
        <w:tblLook w:val="04A0" w:firstRow="1" w:lastRow="0" w:firstColumn="1" w:lastColumn="0" w:noHBand="0" w:noVBand="1"/>
      </w:tblPr>
      <w:tblGrid>
        <w:gridCol w:w="1413"/>
        <w:gridCol w:w="7647"/>
      </w:tblGrid>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特定大型車</w:t>
            </w:r>
          </w:p>
        </w:tc>
        <w:tc>
          <w:tcPr>
            <w:tcW w:w="7647" w:type="dxa"/>
          </w:tcPr>
          <w:p w:rsidR="00375000" w:rsidRPr="00D33C6F" w:rsidRDefault="00D33C6F" w:rsidP="00525C81">
            <w:pPr>
              <w:tabs>
                <w:tab w:val="left" w:pos="3375"/>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時速１０ｋｍ以下の走行時間について　　　分　　　</w:t>
            </w:r>
            <w:r w:rsidR="00375000" w:rsidRPr="00D33C6F">
              <w:rPr>
                <w:rFonts w:asciiTheme="minorEastAsia" w:eastAsiaTheme="minorEastAsia" w:hAnsiTheme="minorEastAsia" w:hint="eastAsia"/>
                <w:sz w:val="22"/>
                <w:szCs w:val="22"/>
              </w:rPr>
              <w:t xml:space="preserve">秒ごとに　　</w:t>
            </w:r>
            <w:r w:rsidR="00375000" w:rsidRPr="00D33C6F">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00375000" w:rsidRPr="00D33C6F">
              <w:rPr>
                <w:rFonts w:asciiTheme="minorEastAsia" w:eastAsiaTheme="minorEastAsia" w:hAnsiTheme="minorEastAsia" w:hint="eastAsia"/>
                <w:sz w:val="22"/>
                <w:szCs w:val="22"/>
              </w:rPr>
              <w:t>円</w:t>
            </w:r>
          </w:p>
        </w:tc>
      </w:tr>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大型車</w:t>
            </w:r>
          </w:p>
        </w:tc>
        <w:tc>
          <w:tcPr>
            <w:tcW w:w="7647" w:type="dxa"/>
          </w:tcPr>
          <w:p w:rsidR="00375000" w:rsidRPr="00D33C6F" w:rsidRDefault="00D33C6F" w:rsidP="00525C81">
            <w:pPr>
              <w:tabs>
                <w:tab w:val="left" w:pos="3375"/>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時速１０ｋｍ以下の走行時間について　　　分　　　</w:t>
            </w:r>
            <w:r w:rsidR="00375000" w:rsidRPr="00D33C6F">
              <w:rPr>
                <w:rFonts w:asciiTheme="minorEastAsia" w:eastAsiaTheme="minorEastAsia" w:hAnsiTheme="minorEastAsia" w:hint="eastAsia"/>
                <w:sz w:val="22"/>
                <w:szCs w:val="22"/>
              </w:rPr>
              <w:t xml:space="preserve">秒ごとに　　</w:t>
            </w:r>
            <w:r w:rsidR="00375000" w:rsidRPr="00D33C6F">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00375000" w:rsidRPr="00D33C6F">
              <w:rPr>
                <w:rFonts w:asciiTheme="minorEastAsia" w:eastAsiaTheme="minorEastAsia" w:hAnsiTheme="minorEastAsia" w:hint="eastAsia"/>
                <w:sz w:val="22"/>
                <w:szCs w:val="22"/>
              </w:rPr>
              <w:t>円</w:t>
            </w:r>
          </w:p>
        </w:tc>
      </w:tr>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中型車</w:t>
            </w:r>
          </w:p>
        </w:tc>
        <w:tc>
          <w:tcPr>
            <w:tcW w:w="7647" w:type="dxa"/>
          </w:tcPr>
          <w:p w:rsidR="00375000" w:rsidRPr="00D33C6F" w:rsidRDefault="00D33C6F" w:rsidP="00525C81">
            <w:pPr>
              <w:tabs>
                <w:tab w:val="left" w:pos="3375"/>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時速１０ｋｍ以下の走行時間について　　　分　　　</w:t>
            </w:r>
            <w:r w:rsidR="00375000" w:rsidRPr="00D33C6F">
              <w:rPr>
                <w:rFonts w:asciiTheme="minorEastAsia" w:eastAsiaTheme="minorEastAsia" w:hAnsiTheme="minorEastAsia" w:hint="eastAsia"/>
                <w:sz w:val="22"/>
                <w:szCs w:val="22"/>
              </w:rPr>
              <w:t xml:space="preserve">秒ごとに　　</w:t>
            </w:r>
            <w:r w:rsidR="00375000" w:rsidRPr="00D33C6F">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00375000" w:rsidRPr="00D33C6F">
              <w:rPr>
                <w:rFonts w:asciiTheme="minorEastAsia" w:eastAsiaTheme="minorEastAsia" w:hAnsiTheme="minorEastAsia" w:hint="eastAsia"/>
                <w:sz w:val="22"/>
                <w:szCs w:val="22"/>
              </w:rPr>
              <w:t>円</w:t>
            </w:r>
          </w:p>
        </w:tc>
      </w:tr>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小型車</w:t>
            </w:r>
          </w:p>
        </w:tc>
        <w:tc>
          <w:tcPr>
            <w:tcW w:w="7647" w:type="dxa"/>
          </w:tcPr>
          <w:p w:rsidR="00375000" w:rsidRPr="00D33C6F" w:rsidRDefault="00D33C6F" w:rsidP="00525C81">
            <w:pPr>
              <w:tabs>
                <w:tab w:val="left" w:pos="3375"/>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時速１０ｋｍ以下の走行時間について　　　</w:t>
            </w:r>
            <w:bookmarkStart w:id="0" w:name="_GoBack"/>
            <w:bookmarkEnd w:id="0"/>
            <w:r>
              <w:rPr>
                <w:rFonts w:asciiTheme="minorEastAsia" w:eastAsiaTheme="minorEastAsia" w:hAnsiTheme="minorEastAsia" w:hint="eastAsia"/>
                <w:sz w:val="22"/>
                <w:szCs w:val="22"/>
              </w:rPr>
              <w:t xml:space="preserve">分　　　</w:t>
            </w:r>
            <w:r w:rsidR="00375000" w:rsidRPr="00D33C6F">
              <w:rPr>
                <w:rFonts w:asciiTheme="minorEastAsia" w:eastAsiaTheme="minorEastAsia" w:hAnsiTheme="minorEastAsia" w:hint="eastAsia"/>
                <w:sz w:val="22"/>
                <w:szCs w:val="22"/>
              </w:rPr>
              <w:t xml:space="preserve">秒ごとに　　</w:t>
            </w:r>
            <w:r w:rsidR="00375000" w:rsidRPr="00D33C6F">
              <w:rPr>
                <w:rFonts w:asciiTheme="minorEastAsia" w:eastAsiaTheme="minorEastAsia" w:hAnsiTheme="minorEastAsia"/>
                <w:sz w:val="22"/>
                <w:szCs w:val="22"/>
              </w:rPr>
              <w:t xml:space="preserve"> </w:t>
            </w:r>
            <w:r>
              <w:rPr>
                <w:rFonts w:asciiTheme="minorEastAsia" w:eastAsiaTheme="minorEastAsia" w:hAnsiTheme="minorEastAsia" w:hint="eastAsia"/>
                <w:sz w:val="22"/>
                <w:szCs w:val="22"/>
              </w:rPr>
              <w:t xml:space="preserve">　</w:t>
            </w:r>
            <w:r w:rsidR="00375000" w:rsidRPr="00D33C6F">
              <w:rPr>
                <w:rFonts w:asciiTheme="minorEastAsia" w:eastAsiaTheme="minorEastAsia" w:hAnsiTheme="minorEastAsia" w:hint="eastAsia"/>
                <w:sz w:val="22"/>
                <w:szCs w:val="22"/>
              </w:rPr>
              <w:t>円</w:t>
            </w:r>
          </w:p>
        </w:tc>
      </w:tr>
    </w:tbl>
    <w:p w:rsidR="00375000" w:rsidRPr="00D33C6F" w:rsidRDefault="00375000" w:rsidP="00375000">
      <w:pPr>
        <w:tabs>
          <w:tab w:val="left" w:pos="3375"/>
        </w:tabs>
        <w:rPr>
          <w:rFonts w:asciiTheme="minorEastAsia" w:eastAsiaTheme="minorEastAsia" w:hAnsiTheme="minorEastAsia"/>
          <w:sz w:val="22"/>
          <w:szCs w:val="22"/>
        </w:rPr>
      </w:pPr>
    </w:p>
    <w:p w:rsidR="00375000" w:rsidRPr="00D33C6F" w:rsidRDefault="00375000"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（２）時間制運賃</w:t>
      </w:r>
    </w:p>
    <w:tbl>
      <w:tblPr>
        <w:tblStyle w:val="a9"/>
        <w:tblW w:w="0" w:type="auto"/>
        <w:tblLook w:val="04A0" w:firstRow="1" w:lastRow="0" w:firstColumn="1" w:lastColumn="0" w:noHBand="0" w:noVBand="1"/>
      </w:tblPr>
      <w:tblGrid>
        <w:gridCol w:w="1413"/>
        <w:gridCol w:w="7647"/>
      </w:tblGrid>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特定大型車</w:t>
            </w:r>
          </w:p>
        </w:tc>
        <w:tc>
          <w:tcPr>
            <w:tcW w:w="7647" w:type="dxa"/>
          </w:tcPr>
          <w:p w:rsidR="00375000" w:rsidRPr="00D33C6F" w:rsidRDefault="00375000" w:rsidP="00525C81">
            <w:pPr>
              <w:tabs>
                <w:tab w:val="left" w:pos="3375"/>
              </w:tabs>
              <w:ind w:firstLineChars="350" w:firstLine="777"/>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拘束３０分ごとに</w:t>
            </w:r>
            <w:r w:rsidRPr="00D33C6F">
              <w:rPr>
                <w:rFonts w:asciiTheme="minorEastAsia" w:eastAsiaTheme="minorEastAsia" w:hAnsiTheme="minorEastAsia"/>
                <w:sz w:val="22"/>
                <w:szCs w:val="22"/>
              </w:rPr>
              <w:t xml:space="preserve">  </w:t>
            </w:r>
            <w:r w:rsidRPr="00D33C6F">
              <w:rPr>
                <w:rFonts w:asciiTheme="minorEastAsia" w:eastAsiaTheme="minorEastAsia" w:hAnsiTheme="minorEastAsia" w:hint="eastAsia"/>
                <w:sz w:val="22"/>
                <w:szCs w:val="22"/>
              </w:rPr>
              <w:t xml:space="preserve">　　　　　　　　　　　　　　　円</w:t>
            </w:r>
          </w:p>
        </w:tc>
      </w:tr>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大型車</w:t>
            </w:r>
          </w:p>
        </w:tc>
        <w:tc>
          <w:tcPr>
            <w:tcW w:w="7647" w:type="dxa"/>
          </w:tcPr>
          <w:p w:rsidR="00375000" w:rsidRPr="00D33C6F" w:rsidRDefault="00375000" w:rsidP="00525C81">
            <w:pPr>
              <w:tabs>
                <w:tab w:val="left" w:pos="3375"/>
              </w:tabs>
              <w:ind w:firstLineChars="350" w:firstLine="777"/>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拘束３０分ごとに　　　　　　　　　　　　　　　　円</w:t>
            </w:r>
          </w:p>
        </w:tc>
      </w:tr>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中型車</w:t>
            </w:r>
          </w:p>
        </w:tc>
        <w:tc>
          <w:tcPr>
            <w:tcW w:w="7647" w:type="dxa"/>
          </w:tcPr>
          <w:p w:rsidR="00375000" w:rsidRPr="00D33C6F" w:rsidRDefault="00375000" w:rsidP="00525C81">
            <w:pPr>
              <w:tabs>
                <w:tab w:val="left" w:pos="3375"/>
              </w:tabs>
              <w:ind w:firstLineChars="350" w:firstLine="777"/>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拘束３０分ごとに　　　　　　　　　　　　　　　　円</w:t>
            </w:r>
          </w:p>
        </w:tc>
      </w:tr>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小型車</w:t>
            </w:r>
          </w:p>
        </w:tc>
        <w:tc>
          <w:tcPr>
            <w:tcW w:w="7647" w:type="dxa"/>
          </w:tcPr>
          <w:p w:rsidR="00375000" w:rsidRPr="00D33C6F" w:rsidRDefault="00375000" w:rsidP="00525C81">
            <w:pPr>
              <w:tabs>
                <w:tab w:val="left" w:pos="3375"/>
              </w:tabs>
              <w:ind w:firstLineChars="350" w:firstLine="777"/>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拘束３０分ごとに　　　　　　　　　　　　　　　　円</w:t>
            </w:r>
          </w:p>
        </w:tc>
      </w:tr>
    </w:tbl>
    <w:p w:rsidR="00375000" w:rsidRPr="00D33C6F" w:rsidRDefault="00375000" w:rsidP="00375000">
      <w:pPr>
        <w:tabs>
          <w:tab w:val="left" w:pos="3375"/>
        </w:tabs>
        <w:rPr>
          <w:rFonts w:asciiTheme="minorEastAsia" w:eastAsiaTheme="minorEastAsia" w:hAnsiTheme="minorEastAsia"/>
          <w:sz w:val="22"/>
          <w:szCs w:val="22"/>
        </w:rPr>
      </w:pPr>
    </w:p>
    <w:p w:rsidR="00375000" w:rsidRPr="00D33C6F" w:rsidRDefault="00375000"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（３）運賃の割増</w:t>
      </w:r>
    </w:p>
    <w:p w:rsidR="00375000" w:rsidRPr="00D33C6F" w:rsidRDefault="00375000" w:rsidP="00375000">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（ア）深夜早朝割増・・・・・・・２割増</w:t>
      </w:r>
    </w:p>
    <w:p w:rsidR="00375000" w:rsidRPr="00D33C6F" w:rsidRDefault="00375000" w:rsidP="00375000">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（イ）冬期割増・・・・・・・・・２割増</w:t>
      </w:r>
    </w:p>
    <w:tbl>
      <w:tblPr>
        <w:tblStyle w:val="a9"/>
        <w:tblW w:w="0" w:type="auto"/>
        <w:tblLook w:val="04A0" w:firstRow="1" w:lastRow="0" w:firstColumn="1" w:lastColumn="0" w:noHBand="0" w:noVBand="1"/>
      </w:tblPr>
      <w:tblGrid>
        <w:gridCol w:w="1413"/>
        <w:gridCol w:w="7647"/>
      </w:tblGrid>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期間</w:t>
            </w:r>
          </w:p>
        </w:tc>
        <w:tc>
          <w:tcPr>
            <w:tcW w:w="7647" w:type="dxa"/>
          </w:tcPr>
          <w:p w:rsidR="00375000" w:rsidRPr="00D33C6F" w:rsidRDefault="00375000" w:rsidP="00525C81">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１月１日～２月末日</w:t>
            </w:r>
          </w:p>
        </w:tc>
      </w:tr>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地域</w:t>
            </w:r>
          </w:p>
        </w:tc>
        <w:tc>
          <w:tcPr>
            <w:tcW w:w="7647" w:type="dxa"/>
          </w:tcPr>
          <w:p w:rsidR="00375000" w:rsidRPr="00D33C6F" w:rsidRDefault="00375000" w:rsidP="00525C81">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米沢市、新庄市、尾花沢市、北村山郡、最上郡、東置賜郡川西町、西置賜郡（白鷹町を除く。）の地域</w:t>
            </w:r>
          </w:p>
          <w:p w:rsidR="00375000" w:rsidRPr="00D33C6F" w:rsidRDefault="00375000" w:rsidP="00525C81">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ただし、当該地域を走行する自動車に限る。</w:t>
            </w:r>
          </w:p>
        </w:tc>
      </w:tr>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期間</w:t>
            </w:r>
          </w:p>
        </w:tc>
        <w:tc>
          <w:tcPr>
            <w:tcW w:w="7647" w:type="dxa"/>
          </w:tcPr>
          <w:p w:rsidR="00375000" w:rsidRPr="00D33C6F" w:rsidRDefault="00375000" w:rsidP="00525C81">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１月１日～２月１０日</w:t>
            </w:r>
          </w:p>
        </w:tc>
      </w:tr>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地域</w:t>
            </w:r>
          </w:p>
        </w:tc>
        <w:tc>
          <w:tcPr>
            <w:tcW w:w="7647" w:type="dxa"/>
          </w:tcPr>
          <w:p w:rsidR="00375000" w:rsidRPr="00D33C6F" w:rsidRDefault="00375000" w:rsidP="00525C81">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長井市、西村山郡（河北町を除く。）、西置賜郡白鷹町、東田川郡朝日村の地域</w:t>
            </w:r>
          </w:p>
          <w:p w:rsidR="00375000" w:rsidRPr="00D33C6F" w:rsidRDefault="00375000" w:rsidP="00525C81">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ただし、当該地域を走行する自動車に限る。</w:t>
            </w:r>
          </w:p>
        </w:tc>
      </w:tr>
    </w:tbl>
    <w:p w:rsidR="00375000" w:rsidRPr="00D33C6F" w:rsidRDefault="00375000"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sz w:val="22"/>
          <w:szCs w:val="22"/>
        </w:rPr>
        <w:br w:type="page"/>
      </w:r>
    </w:p>
    <w:p w:rsidR="00375000" w:rsidRPr="00D33C6F" w:rsidRDefault="00375000"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lastRenderedPageBreak/>
        <w:t>（４）運賃料金の割引</w:t>
      </w:r>
    </w:p>
    <w:p w:rsidR="00375000" w:rsidRPr="00D33C6F" w:rsidRDefault="00375000" w:rsidP="00375000">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a</w:t>
      </w:r>
      <w:r w:rsidRPr="00D33C6F">
        <w:rPr>
          <w:rFonts w:asciiTheme="minorEastAsia" w:eastAsiaTheme="minorEastAsia" w:hAnsiTheme="minorEastAsia" w:hint="eastAsia"/>
          <w:sz w:val="22"/>
          <w:szCs w:val="22"/>
        </w:rPr>
        <w:t>）公共的割引</w:t>
      </w:r>
    </w:p>
    <w:p w:rsidR="00375000" w:rsidRPr="00D33C6F" w:rsidRDefault="00375000" w:rsidP="00375000">
      <w:pPr>
        <w:tabs>
          <w:tab w:val="left" w:pos="3375"/>
        </w:tabs>
        <w:ind w:leftChars="200" w:left="48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（ア）身体障害者割引・・・・・・・・１割引</w:t>
      </w:r>
    </w:p>
    <w:p w:rsidR="00375000" w:rsidRPr="00D33C6F" w:rsidRDefault="00375000" w:rsidP="00375000">
      <w:pPr>
        <w:tabs>
          <w:tab w:val="left" w:pos="3375"/>
        </w:tabs>
        <w:ind w:leftChars="200" w:left="48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（イ）知的障害者割引・・・・・・・・１割引</w:t>
      </w:r>
    </w:p>
    <w:p w:rsidR="00375000" w:rsidRPr="00D33C6F" w:rsidRDefault="00375000" w:rsidP="00375000">
      <w:pPr>
        <w:tabs>
          <w:tab w:val="left" w:pos="3375"/>
        </w:tabs>
        <w:ind w:leftChars="200" w:left="48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（ウ）運転免許返納者</w:t>
      </w:r>
      <w:r w:rsidR="00267E89" w:rsidRPr="00D33C6F">
        <w:rPr>
          <w:rFonts w:asciiTheme="minorEastAsia" w:eastAsiaTheme="minorEastAsia" w:hAnsiTheme="minorEastAsia" w:hint="eastAsia"/>
          <w:sz w:val="22"/>
          <w:szCs w:val="22"/>
        </w:rPr>
        <w:t>割引・</w:t>
      </w:r>
      <w:r w:rsidRPr="00D33C6F">
        <w:rPr>
          <w:rFonts w:asciiTheme="minorEastAsia" w:eastAsiaTheme="minorEastAsia" w:hAnsiTheme="minorEastAsia" w:hint="eastAsia"/>
          <w:sz w:val="22"/>
          <w:szCs w:val="22"/>
        </w:rPr>
        <w:t>・・・・・１割引</w:t>
      </w:r>
    </w:p>
    <w:p w:rsidR="00375000" w:rsidRPr="00D33C6F" w:rsidRDefault="00375000" w:rsidP="00375000">
      <w:pPr>
        <w:tabs>
          <w:tab w:val="left" w:pos="3375"/>
        </w:tabs>
        <w:rPr>
          <w:rFonts w:asciiTheme="minorEastAsia" w:eastAsiaTheme="minorEastAsia" w:hAnsiTheme="minorEastAsia"/>
          <w:sz w:val="22"/>
          <w:szCs w:val="22"/>
        </w:rPr>
      </w:pPr>
    </w:p>
    <w:p w:rsidR="00375000" w:rsidRPr="00D33C6F" w:rsidRDefault="00375000"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２．料金</w:t>
      </w:r>
    </w:p>
    <w:p w:rsidR="00375000" w:rsidRPr="00D33C6F" w:rsidRDefault="00375000"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（１）待料金</w:t>
      </w:r>
    </w:p>
    <w:tbl>
      <w:tblPr>
        <w:tblStyle w:val="a9"/>
        <w:tblW w:w="0" w:type="auto"/>
        <w:tblLook w:val="04A0" w:firstRow="1" w:lastRow="0" w:firstColumn="1" w:lastColumn="0" w:noHBand="0" w:noVBand="1"/>
      </w:tblPr>
      <w:tblGrid>
        <w:gridCol w:w="1413"/>
        <w:gridCol w:w="7647"/>
      </w:tblGrid>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特定大型車</w:t>
            </w:r>
          </w:p>
        </w:tc>
        <w:tc>
          <w:tcPr>
            <w:tcW w:w="7647" w:type="dxa"/>
          </w:tcPr>
          <w:p w:rsidR="00375000" w:rsidRPr="00D33C6F" w:rsidRDefault="00375000" w:rsidP="00525C81">
            <w:pPr>
              <w:tabs>
                <w:tab w:val="left" w:pos="3375"/>
                <w:tab w:val="right" w:pos="7431"/>
              </w:tabs>
              <w:ind w:firstLineChars="550" w:firstLine="1221"/>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分　　　　秒までごとに　　　　　　　　　　　　円</w:t>
            </w:r>
            <w:r w:rsidRPr="00D33C6F">
              <w:rPr>
                <w:rFonts w:asciiTheme="minorEastAsia" w:eastAsiaTheme="minorEastAsia" w:hAnsiTheme="minorEastAsia"/>
                <w:sz w:val="22"/>
                <w:szCs w:val="22"/>
              </w:rPr>
              <w:tab/>
            </w:r>
          </w:p>
        </w:tc>
      </w:tr>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大型車</w:t>
            </w:r>
          </w:p>
        </w:tc>
        <w:tc>
          <w:tcPr>
            <w:tcW w:w="7647" w:type="dxa"/>
          </w:tcPr>
          <w:p w:rsidR="00375000" w:rsidRPr="00D33C6F" w:rsidRDefault="00375000" w:rsidP="00525C81">
            <w:pPr>
              <w:tabs>
                <w:tab w:val="left" w:pos="3375"/>
                <w:tab w:val="right" w:pos="7431"/>
              </w:tabs>
              <w:ind w:firstLineChars="550" w:firstLine="1221"/>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分　　　　秒までごとに　　　　　　　　　　　　円</w:t>
            </w:r>
            <w:r w:rsidRPr="00D33C6F">
              <w:rPr>
                <w:rFonts w:asciiTheme="minorEastAsia" w:eastAsiaTheme="minorEastAsia" w:hAnsiTheme="minorEastAsia"/>
                <w:sz w:val="22"/>
                <w:szCs w:val="22"/>
              </w:rPr>
              <w:tab/>
            </w:r>
          </w:p>
        </w:tc>
      </w:tr>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中型車</w:t>
            </w:r>
          </w:p>
        </w:tc>
        <w:tc>
          <w:tcPr>
            <w:tcW w:w="7647" w:type="dxa"/>
          </w:tcPr>
          <w:p w:rsidR="00375000" w:rsidRPr="00D33C6F" w:rsidRDefault="00375000" w:rsidP="00525C81">
            <w:pPr>
              <w:tabs>
                <w:tab w:val="left" w:pos="3375"/>
                <w:tab w:val="right" w:pos="7431"/>
              </w:tabs>
              <w:ind w:firstLineChars="550" w:firstLine="1221"/>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分　　　　秒までごとに　　　　　　　　　　　　円</w:t>
            </w:r>
            <w:r w:rsidRPr="00D33C6F">
              <w:rPr>
                <w:rFonts w:asciiTheme="minorEastAsia" w:eastAsiaTheme="minorEastAsia" w:hAnsiTheme="minorEastAsia"/>
                <w:sz w:val="22"/>
                <w:szCs w:val="22"/>
              </w:rPr>
              <w:tab/>
            </w:r>
          </w:p>
        </w:tc>
      </w:tr>
      <w:tr w:rsidR="00375000" w:rsidRPr="00D33C6F" w:rsidTr="00525C81">
        <w:tc>
          <w:tcPr>
            <w:tcW w:w="1413" w:type="dxa"/>
          </w:tcPr>
          <w:p w:rsidR="00375000" w:rsidRPr="00D33C6F" w:rsidRDefault="00375000" w:rsidP="00525C81">
            <w:pPr>
              <w:tabs>
                <w:tab w:val="left" w:pos="3375"/>
              </w:tabs>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小型車</w:t>
            </w:r>
          </w:p>
        </w:tc>
        <w:tc>
          <w:tcPr>
            <w:tcW w:w="7647" w:type="dxa"/>
          </w:tcPr>
          <w:p w:rsidR="00375000" w:rsidRPr="00D33C6F" w:rsidRDefault="00375000" w:rsidP="00525C81">
            <w:pPr>
              <w:tabs>
                <w:tab w:val="left" w:pos="3375"/>
                <w:tab w:val="right" w:pos="7431"/>
              </w:tabs>
              <w:ind w:firstLineChars="550" w:firstLine="1221"/>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分　　　　秒までごとに　　　　　　　　　　　　円</w:t>
            </w:r>
            <w:r w:rsidRPr="00D33C6F">
              <w:rPr>
                <w:rFonts w:asciiTheme="minorEastAsia" w:eastAsiaTheme="minorEastAsia" w:hAnsiTheme="minorEastAsia"/>
                <w:sz w:val="22"/>
                <w:szCs w:val="22"/>
              </w:rPr>
              <w:tab/>
            </w:r>
          </w:p>
        </w:tc>
      </w:tr>
    </w:tbl>
    <w:p w:rsidR="00375000" w:rsidRPr="00D33C6F" w:rsidRDefault="00375000" w:rsidP="00375000">
      <w:pPr>
        <w:tabs>
          <w:tab w:val="left" w:pos="3375"/>
        </w:tabs>
        <w:rPr>
          <w:rFonts w:asciiTheme="minorEastAsia" w:eastAsiaTheme="minorEastAsia" w:hAnsiTheme="minorEastAsia"/>
          <w:sz w:val="22"/>
          <w:szCs w:val="22"/>
        </w:rPr>
      </w:pPr>
    </w:p>
    <w:p w:rsidR="00375000" w:rsidRPr="00D33C6F" w:rsidRDefault="00375000" w:rsidP="00375000">
      <w:pPr>
        <w:tabs>
          <w:tab w:val="left" w:pos="3375"/>
        </w:tabs>
        <w:rPr>
          <w:rFonts w:asciiTheme="minorEastAsia" w:eastAsiaTheme="minorEastAsia" w:hAnsiTheme="minorEastAsia"/>
          <w:sz w:val="22"/>
          <w:szCs w:val="22"/>
        </w:rPr>
      </w:pPr>
    </w:p>
    <w:p w:rsidR="009E09C3" w:rsidRPr="00D33C6F" w:rsidRDefault="009E09C3">
      <w:pPr>
        <w:widowControl/>
        <w:overflowPunct/>
        <w:adjustRightInd/>
        <w:jc w:val="left"/>
        <w:textAlignment w:val="auto"/>
        <w:rPr>
          <w:rFonts w:asciiTheme="minorEastAsia" w:eastAsiaTheme="minorEastAsia" w:hAnsiTheme="minorEastAsia"/>
          <w:sz w:val="22"/>
          <w:szCs w:val="22"/>
        </w:rPr>
      </w:pPr>
      <w:r w:rsidRPr="00D33C6F">
        <w:rPr>
          <w:rFonts w:asciiTheme="minorEastAsia" w:eastAsiaTheme="minorEastAsia" w:hAnsiTheme="minorEastAsia"/>
          <w:sz w:val="22"/>
          <w:szCs w:val="22"/>
        </w:rPr>
        <w:br w:type="page"/>
      </w:r>
    </w:p>
    <w:p w:rsidR="00375000" w:rsidRPr="00D33C6F" w:rsidRDefault="00375000" w:rsidP="00375000">
      <w:pPr>
        <w:tabs>
          <w:tab w:val="left" w:pos="3375"/>
        </w:tabs>
        <w:jc w:val="center"/>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lastRenderedPageBreak/>
        <w:t>一般乗用旅客自動車運送事業の運賃及び料金の適用方法</w:t>
      </w:r>
    </w:p>
    <w:p w:rsidR="00375000" w:rsidRPr="00D33C6F" w:rsidRDefault="00375000" w:rsidP="00375000">
      <w:pPr>
        <w:tabs>
          <w:tab w:val="left" w:pos="3375"/>
        </w:tabs>
        <w:rPr>
          <w:rFonts w:asciiTheme="minorEastAsia" w:eastAsiaTheme="minorEastAsia" w:hAnsiTheme="minorEastAsia"/>
          <w:sz w:val="22"/>
          <w:szCs w:val="22"/>
        </w:rPr>
      </w:pPr>
    </w:p>
    <w:p w:rsidR="009E09C3" w:rsidRPr="00D33C6F" w:rsidRDefault="009E09C3"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sz w:val="22"/>
          <w:szCs w:val="22"/>
        </w:rPr>
        <w:t>※１．当社における福祉輸送サービスに係る運賃及び料金の種類、適用する範囲は以下のとおりとする。</w:t>
      </w:r>
    </w:p>
    <w:p w:rsidR="009E09C3" w:rsidRPr="00D33C6F" w:rsidRDefault="009E09C3" w:rsidP="009E09C3">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sz w:val="22"/>
          <w:szCs w:val="22"/>
        </w:rPr>
        <w:t>（１）ケア運賃　　　福祉輸送サービスを行う場合に適用する。</w:t>
      </w:r>
    </w:p>
    <w:p w:rsidR="009E09C3" w:rsidRPr="00D33C6F" w:rsidRDefault="009E09C3" w:rsidP="00375000">
      <w:pPr>
        <w:tabs>
          <w:tab w:val="left" w:pos="3375"/>
        </w:tabs>
        <w:rPr>
          <w:rFonts w:asciiTheme="minorEastAsia" w:eastAsiaTheme="minorEastAsia" w:hAnsiTheme="minorEastAsia"/>
          <w:sz w:val="22"/>
          <w:szCs w:val="22"/>
        </w:rPr>
      </w:pPr>
    </w:p>
    <w:p w:rsidR="009E09C3" w:rsidRPr="00D33C6F" w:rsidRDefault="009E09C3"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sz w:val="22"/>
          <w:szCs w:val="22"/>
        </w:rPr>
        <w:t>※２．福祉輸送サービスの対象となる旅客の範囲は以下に該当する者及びその付添人とする。</w:t>
      </w:r>
    </w:p>
    <w:p w:rsidR="009E09C3" w:rsidRPr="00D33C6F" w:rsidRDefault="009E09C3" w:rsidP="009E09C3">
      <w:pPr>
        <w:tabs>
          <w:tab w:val="left" w:pos="3375"/>
        </w:tabs>
        <w:ind w:leftChars="100" w:left="755" w:hangingChars="231" w:hanging="513"/>
        <w:rPr>
          <w:rFonts w:asciiTheme="minorEastAsia" w:eastAsiaTheme="minorEastAsia" w:hAnsiTheme="minorEastAsia"/>
          <w:sz w:val="22"/>
          <w:szCs w:val="22"/>
        </w:rPr>
      </w:pPr>
      <w:r w:rsidRPr="00D33C6F">
        <w:rPr>
          <w:rFonts w:asciiTheme="minorEastAsia" w:eastAsiaTheme="minorEastAsia" w:hAnsiTheme="minorEastAsia"/>
          <w:sz w:val="22"/>
          <w:szCs w:val="22"/>
        </w:rPr>
        <w:t>（１）身体障害者福祉法（昭和２４年法律第２８３号）第４条に規定する身体障害者手帳の交付を受けている者</w:t>
      </w:r>
    </w:p>
    <w:p w:rsidR="009E09C3" w:rsidRPr="00D33C6F" w:rsidRDefault="009E09C3" w:rsidP="009E09C3">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sz w:val="22"/>
          <w:szCs w:val="22"/>
        </w:rPr>
        <w:t>（２）介護保険法（平成９年法律第１２３号）第１９条第１項に規定する要介護認定を受けている者</w:t>
      </w:r>
    </w:p>
    <w:p w:rsidR="009E09C3" w:rsidRPr="00D33C6F" w:rsidRDefault="009E09C3" w:rsidP="009E09C3">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sz w:val="22"/>
          <w:szCs w:val="22"/>
        </w:rPr>
        <w:t>（３）介護保険法第１９条第２項に規定する要支援認定を受けている者</w:t>
      </w:r>
    </w:p>
    <w:p w:rsidR="009E09C3" w:rsidRPr="00D33C6F" w:rsidRDefault="009E09C3" w:rsidP="009E09C3">
      <w:pPr>
        <w:tabs>
          <w:tab w:val="left" w:pos="3375"/>
        </w:tabs>
        <w:ind w:leftChars="100" w:left="755" w:hangingChars="231" w:hanging="513"/>
        <w:rPr>
          <w:rFonts w:asciiTheme="minorEastAsia" w:eastAsiaTheme="minorEastAsia" w:hAnsiTheme="minorEastAsia"/>
          <w:sz w:val="22"/>
          <w:szCs w:val="22"/>
        </w:rPr>
      </w:pPr>
      <w:r w:rsidRPr="00D33C6F">
        <w:rPr>
          <w:rFonts w:asciiTheme="minorEastAsia" w:eastAsiaTheme="minorEastAsia" w:hAnsiTheme="minorEastAsia"/>
          <w:sz w:val="22"/>
          <w:szCs w:val="22"/>
        </w:rPr>
        <w:t>（４）上記（１）～（３）に該当する者のほか、肢体不自由、内部障害、知的障害及び精神障害その他の障害を有する等単独での移動が困難な者であって、単独でタクシーその他の公共交通機関を利用することが困難な者</w:t>
      </w:r>
    </w:p>
    <w:p w:rsidR="004A45A3" w:rsidRPr="00D33C6F" w:rsidRDefault="004A45A3" w:rsidP="00375000">
      <w:pPr>
        <w:tabs>
          <w:tab w:val="left" w:pos="3375"/>
        </w:tabs>
        <w:rPr>
          <w:rFonts w:asciiTheme="minorEastAsia" w:eastAsiaTheme="minorEastAsia" w:hAnsiTheme="minorEastAsia"/>
          <w:sz w:val="22"/>
          <w:szCs w:val="22"/>
        </w:rPr>
      </w:pPr>
    </w:p>
    <w:p w:rsidR="00375000" w:rsidRPr="00D33C6F" w:rsidRDefault="00375000"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１．車種区分</w:t>
      </w:r>
    </w:p>
    <w:p w:rsidR="00375000" w:rsidRPr="00D33C6F" w:rsidRDefault="00375000" w:rsidP="00375000">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（ア）特定大型車</w:t>
      </w:r>
    </w:p>
    <w:p w:rsidR="00375000" w:rsidRPr="00D33C6F" w:rsidRDefault="00375000" w:rsidP="00375000">
      <w:pPr>
        <w:tabs>
          <w:tab w:val="left" w:pos="3375"/>
        </w:tabs>
        <w:ind w:leftChars="337" w:left="816"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道路運送車両法施行規則第２条に定める普通自動車及び小型自動車で乗車定員７名以上のもの。</w:t>
      </w:r>
    </w:p>
    <w:p w:rsidR="00375000" w:rsidRPr="00D33C6F" w:rsidRDefault="00375000" w:rsidP="00375000">
      <w:pPr>
        <w:tabs>
          <w:tab w:val="left" w:pos="3375"/>
        </w:tabs>
        <w:ind w:leftChars="337" w:left="816"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ただし、寝台専用車、車椅子専用車及び寝台・車椅子兼用車及び内燃機関を有しない自動車を除く。</w:t>
      </w:r>
    </w:p>
    <w:p w:rsidR="00375000" w:rsidRPr="00D33C6F" w:rsidRDefault="00375000" w:rsidP="00375000">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（イ）大型車</w:t>
      </w:r>
    </w:p>
    <w:p w:rsidR="00375000" w:rsidRPr="00D33C6F" w:rsidRDefault="00375000" w:rsidP="00375000">
      <w:pPr>
        <w:tabs>
          <w:tab w:val="left" w:pos="3375"/>
        </w:tabs>
        <w:ind w:leftChars="337" w:left="816"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道路運送車両法施行規則第２条に定める普通自動車のうち排気量２リットル（ディーゼル機関を除く。）を超えるもので乗車定員６名以下のもの。</w:t>
      </w:r>
    </w:p>
    <w:p w:rsidR="00375000" w:rsidRPr="00D33C6F" w:rsidRDefault="00375000" w:rsidP="00375000">
      <w:pPr>
        <w:tabs>
          <w:tab w:val="left" w:pos="3375"/>
        </w:tabs>
        <w:ind w:leftChars="337" w:left="816"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寝台専用車、車椅子専用車及び寝台・車椅子兼用車で乗車定員７名以上のもの。</w:t>
      </w:r>
    </w:p>
    <w:p w:rsidR="00375000" w:rsidRPr="00D33C6F" w:rsidRDefault="00375000" w:rsidP="00375000">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（ウ）中型車</w:t>
      </w:r>
    </w:p>
    <w:p w:rsidR="00375000" w:rsidRPr="00D33C6F" w:rsidRDefault="00375000" w:rsidP="00375000">
      <w:pPr>
        <w:tabs>
          <w:tab w:val="left" w:pos="3375"/>
        </w:tabs>
        <w:ind w:leftChars="337" w:left="816"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道路運送車両法施行規則第２条に定める普通自動車及び小型自動車のうち、当車種区分にて定める特定大型車、大型車、小型車のいずれにも該当しないもの。</w:t>
      </w:r>
    </w:p>
    <w:p w:rsidR="00375000" w:rsidRPr="00D33C6F" w:rsidRDefault="00375000" w:rsidP="00375000">
      <w:pPr>
        <w:tabs>
          <w:tab w:val="left" w:pos="3375"/>
        </w:tabs>
        <w:ind w:leftChars="337" w:left="816"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ただし、同条に定める普通自動車及び小型自動車のうち内燃機関を有しないもので乗車定員７名以上のものを除く。</w:t>
      </w:r>
    </w:p>
    <w:p w:rsidR="00375000" w:rsidRPr="00D33C6F" w:rsidRDefault="00375000" w:rsidP="00375000">
      <w:pPr>
        <w:tabs>
          <w:tab w:val="left" w:pos="3375"/>
        </w:tabs>
        <w:ind w:leftChars="337" w:left="816"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寝台専用車、車椅子専用車及び寝台・車椅子兼用車で乗車定員６名のもの。</w:t>
      </w:r>
    </w:p>
    <w:p w:rsidR="00375000" w:rsidRPr="00D33C6F" w:rsidRDefault="00375000" w:rsidP="00375000">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（エ）小型車</w:t>
      </w:r>
    </w:p>
    <w:p w:rsidR="00375000" w:rsidRPr="00D33C6F" w:rsidRDefault="00375000" w:rsidP="00375000">
      <w:pPr>
        <w:tabs>
          <w:tab w:val="left" w:pos="3375"/>
        </w:tabs>
        <w:ind w:leftChars="337" w:left="816"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道路運送車両法施行規則第２条に定める小型自動車のうち自動車の長さが４．６メートル未満で乗車定員５名以下のもの。</w:t>
      </w:r>
    </w:p>
    <w:p w:rsidR="00375000" w:rsidRPr="00D33C6F" w:rsidRDefault="00375000" w:rsidP="009E09C3">
      <w:pPr>
        <w:tabs>
          <w:tab w:val="left" w:pos="3375"/>
        </w:tabs>
        <w:ind w:leftChars="337" w:left="816"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同条に定める普通自動車で排気量２リットル（ディーゼル機関を除く。）以下のも</w:t>
      </w:r>
    </w:p>
    <w:p w:rsidR="00375000" w:rsidRPr="00D33C6F" w:rsidRDefault="00375000" w:rsidP="00375000">
      <w:pPr>
        <w:tabs>
          <w:tab w:val="left" w:pos="3375"/>
        </w:tabs>
        <w:ind w:leftChars="337" w:left="816"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ののうちハイブリッド自動車で乗車定員５名以下のもの。</w:t>
      </w:r>
    </w:p>
    <w:p w:rsidR="00375000" w:rsidRPr="00D33C6F" w:rsidRDefault="00375000" w:rsidP="00375000">
      <w:pPr>
        <w:tabs>
          <w:tab w:val="left" w:pos="3375"/>
        </w:tabs>
        <w:ind w:leftChars="337" w:left="816"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同条に定める小型自動車のうちハイブリッド自動車で乗車定員５名以下のもの。</w:t>
      </w:r>
    </w:p>
    <w:p w:rsidR="00375000" w:rsidRPr="00D33C6F" w:rsidRDefault="00375000" w:rsidP="00375000">
      <w:pPr>
        <w:tabs>
          <w:tab w:val="left" w:pos="3375"/>
        </w:tabs>
        <w:ind w:leftChars="337" w:left="816"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同条に定める普通自動車、小型自動車、軽自動車のうち内燃機関を有しないもので乗車定員５名以下のもの。</w:t>
      </w:r>
    </w:p>
    <w:p w:rsidR="00375000" w:rsidRPr="00D33C6F" w:rsidRDefault="00375000" w:rsidP="00375000">
      <w:pPr>
        <w:tabs>
          <w:tab w:val="left" w:pos="3375"/>
        </w:tabs>
        <w:ind w:leftChars="337" w:left="816"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lastRenderedPageBreak/>
        <w:t>寝台専用車、車椅子専用車及び寝台・車椅子兼用車で乗車定員５名以下のもの。</w:t>
      </w:r>
    </w:p>
    <w:p w:rsidR="00375000" w:rsidRPr="00D33C6F" w:rsidRDefault="00375000" w:rsidP="00375000">
      <w:pPr>
        <w:tabs>
          <w:tab w:val="left" w:pos="3375"/>
        </w:tabs>
        <w:ind w:leftChars="337" w:left="816"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同条に定める軽自動車で、福祉輸送事業にのみ使用するもの。</w:t>
      </w:r>
    </w:p>
    <w:p w:rsidR="00375000" w:rsidRPr="00D33C6F" w:rsidRDefault="00375000" w:rsidP="00375000">
      <w:pPr>
        <w:tabs>
          <w:tab w:val="left" w:pos="3375"/>
        </w:tabs>
        <w:ind w:leftChars="337" w:left="816" w:firstLineChars="100" w:firstLine="222"/>
        <w:rPr>
          <w:rFonts w:asciiTheme="minorEastAsia" w:eastAsiaTheme="minorEastAsia" w:hAnsiTheme="minorEastAsia"/>
          <w:sz w:val="22"/>
          <w:szCs w:val="22"/>
        </w:rPr>
      </w:pPr>
    </w:p>
    <w:tbl>
      <w:tblPr>
        <w:tblStyle w:val="a9"/>
        <w:tblW w:w="9214" w:type="dxa"/>
        <w:tblInd w:w="279" w:type="dxa"/>
        <w:tblLook w:val="04A0" w:firstRow="1" w:lastRow="0" w:firstColumn="1" w:lastColumn="0" w:noHBand="0" w:noVBand="1"/>
      </w:tblPr>
      <w:tblGrid>
        <w:gridCol w:w="1417"/>
        <w:gridCol w:w="7797"/>
      </w:tblGrid>
      <w:tr w:rsidR="00375000" w:rsidRPr="00D33C6F" w:rsidTr="00D33C6F">
        <w:trPr>
          <w:trHeight w:val="730"/>
        </w:trPr>
        <w:tc>
          <w:tcPr>
            <w:tcW w:w="1417" w:type="dxa"/>
          </w:tcPr>
          <w:p w:rsidR="00375000" w:rsidRPr="00D33C6F" w:rsidRDefault="00375000" w:rsidP="00525C81">
            <w:pPr>
              <w:tabs>
                <w:tab w:val="left" w:pos="3375"/>
              </w:tabs>
              <w:ind w:leftChars="-51" w:left="-123" w:firstLineChars="66" w:firstLine="147"/>
              <w:jc w:val="distribute"/>
              <w:rPr>
                <w:rFonts w:asciiTheme="minorEastAsia" w:eastAsiaTheme="minorEastAsia" w:hAnsiTheme="minorEastAsia"/>
                <w:sz w:val="22"/>
                <w:szCs w:val="22"/>
              </w:rPr>
            </w:pPr>
          </w:p>
          <w:p w:rsidR="00375000" w:rsidRPr="00D33C6F" w:rsidRDefault="00375000" w:rsidP="00525C81">
            <w:pPr>
              <w:tabs>
                <w:tab w:val="left" w:pos="3375"/>
              </w:tabs>
              <w:ind w:leftChars="-51" w:left="-123" w:firstLineChars="66" w:firstLine="147"/>
              <w:jc w:val="distribute"/>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備考</w:t>
            </w:r>
          </w:p>
        </w:tc>
        <w:tc>
          <w:tcPr>
            <w:tcW w:w="7797" w:type="dxa"/>
          </w:tcPr>
          <w:p w:rsidR="00375000" w:rsidRPr="00D33C6F" w:rsidRDefault="00375000" w:rsidP="00525C81">
            <w:pPr>
              <w:tabs>
                <w:tab w:val="left" w:pos="3375"/>
              </w:tabs>
              <w:ind w:leftChars="34" w:left="8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１．ディーゼル機関を搭載した自動車については、同一仕様（外寸、内装等）のガソリン車の車種区分を適用する。</w:t>
            </w:r>
          </w:p>
          <w:p w:rsidR="00375000" w:rsidRPr="00D33C6F" w:rsidRDefault="00375000" w:rsidP="00525C81">
            <w:pPr>
              <w:tabs>
                <w:tab w:val="left" w:pos="3375"/>
              </w:tabs>
              <w:ind w:leftChars="34" w:left="8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２．ハイブリッド自動車とは、内燃機関及び駆動用の電動機又は油圧モーターを有する自動車をいう。</w:t>
            </w:r>
          </w:p>
        </w:tc>
      </w:tr>
    </w:tbl>
    <w:p w:rsidR="00375000" w:rsidRPr="00D33C6F" w:rsidRDefault="00375000" w:rsidP="00375000">
      <w:pPr>
        <w:tabs>
          <w:tab w:val="left" w:pos="3375"/>
        </w:tabs>
        <w:ind w:leftChars="438" w:left="1286" w:hangingChars="102" w:hanging="226"/>
        <w:rPr>
          <w:rFonts w:asciiTheme="minorEastAsia" w:eastAsiaTheme="minorEastAsia" w:hAnsiTheme="minorEastAsia"/>
          <w:sz w:val="22"/>
          <w:szCs w:val="22"/>
        </w:rPr>
      </w:pPr>
    </w:p>
    <w:p w:rsidR="00375000" w:rsidRPr="00D33C6F" w:rsidRDefault="00375000"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２．運賃適用の順位</w:t>
      </w:r>
    </w:p>
    <w:p w:rsidR="00375000" w:rsidRPr="00D33C6F" w:rsidRDefault="00375000" w:rsidP="00375000">
      <w:pPr>
        <w:tabs>
          <w:tab w:val="left" w:pos="3375"/>
        </w:tabs>
        <w:ind w:leftChars="100" w:left="242"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原則として、距離制運賃（時間距離併用制運賃を含む。）を適用し、これにより難い場合で特約をしたときは時間制運賃を適用する。</w:t>
      </w:r>
    </w:p>
    <w:p w:rsidR="00375000" w:rsidRPr="00D33C6F" w:rsidRDefault="00375000" w:rsidP="00375000">
      <w:pPr>
        <w:tabs>
          <w:tab w:val="left" w:pos="3375"/>
        </w:tabs>
        <w:rPr>
          <w:rFonts w:asciiTheme="minorEastAsia" w:eastAsiaTheme="minorEastAsia" w:hAnsiTheme="minorEastAsia"/>
          <w:sz w:val="22"/>
          <w:szCs w:val="22"/>
        </w:rPr>
      </w:pPr>
    </w:p>
    <w:p w:rsidR="00375000" w:rsidRPr="00D33C6F" w:rsidRDefault="00375000"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３．運賃料金の適用方法</w:t>
      </w:r>
    </w:p>
    <w:p w:rsidR="00375000" w:rsidRPr="00D33C6F" w:rsidRDefault="00375000" w:rsidP="00375000">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（１）距離制運賃（時間距離併用制運賃を含む。）</w:t>
      </w:r>
    </w:p>
    <w:p w:rsidR="00375000" w:rsidRPr="00D33C6F" w:rsidRDefault="00375000" w:rsidP="00375000">
      <w:pPr>
        <w:tabs>
          <w:tab w:val="left" w:pos="3375"/>
        </w:tabs>
        <w:ind w:leftChars="200" w:left="48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a</w:t>
      </w:r>
      <w:r w:rsidRPr="00D33C6F">
        <w:rPr>
          <w:rFonts w:asciiTheme="minorEastAsia" w:eastAsiaTheme="minorEastAsia" w:hAnsiTheme="minorEastAsia" w:hint="eastAsia"/>
          <w:sz w:val="22"/>
          <w:szCs w:val="22"/>
        </w:rPr>
        <w:t>）運賃はタクシーメーター器により算出する。</w:t>
      </w:r>
    </w:p>
    <w:p w:rsidR="00375000" w:rsidRPr="00D33C6F" w:rsidRDefault="00375000" w:rsidP="00375000">
      <w:pPr>
        <w:tabs>
          <w:tab w:val="left" w:pos="3375"/>
        </w:tabs>
        <w:ind w:leftChars="200" w:left="788" w:hangingChars="137" w:hanging="30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b</w:t>
      </w:r>
      <w:r w:rsidRPr="00D33C6F">
        <w:rPr>
          <w:rFonts w:asciiTheme="minorEastAsia" w:eastAsiaTheme="minorEastAsia" w:hAnsiTheme="minorEastAsia" w:hint="eastAsia"/>
          <w:sz w:val="22"/>
          <w:szCs w:val="22"/>
        </w:rPr>
        <w:t>）運賃の算定は、旅客の乗車地点から降車地点までの実車走行距離（一定の速度以下となった運送の場合は運送に要した時間）により算定する。</w:t>
      </w:r>
    </w:p>
    <w:p w:rsidR="00375000" w:rsidRPr="00D33C6F" w:rsidRDefault="00375000" w:rsidP="00375000">
      <w:pPr>
        <w:tabs>
          <w:tab w:val="left" w:pos="3375"/>
        </w:tabs>
        <w:ind w:leftChars="200" w:left="788" w:hangingChars="137" w:hanging="30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c</w:t>
      </w:r>
      <w:r w:rsidRPr="00D33C6F">
        <w:rPr>
          <w:rFonts w:asciiTheme="minorEastAsia" w:eastAsiaTheme="minorEastAsia" w:hAnsiTheme="minorEastAsia" w:hint="eastAsia"/>
          <w:sz w:val="22"/>
          <w:szCs w:val="22"/>
        </w:rPr>
        <w:t>）時間距離併用制運賃は、高速自動車国道を通行する場合及び事業者の責により生じた原因により一定の速度以下になった運送の場合は適用しない。</w:t>
      </w:r>
    </w:p>
    <w:p w:rsidR="00375000" w:rsidRPr="00D33C6F" w:rsidRDefault="00375000" w:rsidP="00375000">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（２）時間制運賃</w:t>
      </w:r>
    </w:p>
    <w:p w:rsidR="00375000" w:rsidRPr="00D33C6F" w:rsidRDefault="00375000" w:rsidP="00375000">
      <w:pPr>
        <w:tabs>
          <w:tab w:val="left" w:pos="3375"/>
        </w:tabs>
        <w:ind w:leftChars="200" w:left="788" w:hangingChars="137" w:hanging="30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a</w:t>
      </w:r>
      <w:r w:rsidRPr="00D33C6F">
        <w:rPr>
          <w:rFonts w:asciiTheme="minorEastAsia" w:eastAsiaTheme="minorEastAsia" w:hAnsiTheme="minorEastAsia" w:hint="eastAsia"/>
          <w:sz w:val="22"/>
          <w:szCs w:val="22"/>
        </w:rPr>
        <w:t>）時間制運賃は、観光地の周遊、冠婚葬祭にかかる運送等時間距離併用制運賃により難い運送であって、営業所等において時間制運賃による特約をした場合に適用する。</w:t>
      </w:r>
    </w:p>
    <w:p w:rsidR="00375000" w:rsidRPr="00D33C6F" w:rsidRDefault="00375000" w:rsidP="00375000">
      <w:pPr>
        <w:tabs>
          <w:tab w:val="left" w:pos="3375"/>
        </w:tabs>
        <w:ind w:leftChars="200" w:left="788" w:hangingChars="137" w:hanging="30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b</w:t>
      </w:r>
      <w:r w:rsidRPr="00D33C6F">
        <w:rPr>
          <w:rFonts w:asciiTheme="minorEastAsia" w:eastAsiaTheme="minorEastAsia" w:hAnsiTheme="minorEastAsia" w:hint="eastAsia"/>
          <w:sz w:val="22"/>
          <w:szCs w:val="22"/>
        </w:rPr>
        <w:t>）拘束時間の算定は旅客の要求により営業所等を出発したときから旅客の運送を終了したときまでの実拘束時間による。</w:t>
      </w:r>
    </w:p>
    <w:p w:rsidR="00375000" w:rsidRPr="00D33C6F" w:rsidRDefault="00375000" w:rsidP="00375000">
      <w:pPr>
        <w:tabs>
          <w:tab w:val="left" w:pos="3375"/>
        </w:tabs>
        <w:ind w:leftChars="200" w:left="48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c</w:t>
      </w:r>
      <w:r w:rsidRPr="00D33C6F">
        <w:rPr>
          <w:rFonts w:asciiTheme="minorEastAsia" w:eastAsiaTheme="minorEastAsia" w:hAnsiTheme="minorEastAsia" w:hint="eastAsia"/>
          <w:sz w:val="22"/>
          <w:szCs w:val="22"/>
        </w:rPr>
        <w:t>）拘束時間は３０分単位とし、３０分未満の端数が生じた場合は３０分単位に切り上げる。</w:t>
      </w:r>
    </w:p>
    <w:p w:rsidR="00375000" w:rsidRPr="00D33C6F" w:rsidRDefault="00375000" w:rsidP="00375000">
      <w:pPr>
        <w:tabs>
          <w:tab w:val="left" w:pos="3375"/>
        </w:tabs>
        <w:ind w:leftChars="200" w:left="48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d</w:t>
      </w:r>
      <w:r w:rsidRPr="00D33C6F">
        <w:rPr>
          <w:rFonts w:asciiTheme="minorEastAsia" w:eastAsiaTheme="minorEastAsia" w:hAnsiTheme="minorEastAsia" w:hint="eastAsia"/>
          <w:sz w:val="22"/>
          <w:szCs w:val="22"/>
        </w:rPr>
        <w:t>）時間制運賃による場合は、タクシーメーター器にカバーをし、前面に「貸切」の表示をする。</w:t>
      </w:r>
    </w:p>
    <w:p w:rsidR="00375000" w:rsidRPr="00D33C6F" w:rsidRDefault="00375000" w:rsidP="00375000">
      <w:pPr>
        <w:tabs>
          <w:tab w:val="left" w:pos="3375"/>
        </w:tabs>
        <w:ind w:leftChars="200" w:left="48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e</w:t>
      </w:r>
      <w:r w:rsidRPr="00D33C6F">
        <w:rPr>
          <w:rFonts w:asciiTheme="minorEastAsia" w:eastAsiaTheme="minorEastAsia" w:hAnsiTheme="minorEastAsia" w:hint="eastAsia"/>
          <w:sz w:val="22"/>
          <w:szCs w:val="22"/>
        </w:rPr>
        <w:t>）時間制運賃には、運賃の割増及び待料金は適用しない。</w:t>
      </w:r>
    </w:p>
    <w:p w:rsidR="00375000" w:rsidRPr="00D33C6F" w:rsidRDefault="00375000" w:rsidP="00375000">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（３）待料金</w:t>
      </w:r>
    </w:p>
    <w:p w:rsidR="00375000" w:rsidRPr="00D33C6F" w:rsidRDefault="00375000" w:rsidP="00375000">
      <w:pPr>
        <w:tabs>
          <w:tab w:val="left" w:pos="3375"/>
        </w:tabs>
        <w:ind w:leftChars="200" w:left="48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a</w:t>
      </w:r>
      <w:r w:rsidRPr="00D33C6F">
        <w:rPr>
          <w:rFonts w:asciiTheme="minorEastAsia" w:eastAsiaTheme="minorEastAsia" w:hAnsiTheme="minorEastAsia" w:hint="eastAsia"/>
          <w:sz w:val="22"/>
          <w:szCs w:val="22"/>
        </w:rPr>
        <w:t>）待料金は、旅客の都合により車両を待機させた場合に適用する。</w:t>
      </w:r>
    </w:p>
    <w:p w:rsidR="00375000" w:rsidRPr="00D33C6F" w:rsidRDefault="00375000" w:rsidP="004A45A3">
      <w:pPr>
        <w:tabs>
          <w:tab w:val="left" w:pos="3375"/>
        </w:tabs>
        <w:ind w:leftChars="200" w:left="48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b</w:t>
      </w:r>
      <w:r w:rsidRPr="00D33C6F">
        <w:rPr>
          <w:rFonts w:asciiTheme="minorEastAsia" w:eastAsiaTheme="minorEastAsia" w:hAnsiTheme="minorEastAsia" w:hint="eastAsia"/>
          <w:sz w:val="22"/>
          <w:szCs w:val="22"/>
        </w:rPr>
        <w:t>）待料金は、タクシーメーター器により算定し、時間距離併用制運賃に併算する。</w:t>
      </w:r>
    </w:p>
    <w:p w:rsidR="00375000" w:rsidRPr="00D33C6F" w:rsidRDefault="00375000" w:rsidP="00375000">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（４）運賃の割増</w:t>
      </w:r>
    </w:p>
    <w:p w:rsidR="00375000" w:rsidRPr="00D33C6F" w:rsidRDefault="00375000" w:rsidP="00375000">
      <w:pPr>
        <w:tabs>
          <w:tab w:val="left" w:pos="3375"/>
        </w:tabs>
        <w:ind w:leftChars="202" w:left="789" w:hangingChars="135" w:hanging="300"/>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a</w:t>
      </w:r>
      <w:r w:rsidRPr="00D33C6F">
        <w:rPr>
          <w:rFonts w:asciiTheme="minorEastAsia" w:eastAsiaTheme="minorEastAsia" w:hAnsiTheme="minorEastAsia" w:hint="eastAsia"/>
          <w:sz w:val="22"/>
          <w:szCs w:val="22"/>
        </w:rPr>
        <w:t>）深夜早朝割増は、午後１０時以降午前５時までの間における運送に適用し、割増率は２割とする。</w:t>
      </w:r>
    </w:p>
    <w:p w:rsidR="00375000" w:rsidRPr="00D33C6F" w:rsidRDefault="00375000" w:rsidP="00375000">
      <w:pPr>
        <w:tabs>
          <w:tab w:val="left" w:pos="3375"/>
        </w:tabs>
        <w:ind w:leftChars="200" w:left="788" w:hangingChars="137" w:hanging="30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b</w:t>
      </w:r>
      <w:r w:rsidRPr="00D33C6F">
        <w:rPr>
          <w:rFonts w:asciiTheme="minorEastAsia" w:eastAsiaTheme="minorEastAsia" w:hAnsiTheme="minorEastAsia" w:hint="eastAsia"/>
          <w:sz w:val="22"/>
          <w:szCs w:val="22"/>
        </w:rPr>
        <w:t>）冬期割増は、運賃料金表に掲げる期間その地域を走行する自動車に限り適用し、割増率は２割とする。</w:t>
      </w:r>
    </w:p>
    <w:p w:rsidR="00375000" w:rsidRPr="00D33C6F" w:rsidRDefault="00375000" w:rsidP="00375000">
      <w:pPr>
        <w:tabs>
          <w:tab w:val="left" w:pos="3375"/>
        </w:tabs>
        <w:ind w:leftChars="200" w:left="788" w:hangingChars="137" w:hanging="30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c</w:t>
      </w:r>
      <w:r w:rsidRPr="00D33C6F">
        <w:rPr>
          <w:rFonts w:asciiTheme="minorEastAsia" w:eastAsiaTheme="minorEastAsia" w:hAnsiTheme="minorEastAsia" w:hint="eastAsia"/>
          <w:sz w:val="22"/>
          <w:szCs w:val="22"/>
        </w:rPr>
        <w:t>）冬期割増は、適用地域の境界地点でタクシーメーター器を「割増」又は「賃走」に操作する。</w:t>
      </w:r>
    </w:p>
    <w:p w:rsidR="00375000" w:rsidRPr="00D33C6F" w:rsidRDefault="00375000" w:rsidP="00375000">
      <w:pPr>
        <w:tabs>
          <w:tab w:val="left" w:pos="3375"/>
        </w:tabs>
        <w:ind w:leftChars="200" w:left="788" w:hangingChars="137" w:hanging="30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d</w:t>
      </w:r>
      <w:r w:rsidRPr="00D33C6F">
        <w:rPr>
          <w:rFonts w:asciiTheme="minorEastAsia" w:eastAsiaTheme="minorEastAsia" w:hAnsiTheme="minorEastAsia" w:hint="eastAsia"/>
          <w:sz w:val="22"/>
          <w:szCs w:val="22"/>
        </w:rPr>
        <w:t>）割増は、距離短縮方式とする。</w:t>
      </w:r>
    </w:p>
    <w:p w:rsidR="00375000" w:rsidRPr="00D33C6F" w:rsidRDefault="00375000" w:rsidP="00375000">
      <w:pPr>
        <w:tabs>
          <w:tab w:val="left" w:pos="3375"/>
        </w:tabs>
        <w:ind w:leftChars="200" w:left="788" w:hangingChars="137" w:hanging="30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lastRenderedPageBreak/>
        <w:t>（</w:t>
      </w:r>
      <w:r w:rsidRPr="00D33C6F">
        <w:rPr>
          <w:rFonts w:asciiTheme="minorEastAsia" w:eastAsiaTheme="minorEastAsia" w:hAnsiTheme="minorEastAsia"/>
          <w:sz w:val="22"/>
          <w:szCs w:val="22"/>
        </w:rPr>
        <w:t>e</w:t>
      </w:r>
      <w:r w:rsidRPr="00D33C6F">
        <w:rPr>
          <w:rFonts w:asciiTheme="minorEastAsia" w:eastAsiaTheme="minorEastAsia" w:hAnsiTheme="minorEastAsia" w:hint="eastAsia"/>
          <w:sz w:val="22"/>
          <w:szCs w:val="22"/>
        </w:rPr>
        <w:t>）２以上の割増条件に該当する場合はいずれか高い率を適用し、割増を重複して適用しない。</w:t>
      </w:r>
    </w:p>
    <w:p w:rsidR="00375000" w:rsidRPr="00D33C6F" w:rsidRDefault="00375000" w:rsidP="00375000">
      <w:pPr>
        <w:tabs>
          <w:tab w:val="left" w:pos="3375"/>
        </w:tabs>
        <w:ind w:leftChars="100" w:left="24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（５）運賃料金の割引</w:t>
      </w:r>
    </w:p>
    <w:p w:rsidR="00375000" w:rsidRPr="00D33C6F" w:rsidRDefault="00375000" w:rsidP="00375000">
      <w:pPr>
        <w:tabs>
          <w:tab w:val="left" w:pos="3375"/>
        </w:tabs>
        <w:ind w:leftChars="200" w:left="484"/>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w:t>
      </w:r>
      <w:r w:rsidRPr="00D33C6F">
        <w:rPr>
          <w:rFonts w:asciiTheme="minorEastAsia" w:eastAsiaTheme="minorEastAsia" w:hAnsiTheme="minorEastAsia"/>
          <w:sz w:val="22"/>
          <w:szCs w:val="22"/>
        </w:rPr>
        <w:t>a</w:t>
      </w:r>
      <w:r w:rsidRPr="00D33C6F">
        <w:rPr>
          <w:rFonts w:asciiTheme="minorEastAsia" w:eastAsiaTheme="minorEastAsia" w:hAnsiTheme="minorEastAsia" w:hint="eastAsia"/>
          <w:sz w:val="22"/>
          <w:szCs w:val="22"/>
        </w:rPr>
        <w:t>）公共的割引</w:t>
      </w:r>
    </w:p>
    <w:p w:rsidR="00375000" w:rsidRPr="00D33C6F" w:rsidRDefault="00375000" w:rsidP="00375000">
      <w:pPr>
        <w:tabs>
          <w:tab w:val="left" w:pos="3375"/>
        </w:tabs>
        <w:ind w:leftChars="308" w:left="960" w:hangingChars="97" w:hanging="215"/>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①身体障害者及び知的障害者の割引は、身体障害者福祉法（昭和２４年１２月２６日付け法律第２８３号）に規定する身体障害者手帳又は療育手帳制度（昭和４８年９月２７日付け厚生事務次官通知）に規定する知的障害者療育手帳の交付を受けたもので、当該手帳を提示したときに適用する。</w:t>
      </w:r>
    </w:p>
    <w:p w:rsidR="00375000" w:rsidRPr="00D33C6F" w:rsidRDefault="00375000" w:rsidP="00375000">
      <w:pPr>
        <w:tabs>
          <w:tab w:val="left" w:pos="3375"/>
        </w:tabs>
        <w:ind w:leftChars="308" w:left="960" w:hangingChars="97" w:hanging="215"/>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②割引の対象運賃は、身体障害者又は知的障害者又は運転免許証返納者自身が乗車した区間の運賃とする。</w:t>
      </w:r>
    </w:p>
    <w:p w:rsidR="00375000" w:rsidRPr="00D33C6F" w:rsidRDefault="00375000" w:rsidP="00375000">
      <w:pPr>
        <w:tabs>
          <w:tab w:val="left" w:pos="3375"/>
        </w:tabs>
        <w:ind w:leftChars="308" w:left="960" w:hangingChars="97" w:hanging="215"/>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③運賃料金の額は、時間距離併用制運賃及び待料金はタクシーメーター器表示額に、時間制運賃は（２）により計算された額に０．９を乗じ、１０円未満の端数を切り捨てた額とする。</w:t>
      </w:r>
    </w:p>
    <w:p w:rsidR="00375000" w:rsidRPr="00D33C6F" w:rsidRDefault="00375000" w:rsidP="00375000">
      <w:pPr>
        <w:tabs>
          <w:tab w:val="left" w:pos="3375"/>
        </w:tabs>
        <w:ind w:leftChars="308" w:left="960" w:hangingChars="97" w:hanging="215"/>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④公共的割引は、その他の割引と重複して適用するものとするが、公共的割引のうち、複数の割引条件に該当する場合は、公共的割引同士は重複して適用しない。</w:t>
      </w:r>
    </w:p>
    <w:p w:rsidR="00375000" w:rsidRPr="00D33C6F" w:rsidRDefault="00375000" w:rsidP="00375000">
      <w:pPr>
        <w:tabs>
          <w:tab w:val="left" w:pos="3375"/>
        </w:tabs>
        <w:ind w:leftChars="308" w:left="960" w:hangingChars="97" w:hanging="215"/>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⑤運転免許返納者割引は、自動車運転免許の全部を自ら返納し運転経歴証明書の発行を受けた者に適用する。</w:t>
      </w:r>
    </w:p>
    <w:p w:rsidR="00375000" w:rsidRPr="00D33C6F" w:rsidRDefault="00375000" w:rsidP="00375000">
      <w:pPr>
        <w:tabs>
          <w:tab w:val="left" w:pos="3375"/>
        </w:tabs>
        <w:ind w:leftChars="308" w:left="960" w:hangingChars="97" w:hanging="215"/>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⑥運転免許返納者割引は、運転経歴証明書の提示があった場合に割引くものとする。</w:t>
      </w:r>
    </w:p>
    <w:p w:rsidR="00375000" w:rsidRPr="00D33C6F" w:rsidRDefault="00375000" w:rsidP="00375000">
      <w:pPr>
        <w:tabs>
          <w:tab w:val="left" w:pos="3375"/>
        </w:tabs>
        <w:ind w:leftChars="200" w:left="484"/>
        <w:rPr>
          <w:rFonts w:asciiTheme="minorEastAsia" w:eastAsiaTheme="minorEastAsia" w:hAnsiTheme="minorEastAsia"/>
          <w:sz w:val="22"/>
          <w:szCs w:val="22"/>
        </w:rPr>
      </w:pPr>
    </w:p>
    <w:p w:rsidR="00375000" w:rsidRPr="00D33C6F" w:rsidRDefault="00375000"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４．運賃の収受方法</w:t>
      </w:r>
    </w:p>
    <w:p w:rsidR="00375000" w:rsidRPr="00D33C6F" w:rsidRDefault="00375000" w:rsidP="00375000">
      <w:pPr>
        <w:tabs>
          <w:tab w:val="left" w:pos="3375"/>
        </w:tabs>
        <w:ind w:leftChars="100" w:left="242" w:firstLineChars="100" w:firstLine="222"/>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距離制運賃（時間距離併用制運賃を含む。）の収受にあたっては、旅客の降車地点に停車後直ちにタクシーメーター器を「支払」の位置に操作し、その表示額による。</w:t>
      </w:r>
    </w:p>
    <w:p w:rsidR="00375000" w:rsidRPr="00D33C6F" w:rsidRDefault="00375000" w:rsidP="00375000">
      <w:pPr>
        <w:tabs>
          <w:tab w:val="left" w:pos="3375"/>
        </w:tabs>
        <w:ind w:leftChars="100" w:left="242" w:firstLineChars="100" w:firstLine="222"/>
        <w:rPr>
          <w:rFonts w:asciiTheme="minorEastAsia" w:eastAsiaTheme="minorEastAsia" w:hAnsiTheme="minorEastAsia"/>
          <w:sz w:val="22"/>
          <w:szCs w:val="22"/>
        </w:rPr>
      </w:pPr>
    </w:p>
    <w:p w:rsidR="00375000" w:rsidRPr="00D33C6F" w:rsidRDefault="00375000"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５．その他</w:t>
      </w:r>
    </w:p>
    <w:p w:rsidR="00375000" w:rsidRPr="00D33C6F" w:rsidRDefault="00375000" w:rsidP="00375000">
      <w:pPr>
        <w:tabs>
          <w:tab w:val="left" w:pos="3375"/>
        </w:tabs>
        <w:ind w:leftChars="100" w:left="619" w:hangingChars="170" w:hanging="377"/>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（ア）旅客の要求により、有料道路、自動車航送船、有料駐車場等を利用した場合の当該利用の実費は、旅客の負担とする。</w:t>
      </w:r>
    </w:p>
    <w:p w:rsidR="00375000" w:rsidRPr="00D33C6F" w:rsidRDefault="00375000" w:rsidP="00375000">
      <w:pPr>
        <w:tabs>
          <w:tab w:val="left" w:pos="3375"/>
        </w:tabs>
        <w:ind w:leftChars="100" w:left="619" w:hangingChars="170" w:hanging="377"/>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（イ）道路事情、交通規制等客観的な事情又は他の適当な方法がないためにやむを得ず有料道路又は自動車航送船を利用して往路又は復路が回送となる場合の当該利用の実費は、旅客の負担とする。</w:t>
      </w:r>
    </w:p>
    <w:p w:rsidR="00375000" w:rsidRPr="00D33C6F" w:rsidRDefault="00375000" w:rsidP="00375000">
      <w:pPr>
        <w:tabs>
          <w:tab w:val="left" w:pos="3375"/>
        </w:tabs>
        <w:ind w:leftChars="100" w:left="242"/>
        <w:rPr>
          <w:rFonts w:asciiTheme="minorEastAsia" w:eastAsiaTheme="minorEastAsia" w:hAnsiTheme="minorEastAsia"/>
          <w:sz w:val="22"/>
          <w:szCs w:val="22"/>
        </w:rPr>
      </w:pPr>
    </w:p>
    <w:p w:rsidR="00375000" w:rsidRPr="00D33C6F" w:rsidRDefault="00375000" w:rsidP="00375000">
      <w:pPr>
        <w:tabs>
          <w:tab w:val="left" w:pos="3375"/>
        </w:tabs>
        <w:rPr>
          <w:rFonts w:asciiTheme="minorEastAsia" w:eastAsiaTheme="minorEastAsia" w:hAnsiTheme="minorEastAsia"/>
          <w:sz w:val="22"/>
          <w:szCs w:val="22"/>
        </w:rPr>
      </w:pPr>
      <w:r w:rsidRPr="00D33C6F">
        <w:rPr>
          <w:rFonts w:asciiTheme="minorEastAsia" w:eastAsiaTheme="minorEastAsia" w:hAnsiTheme="minorEastAsia" w:hint="eastAsia"/>
          <w:sz w:val="22"/>
          <w:szCs w:val="22"/>
        </w:rPr>
        <w:t>６．運賃及び料金を適用する営業区域</w:t>
      </w:r>
    </w:p>
    <w:p w:rsidR="00E7490B" w:rsidRPr="00D33C6F" w:rsidRDefault="00E7490B">
      <w:pPr>
        <w:adjustRightInd/>
        <w:rPr>
          <w:rFonts w:asciiTheme="minorEastAsia" w:eastAsiaTheme="minorEastAsia" w:hAnsiTheme="minorEastAsia"/>
          <w:sz w:val="22"/>
          <w:szCs w:val="22"/>
        </w:rPr>
      </w:pPr>
    </w:p>
    <w:p w:rsidR="000D29E6" w:rsidRPr="00D33C6F" w:rsidRDefault="000D29E6">
      <w:pPr>
        <w:adjustRightInd/>
        <w:rPr>
          <w:rFonts w:asciiTheme="minorEastAsia" w:eastAsiaTheme="minorEastAsia" w:hAnsiTheme="minorEastAsia" w:cs="Times New Roman"/>
          <w:sz w:val="22"/>
          <w:szCs w:val="22"/>
        </w:rPr>
      </w:pPr>
    </w:p>
    <w:sectPr w:rsidR="000D29E6" w:rsidRPr="00D33C6F">
      <w:headerReference w:type="default" r:id="rId6"/>
      <w:type w:val="continuous"/>
      <w:pgSz w:w="11906" w:h="16838"/>
      <w:pgMar w:top="1700" w:right="1168" w:bottom="1700"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5EC" w:rsidRDefault="000765EC">
      <w:r>
        <w:separator/>
      </w:r>
    </w:p>
  </w:endnote>
  <w:endnote w:type="continuationSeparator" w:id="0">
    <w:p w:rsidR="000765EC" w:rsidRDefault="0007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5EC" w:rsidRDefault="000765EC">
      <w:r>
        <w:rPr>
          <w:rFonts w:ascii="ｺﾞｼｯｸ" w:cs="Times New Roman"/>
          <w:color w:val="auto"/>
          <w:sz w:val="2"/>
          <w:szCs w:val="2"/>
        </w:rPr>
        <w:continuationSeparator/>
      </w:r>
    </w:p>
  </w:footnote>
  <w:footnote w:type="continuationSeparator" w:id="0">
    <w:p w:rsidR="000765EC" w:rsidRDefault="00076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09C3" w:rsidRDefault="009E09C3" w:rsidP="009E09C3">
    <w:pPr>
      <w:pStyle w:val="a3"/>
      <w:jc w:val="right"/>
      <w:rPr>
        <w:rFonts w:asciiTheme="minorEastAsia" w:eastAsiaTheme="minorEastAsia" w:hAnsiTheme="minorEastAsia"/>
        <w:sz w:val="20"/>
      </w:rPr>
    </w:pPr>
  </w:p>
  <w:p w:rsidR="009E09C3" w:rsidRDefault="009E09C3" w:rsidP="009E09C3">
    <w:pPr>
      <w:pStyle w:val="a3"/>
      <w:jc w:val="right"/>
      <w:rPr>
        <w:rFonts w:asciiTheme="minorEastAsia" w:eastAsiaTheme="minorEastAsia" w:hAnsiTheme="minorEastAsia"/>
        <w:sz w:val="18"/>
      </w:rPr>
    </w:pPr>
  </w:p>
  <w:p w:rsidR="004F7C5E" w:rsidRPr="009E09C3" w:rsidRDefault="004F7C5E" w:rsidP="009E09C3">
    <w:pPr>
      <w:pStyle w:val="a3"/>
      <w:jc w:val="right"/>
      <w:rPr>
        <w:rFonts w:asciiTheme="minorEastAsia" w:eastAsiaTheme="minorEastAsia" w:hAnsiTheme="minorEastAsia"/>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6"/>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B3"/>
    <w:rsid w:val="000765EC"/>
    <w:rsid w:val="000B1C32"/>
    <w:rsid w:val="000C2479"/>
    <w:rsid w:val="000D29E6"/>
    <w:rsid w:val="0011394B"/>
    <w:rsid w:val="001223D0"/>
    <w:rsid w:val="001858B3"/>
    <w:rsid w:val="001C189A"/>
    <w:rsid w:val="00267E89"/>
    <w:rsid w:val="00325BCC"/>
    <w:rsid w:val="00375000"/>
    <w:rsid w:val="003A7214"/>
    <w:rsid w:val="004A45A3"/>
    <w:rsid w:val="004F7C5E"/>
    <w:rsid w:val="00517507"/>
    <w:rsid w:val="00525C81"/>
    <w:rsid w:val="0053445B"/>
    <w:rsid w:val="005A4200"/>
    <w:rsid w:val="005A58C3"/>
    <w:rsid w:val="00652807"/>
    <w:rsid w:val="006A3969"/>
    <w:rsid w:val="00782DA4"/>
    <w:rsid w:val="007E2ADA"/>
    <w:rsid w:val="009B3922"/>
    <w:rsid w:val="009D68AA"/>
    <w:rsid w:val="009E09C3"/>
    <w:rsid w:val="00A467C6"/>
    <w:rsid w:val="00AB5A07"/>
    <w:rsid w:val="00AE7FAB"/>
    <w:rsid w:val="00B20152"/>
    <w:rsid w:val="00D33C6F"/>
    <w:rsid w:val="00D772BF"/>
    <w:rsid w:val="00E32AAF"/>
    <w:rsid w:val="00E7490B"/>
    <w:rsid w:val="00EB7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909C20B-66C3-42FB-818F-5875ACE0D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ｺﾞｼｯｸ" w:cs="ｺﾞｼｯｸ"/>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FAB"/>
    <w:pPr>
      <w:tabs>
        <w:tab w:val="center" w:pos="4252"/>
        <w:tab w:val="right" w:pos="8504"/>
      </w:tabs>
      <w:snapToGrid w:val="0"/>
    </w:pPr>
  </w:style>
  <w:style w:type="character" w:customStyle="1" w:styleId="a4">
    <w:name w:val="ヘッダー (文字)"/>
    <w:basedOn w:val="a0"/>
    <w:link w:val="a3"/>
    <w:uiPriority w:val="99"/>
    <w:locked/>
    <w:rsid w:val="00AE7FAB"/>
    <w:rPr>
      <w:rFonts w:eastAsia="ｺﾞｼｯｸ" w:cs="ｺﾞｼｯｸ"/>
      <w:color w:val="000000"/>
      <w:kern w:val="0"/>
      <w:sz w:val="24"/>
      <w:szCs w:val="24"/>
    </w:rPr>
  </w:style>
  <w:style w:type="paragraph" w:styleId="a5">
    <w:name w:val="footer"/>
    <w:basedOn w:val="a"/>
    <w:link w:val="a6"/>
    <w:uiPriority w:val="99"/>
    <w:unhideWhenUsed/>
    <w:rsid w:val="00AE7FAB"/>
    <w:pPr>
      <w:tabs>
        <w:tab w:val="center" w:pos="4252"/>
        <w:tab w:val="right" w:pos="8504"/>
      </w:tabs>
      <w:snapToGrid w:val="0"/>
    </w:pPr>
  </w:style>
  <w:style w:type="character" w:customStyle="1" w:styleId="a6">
    <w:name w:val="フッター (文字)"/>
    <w:basedOn w:val="a0"/>
    <w:link w:val="a5"/>
    <w:uiPriority w:val="99"/>
    <w:locked/>
    <w:rsid w:val="00AE7FAB"/>
    <w:rPr>
      <w:rFonts w:eastAsia="ｺﾞｼｯｸ" w:cs="ｺﾞｼｯｸ"/>
      <w:color w:val="000000"/>
      <w:kern w:val="0"/>
      <w:sz w:val="24"/>
      <w:szCs w:val="24"/>
    </w:rPr>
  </w:style>
  <w:style w:type="paragraph" w:styleId="a7">
    <w:name w:val="Balloon Text"/>
    <w:basedOn w:val="a"/>
    <w:link w:val="a8"/>
    <w:uiPriority w:val="99"/>
    <w:semiHidden/>
    <w:unhideWhenUsed/>
    <w:rsid w:val="00A467C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A467C6"/>
    <w:rPr>
      <w:rFonts w:asciiTheme="majorHAnsi" w:eastAsiaTheme="majorEastAsia" w:hAnsiTheme="majorHAnsi" w:cs="Times New Roman"/>
      <w:color w:val="000000"/>
      <w:kern w:val="0"/>
      <w:sz w:val="18"/>
      <w:szCs w:val="18"/>
    </w:rPr>
  </w:style>
  <w:style w:type="table" w:styleId="a9">
    <w:name w:val="Table Grid"/>
    <w:basedOn w:val="a1"/>
    <w:uiPriority w:val="39"/>
    <w:rsid w:val="00375000"/>
    <w:rPr>
      <w:rFonts w:ascii="Century" w:hAnsi="Century"/>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6</Pages>
  <Words>615</Words>
  <Characters>3512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4119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6</cp:revision>
  <cp:lastPrinted>2018-08-25T06:54:00Z</cp:lastPrinted>
  <dcterms:created xsi:type="dcterms:W3CDTF">2018-08-25T07:03:00Z</dcterms:created>
  <dcterms:modified xsi:type="dcterms:W3CDTF">2021-02-04T02:31:00Z</dcterms:modified>
</cp:coreProperties>
</file>